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Yu Gothic"/>
          <w:sz w:val="22"/>
        </w:rPr>
      </w:pPr>
      <w:r>
        <w:rPr>
          <w:rFonts w:ascii="Yu Gothic"/>
          <w:sz w:val="22"/>
        </w:rPr>
        <w:t xml:space="preserve">FontOrigin Analyzer - sample DOCX</w:t>
      </w:r>
    </w:p>
    <w:p>
      <w:pPr>
        <w:rPr>
          <w:rFonts w:ascii="Yu Gothic"/>
          <w:sz w:val="22"/>
        </w:rPr>
      </w:pPr>
      <w:r>
        <w:rPr>
          <w:rFonts w:ascii="Yu Gothic"/>
          <w:sz w:val="22"/>
        </w:rPr>
        <w:t xml:space="preserve">Margins and font size are read straight from the XML.</w:t>
      </w:r>
    </w:p>
    <w:p>
      <w:pPr>
        <w:rPr>
          <w:rFonts w:ascii="Yu Gothic"/>
          <w:sz w:val="22"/>
        </w:rPr>
      </w:pPr>
      <w:r>
        <w:rPr>
          <w:rFonts w:ascii="Yu Gothic"/>
          <w:sz w:val="22"/>
        </w:rPr>
        <w:t xml:space="preserve">This paragraph uses Yu Gothic at 11pt.</w:t>
      </w:r>
    </w:p>
    <w:sectPr>
      <w:pgSz w:w="11906" w:h="16838"/>
      <w:pgMar w:top="1418" w:right="1134" w:bottom="1418" w:left="1134"/>
    </w:sectPr>
  </w:body>
</w:document>
</file>