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C477C" w14:textId="77777777" w:rsidR="0067793B" w:rsidRPr="00C74157" w:rsidRDefault="00797A42" w:rsidP="00E72377">
      <w:pPr>
        <w:pBdr>
          <w:top w:val="nil"/>
          <w:left w:val="nil"/>
          <w:bottom w:val="nil"/>
          <w:right w:val="nil"/>
          <w:between w:val="nil"/>
        </w:pBdr>
        <w:spacing w:after="60" w:line="360" w:lineRule="auto"/>
        <w:ind w:left="1" w:hanging="3"/>
        <w:jc w:val="center"/>
        <w:rPr>
          <w:color w:val="000000"/>
          <w:sz w:val="28"/>
          <w:szCs w:val="28"/>
        </w:rPr>
      </w:pPr>
      <w:r w:rsidRPr="00C74157">
        <w:rPr>
          <w:color w:val="000000"/>
          <w:sz w:val="28"/>
          <w:szCs w:val="28"/>
        </w:rPr>
        <w:t>Міністерство освіти і науки України</w:t>
      </w:r>
    </w:p>
    <w:p w14:paraId="172F4B46" w14:textId="77777777" w:rsidR="0067793B" w:rsidRPr="00C74157" w:rsidRDefault="00797A42" w:rsidP="00E72377">
      <w:pPr>
        <w:pBdr>
          <w:top w:val="nil"/>
          <w:left w:val="nil"/>
          <w:bottom w:val="nil"/>
          <w:right w:val="nil"/>
          <w:between w:val="nil"/>
        </w:pBdr>
        <w:spacing w:after="60" w:line="360" w:lineRule="auto"/>
        <w:ind w:left="1" w:hanging="3"/>
        <w:jc w:val="center"/>
        <w:rPr>
          <w:color w:val="000000"/>
          <w:sz w:val="28"/>
          <w:szCs w:val="28"/>
        </w:rPr>
      </w:pPr>
      <w:r w:rsidRPr="00C74157">
        <w:rPr>
          <w:color w:val="000000"/>
          <w:sz w:val="28"/>
          <w:szCs w:val="28"/>
        </w:rPr>
        <w:t xml:space="preserve">Державний університет </w:t>
      </w:r>
      <w:r w:rsidRPr="00C74157">
        <w:rPr>
          <w:color w:val="000000"/>
          <w:sz w:val="32"/>
          <w:szCs w:val="32"/>
        </w:rPr>
        <w:t>"</w:t>
      </w:r>
      <w:r w:rsidRPr="00C74157">
        <w:rPr>
          <w:color w:val="000000"/>
          <w:sz w:val="28"/>
          <w:szCs w:val="28"/>
        </w:rPr>
        <w:t>Житомирська політехніка</w:t>
      </w:r>
      <w:r w:rsidRPr="00C74157">
        <w:rPr>
          <w:color w:val="000000"/>
          <w:sz w:val="32"/>
          <w:szCs w:val="32"/>
        </w:rPr>
        <w:t>"</w:t>
      </w:r>
    </w:p>
    <w:p w14:paraId="76D28DBC" w14:textId="77777777" w:rsidR="0067793B" w:rsidRPr="006D433B" w:rsidRDefault="0067793B" w:rsidP="00E72377">
      <w:pPr>
        <w:pBdr>
          <w:top w:val="nil"/>
          <w:left w:val="nil"/>
          <w:bottom w:val="nil"/>
          <w:right w:val="nil"/>
          <w:between w:val="nil"/>
        </w:pBdr>
        <w:spacing w:after="60" w:line="360" w:lineRule="auto"/>
        <w:rPr>
          <w:color w:val="000000"/>
          <w:sz w:val="28"/>
          <w:szCs w:val="28"/>
          <w:lang w:val="uk-UA"/>
        </w:rPr>
      </w:pPr>
    </w:p>
    <w:p w14:paraId="06946414" w14:textId="77777777" w:rsidR="0067793B" w:rsidRPr="00C74157" w:rsidRDefault="0067793B" w:rsidP="00E72377">
      <w:pPr>
        <w:pBdr>
          <w:top w:val="nil"/>
          <w:left w:val="nil"/>
          <w:bottom w:val="nil"/>
          <w:right w:val="nil"/>
          <w:between w:val="nil"/>
        </w:pBdr>
        <w:spacing w:after="60" w:line="360" w:lineRule="auto"/>
        <w:ind w:hanging="2"/>
        <w:jc w:val="center"/>
        <w:rPr>
          <w:color w:val="000000"/>
          <w:sz w:val="16"/>
          <w:szCs w:val="16"/>
        </w:rPr>
      </w:pPr>
    </w:p>
    <w:p w14:paraId="05D013A2" w14:textId="77777777" w:rsidR="0067793B" w:rsidRPr="00C74157" w:rsidRDefault="00797A42" w:rsidP="00E72377">
      <w:pPr>
        <w:pBdr>
          <w:top w:val="nil"/>
          <w:left w:val="nil"/>
          <w:bottom w:val="nil"/>
          <w:right w:val="nil"/>
          <w:between w:val="nil"/>
        </w:pBdr>
        <w:spacing w:line="360" w:lineRule="auto"/>
        <w:ind w:left="1" w:hanging="3"/>
        <w:jc w:val="right"/>
        <w:rPr>
          <w:color w:val="000000"/>
          <w:sz w:val="28"/>
          <w:szCs w:val="28"/>
        </w:rPr>
      </w:pPr>
      <w:r w:rsidRPr="00C74157">
        <w:rPr>
          <w:color w:val="000000"/>
          <w:sz w:val="28"/>
          <w:szCs w:val="28"/>
        </w:rPr>
        <w:t xml:space="preserve"> Кваліфікаційна наукова </w:t>
      </w:r>
    </w:p>
    <w:p w14:paraId="1A8DE274" w14:textId="77777777" w:rsidR="0067793B" w:rsidRPr="00C74157" w:rsidRDefault="00797A42" w:rsidP="00E72377">
      <w:pPr>
        <w:pBdr>
          <w:top w:val="nil"/>
          <w:left w:val="nil"/>
          <w:bottom w:val="nil"/>
          <w:right w:val="nil"/>
          <w:between w:val="nil"/>
        </w:pBdr>
        <w:spacing w:after="360" w:line="360" w:lineRule="auto"/>
        <w:ind w:left="1" w:hanging="3"/>
        <w:jc w:val="right"/>
        <w:rPr>
          <w:color w:val="000000"/>
          <w:sz w:val="28"/>
          <w:szCs w:val="28"/>
        </w:rPr>
      </w:pPr>
      <w:r w:rsidRPr="00C74157">
        <w:rPr>
          <w:color w:val="000000"/>
          <w:sz w:val="28"/>
          <w:szCs w:val="28"/>
        </w:rPr>
        <w:t>праця на правах рукопису</w:t>
      </w:r>
    </w:p>
    <w:p w14:paraId="5035433F" w14:textId="4A0598FB" w:rsidR="0067793B" w:rsidRPr="00FC2727" w:rsidRDefault="00797A42" w:rsidP="00E72377">
      <w:pPr>
        <w:pBdr>
          <w:top w:val="nil"/>
          <w:left w:val="nil"/>
          <w:bottom w:val="nil"/>
          <w:right w:val="nil"/>
          <w:between w:val="nil"/>
        </w:pBdr>
        <w:spacing w:after="60" w:line="360" w:lineRule="auto"/>
        <w:ind w:left="1" w:hanging="3"/>
        <w:jc w:val="center"/>
        <w:rPr>
          <w:color w:val="000000"/>
          <w:sz w:val="28"/>
          <w:szCs w:val="28"/>
          <w:lang w:val="uk-UA"/>
        </w:rPr>
      </w:pPr>
      <w:r w:rsidRPr="00C74157">
        <w:rPr>
          <w:b/>
          <w:sz w:val="28"/>
          <w:szCs w:val="28"/>
        </w:rPr>
        <w:t>С</w:t>
      </w:r>
      <w:r w:rsidR="00FC2727">
        <w:rPr>
          <w:b/>
          <w:sz w:val="28"/>
          <w:szCs w:val="28"/>
          <w:lang w:val="uk-UA"/>
        </w:rPr>
        <w:t>АВІЦЬКИЙ РОМАН СВЯТОСЛАВОВИЧ</w:t>
      </w:r>
    </w:p>
    <w:p w14:paraId="2661B030" w14:textId="5799B048" w:rsidR="0067793B" w:rsidRPr="00C74157" w:rsidRDefault="004A5C0D" w:rsidP="00E72377">
      <w:pPr>
        <w:pBdr>
          <w:top w:val="nil"/>
          <w:left w:val="nil"/>
          <w:bottom w:val="nil"/>
          <w:right w:val="nil"/>
          <w:between w:val="nil"/>
        </w:pBdr>
        <w:tabs>
          <w:tab w:val="left" w:pos="8647"/>
        </w:tabs>
        <w:spacing w:before="120" w:line="480" w:lineRule="auto"/>
        <w:ind w:left="1" w:hanging="3"/>
        <w:jc w:val="right"/>
        <w:rPr>
          <w:color w:val="000000"/>
          <w:sz w:val="28"/>
          <w:szCs w:val="28"/>
        </w:rPr>
      </w:pPr>
      <w:r w:rsidRPr="004A5C0D">
        <w:rPr>
          <w:color w:val="000000"/>
          <w:sz w:val="28"/>
          <w:szCs w:val="28"/>
        </w:rPr>
        <w:t>УДК 004.738.5:[376.1-056.34:003.295]</w:t>
      </w:r>
    </w:p>
    <w:p w14:paraId="0CB0F549" w14:textId="77777777" w:rsidR="0067793B" w:rsidRPr="00C74157" w:rsidRDefault="00797A42" w:rsidP="00E72377">
      <w:pPr>
        <w:pBdr>
          <w:top w:val="nil"/>
          <w:left w:val="nil"/>
          <w:bottom w:val="nil"/>
          <w:right w:val="nil"/>
          <w:between w:val="nil"/>
        </w:pBdr>
        <w:spacing w:before="120" w:line="480" w:lineRule="auto"/>
        <w:ind w:left="1" w:hanging="3"/>
        <w:jc w:val="center"/>
        <w:rPr>
          <w:color w:val="000000"/>
          <w:sz w:val="28"/>
          <w:szCs w:val="28"/>
        </w:rPr>
      </w:pPr>
      <w:r w:rsidRPr="00C74157">
        <w:rPr>
          <w:b/>
          <w:color w:val="000000"/>
          <w:sz w:val="28"/>
          <w:szCs w:val="28"/>
        </w:rPr>
        <w:t>ДИСЕРТАЦІЯ</w:t>
      </w:r>
    </w:p>
    <w:p w14:paraId="7BBEAECF" w14:textId="0E57F88E" w:rsidR="0067793B" w:rsidRPr="00FC6173" w:rsidRDefault="00FC2727" w:rsidP="00E72377">
      <w:pPr>
        <w:pBdr>
          <w:top w:val="nil"/>
          <w:left w:val="nil"/>
          <w:bottom w:val="nil"/>
          <w:right w:val="nil"/>
          <w:between w:val="nil"/>
        </w:pBdr>
        <w:spacing w:before="360" w:after="120" w:line="360" w:lineRule="auto"/>
        <w:ind w:left="1" w:hanging="3"/>
        <w:jc w:val="center"/>
        <w:rPr>
          <w:b/>
          <w:color w:val="000000"/>
          <w:sz w:val="36"/>
          <w:szCs w:val="36"/>
          <w:lang w:val="uk-UA"/>
        </w:rPr>
      </w:pPr>
      <w:r w:rsidRPr="00FC2727">
        <w:rPr>
          <w:b/>
          <w:smallCaps/>
          <w:sz w:val="28"/>
          <w:szCs w:val="28"/>
          <w:lang w:val="uk-UA"/>
        </w:rPr>
        <w:t>М</w:t>
      </w:r>
      <w:r>
        <w:rPr>
          <w:b/>
          <w:smallCaps/>
          <w:sz w:val="28"/>
          <w:szCs w:val="28"/>
          <w:lang w:val="uk-UA"/>
        </w:rPr>
        <w:t>ЕТОДИ І АЛГОРИТМИ ЗАБЕЗПЕЧЕННЯ ВЕБДОСТУПНОСТІ ТЕКСТУ ДЛЯ ЛЮДЕЙ З КОГНІТИВНИМИ ТА ІНТЕЛЕКТУАЛЬНИМИ ПОРУШЕННЯМИ</w:t>
      </w:r>
    </w:p>
    <w:p w14:paraId="2C03D64C" w14:textId="77777777" w:rsidR="009C2D23" w:rsidRDefault="009C2D23" w:rsidP="00E72377">
      <w:pPr>
        <w:pBdr>
          <w:top w:val="nil"/>
          <w:left w:val="nil"/>
          <w:bottom w:val="nil"/>
          <w:right w:val="nil"/>
          <w:between w:val="nil"/>
        </w:pBdr>
        <w:spacing w:after="60" w:line="360" w:lineRule="auto"/>
        <w:ind w:left="1" w:hanging="3"/>
        <w:jc w:val="center"/>
        <w:rPr>
          <w:lang w:val="uk-UA"/>
        </w:rPr>
      </w:pPr>
    </w:p>
    <w:p w14:paraId="419D8BD7" w14:textId="67DD333F" w:rsidR="0067793B" w:rsidRPr="00C74157" w:rsidRDefault="00797A42" w:rsidP="00E72377">
      <w:pPr>
        <w:pBdr>
          <w:top w:val="nil"/>
          <w:left w:val="nil"/>
          <w:bottom w:val="nil"/>
          <w:right w:val="nil"/>
          <w:between w:val="nil"/>
        </w:pBdr>
        <w:spacing w:after="60" w:line="360" w:lineRule="auto"/>
        <w:ind w:left="1" w:hanging="3"/>
        <w:jc w:val="center"/>
        <w:rPr>
          <w:color w:val="000000"/>
          <w:sz w:val="28"/>
          <w:szCs w:val="28"/>
        </w:rPr>
      </w:pPr>
      <w:r w:rsidRPr="00C74157">
        <w:rPr>
          <w:color w:val="000000"/>
          <w:sz w:val="28"/>
          <w:szCs w:val="28"/>
        </w:rPr>
        <w:t xml:space="preserve">Подається на здобуття наукового ступеня доктора філософії </w:t>
      </w:r>
    </w:p>
    <w:p w14:paraId="540A9703" w14:textId="77777777" w:rsidR="0067793B" w:rsidRPr="00C74157" w:rsidRDefault="0067793B" w:rsidP="00E72377">
      <w:pPr>
        <w:pBdr>
          <w:top w:val="nil"/>
          <w:left w:val="nil"/>
          <w:bottom w:val="nil"/>
          <w:right w:val="nil"/>
          <w:between w:val="nil"/>
        </w:pBdr>
        <w:spacing w:after="60" w:line="360" w:lineRule="auto"/>
        <w:ind w:hanging="2"/>
        <w:jc w:val="center"/>
        <w:rPr>
          <w:color w:val="000000"/>
          <w:sz w:val="16"/>
          <w:szCs w:val="16"/>
        </w:rPr>
      </w:pPr>
    </w:p>
    <w:p w14:paraId="35503B1D" w14:textId="77777777" w:rsidR="0067793B" w:rsidRPr="00C74157" w:rsidRDefault="00797A42" w:rsidP="00E72377">
      <w:pPr>
        <w:pBdr>
          <w:top w:val="nil"/>
          <w:left w:val="nil"/>
          <w:bottom w:val="nil"/>
          <w:right w:val="nil"/>
          <w:between w:val="nil"/>
        </w:pBdr>
        <w:spacing w:after="60" w:line="360" w:lineRule="auto"/>
        <w:ind w:left="1" w:hanging="3"/>
        <w:jc w:val="center"/>
        <w:rPr>
          <w:color w:val="000000"/>
          <w:sz w:val="28"/>
          <w:szCs w:val="28"/>
        </w:rPr>
      </w:pPr>
      <w:r w:rsidRPr="00C74157">
        <w:rPr>
          <w:color w:val="000000"/>
          <w:sz w:val="28"/>
          <w:szCs w:val="28"/>
        </w:rPr>
        <w:t>Дисертація містить результати власних досліджень. Використання ідей, результатів і текстів інших авторів мають посилання на відповідне джерело</w:t>
      </w:r>
    </w:p>
    <w:p w14:paraId="61F88606" w14:textId="77777777" w:rsidR="0067793B" w:rsidRPr="00C74157" w:rsidRDefault="00797A42" w:rsidP="00E72377">
      <w:pPr>
        <w:pBdr>
          <w:top w:val="nil"/>
          <w:left w:val="nil"/>
          <w:bottom w:val="nil"/>
          <w:right w:val="nil"/>
          <w:between w:val="nil"/>
        </w:pBdr>
        <w:tabs>
          <w:tab w:val="left" w:pos="-7513"/>
        </w:tabs>
        <w:spacing w:before="360" w:line="360" w:lineRule="auto"/>
        <w:ind w:left="1" w:hanging="3"/>
        <w:rPr>
          <w:color w:val="000000"/>
          <w:sz w:val="28"/>
          <w:szCs w:val="28"/>
        </w:rPr>
      </w:pPr>
      <w:r w:rsidRPr="00C74157">
        <w:rPr>
          <w:color w:val="000000"/>
          <w:sz w:val="28"/>
          <w:szCs w:val="28"/>
        </w:rPr>
        <w:tab/>
      </w:r>
      <w:r w:rsidRPr="00C74157">
        <w:rPr>
          <w:color w:val="000000"/>
          <w:sz w:val="28"/>
          <w:szCs w:val="28"/>
        </w:rPr>
        <w:tab/>
      </w:r>
      <w:r w:rsidRPr="00C74157">
        <w:rPr>
          <w:color w:val="000000"/>
          <w:sz w:val="28"/>
          <w:szCs w:val="28"/>
        </w:rPr>
        <w:tab/>
      </w:r>
      <w:r w:rsidRPr="00C74157">
        <w:rPr>
          <w:sz w:val="28"/>
          <w:szCs w:val="28"/>
        </w:rPr>
        <w:t>Р. С. Савіцький</w:t>
      </w:r>
    </w:p>
    <w:p w14:paraId="163A80C1" w14:textId="77777777" w:rsidR="0067793B" w:rsidRPr="00C74157" w:rsidRDefault="0067793B" w:rsidP="00E72377">
      <w:pPr>
        <w:pBdr>
          <w:top w:val="nil"/>
          <w:left w:val="nil"/>
          <w:bottom w:val="nil"/>
          <w:right w:val="nil"/>
          <w:between w:val="nil"/>
        </w:pBdr>
        <w:tabs>
          <w:tab w:val="left" w:pos="-7513"/>
        </w:tabs>
        <w:spacing w:before="360" w:line="360" w:lineRule="auto"/>
        <w:ind w:hanging="2"/>
        <w:rPr>
          <w:color w:val="000000"/>
          <w:sz w:val="16"/>
          <w:szCs w:val="16"/>
        </w:rPr>
      </w:pPr>
    </w:p>
    <w:p w14:paraId="5D6A2728" w14:textId="6E80A7BC" w:rsidR="0067793B" w:rsidRPr="00C74157" w:rsidRDefault="00797A42" w:rsidP="00E72377">
      <w:pPr>
        <w:pBdr>
          <w:top w:val="nil"/>
          <w:left w:val="nil"/>
          <w:bottom w:val="nil"/>
          <w:right w:val="nil"/>
          <w:between w:val="nil"/>
        </w:pBdr>
        <w:spacing w:line="360" w:lineRule="auto"/>
        <w:ind w:left="1" w:hanging="3"/>
        <w:rPr>
          <w:color w:val="000000"/>
          <w:sz w:val="28"/>
          <w:szCs w:val="28"/>
        </w:rPr>
      </w:pPr>
      <w:r w:rsidRPr="00C74157">
        <w:rPr>
          <w:color w:val="000000"/>
          <w:sz w:val="28"/>
          <w:szCs w:val="28"/>
        </w:rPr>
        <w:t xml:space="preserve">Науковий керівник </w:t>
      </w:r>
      <w:proofErr w:type="spellStart"/>
      <w:r w:rsidR="008A13DD">
        <w:rPr>
          <w:b/>
          <w:sz w:val="28"/>
          <w:szCs w:val="28"/>
          <w:lang w:val="uk-UA"/>
        </w:rPr>
        <w:t>Вакалюк</w:t>
      </w:r>
      <w:proofErr w:type="spellEnd"/>
      <w:r w:rsidR="008A13DD">
        <w:rPr>
          <w:b/>
          <w:sz w:val="28"/>
          <w:szCs w:val="28"/>
          <w:lang w:val="uk-UA"/>
        </w:rPr>
        <w:t xml:space="preserve"> Тетяна Анатоліївна</w:t>
      </w:r>
      <w:r w:rsidRPr="00C74157">
        <w:rPr>
          <w:color w:val="000000"/>
          <w:sz w:val="28"/>
          <w:szCs w:val="28"/>
        </w:rPr>
        <w:t xml:space="preserve">, </w:t>
      </w:r>
      <w:r w:rsidR="008A13DD" w:rsidRPr="008A13DD">
        <w:rPr>
          <w:sz w:val="28"/>
          <w:szCs w:val="28"/>
          <w:lang w:val="uk-UA"/>
        </w:rPr>
        <w:t>доктор педагогічних наук</w:t>
      </w:r>
      <w:r w:rsidRPr="00C74157">
        <w:rPr>
          <w:color w:val="000000"/>
          <w:sz w:val="28"/>
          <w:szCs w:val="28"/>
        </w:rPr>
        <w:t xml:space="preserve">, </w:t>
      </w:r>
      <w:r w:rsidR="008A13DD" w:rsidRPr="008A13DD">
        <w:rPr>
          <w:sz w:val="28"/>
          <w:szCs w:val="28"/>
        </w:rPr>
        <w:t>професор</w:t>
      </w:r>
    </w:p>
    <w:p w14:paraId="4C6D0877" w14:textId="77777777" w:rsidR="0067793B" w:rsidRPr="00C74157" w:rsidRDefault="0067793B" w:rsidP="00E72377">
      <w:pPr>
        <w:pBdr>
          <w:top w:val="nil"/>
          <w:left w:val="nil"/>
          <w:bottom w:val="nil"/>
          <w:right w:val="nil"/>
          <w:between w:val="nil"/>
        </w:pBdr>
        <w:spacing w:line="360" w:lineRule="auto"/>
        <w:ind w:hanging="2"/>
        <w:rPr>
          <w:color w:val="000000"/>
        </w:rPr>
      </w:pPr>
    </w:p>
    <w:p w14:paraId="0DEA9C65" w14:textId="35B67F1E" w:rsidR="0067793B" w:rsidRPr="00684E25" w:rsidRDefault="00797A42" w:rsidP="00E72377">
      <w:pPr>
        <w:pBdr>
          <w:top w:val="nil"/>
          <w:left w:val="nil"/>
          <w:bottom w:val="nil"/>
          <w:right w:val="nil"/>
          <w:between w:val="nil"/>
        </w:pBdr>
        <w:spacing w:line="360" w:lineRule="auto"/>
        <w:ind w:left="1" w:hanging="3"/>
        <w:jc w:val="center"/>
        <w:rPr>
          <w:color w:val="000000"/>
          <w:sz w:val="28"/>
          <w:szCs w:val="28"/>
          <w:lang w:val="uk-UA"/>
        </w:rPr>
      </w:pPr>
      <w:r w:rsidRPr="00C74157">
        <w:rPr>
          <w:color w:val="000000"/>
          <w:sz w:val="28"/>
          <w:szCs w:val="28"/>
        </w:rPr>
        <w:t xml:space="preserve">Житомир </w:t>
      </w:r>
      <w:r w:rsidRPr="00684E25">
        <w:rPr>
          <w:color w:val="000000"/>
          <w:sz w:val="28"/>
          <w:szCs w:val="28"/>
        </w:rPr>
        <w:t>202</w:t>
      </w:r>
      <w:r w:rsidR="00684E25" w:rsidRPr="00684E25">
        <w:rPr>
          <w:sz w:val="28"/>
          <w:szCs w:val="28"/>
          <w:lang w:val="uk-UA"/>
        </w:rPr>
        <w:t>6</w:t>
      </w:r>
    </w:p>
    <w:p w14:paraId="7C7E7607" w14:textId="77777777" w:rsidR="0067793B" w:rsidRPr="00C74157" w:rsidRDefault="00797A42" w:rsidP="00E72377">
      <w:pPr>
        <w:widowControl w:val="0"/>
        <w:pBdr>
          <w:top w:val="nil"/>
          <w:left w:val="nil"/>
          <w:bottom w:val="nil"/>
          <w:right w:val="nil"/>
          <w:between w:val="nil"/>
        </w:pBdr>
        <w:spacing w:line="360" w:lineRule="auto"/>
        <w:ind w:hanging="2"/>
        <w:jc w:val="center"/>
        <w:rPr>
          <w:b/>
          <w:sz w:val="28"/>
          <w:szCs w:val="28"/>
        </w:rPr>
      </w:pPr>
      <w:r w:rsidRPr="00C74157">
        <w:br w:type="page"/>
      </w:r>
    </w:p>
    <w:p w14:paraId="1A82D23F" w14:textId="77777777" w:rsidR="0067793B" w:rsidRPr="00C74157" w:rsidRDefault="00797A42" w:rsidP="00E72377">
      <w:pPr>
        <w:widowControl w:val="0"/>
        <w:pBdr>
          <w:top w:val="nil"/>
          <w:left w:val="nil"/>
          <w:bottom w:val="nil"/>
          <w:right w:val="nil"/>
          <w:between w:val="nil"/>
        </w:pBdr>
        <w:spacing w:line="360" w:lineRule="auto"/>
        <w:ind w:left="1" w:hanging="3"/>
        <w:jc w:val="center"/>
        <w:rPr>
          <w:color w:val="000000"/>
          <w:sz w:val="28"/>
          <w:szCs w:val="28"/>
        </w:rPr>
      </w:pPr>
      <w:r w:rsidRPr="00C74157">
        <w:rPr>
          <w:b/>
          <w:color w:val="000000"/>
          <w:sz w:val="28"/>
          <w:szCs w:val="28"/>
        </w:rPr>
        <w:lastRenderedPageBreak/>
        <w:t>АНОТАЦІЯ</w:t>
      </w:r>
    </w:p>
    <w:p w14:paraId="27C87D5A" w14:textId="53B1D937" w:rsidR="0067793B" w:rsidRPr="002D74B0" w:rsidRDefault="00797A42" w:rsidP="00E72377">
      <w:pPr>
        <w:pStyle w:val="NormalWeb"/>
        <w:shd w:val="clear" w:color="auto" w:fill="FFFFFF"/>
        <w:spacing w:before="0" w:beforeAutospacing="0" w:after="0" w:afterAutospacing="0" w:line="360" w:lineRule="auto"/>
        <w:ind w:firstLine="720"/>
        <w:jc w:val="both"/>
        <w:rPr>
          <w:bCs/>
          <w:sz w:val="28"/>
          <w:szCs w:val="28"/>
          <w:lang w:val="uk-UA"/>
        </w:rPr>
      </w:pPr>
      <w:proofErr w:type="spellStart"/>
      <w:r w:rsidRPr="006A39BF">
        <w:rPr>
          <w:bCs/>
          <w:i/>
          <w:iCs/>
          <w:sz w:val="28"/>
          <w:szCs w:val="28"/>
          <w:lang w:val="uk-UA"/>
        </w:rPr>
        <w:t>Савіцький</w:t>
      </w:r>
      <w:proofErr w:type="spellEnd"/>
      <w:r w:rsidRPr="006A39BF">
        <w:rPr>
          <w:bCs/>
          <w:i/>
          <w:iCs/>
          <w:sz w:val="28"/>
          <w:szCs w:val="28"/>
          <w:lang w:val="uk-UA"/>
        </w:rPr>
        <w:t xml:space="preserve"> Р.С.</w:t>
      </w:r>
      <w:r w:rsidRPr="002D74B0">
        <w:rPr>
          <w:bCs/>
          <w:sz w:val="28"/>
          <w:szCs w:val="28"/>
          <w:lang w:val="uk-UA"/>
        </w:rPr>
        <w:t xml:space="preserve"> </w:t>
      </w:r>
      <w:r w:rsidR="0086751F" w:rsidRPr="002D74B0">
        <w:rPr>
          <w:bCs/>
          <w:sz w:val="28"/>
          <w:szCs w:val="28"/>
          <w:lang w:val="uk-UA"/>
        </w:rPr>
        <w:t xml:space="preserve">Методи і алгоритми </w:t>
      </w:r>
      <w:r w:rsidR="00370BB5">
        <w:rPr>
          <w:bCs/>
          <w:sz w:val="28"/>
          <w:szCs w:val="28"/>
          <w:lang w:val="uk-UA"/>
        </w:rPr>
        <w:t>забезпечення</w:t>
      </w:r>
      <w:r w:rsidR="0086751F" w:rsidRPr="002D74B0">
        <w:rPr>
          <w:bCs/>
          <w:sz w:val="28"/>
          <w:szCs w:val="28"/>
          <w:lang w:val="uk-UA"/>
        </w:rPr>
        <w:t xml:space="preserve"> вебдоступності тексту для людей з когнітивними та інтелектуальними порушеннями</w:t>
      </w:r>
      <w:r w:rsidRPr="002D74B0">
        <w:rPr>
          <w:bCs/>
          <w:sz w:val="28"/>
          <w:szCs w:val="28"/>
          <w:lang w:val="uk-UA"/>
        </w:rPr>
        <w:t xml:space="preserve">. </w:t>
      </w:r>
    </w:p>
    <w:p w14:paraId="517D9D97" w14:textId="38197EB3" w:rsidR="0067793B" w:rsidRPr="002D74B0" w:rsidRDefault="00797A42" w:rsidP="00E72377">
      <w:pPr>
        <w:pStyle w:val="NormalWeb"/>
        <w:shd w:val="clear" w:color="auto" w:fill="FFFFFF"/>
        <w:spacing w:before="0" w:beforeAutospacing="0" w:after="0" w:afterAutospacing="0" w:line="360" w:lineRule="auto"/>
        <w:ind w:firstLine="720"/>
        <w:jc w:val="both"/>
        <w:rPr>
          <w:bCs/>
          <w:sz w:val="28"/>
          <w:szCs w:val="28"/>
          <w:lang w:val="uk-UA"/>
        </w:rPr>
      </w:pPr>
      <w:bookmarkStart w:id="0" w:name="_heading=h.gjdgxs" w:colFirst="0" w:colLast="0"/>
      <w:bookmarkEnd w:id="0"/>
      <w:r w:rsidRPr="002D74B0">
        <w:rPr>
          <w:bCs/>
          <w:sz w:val="28"/>
          <w:szCs w:val="28"/>
          <w:lang w:val="uk-UA"/>
        </w:rPr>
        <w:t>Дисертація на здобуття наукового ступеня доктора філософії за спеціальністю 121 "Інженерія програмного забезпечення". – Державний університет "Житомирська політехніка". – Житомир, 202</w:t>
      </w:r>
      <w:r w:rsidR="00573A29" w:rsidRPr="002D74B0">
        <w:rPr>
          <w:bCs/>
          <w:sz w:val="28"/>
          <w:szCs w:val="28"/>
          <w:lang w:val="uk-UA"/>
        </w:rPr>
        <w:t>6</w:t>
      </w:r>
      <w:r w:rsidRPr="002D74B0">
        <w:rPr>
          <w:bCs/>
          <w:sz w:val="28"/>
          <w:szCs w:val="28"/>
          <w:lang w:val="uk-UA"/>
        </w:rPr>
        <w:t>.</w:t>
      </w:r>
    </w:p>
    <w:p w14:paraId="5B139706" w14:textId="77777777" w:rsidR="0067793B" w:rsidRPr="002D74B0" w:rsidRDefault="00797A42" w:rsidP="00E72377">
      <w:pPr>
        <w:pStyle w:val="NormalWeb"/>
        <w:shd w:val="clear" w:color="auto" w:fill="FFFFFF"/>
        <w:spacing w:before="0" w:beforeAutospacing="0" w:after="0" w:afterAutospacing="0" w:line="360" w:lineRule="auto"/>
        <w:ind w:firstLine="720"/>
        <w:jc w:val="both"/>
        <w:rPr>
          <w:b/>
          <w:sz w:val="28"/>
          <w:szCs w:val="28"/>
          <w:lang w:val="uk-UA"/>
        </w:rPr>
      </w:pPr>
      <w:r w:rsidRPr="002D74B0">
        <w:rPr>
          <w:b/>
          <w:sz w:val="28"/>
          <w:szCs w:val="28"/>
          <w:lang w:val="uk-UA"/>
        </w:rPr>
        <w:t>Зміст анотації</w:t>
      </w:r>
    </w:p>
    <w:p w14:paraId="67287718" w14:textId="77777777" w:rsidR="00010BD2" w:rsidRDefault="001207B0" w:rsidP="00E72377">
      <w:pPr>
        <w:pStyle w:val="NormalWeb"/>
        <w:shd w:val="clear" w:color="auto" w:fill="FFFFFF"/>
        <w:spacing w:before="0" w:beforeAutospacing="0" w:after="0" w:afterAutospacing="0" w:line="360" w:lineRule="auto"/>
        <w:ind w:firstLine="720"/>
        <w:jc w:val="both"/>
        <w:rPr>
          <w:bCs/>
          <w:sz w:val="28"/>
          <w:szCs w:val="28"/>
          <w:lang w:val="uk-UA"/>
        </w:rPr>
      </w:pPr>
      <w:r w:rsidRPr="001207B0">
        <w:rPr>
          <w:bCs/>
          <w:sz w:val="28"/>
          <w:szCs w:val="28"/>
          <w:lang w:val="uk-UA"/>
        </w:rPr>
        <w:t>Дисертацію присвячено розробці метод</w:t>
      </w:r>
      <w:r w:rsidR="00D91F2A">
        <w:rPr>
          <w:bCs/>
          <w:sz w:val="28"/>
          <w:szCs w:val="28"/>
          <w:lang w:val="uk-UA"/>
        </w:rPr>
        <w:t>у</w:t>
      </w:r>
      <w:r w:rsidRPr="001207B0">
        <w:rPr>
          <w:bCs/>
          <w:sz w:val="28"/>
          <w:szCs w:val="28"/>
          <w:lang w:val="uk-UA"/>
        </w:rPr>
        <w:t xml:space="preserve"> і алгоритм</w:t>
      </w:r>
      <w:r w:rsidR="00D91F2A">
        <w:rPr>
          <w:bCs/>
          <w:sz w:val="28"/>
          <w:szCs w:val="28"/>
          <w:lang w:val="uk-UA"/>
        </w:rPr>
        <w:t>у</w:t>
      </w:r>
      <w:r w:rsidRPr="001207B0">
        <w:rPr>
          <w:bCs/>
          <w:sz w:val="28"/>
          <w:szCs w:val="28"/>
          <w:lang w:val="uk-UA"/>
        </w:rPr>
        <w:t xml:space="preserve"> </w:t>
      </w:r>
      <w:r w:rsidR="00D91F2A">
        <w:rPr>
          <w:bCs/>
          <w:sz w:val="28"/>
          <w:szCs w:val="28"/>
          <w:lang w:val="uk-UA"/>
        </w:rPr>
        <w:t>забезпечення вебдоступності</w:t>
      </w:r>
      <w:r w:rsidRPr="001207B0">
        <w:rPr>
          <w:bCs/>
          <w:sz w:val="28"/>
          <w:szCs w:val="28"/>
          <w:lang w:val="uk-UA"/>
        </w:rPr>
        <w:t xml:space="preserve"> </w:t>
      </w:r>
      <w:r w:rsidR="00D91F2A" w:rsidRPr="0086751F">
        <w:rPr>
          <w:sz w:val="28"/>
          <w:szCs w:val="28"/>
        </w:rPr>
        <w:t>тексту для людей з когнітивними та інтелектуальними порушення</w:t>
      </w:r>
      <w:r w:rsidR="00D91F2A">
        <w:rPr>
          <w:sz w:val="28"/>
          <w:szCs w:val="28"/>
          <w:lang w:val="uk-UA"/>
        </w:rPr>
        <w:t>ми</w:t>
      </w:r>
      <w:r w:rsidRPr="001207B0">
        <w:rPr>
          <w:bCs/>
          <w:sz w:val="28"/>
          <w:szCs w:val="28"/>
          <w:lang w:val="uk-UA"/>
        </w:rPr>
        <w:t>. Актуальність дослідження зумовлена відсутністю в Україні автоматизованих інструментів оцінювання когнітивної складності україномовного тексту, обмеженістю наявних метрик читабельності для морфологічно складних мов, а також потребою в адаптивних системах спрощення, що враховують індивідуальний когнітивний стан конкретного користувача.</w:t>
      </w:r>
      <w:r w:rsidR="004D5FB3">
        <w:rPr>
          <w:bCs/>
          <w:sz w:val="28"/>
          <w:szCs w:val="28"/>
          <w:lang w:val="uk-UA"/>
        </w:rPr>
        <w:t xml:space="preserve"> </w:t>
      </w:r>
    </w:p>
    <w:p w14:paraId="11A6D61B" w14:textId="2468E511" w:rsidR="006E1D5C" w:rsidRPr="001207B0" w:rsidRDefault="006E1D5C" w:rsidP="00E72377">
      <w:pPr>
        <w:pStyle w:val="NormalWeb"/>
        <w:shd w:val="clear" w:color="auto" w:fill="FFFFFF"/>
        <w:spacing w:before="0" w:beforeAutospacing="0" w:after="0" w:afterAutospacing="0" w:line="360" w:lineRule="auto"/>
        <w:ind w:firstLine="720"/>
        <w:jc w:val="both"/>
        <w:rPr>
          <w:sz w:val="28"/>
          <w:szCs w:val="28"/>
        </w:rPr>
      </w:pPr>
      <w:r w:rsidRPr="001207B0">
        <w:rPr>
          <w:bCs/>
          <w:sz w:val="28"/>
          <w:szCs w:val="28"/>
          <w:lang w:val="uk-UA"/>
        </w:rPr>
        <w:t xml:space="preserve">Об'єктом дослідження є </w:t>
      </w:r>
      <w:r w:rsidR="004D5FB3" w:rsidRPr="00DD7613">
        <w:rPr>
          <w:sz w:val="28"/>
          <w:szCs w:val="28"/>
        </w:rPr>
        <w:t xml:space="preserve">процес </w:t>
      </w:r>
      <w:r w:rsidR="004D5FB3">
        <w:rPr>
          <w:sz w:val="28"/>
          <w:szCs w:val="28"/>
          <w:lang w:val="uk-UA"/>
        </w:rPr>
        <w:t>забезпечення</w:t>
      </w:r>
      <w:r w:rsidR="004D5FB3" w:rsidRPr="00DD7613">
        <w:rPr>
          <w:sz w:val="28"/>
          <w:szCs w:val="28"/>
        </w:rPr>
        <w:t xml:space="preserve"> вебдоступності тексту для людей з когнітивними та інтелектуальними порушеннями</w:t>
      </w:r>
      <w:r w:rsidRPr="001207B0">
        <w:rPr>
          <w:sz w:val="28"/>
          <w:szCs w:val="28"/>
        </w:rPr>
        <w:t xml:space="preserve">. Предметом дослідження є </w:t>
      </w:r>
      <w:r w:rsidR="004D5FB3" w:rsidRPr="00DD7613">
        <w:rPr>
          <w:sz w:val="28"/>
          <w:szCs w:val="28"/>
        </w:rPr>
        <w:t>метод</w:t>
      </w:r>
      <w:r w:rsidR="004D5FB3">
        <w:rPr>
          <w:sz w:val="28"/>
          <w:szCs w:val="28"/>
          <w:lang w:val="uk-UA"/>
        </w:rPr>
        <w:t>и</w:t>
      </w:r>
      <w:r w:rsidR="004D5FB3" w:rsidRPr="00DD7613">
        <w:rPr>
          <w:sz w:val="28"/>
          <w:szCs w:val="28"/>
        </w:rPr>
        <w:t xml:space="preserve"> і алгоритм</w:t>
      </w:r>
      <w:r w:rsidR="004D5FB3">
        <w:rPr>
          <w:sz w:val="28"/>
          <w:szCs w:val="28"/>
          <w:lang w:val="uk-UA"/>
        </w:rPr>
        <w:t>и</w:t>
      </w:r>
      <w:r w:rsidR="004D5FB3" w:rsidRPr="00DD7613">
        <w:rPr>
          <w:sz w:val="28"/>
          <w:szCs w:val="28"/>
        </w:rPr>
        <w:t xml:space="preserve"> </w:t>
      </w:r>
      <w:r w:rsidR="004D5FB3">
        <w:rPr>
          <w:sz w:val="28"/>
          <w:szCs w:val="28"/>
          <w:lang w:val="uk-UA"/>
        </w:rPr>
        <w:t>забезпечення</w:t>
      </w:r>
      <w:r w:rsidR="004D5FB3" w:rsidRPr="00DD7613">
        <w:rPr>
          <w:sz w:val="28"/>
          <w:szCs w:val="28"/>
        </w:rPr>
        <w:t xml:space="preserve"> вебдоступності тексту для людей з когнітивними та інтелектуальними порушеннями</w:t>
      </w:r>
      <w:r w:rsidRPr="001207B0">
        <w:rPr>
          <w:sz w:val="28"/>
          <w:szCs w:val="28"/>
        </w:rPr>
        <w:t xml:space="preserve">. Метою дослідження є </w:t>
      </w:r>
      <w:r w:rsidR="004D5FB3" w:rsidRPr="00DD7613">
        <w:rPr>
          <w:sz w:val="28"/>
          <w:szCs w:val="28"/>
        </w:rPr>
        <w:t>розробка метод</w:t>
      </w:r>
      <w:r w:rsidR="004D5FB3">
        <w:rPr>
          <w:sz w:val="28"/>
          <w:szCs w:val="28"/>
          <w:lang w:val="uk-UA"/>
        </w:rPr>
        <w:t>у</w:t>
      </w:r>
      <w:r w:rsidR="004D5FB3" w:rsidRPr="00DD7613">
        <w:rPr>
          <w:sz w:val="28"/>
          <w:szCs w:val="28"/>
        </w:rPr>
        <w:t xml:space="preserve"> і алгоритм</w:t>
      </w:r>
      <w:r w:rsidR="004D5FB3">
        <w:rPr>
          <w:sz w:val="28"/>
          <w:szCs w:val="28"/>
          <w:lang w:val="uk-UA"/>
        </w:rPr>
        <w:t>у</w:t>
      </w:r>
      <w:r w:rsidR="004D5FB3" w:rsidRPr="00DD7613">
        <w:rPr>
          <w:sz w:val="28"/>
          <w:szCs w:val="28"/>
        </w:rPr>
        <w:t xml:space="preserve"> </w:t>
      </w:r>
      <w:r w:rsidR="004D5FB3">
        <w:rPr>
          <w:sz w:val="28"/>
          <w:szCs w:val="28"/>
          <w:lang w:val="uk-UA"/>
        </w:rPr>
        <w:t>забезпечення</w:t>
      </w:r>
      <w:r w:rsidR="004D5FB3" w:rsidRPr="00DD7613">
        <w:rPr>
          <w:sz w:val="28"/>
          <w:szCs w:val="28"/>
        </w:rPr>
        <w:t xml:space="preserve"> вебдоступності тексту для людей з когнітивними та інтелектуальними порушеннями</w:t>
      </w:r>
      <w:r w:rsidRPr="001207B0">
        <w:rPr>
          <w:sz w:val="28"/>
          <w:szCs w:val="28"/>
        </w:rPr>
        <w:t>.</w:t>
      </w:r>
    </w:p>
    <w:p w14:paraId="50561C7F" w14:textId="72D6B788" w:rsidR="001207B0" w:rsidRPr="001207B0" w:rsidRDefault="001207B0" w:rsidP="00E72377">
      <w:pPr>
        <w:pStyle w:val="NormalWeb"/>
        <w:shd w:val="clear" w:color="auto" w:fill="FFFFFF"/>
        <w:spacing w:before="0" w:beforeAutospacing="0" w:after="0" w:afterAutospacing="0" w:line="360" w:lineRule="auto"/>
        <w:ind w:firstLine="720"/>
        <w:jc w:val="both"/>
        <w:rPr>
          <w:sz w:val="28"/>
          <w:szCs w:val="28"/>
        </w:rPr>
      </w:pPr>
      <w:r w:rsidRPr="001207B0">
        <w:rPr>
          <w:sz w:val="28"/>
          <w:szCs w:val="28"/>
        </w:rPr>
        <w:t>У дослідженні застосовано методи системного аналізу і синтезу, обробки природної мови та лінгвістичного аналізу, машинного навчання для розпізнавання виразу обличчя, статистичні методи конкордаційного аналізу Кендалла і кореляції Спірмена, а також методи об’єктно-орієнтованого проєктування і тестування програмного забезпечення.</w:t>
      </w:r>
    </w:p>
    <w:p w14:paraId="697E599A" w14:textId="23830037" w:rsidR="001207B0" w:rsidRPr="001207B0" w:rsidRDefault="001207B0" w:rsidP="00E72377">
      <w:pPr>
        <w:pStyle w:val="NormalWeb"/>
        <w:shd w:val="clear" w:color="auto" w:fill="FFFFFF"/>
        <w:spacing w:before="0" w:beforeAutospacing="0" w:after="0" w:afterAutospacing="0" w:line="360" w:lineRule="auto"/>
        <w:ind w:firstLine="720"/>
        <w:jc w:val="both"/>
        <w:rPr>
          <w:sz w:val="28"/>
          <w:szCs w:val="28"/>
        </w:rPr>
      </w:pPr>
      <w:r w:rsidRPr="001207B0">
        <w:rPr>
          <w:sz w:val="28"/>
          <w:szCs w:val="28"/>
        </w:rPr>
        <w:t>Наукова новизна отриманих результатів полягає в тому, що вперше: запропоновано індекс когнітивної доступності тексту (</w:t>
      </w:r>
      <w:r w:rsidR="00B625A0" w:rsidRPr="00B625A0">
        <w:rPr>
          <w:sz w:val="28"/>
          <w:szCs w:val="28"/>
        </w:rPr>
        <w:t>ІКД</w:t>
      </w:r>
      <w:r w:rsidRPr="001207B0">
        <w:rPr>
          <w:sz w:val="28"/>
          <w:szCs w:val="28"/>
        </w:rPr>
        <w:t xml:space="preserve">) як інтегральний нормований показник, що поєднує лексичний, синтаксичний і компонент </w:t>
      </w:r>
      <w:r w:rsidRPr="001207B0">
        <w:rPr>
          <w:sz w:val="28"/>
          <w:szCs w:val="28"/>
        </w:rPr>
        <w:lastRenderedPageBreak/>
        <w:t xml:space="preserve">читабельності в єдиній шкалі, адаптованій для української мови та цільової групи користувачів; розроблено алгоритм визначення стабільного емоційного стану користувача на основі розпізнавання виразу обличчя через відеокамеру в реальному часі як неінвазивного індикатора когнітивного навантаження; розроблено гібридний алгоритм адаптивного ітеративного спрощення вебтексту, що поєднує статичний аналіз </w:t>
      </w:r>
      <w:r w:rsidR="007930ED" w:rsidRPr="007930ED">
        <w:rPr>
          <w:sz w:val="28"/>
          <w:szCs w:val="28"/>
        </w:rPr>
        <w:t xml:space="preserve">ІКД </w:t>
      </w:r>
      <w:r w:rsidRPr="001207B0">
        <w:rPr>
          <w:sz w:val="28"/>
          <w:szCs w:val="28"/>
        </w:rPr>
        <w:t>з динамічним управлінням на основі стабілізованого емоційного сигналу; сформовано спеціалізовані словники синонімічних замін проблемної лексики для української мови. Удосконалено підхід до верифікації методів оцінювання когнітивної доступності тексту через поєднання конкордаційного аналізу з критеріальним оцінюванням.</w:t>
      </w:r>
    </w:p>
    <w:p w14:paraId="68F2E173" w14:textId="654010E4" w:rsidR="001207B0" w:rsidRPr="001207B0" w:rsidRDefault="001207B0" w:rsidP="00E72377">
      <w:pPr>
        <w:pStyle w:val="NormalWeb"/>
        <w:shd w:val="clear" w:color="auto" w:fill="FFFFFF"/>
        <w:spacing w:before="0" w:beforeAutospacing="0" w:after="0" w:afterAutospacing="0" w:line="360" w:lineRule="auto"/>
        <w:ind w:firstLine="720"/>
        <w:jc w:val="both"/>
        <w:rPr>
          <w:sz w:val="28"/>
          <w:szCs w:val="28"/>
        </w:rPr>
      </w:pPr>
      <w:r w:rsidRPr="001207B0">
        <w:rPr>
          <w:sz w:val="28"/>
          <w:szCs w:val="28"/>
        </w:rPr>
        <w:t xml:space="preserve">Практичне значення отриманих результатів полягає в розробленні програмного комплексу, що реалізує повний цикл від аналізу когнітивної складності тексту до його ітераційного спрощення і може бути впроваджений в освітніх установах як інструмент підтримки читання для студентів з когнітивними та інтелектуальними порушеннями. Метод визначення </w:t>
      </w:r>
      <w:r w:rsidR="007930ED" w:rsidRPr="007930ED">
        <w:rPr>
          <w:sz w:val="28"/>
          <w:szCs w:val="28"/>
        </w:rPr>
        <w:t xml:space="preserve">ІКД </w:t>
      </w:r>
      <w:r w:rsidRPr="001207B0">
        <w:rPr>
          <w:sz w:val="28"/>
          <w:szCs w:val="28"/>
        </w:rPr>
        <w:t>може застосовуватись незалежно як інструмент оцінювання доступності навчальних матеріалів і вебконтенту. Режим експертної валідації дозволяє фахівцям верифікувати лінгвістичні ресурси системи і поступово підвищувати якість автоматичного аналізу.</w:t>
      </w:r>
    </w:p>
    <w:p w14:paraId="064F976A" w14:textId="721BE041" w:rsidR="004C45A8" w:rsidRDefault="001207B0" w:rsidP="00E72377">
      <w:pPr>
        <w:pStyle w:val="NormalWeb"/>
        <w:shd w:val="clear" w:color="auto" w:fill="FFFFFF"/>
        <w:spacing w:before="0" w:beforeAutospacing="0" w:after="0" w:afterAutospacing="0" w:line="360" w:lineRule="auto"/>
        <w:ind w:firstLine="720"/>
        <w:jc w:val="both"/>
        <w:rPr>
          <w:sz w:val="28"/>
          <w:szCs w:val="28"/>
        </w:rPr>
      </w:pPr>
      <w:r w:rsidRPr="001207B0">
        <w:rPr>
          <w:sz w:val="28"/>
          <w:szCs w:val="28"/>
        </w:rPr>
        <w:t>Ключові слова: вебдоступність, когнітивна доступність, індекс когнітивної доступності (</w:t>
      </w:r>
      <w:r w:rsidR="007930ED" w:rsidRPr="007930ED">
        <w:rPr>
          <w:sz w:val="28"/>
          <w:szCs w:val="28"/>
        </w:rPr>
        <w:t>ІКД</w:t>
      </w:r>
      <w:r w:rsidRPr="001207B0">
        <w:rPr>
          <w:sz w:val="28"/>
          <w:szCs w:val="28"/>
        </w:rPr>
        <w:t>), спрощення тексту, розпізнавання виразу обличчя, когнітивні порушення, інтелектуальні порушення, адаптивний алгоритм, українська мова</w:t>
      </w:r>
      <w:r w:rsidR="00431E4E">
        <w:rPr>
          <w:sz w:val="28"/>
          <w:szCs w:val="28"/>
          <w:lang w:val="uk-UA"/>
        </w:rPr>
        <w:t>, нейронні мережі, штучний інтелект, методи, алгоритми, машинний зір, розпізнавання емоцій, о</w:t>
      </w:r>
      <w:r w:rsidR="00431E4E" w:rsidRPr="00431E4E">
        <w:rPr>
          <w:sz w:val="28"/>
          <w:szCs w:val="28"/>
        </w:rPr>
        <w:t xml:space="preserve">бробка природної мови, </w:t>
      </w:r>
      <w:r w:rsidR="00431E4E">
        <w:rPr>
          <w:sz w:val="28"/>
          <w:szCs w:val="28"/>
          <w:lang w:val="uk-UA"/>
        </w:rPr>
        <w:t>в</w:t>
      </w:r>
      <w:r w:rsidR="00431E4E" w:rsidRPr="00431E4E">
        <w:rPr>
          <w:sz w:val="28"/>
          <w:szCs w:val="28"/>
        </w:rPr>
        <w:t>елика мовна модель</w:t>
      </w:r>
      <w:r w:rsidR="00431E4E">
        <w:rPr>
          <w:sz w:val="28"/>
          <w:szCs w:val="28"/>
          <w:lang w:val="uk-UA"/>
        </w:rPr>
        <w:t xml:space="preserve">, </w:t>
      </w:r>
      <w:proofErr w:type="spellStart"/>
      <w:r w:rsidR="00431E4E">
        <w:rPr>
          <w:sz w:val="28"/>
          <w:szCs w:val="28"/>
          <w:lang w:val="uk-UA"/>
        </w:rPr>
        <w:t>вебзастосунок</w:t>
      </w:r>
      <w:proofErr w:type="spellEnd"/>
      <w:r w:rsidR="00431E4E">
        <w:rPr>
          <w:sz w:val="28"/>
          <w:szCs w:val="28"/>
          <w:lang w:val="uk-UA"/>
        </w:rPr>
        <w:t xml:space="preserve">, </w:t>
      </w:r>
      <w:proofErr w:type="spellStart"/>
      <w:r w:rsidR="00431E4E">
        <w:rPr>
          <w:sz w:val="28"/>
          <w:szCs w:val="28"/>
          <w:lang w:val="uk-UA"/>
        </w:rPr>
        <w:t>реакт</w:t>
      </w:r>
      <w:proofErr w:type="spellEnd"/>
      <w:r w:rsidR="00431E4E">
        <w:rPr>
          <w:sz w:val="28"/>
          <w:szCs w:val="28"/>
          <w:lang w:val="uk-UA"/>
        </w:rPr>
        <w:t>, інформаційна системи, проєктування, модуль, аналіз</w:t>
      </w:r>
      <w:r w:rsidRPr="001207B0">
        <w:rPr>
          <w:sz w:val="28"/>
          <w:szCs w:val="28"/>
        </w:rPr>
        <w:t>.</w:t>
      </w:r>
    </w:p>
    <w:p w14:paraId="602FD680" w14:textId="750AF414" w:rsidR="0067793B" w:rsidRPr="004C45A8" w:rsidRDefault="004C45A8" w:rsidP="00E72377">
      <w:pPr>
        <w:spacing w:after="200" w:line="276" w:lineRule="auto"/>
        <w:jc w:val="both"/>
        <w:rPr>
          <w:sz w:val="28"/>
          <w:szCs w:val="28"/>
          <w:lang w:val="uk-UA"/>
        </w:rPr>
      </w:pPr>
      <w:r>
        <w:rPr>
          <w:sz w:val="28"/>
          <w:szCs w:val="28"/>
        </w:rPr>
        <w:br w:type="page"/>
      </w:r>
    </w:p>
    <w:p w14:paraId="2644D507" w14:textId="77777777" w:rsidR="0067793B" w:rsidRPr="00C74157" w:rsidRDefault="00797A42" w:rsidP="00E72377">
      <w:pPr>
        <w:widowControl w:val="0"/>
        <w:pBdr>
          <w:top w:val="nil"/>
          <w:left w:val="nil"/>
          <w:bottom w:val="nil"/>
          <w:right w:val="nil"/>
          <w:between w:val="nil"/>
        </w:pBdr>
        <w:spacing w:line="360" w:lineRule="auto"/>
        <w:ind w:left="1" w:hanging="3"/>
        <w:jc w:val="center"/>
        <w:rPr>
          <w:color w:val="000000"/>
          <w:sz w:val="28"/>
          <w:szCs w:val="28"/>
        </w:rPr>
      </w:pPr>
      <w:r w:rsidRPr="00C74157">
        <w:rPr>
          <w:b/>
          <w:color w:val="000000"/>
          <w:sz w:val="28"/>
          <w:szCs w:val="28"/>
        </w:rPr>
        <w:lastRenderedPageBreak/>
        <w:t>ABSTRACT</w:t>
      </w:r>
    </w:p>
    <w:p w14:paraId="729502F1" w14:textId="77777777" w:rsidR="001207B0" w:rsidRPr="001207B0" w:rsidRDefault="001207B0" w:rsidP="00E72377">
      <w:pPr>
        <w:pStyle w:val="NormalWeb"/>
        <w:shd w:val="clear" w:color="auto" w:fill="FFFFFF"/>
        <w:spacing w:before="0" w:beforeAutospacing="0" w:after="0" w:afterAutospacing="0" w:line="360" w:lineRule="auto"/>
        <w:ind w:firstLine="720"/>
        <w:jc w:val="both"/>
        <w:rPr>
          <w:sz w:val="28"/>
          <w:szCs w:val="28"/>
        </w:rPr>
      </w:pPr>
      <w:r w:rsidRPr="001207B0">
        <w:rPr>
          <w:sz w:val="28"/>
          <w:szCs w:val="28"/>
        </w:rPr>
        <w:t>Savitskyi R.S. Methods and algorithms for web text accessibility analysis for people with cognitive and intellectual disabilities. – Qualifying scientific paper of manuscript copyright.</w:t>
      </w:r>
    </w:p>
    <w:p w14:paraId="496A691A" w14:textId="78DA87B4" w:rsidR="001207B0" w:rsidRPr="001207B0" w:rsidRDefault="001207B0" w:rsidP="00E72377">
      <w:pPr>
        <w:pStyle w:val="NormalWeb"/>
        <w:shd w:val="clear" w:color="auto" w:fill="FFFFFF"/>
        <w:spacing w:before="0" w:beforeAutospacing="0" w:after="0" w:afterAutospacing="0" w:line="360" w:lineRule="auto"/>
        <w:ind w:firstLine="720"/>
        <w:jc w:val="both"/>
        <w:rPr>
          <w:sz w:val="28"/>
          <w:szCs w:val="28"/>
        </w:rPr>
      </w:pPr>
      <w:r w:rsidRPr="001207B0">
        <w:rPr>
          <w:sz w:val="28"/>
          <w:szCs w:val="28"/>
        </w:rPr>
        <w:t>The dissertation for a Doctor of Philosophy degree, specialty 121 – “Software Engineering”. – Zhytomyr Polytechnic State University. – Zhytomyr, 2026.</w:t>
      </w:r>
    </w:p>
    <w:p w14:paraId="649B7B0A" w14:textId="77777777" w:rsidR="0067793B" w:rsidRPr="001207B0" w:rsidRDefault="00797A42" w:rsidP="00E72377">
      <w:pPr>
        <w:pStyle w:val="NormalWeb"/>
        <w:shd w:val="clear" w:color="auto" w:fill="FFFFFF"/>
        <w:spacing w:before="0" w:beforeAutospacing="0" w:after="0" w:afterAutospacing="0" w:line="360" w:lineRule="auto"/>
        <w:ind w:firstLine="720"/>
        <w:jc w:val="both"/>
        <w:rPr>
          <w:sz w:val="28"/>
          <w:szCs w:val="28"/>
        </w:rPr>
      </w:pPr>
      <w:r w:rsidRPr="001207B0">
        <w:rPr>
          <w:sz w:val="28"/>
          <w:szCs w:val="28"/>
        </w:rPr>
        <w:t>Abstract content</w:t>
      </w:r>
    </w:p>
    <w:p w14:paraId="4E13E0B8" w14:textId="77777777" w:rsidR="001207B0" w:rsidRDefault="001207B0" w:rsidP="00E72377">
      <w:pPr>
        <w:pStyle w:val="NormalWeb"/>
        <w:shd w:val="clear" w:color="auto" w:fill="FFFFFF"/>
        <w:spacing w:before="0" w:beforeAutospacing="0" w:after="0" w:afterAutospacing="0" w:line="360" w:lineRule="auto"/>
        <w:ind w:firstLine="720"/>
        <w:jc w:val="both"/>
        <w:rPr>
          <w:sz w:val="28"/>
          <w:szCs w:val="28"/>
          <w:lang w:val="uk-UA"/>
        </w:rPr>
      </w:pPr>
      <w:r w:rsidRPr="001207B0">
        <w:rPr>
          <w:sz w:val="28"/>
          <w:szCs w:val="28"/>
        </w:rPr>
        <w:t>The dissertation is devoted to the development of methods and algorithms for automated analysis and adaptive simplification of web text content for people with cognitive and intellectual disabilities. The relevance of the research is determined by the absence of automated tools for assessing the cognitive complexity of Ukrainian-language texts, the inadequacy of existing readability metrics for morphologically complex languages, and the need for adaptive simplification systems that account for the individual cognitive state of specific users.</w:t>
      </w:r>
    </w:p>
    <w:p w14:paraId="77609C9F" w14:textId="77777777" w:rsidR="001207B0" w:rsidRDefault="001207B0" w:rsidP="00E72377">
      <w:pPr>
        <w:pStyle w:val="NormalWeb"/>
        <w:shd w:val="clear" w:color="auto" w:fill="FFFFFF"/>
        <w:spacing w:before="0" w:beforeAutospacing="0" w:after="0" w:afterAutospacing="0" w:line="360" w:lineRule="auto"/>
        <w:ind w:firstLine="720"/>
        <w:jc w:val="both"/>
        <w:rPr>
          <w:sz w:val="28"/>
          <w:szCs w:val="28"/>
          <w:lang w:val="uk-UA"/>
        </w:rPr>
      </w:pPr>
      <w:r w:rsidRPr="001207B0">
        <w:rPr>
          <w:sz w:val="28"/>
          <w:szCs w:val="28"/>
        </w:rPr>
        <w:t>The object of the research is the process of analyzing and adapting web text content to ensure its cognitive accessibility. The subject of the research is the methods, algorithms, and software tools for determining and reducing the cognitive complexity of web text. The aim of the research is to develop methods and algorithms for web accessibility analysis of text for people with cognitive and intellectual disabilities, based on integral assessment of cognitive complexity and adaptive iterative simplification considering the user’s emotional state.</w:t>
      </w:r>
    </w:p>
    <w:p w14:paraId="62BE0710" w14:textId="77777777" w:rsidR="001207B0" w:rsidRDefault="001207B0" w:rsidP="00E72377">
      <w:pPr>
        <w:pStyle w:val="NormalWeb"/>
        <w:shd w:val="clear" w:color="auto" w:fill="FFFFFF"/>
        <w:spacing w:before="0" w:beforeAutospacing="0" w:after="0" w:afterAutospacing="0" w:line="360" w:lineRule="auto"/>
        <w:ind w:firstLine="720"/>
        <w:jc w:val="both"/>
        <w:rPr>
          <w:sz w:val="28"/>
          <w:szCs w:val="28"/>
          <w:lang w:val="uk-UA"/>
        </w:rPr>
      </w:pPr>
      <w:r w:rsidRPr="001207B0">
        <w:rPr>
          <w:sz w:val="28"/>
          <w:szCs w:val="28"/>
        </w:rPr>
        <w:t>The research employs methods of system analysis and synthesis, natural language processing and linguistic analysis, machine learning for facial expression recognition, statistical methods including Kendall’s concordance analysis and Spearman correlation, and methods of object-oriented design and software testing.</w:t>
      </w:r>
    </w:p>
    <w:p w14:paraId="628742F5" w14:textId="77777777" w:rsidR="001207B0" w:rsidRDefault="001207B0" w:rsidP="00E72377">
      <w:pPr>
        <w:pStyle w:val="NormalWeb"/>
        <w:shd w:val="clear" w:color="auto" w:fill="FFFFFF"/>
        <w:spacing w:before="0" w:beforeAutospacing="0" w:after="0" w:afterAutospacing="0" w:line="360" w:lineRule="auto"/>
        <w:ind w:firstLine="720"/>
        <w:jc w:val="both"/>
        <w:rPr>
          <w:sz w:val="28"/>
          <w:szCs w:val="28"/>
          <w:lang w:val="uk-UA"/>
        </w:rPr>
      </w:pPr>
      <w:r w:rsidRPr="001207B0">
        <w:rPr>
          <w:sz w:val="28"/>
          <w:szCs w:val="28"/>
        </w:rPr>
        <w:t xml:space="preserve">The scientific novelty of the results is that for the first time: the Cognitive Accessibility Index (CAI) has been proposed as an integral normalized indicator combining lexical, syntactic, and readability components in a unified scale adapted for the Ukrainian language and the target user group; an algorithm for determining the </w:t>
      </w:r>
      <w:r w:rsidRPr="001207B0">
        <w:rPr>
          <w:sz w:val="28"/>
          <w:szCs w:val="28"/>
        </w:rPr>
        <w:lastRenderedPageBreak/>
        <w:t>user’s stable emotional state based on real-time facial expression recognition has been developed as a non-invasive indicator of cognitive load; a hybrid algorithm for adaptive iterative simplification of web text has been developed, combining static CAI analysis with dynamic control based on a stabilized emotional signal; specialized synonym dictionaries for problematic Ukrainian vocabulary have been compiled. The approach to verification of cognitive accessibility assessment methods has been improved through combination of concordance analysis and criteria-based evaluation.</w:t>
      </w:r>
    </w:p>
    <w:p w14:paraId="518BE353" w14:textId="0282256E" w:rsidR="001207B0" w:rsidRDefault="001207B0" w:rsidP="00E72377">
      <w:pPr>
        <w:pStyle w:val="NormalWeb"/>
        <w:shd w:val="clear" w:color="auto" w:fill="FFFFFF"/>
        <w:spacing w:before="0" w:beforeAutospacing="0" w:after="0" w:afterAutospacing="0" w:line="360" w:lineRule="auto"/>
        <w:ind w:firstLine="720"/>
        <w:jc w:val="both"/>
        <w:rPr>
          <w:sz w:val="28"/>
          <w:szCs w:val="28"/>
          <w:lang w:val="uk-UA"/>
        </w:rPr>
      </w:pPr>
      <w:proofErr w:type="spellStart"/>
      <w:r w:rsidRPr="001207B0">
        <w:rPr>
          <w:sz w:val="28"/>
          <w:szCs w:val="28"/>
          <w:lang w:val="uk-UA"/>
        </w:rPr>
        <w:t>The</w:t>
      </w:r>
      <w:proofErr w:type="spellEnd"/>
      <w:r w:rsidRPr="001207B0">
        <w:rPr>
          <w:sz w:val="28"/>
          <w:szCs w:val="28"/>
          <w:lang w:val="uk-UA"/>
        </w:rPr>
        <w:t xml:space="preserve"> </w:t>
      </w:r>
      <w:proofErr w:type="spellStart"/>
      <w:r w:rsidRPr="001207B0">
        <w:rPr>
          <w:sz w:val="28"/>
          <w:szCs w:val="28"/>
          <w:lang w:val="uk-UA"/>
        </w:rPr>
        <w:t>practical</w:t>
      </w:r>
      <w:proofErr w:type="spellEnd"/>
      <w:r w:rsidRPr="001207B0">
        <w:rPr>
          <w:sz w:val="28"/>
          <w:szCs w:val="28"/>
          <w:lang w:val="uk-UA"/>
        </w:rPr>
        <w:t xml:space="preserve"> </w:t>
      </w:r>
      <w:proofErr w:type="spellStart"/>
      <w:r w:rsidRPr="001207B0">
        <w:rPr>
          <w:sz w:val="28"/>
          <w:szCs w:val="28"/>
          <w:lang w:val="uk-UA"/>
        </w:rPr>
        <w:t>value</w:t>
      </w:r>
      <w:proofErr w:type="spellEnd"/>
      <w:r w:rsidRPr="001207B0">
        <w:rPr>
          <w:sz w:val="28"/>
          <w:szCs w:val="28"/>
          <w:lang w:val="uk-UA"/>
        </w:rPr>
        <w:t xml:space="preserve"> </w:t>
      </w:r>
      <w:proofErr w:type="spellStart"/>
      <w:r w:rsidRPr="001207B0">
        <w:rPr>
          <w:sz w:val="28"/>
          <w:szCs w:val="28"/>
          <w:lang w:val="uk-UA"/>
        </w:rPr>
        <w:t>of</w:t>
      </w:r>
      <w:proofErr w:type="spellEnd"/>
      <w:r w:rsidRPr="001207B0">
        <w:rPr>
          <w:sz w:val="28"/>
          <w:szCs w:val="28"/>
          <w:lang w:val="uk-UA"/>
        </w:rPr>
        <w:t xml:space="preserve"> </w:t>
      </w:r>
      <w:proofErr w:type="spellStart"/>
      <w:r w:rsidRPr="001207B0">
        <w:rPr>
          <w:sz w:val="28"/>
          <w:szCs w:val="28"/>
          <w:lang w:val="uk-UA"/>
        </w:rPr>
        <w:t>the</w:t>
      </w:r>
      <w:proofErr w:type="spellEnd"/>
      <w:r w:rsidRPr="001207B0">
        <w:rPr>
          <w:sz w:val="28"/>
          <w:szCs w:val="28"/>
          <w:lang w:val="uk-UA"/>
        </w:rPr>
        <w:t xml:space="preserve"> </w:t>
      </w:r>
      <w:proofErr w:type="spellStart"/>
      <w:r w:rsidRPr="001207B0">
        <w:rPr>
          <w:sz w:val="28"/>
          <w:szCs w:val="28"/>
          <w:lang w:val="uk-UA"/>
        </w:rPr>
        <w:t>results</w:t>
      </w:r>
      <w:proofErr w:type="spellEnd"/>
      <w:r w:rsidRPr="001207B0">
        <w:rPr>
          <w:sz w:val="28"/>
          <w:szCs w:val="28"/>
          <w:lang w:val="uk-UA"/>
        </w:rPr>
        <w:t xml:space="preserve"> </w:t>
      </w:r>
      <w:proofErr w:type="spellStart"/>
      <w:r w:rsidRPr="001207B0">
        <w:rPr>
          <w:sz w:val="28"/>
          <w:szCs w:val="28"/>
          <w:lang w:val="uk-UA"/>
        </w:rPr>
        <w:t>lies</w:t>
      </w:r>
      <w:proofErr w:type="spellEnd"/>
      <w:r w:rsidRPr="001207B0">
        <w:rPr>
          <w:sz w:val="28"/>
          <w:szCs w:val="28"/>
          <w:lang w:val="uk-UA"/>
        </w:rPr>
        <w:t xml:space="preserve"> </w:t>
      </w:r>
      <w:proofErr w:type="spellStart"/>
      <w:r w:rsidRPr="001207B0">
        <w:rPr>
          <w:sz w:val="28"/>
          <w:szCs w:val="28"/>
          <w:lang w:val="uk-UA"/>
        </w:rPr>
        <w:t>in</w:t>
      </w:r>
      <w:proofErr w:type="spellEnd"/>
      <w:r w:rsidRPr="001207B0">
        <w:rPr>
          <w:sz w:val="28"/>
          <w:szCs w:val="28"/>
          <w:lang w:val="uk-UA"/>
        </w:rPr>
        <w:t xml:space="preserve"> </w:t>
      </w:r>
      <w:proofErr w:type="spellStart"/>
      <w:r w:rsidRPr="001207B0">
        <w:rPr>
          <w:sz w:val="28"/>
          <w:szCs w:val="28"/>
          <w:lang w:val="uk-UA"/>
        </w:rPr>
        <w:t>the</w:t>
      </w:r>
      <w:proofErr w:type="spellEnd"/>
      <w:r w:rsidRPr="001207B0">
        <w:rPr>
          <w:sz w:val="28"/>
          <w:szCs w:val="28"/>
          <w:lang w:val="uk-UA"/>
        </w:rPr>
        <w:t xml:space="preserve"> </w:t>
      </w:r>
      <w:proofErr w:type="spellStart"/>
      <w:r w:rsidRPr="001207B0">
        <w:rPr>
          <w:sz w:val="28"/>
          <w:szCs w:val="28"/>
          <w:lang w:val="uk-UA"/>
        </w:rPr>
        <w:t>development</w:t>
      </w:r>
      <w:proofErr w:type="spellEnd"/>
      <w:r w:rsidRPr="001207B0">
        <w:rPr>
          <w:sz w:val="28"/>
          <w:szCs w:val="28"/>
          <w:lang w:val="uk-UA"/>
        </w:rPr>
        <w:t xml:space="preserve"> </w:t>
      </w:r>
      <w:proofErr w:type="spellStart"/>
      <w:r w:rsidRPr="001207B0">
        <w:rPr>
          <w:sz w:val="28"/>
          <w:szCs w:val="28"/>
          <w:lang w:val="uk-UA"/>
        </w:rPr>
        <w:t>of</w:t>
      </w:r>
      <w:proofErr w:type="spellEnd"/>
      <w:r w:rsidRPr="001207B0">
        <w:rPr>
          <w:sz w:val="28"/>
          <w:szCs w:val="28"/>
          <w:lang w:val="uk-UA"/>
        </w:rPr>
        <w:t xml:space="preserve"> a </w:t>
      </w:r>
      <w:proofErr w:type="spellStart"/>
      <w:r w:rsidRPr="001207B0">
        <w:rPr>
          <w:sz w:val="28"/>
          <w:szCs w:val="28"/>
          <w:lang w:val="uk-UA"/>
        </w:rPr>
        <w:t>software</w:t>
      </w:r>
      <w:proofErr w:type="spellEnd"/>
      <w:r w:rsidRPr="001207B0">
        <w:rPr>
          <w:sz w:val="28"/>
          <w:szCs w:val="28"/>
          <w:lang w:val="uk-UA"/>
        </w:rPr>
        <w:t xml:space="preserve"> </w:t>
      </w:r>
      <w:proofErr w:type="spellStart"/>
      <w:r w:rsidRPr="001207B0">
        <w:rPr>
          <w:sz w:val="28"/>
          <w:szCs w:val="28"/>
          <w:lang w:val="uk-UA"/>
        </w:rPr>
        <w:t>complex</w:t>
      </w:r>
      <w:proofErr w:type="spellEnd"/>
      <w:r w:rsidRPr="001207B0">
        <w:rPr>
          <w:sz w:val="28"/>
          <w:szCs w:val="28"/>
          <w:lang w:val="uk-UA"/>
        </w:rPr>
        <w:t xml:space="preserve"> </w:t>
      </w:r>
      <w:proofErr w:type="spellStart"/>
      <w:r w:rsidRPr="001207B0">
        <w:rPr>
          <w:sz w:val="28"/>
          <w:szCs w:val="28"/>
          <w:lang w:val="uk-UA"/>
        </w:rPr>
        <w:t>implementing</w:t>
      </w:r>
      <w:proofErr w:type="spellEnd"/>
      <w:r w:rsidRPr="001207B0">
        <w:rPr>
          <w:sz w:val="28"/>
          <w:szCs w:val="28"/>
          <w:lang w:val="uk-UA"/>
        </w:rPr>
        <w:t xml:space="preserve"> </w:t>
      </w:r>
      <w:proofErr w:type="spellStart"/>
      <w:r w:rsidRPr="001207B0">
        <w:rPr>
          <w:sz w:val="28"/>
          <w:szCs w:val="28"/>
          <w:lang w:val="uk-UA"/>
        </w:rPr>
        <w:t>the</w:t>
      </w:r>
      <w:proofErr w:type="spellEnd"/>
      <w:r w:rsidRPr="001207B0">
        <w:rPr>
          <w:sz w:val="28"/>
          <w:szCs w:val="28"/>
          <w:lang w:val="uk-UA"/>
        </w:rPr>
        <w:t xml:space="preserve"> </w:t>
      </w:r>
      <w:proofErr w:type="spellStart"/>
      <w:r w:rsidRPr="001207B0">
        <w:rPr>
          <w:sz w:val="28"/>
          <w:szCs w:val="28"/>
          <w:lang w:val="uk-UA"/>
        </w:rPr>
        <w:t>full</w:t>
      </w:r>
      <w:proofErr w:type="spellEnd"/>
      <w:r w:rsidRPr="001207B0">
        <w:rPr>
          <w:sz w:val="28"/>
          <w:szCs w:val="28"/>
          <w:lang w:val="uk-UA"/>
        </w:rPr>
        <w:t xml:space="preserve"> </w:t>
      </w:r>
      <w:proofErr w:type="spellStart"/>
      <w:r w:rsidRPr="001207B0">
        <w:rPr>
          <w:sz w:val="28"/>
          <w:szCs w:val="28"/>
          <w:lang w:val="uk-UA"/>
        </w:rPr>
        <w:t>cycle</w:t>
      </w:r>
      <w:proofErr w:type="spellEnd"/>
      <w:r w:rsidRPr="001207B0">
        <w:rPr>
          <w:sz w:val="28"/>
          <w:szCs w:val="28"/>
          <w:lang w:val="uk-UA"/>
        </w:rPr>
        <w:t xml:space="preserve"> </w:t>
      </w:r>
      <w:proofErr w:type="spellStart"/>
      <w:r w:rsidRPr="001207B0">
        <w:rPr>
          <w:sz w:val="28"/>
          <w:szCs w:val="28"/>
          <w:lang w:val="uk-UA"/>
        </w:rPr>
        <w:t>from</w:t>
      </w:r>
      <w:proofErr w:type="spellEnd"/>
      <w:r w:rsidRPr="001207B0">
        <w:rPr>
          <w:sz w:val="28"/>
          <w:szCs w:val="28"/>
          <w:lang w:val="uk-UA"/>
        </w:rPr>
        <w:t xml:space="preserve"> </w:t>
      </w:r>
      <w:proofErr w:type="spellStart"/>
      <w:r w:rsidRPr="001207B0">
        <w:rPr>
          <w:sz w:val="28"/>
          <w:szCs w:val="28"/>
          <w:lang w:val="uk-UA"/>
        </w:rPr>
        <w:t>cognitive</w:t>
      </w:r>
      <w:proofErr w:type="spellEnd"/>
      <w:r w:rsidRPr="001207B0">
        <w:rPr>
          <w:sz w:val="28"/>
          <w:szCs w:val="28"/>
          <w:lang w:val="uk-UA"/>
        </w:rPr>
        <w:t xml:space="preserve"> </w:t>
      </w:r>
      <w:proofErr w:type="spellStart"/>
      <w:r w:rsidRPr="001207B0">
        <w:rPr>
          <w:sz w:val="28"/>
          <w:szCs w:val="28"/>
          <w:lang w:val="uk-UA"/>
        </w:rPr>
        <w:t>complexity</w:t>
      </w:r>
      <w:proofErr w:type="spellEnd"/>
      <w:r w:rsidRPr="001207B0">
        <w:rPr>
          <w:sz w:val="28"/>
          <w:szCs w:val="28"/>
          <w:lang w:val="uk-UA"/>
        </w:rPr>
        <w:t xml:space="preserve"> </w:t>
      </w:r>
      <w:proofErr w:type="spellStart"/>
      <w:r w:rsidRPr="001207B0">
        <w:rPr>
          <w:sz w:val="28"/>
          <w:szCs w:val="28"/>
          <w:lang w:val="uk-UA"/>
        </w:rPr>
        <w:t>analysis</w:t>
      </w:r>
      <w:proofErr w:type="spellEnd"/>
      <w:r w:rsidRPr="001207B0">
        <w:rPr>
          <w:sz w:val="28"/>
          <w:szCs w:val="28"/>
          <w:lang w:val="uk-UA"/>
        </w:rPr>
        <w:t xml:space="preserve"> </w:t>
      </w:r>
      <w:proofErr w:type="spellStart"/>
      <w:r w:rsidRPr="001207B0">
        <w:rPr>
          <w:sz w:val="28"/>
          <w:szCs w:val="28"/>
          <w:lang w:val="uk-UA"/>
        </w:rPr>
        <w:t>to</w:t>
      </w:r>
      <w:proofErr w:type="spellEnd"/>
      <w:r w:rsidRPr="001207B0">
        <w:rPr>
          <w:sz w:val="28"/>
          <w:szCs w:val="28"/>
          <w:lang w:val="uk-UA"/>
        </w:rPr>
        <w:t xml:space="preserve"> </w:t>
      </w:r>
      <w:proofErr w:type="spellStart"/>
      <w:r w:rsidRPr="001207B0">
        <w:rPr>
          <w:sz w:val="28"/>
          <w:szCs w:val="28"/>
          <w:lang w:val="uk-UA"/>
        </w:rPr>
        <w:t>iterative</w:t>
      </w:r>
      <w:proofErr w:type="spellEnd"/>
      <w:r w:rsidRPr="001207B0">
        <w:rPr>
          <w:sz w:val="28"/>
          <w:szCs w:val="28"/>
          <w:lang w:val="uk-UA"/>
        </w:rPr>
        <w:t xml:space="preserve"> </w:t>
      </w:r>
      <w:proofErr w:type="spellStart"/>
      <w:r w:rsidRPr="001207B0">
        <w:rPr>
          <w:sz w:val="28"/>
          <w:szCs w:val="28"/>
          <w:lang w:val="uk-UA"/>
        </w:rPr>
        <w:t>text</w:t>
      </w:r>
      <w:proofErr w:type="spellEnd"/>
      <w:r w:rsidRPr="001207B0">
        <w:rPr>
          <w:sz w:val="28"/>
          <w:szCs w:val="28"/>
          <w:lang w:val="uk-UA"/>
        </w:rPr>
        <w:t xml:space="preserve"> </w:t>
      </w:r>
      <w:proofErr w:type="spellStart"/>
      <w:r w:rsidRPr="001207B0">
        <w:rPr>
          <w:sz w:val="28"/>
          <w:szCs w:val="28"/>
          <w:lang w:val="uk-UA"/>
        </w:rPr>
        <w:t>simplification</w:t>
      </w:r>
      <w:proofErr w:type="spellEnd"/>
      <w:r w:rsidRPr="001207B0">
        <w:rPr>
          <w:sz w:val="28"/>
          <w:szCs w:val="28"/>
          <w:lang w:val="uk-UA"/>
        </w:rPr>
        <w:t xml:space="preserve">, </w:t>
      </w:r>
      <w:proofErr w:type="spellStart"/>
      <w:r w:rsidRPr="001207B0">
        <w:rPr>
          <w:sz w:val="28"/>
          <w:szCs w:val="28"/>
          <w:lang w:val="uk-UA"/>
        </w:rPr>
        <w:t>deployable</w:t>
      </w:r>
      <w:proofErr w:type="spellEnd"/>
      <w:r w:rsidRPr="001207B0">
        <w:rPr>
          <w:sz w:val="28"/>
          <w:szCs w:val="28"/>
          <w:lang w:val="uk-UA"/>
        </w:rPr>
        <w:t xml:space="preserve"> </w:t>
      </w:r>
      <w:proofErr w:type="spellStart"/>
      <w:r w:rsidRPr="001207B0">
        <w:rPr>
          <w:sz w:val="28"/>
          <w:szCs w:val="28"/>
          <w:lang w:val="uk-UA"/>
        </w:rPr>
        <w:t>in</w:t>
      </w:r>
      <w:proofErr w:type="spellEnd"/>
      <w:r w:rsidRPr="001207B0">
        <w:rPr>
          <w:sz w:val="28"/>
          <w:szCs w:val="28"/>
          <w:lang w:val="uk-UA"/>
        </w:rPr>
        <w:t xml:space="preserve"> </w:t>
      </w:r>
      <w:proofErr w:type="spellStart"/>
      <w:r w:rsidRPr="001207B0">
        <w:rPr>
          <w:sz w:val="28"/>
          <w:szCs w:val="28"/>
          <w:lang w:val="uk-UA"/>
        </w:rPr>
        <w:t>educational</w:t>
      </w:r>
      <w:proofErr w:type="spellEnd"/>
      <w:r w:rsidRPr="001207B0">
        <w:rPr>
          <w:sz w:val="28"/>
          <w:szCs w:val="28"/>
          <w:lang w:val="uk-UA"/>
        </w:rPr>
        <w:t xml:space="preserve"> </w:t>
      </w:r>
      <w:proofErr w:type="spellStart"/>
      <w:r w:rsidRPr="001207B0">
        <w:rPr>
          <w:sz w:val="28"/>
          <w:szCs w:val="28"/>
          <w:lang w:val="uk-UA"/>
        </w:rPr>
        <w:t>institutions</w:t>
      </w:r>
      <w:proofErr w:type="spellEnd"/>
      <w:r w:rsidRPr="001207B0">
        <w:rPr>
          <w:sz w:val="28"/>
          <w:szCs w:val="28"/>
          <w:lang w:val="uk-UA"/>
        </w:rPr>
        <w:t xml:space="preserve"> </w:t>
      </w:r>
      <w:proofErr w:type="spellStart"/>
      <w:r w:rsidRPr="001207B0">
        <w:rPr>
          <w:sz w:val="28"/>
          <w:szCs w:val="28"/>
          <w:lang w:val="uk-UA"/>
        </w:rPr>
        <w:t>as</w:t>
      </w:r>
      <w:proofErr w:type="spellEnd"/>
      <w:r w:rsidRPr="001207B0">
        <w:rPr>
          <w:sz w:val="28"/>
          <w:szCs w:val="28"/>
          <w:lang w:val="uk-UA"/>
        </w:rPr>
        <w:t xml:space="preserve"> a </w:t>
      </w:r>
      <w:proofErr w:type="spellStart"/>
      <w:r w:rsidRPr="001207B0">
        <w:rPr>
          <w:sz w:val="28"/>
          <w:szCs w:val="28"/>
          <w:lang w:val="uk-UA"/>
        </w:rPr>
        <w:t>reading</w:t>
      </w:r>
      <w:proofErr w:type="spellEnd"/>
      <w:r w:rsidRPr="001207B0">
        <w:rPr>
          <w:sz w:val="28"/>
          <w:szCs w:val="28"/>
          <w:lang w:val="uk-UA"/>
        </w:rPr>
        <w:t xml:space="preserve"> </w:t>
      </w:r>
      <w:proofErr w:type="spellStart"/>
      <w:r w:rsidRPr="001207B0">
        <w:rPr>
          <w:sz w:val="28"/>
          <w:szCs w:val="28"/>
          <w:lang w:val="uk-UA"/>
        </w:rPr>
        <w:t>support</w:t>
      </w:r>
      <w:proofErr w:type="spellEnd"/>
      <w:r w:rsidRPr="001207B0">
        <w:rPr>
          <w:sz w:val="28"/>
          <w:szCs w:val="28"/>
          <w:lang w:val="uk-UA"/>
        </w:rPr>
        <w:t xml:space="preserve"> </w:t>
      </w:r>
      <w:proofErr w:type="spellStart"/>
      <w:r w:rsidRPr="001207B0">
        <w:rPr>
          <w:sz w:val="28"/>
          <w:szCs w:val="28"/>
          <w:lang w:val="uk-UA"/>
        </w:rPr>
        <w:t>tool</w:t>
      </w:r>
      <w:proofErr w:type="spellEnd"/>
      <w:r w:rsidRPr="001207B0">
        <w:rPr>
          <w:sz w:val="28"/>
          <w:szCs w:val="28"/>
          <w:lang w:val="uk-UA"/>
        </w:rPr>
        <w:t xml:space="preserve"> </w:t>
      </w:r>
      <w:proofErr w:type="spellStart"/>
      <w:r w:rsidRPr="001207B0">
        <w:rPr>
          <w:sz w:val="28"/>
          <w:szCs w:val="28"/>
          <w:lang w:val="uk-UA"/>
        </w:rPr>
        <w:t>for</w:t>
      </w:r>
      <w:proofErr w:type="spellEnd"/>
      <w:r w:rsidRPr="001207B0">
        <w:rPr>
          <w:sz w:val="28"/>
          <w:szCs w:val="28"/>
          <w:lang w:val="uk-UA"/>
        </w:rPr>
        <w:t xml:space="preserve"> </w:t>
      </w:r>
      <w:proofErr w:type="spellStart"/>
      <w:r w:rsidRPr="001207B0">
        <w:rPr>
          <w:sz w:val="28"/>
          <w:szCs w:val="28"/>
          <w:lang w:val="uk-UA"/>
        </w:rPr>
        <w:t>students</w:t>
      </w:r>
      <w:proofErr w:type="spellEnd"/>
      <w:r w:rsidRPr="001207B0">
        <w:rPr>
          <w:sz w:val="28"/>
          <w:szCs w:val="28"/>
          <w:lang w:val="uk-UA"/>
        </w:rPr>
        <w:t xml:space="preserve"> </w:t>
      </w:r>
      <w:proofErr w:type="spellStart"/>
      <w:r w:rsidRPr="001207B0">
        <w:rPr>
          <w:sz w:val="28"/>
          <w:szCs w:val="28"/>
          <w:lang w:val="uk-UA"/>
        </w:rPr>
        <w:t>with</w:t>
      </w:r>
      <w:proofErr w:type="spellEnd"/>
      <w:r w:rsidRPr="001207B0">
        <w:rPr>
          <w:sz w:val="28"/>
          <w:szCs w:val="28"/>
          <w:lang w:val="uk-UA"/>
        </w:rPr>
        <w:t xml:space="preserve"> </w:t>
      </w:r>
      <w:proofErr w:type="spellStart"/>
      <w:r w:rsidRPr="001207B0">
        <w:rPr>
          <w:sz w:val="28"/>
          <w:szCs w:val="28"/>
          <w:lang w:val="uk-UA"/>
        </w:rPr>
        <w:t>cognitive</w:t>
      </w:r>
      <w:proofErr w:type="spellEnd"/>
      <w:r w:rsidRPr="001207B0">
        <w:rPr>
          <w:sz w:val="28"/>
          <w:szCs w:val="28"/>
          <w:lang w:val="uk-UA"/>
        </w:rPr>
        <w:t xml:space="preserve"> </w:t>
      </w:r>
      <w:proofErr w:type="spellStart"/>
      <w:r w:rsidRPr="001207B0">
        <w:rPr>
          <w:sz w:val="28"/>
          <w:szCs w:val="28"/>
          <w:lang w:val="uk-UA"/>
        </w:rPr>
        <w:t>and</w:t>
      </w:r>
      <w:proofErr w:type="spellEnd"/>
      <w:r w:rsidRPr="001207B0">
        <w:rPr>
          <w:sz w:val="28"/>
          <w:szCs w:val="28"/>
          <w:lang w:val="uk-UA"/>
        </w:rPr>
        <w:t xml:space="preserve"> </w:t>
      </w:r>
      <w:proofErr w:type="spellStart"/>
      <w:r w:rsidRPr="001207B0">
        <w:rPr>
          <w:sz w:val="28"/>
          <w:szCs w:val="28"/>
          <w:lang w:val="uk-UA"/>
        </w:rPr>
        <w:t>intellectual</w:t>
      </w:r>
      <w:proofErr w:type="spellEnd"/>
      <w:r w:rsidRPr="001207B0">
        <w:rPr>
          <w:sz w:val="28"/>
          <w:szCs w:val="28"/>
          <w:lang w:val="uk-UA"/>
        </w:rPr>
        <w:t xml:space="preserve"> </w:t>
      </w:r>
      <w:proofErr w:type="spellStart"/>
      <w:r w:rsidRPr="001207B0">
        <w:rPr>
          <w:sz w:val="28"/>
          <w:szCs w:val="28"/>
          <w:lang w:val="uk-UA"/>
        </w:rPr>
        <w:t>disabilities</w:t>
      </w:r>
      <w:proofErr w:type="spellEnd"/>
      <w:r w:rsidRPr="001207B0">
        <w:rPr>
          <w:sz w:val="28"/>
          <w:szCs w:val="28"/>
          <w:lang w:val="uk-UA"/>
        </w:rPr>
        <w:t xml:space="preserve">. </w:t>
      </w:r>
      <w:proofErr w:type="spellStart"/>
      <w:r w:rsidRPr="001207B0">
        <w:rPr>
          <w:sz w:val="28"/>
          <w:szCs w:val="28"/>
          <w:lang w:val="uk-UA"/>
        </w:rPr>
        <w:t>The</w:t>
      </w:r>
      <w:proofErr w:type="spellEnd"/>
      <w:r w:rsidRPr="001207B0">
        <w:rPr>
          <w:sz w:val="28"/>
          <w:szCs w:val="28"/>
          <w:lang w:val="uk-UA"/>
        </w:rPr>
        <w:t xml:space="preserve"> CAI </w:t>
      </w:r>
      <w:proofErr w:type="spellStart"/>
      <w:r w:rsidRPr="001207B0">
        <w:rPr>
          <w:sz w:val="28"/>
          <w:szCs w:val="28"/>
          <w:lang w:val="uk-UA"/>
        </w:rPr>
        <w:t>method</w:t>
      </w:r>
      <w:proofErr w:type="spellEnd"/>
      <w:r w:rsidRPr="001207B0">
        <w:rPr>
          <w:sz w:val="28"/>
          <w:szCs w:val="28"/>
          <w:lang w:val="uk-UA"/>
        </w:rPr>
        <w:t xml:space="preserve"> </w:t>
      </w:r>
      <w:proofErr w:type="spellStart"/>
      <w:r w:rsidRPr="001207B0">
        <w:rPr>
          <w:sz w:val="28"/>
          <w:szCs w:val="28"/>
          <w:lang w:val="uk-UA"/>
        </w:rPr>
        <w:t>can</w:t>
      </w:r>
      <w:proofErr w:type="spellEnd"/>
      <w:r w:rsidRPr="001207B0">
        <w:rPr>
          <w:sz w:val="28"/>
          <w:szCs w:val="28"/>
          <w:lang w:val="uk-UA"/>
        </w:rPr>
        <w:t xml:space="preserve"> </w:t>
      </w:r>
      <w:proofErr w:type="spellStart"/>
      <w:r w:rsidRPr="001207B0">
        <w:rPr>
          <w:sz w:val="28"/>
          <w:szCs w:val="28"/>
          <w:lang w:val="uk-UA"/>
        </w:rPr>
        <w:t>be</w:t>
      </w:r>
      <w:proofErr w:type="spellEnd"/>
      <w:r w:rsidRPr="001207B0">
        <w:rPr>
          <w:sz w:val="28"/>
          <w:szCs w:val="28"/>
          <w:lang w:val="uk-UA"/>
        </w:rPr>
        <w:t xml:space="preserve"> </w:t>
      </w:r>
      <w:proofErr w:type="spellStart"/>
      <w:r w:rsidRPr="001207B0">
        <w:rPr>
          <w:sz w:val="28"/>
          <w:szCs w:val="28"/>
          <w:lang w:val="uk-UA"/>
        </w:rPr>
        <w:t>applied</w:t>
      </w:r>
      <w:proofErr w:type="spellEnd"/>
      <w:r w:rsidRPr="001207B0">
        <w:rPr>
          <w:sz w:val="28"/>
          <w:szCs w:val="28"/>
          <w:lang w:val="uk-UA"/>
        </w:rPr>
        <w:t xml:space="preserve"> </w:t>
      </w:r>
      <w:proofErr w:type="spellStart"/>
      <w:r w:rsidRPr="001207B0">
        <w:rPr>
          <w:sz w:val="28"/>
          <w:szCs w:val="28"/>
          <w:lang w:val="uk-UA"/>
        </w:rPr>
        <w:t>independently</w:t>
      </w:r>
      <w:proofErr w:type="spellEnd"/>
      <w:r w:rsidRPr="001207B0">
        <w:rPr>
          <w:sz w:val="28"/>
          <w:szCs w:val="28"/>
          <w:lang w:val="uk-UA"/>
        </w:rPr>
        <w:t xml:space="preserve"> </w:t>
      </w:r>
      <w:proofErr w:type="spellStart"/>
      <w:r w:rsidRPr="001207B0">
        <w:rPr>
          <w:sz w:val="28"/>
          <w:szCs w:val="28"/>
          <w:lang w:val="uk-UA"/>
        </w:rPr>
        <w:t>for</w:t>
      </w:r>
      <w:proofErr w:type="spellEnd"/>
      <w:r w:rsidRPr="001207B0">
        <w:rPr>
          <w:sz w:val="28"/>
          <w:szCs w:val="28"/>
          <w:lang w:val="uk-UA"/>
        </w:rPr>
        <w:t xml:space="preserve"> </w:t>
      </w:r>
      <w:proofErr w:type="spellStart"/>
      <w:r w:rsidRPr="001207B0">
        <w:rPr>
          <w:sz w:val="28"/>
          <w:szCs w:val="28"/>
          <w:lang w:val="uk-UA"/>
        </w:rPr>
        <w:t>evaluating</w:t>
      </w:r>
      <w:proofErr w:type="spellEnd"/>
      <w:r w:rsidRPr="001207B0">
        <w:rPr>
          <w:sz w:val="28"/>
          <w:szCs w:val="28"/>
          <w:lang w:val="uk-UA"/>
        </w:rPr>
        <w:t xml:space="preserve"> </w:t>
      </w:r>
      <w:proofErr w:type="spellStart"/>
      <w:r w:rsidRPr="001207B0">
        <w:rPr>
          <w:sz w:val="28"/>
          <w:szCs w:val="28"/>
          <w:lang w:val="uk-UA"/>
        </w:rPr>
        <w:t>the</w:t>
      </w:r>
      <w:proofErr w:type="spellEnd"/>
      <w:r w:rsidRPr="001207B0">
        <w:rPr>
          <w:sz w:val="28"/>
          <w:szCs w:val="28"/>
          <w:lang w:val="uk-UA"/>
        </w:rPr>
        <w:t xml:space="preserve"> </w:t>
      </w:r>
      <w:proofErr w:type="spellStart"/>
      <w:r w:rsidRPr="001207B0">
        <w:rPr>
          <w:sz w:val="28"/>
          <w:szCs w:val="28"/>
          <w:lang w:val="uk-UA"/>
        </w:rPr>
        <w:t>accessibility</w:t>
      </w:r>
      <w:proofErr w:type="spellEnd"/>
      <w:r w:rsidRPr="001207B0">
        <w:rPr>
          <w:sz w:val="28"/>
          <w:szCs w:val="28"/>
          <w:lang w:val="uk-UA"/>
        </w:rPr>
        <w:t xml:space="preserve"> </w:t>
      </w:r>
      <w:proofErr w:type="spellStart"/>
      <w:r w:rsidRPr="001207B0">
        <w:rPr>
          <w:sz w:val="28"/>
          <w:szCs w:val="28"/>
          <w:lang w:val="uk-UA"/>
        </w:rPr>
        <w:t>of</w:t>
      </w:r>
      <w:proofErr w:type="spellEnd"/>
      <w:r w:rsidRPr="001207B0">
        <w:rPr>
          <w:sz w:val="28"/>
          <w:szCs w:val="28"/>
          <w:lang w:val="uk-UA"/>
        </w:rPr>
        <w:t xml:space="preserve"> </w:t>
      </w:r>
      <w:proofErr w:type="spellStart"/>
      <w:r w:rsidRPr="001207B0">
        <w:rPr>
          <w:sz w:val="28"/>
          <w:szCs w:val="28"/>
          <w:lang w:val="uk-UA"/>
        </w:rPr>
        <w:t>educational</w:t>
      </w:r>
      <w:proofErr w:type="spellEnd"/>
      <w:r w:rsidRPr="001207B0">
        <w:rPr>
          <w:sz w:val="28"/>
          <w:szCs w:val="28"/>
          <w:lang w:val="uk-UA"/>
        </w:rPr>
        <w:t xml:space="preserve"> </w:t>
      </w:r>
      <w:proofErr w:type="spellStart"/>
      <w:r w:rsidRPr="001207B0">
        <w:rPr>
          <w:sz w:val="28"/>
          <w:szCs w:val="28"/>
          <w:lang w:val="uk-UA"/>
        </w:rPr>
        <w:t>materials</w:t>
      </w:r>
      <w:proofErr w:type="spellEnd"/>
      <w:r w:rsidRPr="001207B0">
        <w:rPr>
          <w:sz w:val="28"/>
          <w:szCs w:val="28"/>
          <w:lang w:val="uk-UA"/>
        </w:rPr>
        <w:t xml:space="preserve"> </w:t>
      </w:r>
      <w:proofErr w:type="spellStart"/>
      <w:r w:rsidRPr="001207B0">
        <w:rPr>
          <w:sz w:val="28"/>
          <w:szCs w:val="28"/>
          <w:lang w:val="uk-UA"/>
        </w:rPr>
        <w:t>and</w:t>
      </w:r>
      <w:proofErr w:type="spellEnd"/>
      <w:r w:rsidRPr="001207B0">
        <w:rPr>
          <w:sz w:val="28"/>
          <w:szCs w:val="28"/>
          <w:lang w:val="uk-UA"/>
        </w:rPr>
        <w:t xml:space="preserve"> </w:t>
      </w:r>
      <w:proofErr w:type="spellStart"/>
      <w:r w:rsidRPr="001207B0">
        <w:rPr>
          <w:sz w:val="28"/>
          <w:szCs w:val="28"/>
          <w:lang w:val="uk-UA"/>
        </w:rPr>
        <w:t>web</w:t>
      </w:r>
      <w:proofErr w:type="spellEnd"/>
      <w:r w:rsidRPr="001207B0">
        <w:rPr>
          <w:sz w:val="28"/>
          <w:szCs w:val="28"/>
          <w:lang w:val="uk-UA"/>
        </w:rPr>
        <w:t xml:space="preserve"> </w:t>
      </w:r>
      <w:proofErr w:type="spellStart"/>
      <w:r w:rsidRPr="001207B0">
        <w:rPr>
          <w:sz w:val="28"/>
          <w:szCs w:val="28"/>
          <w:lang w:val="uk-UA"/>
        </w:rPr>
        <w:t>content</w:t>
      </w:r>
      <w:proofErr w:type="spellEnd"/>
      <w:r w:rsidRPr="001207B0">
        <w:rPr>
          <w:sz w:val="28"/>
          <w:szCs w:val="28"/>
          <w:lang w:val="uk-UA"/>
        </w:rPr>
        <w:t xml:space="preserve">. </w:t>
      </w:r>
      <w:proofErr w:type="spellStart"/>
      <w:r w:rsidRPr="001207B0">
        <w:rPr>
          <w:sz w:val="28"/>
          <w:szCs w:val="28"/>
          <w:lang w:val="uk-UA"/>
        </w:rPr>
        <w:t>The</w:t>
      </w:r>
      <w:proofErr w:type="spellEnd"/>
      <w:r w:rsidRPr="001207B0">
        <w:rPr>
          <w:sz w:val="28"/>
          <w:szCs w:val="28"/>
          <w:lang w:val="uk-UA"/>
        </w:rPr>
        <w:t xml:space="preserve"> </w:t>
      </w:r>
      <w:proofErr w:type="spellStart"/>
      <w:r w:rsidRPr="001207B0">
        <w:rPr>
          <w:sz w:val="28"/>
          <w:szCs w:val="28"/>
          <w:lang w:val="uk-UA"/>
        </w:rPr>
        <w:t>expert</w:t>
      </w:r>
      <w:proofErr w:type="spellEnd"/>
      <w:r w:rsidRPr="001207B0">
        <w:rPr>
          <w:sz w:val="28"/>
          <w:szCs w:val="28"/>
          <w:lang w:val="uk-UA"/>
        </w:rPr>
        <w:t xml:space="preserve"> </w:t>
      </w:r>
      <w:proofErr w:type="spellStart"/>
      <w:r w:rsidRPr="001207B0">
        <w:rPr>
          <w:sz w:val="28"/>
          <w:szCs w:val="28"/>
          <w:lang w:val="uk-UA"/>
        </w:rPr>
        <w:t>validation</w:t>
      </w:r>
      <w:proofErr w:type="spellEnd"/>
      <w:r w:rsidRPr="001207B0">
        <w:rPr>
          <w:sz w:val="28"/>
          <w:szCs w:val="28"/>
          <w:lang w:val="uk-UA"/>
        </w:rPr>
        <w:t xml:space="preserve"> </w:t>
      </w:r>
      <w:proofErr w:type="spellStart"/>
      <w:r w:rsidRPr="001207B0">
        <w:rPr>
          <w:sz w:val="28"/>
          <w:szCs w:val="28"/>
          <w:lang w:val="uk-UA"/>
        </w:rPr>
        <w:t>mode</w:t>
      </w:r>
      <w:proofErr w:type="spellEnd"/>
      <w:r w:rsidRPr="001207B0">
        <w:rPr>
          <w:sz w:val="28"/>
          <w:szCs w:val="28"/>
          <w:lang w:val="uk-UA"/>
        </w:rPr>
        <w:t xml:space="preserve"> </w:t>
      </w:r>
      <w:proofErr w:type="spellStart"/>
      <w:r w:rsidRPr="001207B0">
        <w:rPr>
          <w:sz w:val="28"/>
          <w:szCs w:val="28"/>
          <w:lang w:val="uk-UA"/>
        </w:rPr>
        <w:t>allows</w:t>
      </w:r>
      <w:proofErr w:type="spellEnd"/>
      <w:r w:rsidRPr="001207B0">
        <w:rPr>
          <w:sz w:val="28"/>
          <w:szCs w:val="28"/>
          <w:lang w:val="uk-UA"/>
        </w:rPr>
        <w:t xml:space="preserve"> </w:t>
      </w:r>
      <w:proofErr w:type="spellStart"/>
      <w:r w:rsidRPr="001207B0">
        <w:rPr>
          <w:sz w:val="28"/>
          <w:szCs w:val="28"/>
          <w:lang w:val="uk-UA"/>
        </w:rPr>
        <w:t>specialists</w:t>
      </w:r>
      <w:proofErr w:type="spellEnd"/>
      <w:r w:rsidRPr="001207B0">
        <w:rPr>
          <w:sz w:val="28"/>
          <w:szCs w:val="28"/>
          <w:lang w:val="uk-UA"/>
        </w:rPr>
        <w:t xml:space="preserve"> </w:t>
      </w:r>
      <w:proofErr w:type="spellStart"/>
      <w:r w:rsidRPr="001207B0">
        <w:rPr>
          <w:sz w:val="28"/>
          <w:szCs w:val="28"/>
          <w:lang w:val="uk-UA"/>
        </w:rPr>
        <w:t>to</w:t>
      </w:r>
      <w:proofErr w:type="spellEnd"/>
      <w:r w:rsidRPr="001207B0">
        <w:rPr>
          <w:sz w:val="28"/>
          <w:szCs w:val="28"/>
          <w:lang w:val="uk-UA"/>
        </w:rPr>
        <w:t xml:space="preserve"> </w:t>
      </w:r>
      <w:proofErr w:type="spellStart"/>
      <w:r w:rsidRPr="001207B0">
        <w:rPr>
          <w:sz w:val="28"/>
          <w:szCs w:val="28"/>
          <w:lang w:val="uk-UA"/>
        </w:rPr>
        <w:t>verify</w:t>
      </w:r>
      <w:proofErr w:type="spellEnd"/>
      <w:r w:rsidRPr="001207B0">
        <w:rPr>
          <w:sz w:val="28"/>
          <w:szCs w:val="28"/>
          <w:lang w:val="uk-UA"/>
        </w:rPr>
        <w:t xml:space="preserve"> </w:t>
      </w:r>
      <w:proofErr w:type="spellStart"/>
      <w:r w:rsidRPr="001207B0">
        <w:rPr>
          <w:sz w:val="28"/>
          <w:szCs w:val="28"/>
          <w:lang w:val="uk-UA"/>
        </w:rPr>
        <w:t>the</w:t>
      </w:r>
      <w:proofErr w:type="spellEnd"/>
      <w:r w:rsidRPr="001207B0">
        <w:rPr>
          <w:sz w:val="28"/>
          <w:szCs w:val="28"/>
          <w:lang w:val="uk-UA"/>
        </w:rPr>
        <w:t xml:space="preserve"> </w:t>
      </w:r>
      <w:proofErr w:type="spellStart"/>
      <w:r w:rsidRPr="001207B0">
        <w:rPr>
          <w:sz w:val="28"/>
          <w:szCs w:val="28"/>
          <w:lang w:val="uk-UA"/>
        </w:rPr>
        <w:t>system’s</w:t>
      </w:r>
      <w:proofErr w:type="spellEnd"/>
      <w:r w:rsidRPr="001207B0">
        <w:rPr>
          <w:sz w:val="28"/>
          <w:szCs w:val="28"/>
          <w:lang w:val="uk-UA"/>
        </w:rPr>
        <w:t xml:space="preserve"> </w:t>
      </w:r>
      <w:proofErr w:type="spellStart"/>
      <w:r w:rsidRPr="001207B0">
        <w:rPr>
          <w:sz w:val="28"/>
          <w:szCs w:val="28"/>
          <w:lang w:val="uk-UA"/>
        </w:rPr>
        <w:t>linguistic</w:t>
      </w:r>
      <w:proofErr w:type="spellEnd"/>
      <w:r w:rsidRPr="001207B0">
        <w:rPr>
          <w:sz w:val="28"/>
          <w:szCs w:val="28"/>
          <w:lang w:val="uk-UA"/>
        </w:rPr>
        <w:t xml:space="preserve"> </w:t>
      </w:r>
      <w:proofErr w:type="spellStart"/>
      <w:r w:rsidRPr="001207B0">
        <w:rPr>
          <w:sz w:val="28"/>
          <w:szCs w:val="28"/>
          <w:lang w:val="uk-UA"/>
        </w:rPr>
        <w:t>resources</w:t>
      </w:r>
      <w:proofErr w:type="spellEnd"/>
      <w:r w:rsidRPr="001207B0">
        <w:rPr>
          <w:sz w:val="28"/>
          <w:szCs w:val="28"/>
          <w:lang w:val="uk-UA"/>
        </w:rPr>
        <w:t xml:space="preserve"> </w:t>
      </w:r>
      <w:proofErr w:type="spellStart"/>
      <w:r w:rsidRPr="001207B0">
        <w:rPr>
          <w:sz w:val="28"/>
          <w:szCs w:val="28"/>
          <w:lang w:val="uk-UA"/>
        </w:rPr>
        <w:t>and</w:t>
      </w:r>
      <w:proofErr w:type="spellEnd"/>
      <w:r w:rsidRPr="001207B0">
        <w:rPr>
          <w:sz w:val="28"/>
          <w:szCs w:val="28"/>
          <w:lang w:val="uk-UA"/>
        </w:rPr>
        <w:t xml:space="preserve"> </w:t>
      </w:r>
      <w:proofErr w:type="spellStart"/>
      <w:r w:rsidRPr="001207B0">
        <w:rPr>
          <w:sz w:val="28"/>
          <w:szCs w:val="28"/>
          <w:lang w:val="uk-UA"/>
        </w:rPr>
        <w:t>progressively</w:t>
      </w:r>
      <w:proofErr w:type="spellEnd"/>
      <w:r w:rsidRPr="001207B0">
        <w:rPr>
          <w:sz w:val="28"/>
          <w:szCs w:val="28"/>
          <w:lang w:val="uk-UA"/>
        </w:rPr>
        <w:t xml:space="preserve"> </w:t>
      </w:r>
      <w:proofErr w:type="spellStart"/>
      <w:r w:rsidRPr="001207B0">
        <w:rPr>
          <w:sz w:val="28"/>
          <w:szCs w:val="28"/>
          <w:lang w:val="uk-UA"/>
        </w:rPr>
        <w:t>improve</w:t>
      </w:r>
      <w:proofErr w:type="spellEnd"/>
      <w:r w:rsidRPr="001207B0">
        <w:rPr>
          <w:sz w:val="28"/>
          <w:szCs w:val="28"/>
          <w:lang w:val="uk-UA"/>
        </w:rPr>
        <w:t xml:space="preserve"> </w:t>
      </w:r>
      <w:proofErr w:type="spellStart"/>
      <w:r w:rsidRPr="001207B0">
        <w:rPr>
          <w:sz w:val="28"/>
          <w:szCs w:val="28"/>
          <w:lang w:val="uk-UA"/>
        </w:rPr>
        <w:t>automatic</w:t>
      </w:r>
      <w:proofErr w:type="spellEnd"/>
      <w:r w:rsidRPr="001207B0">
        <w:rPr>
          <w:sz w:val="28"/>
          <w:szCs w:val="28"/>
          <w:lang w:val="uk-UA"/>
        </w:rPr>
        <w:t xml:space="preserve"> </w:t>
      </w:r>
      <w:proofErr w:type="spellStart"/>
      <w:r w:rsidRPr="001207B0">
        <w:rPr>
          <w:sz w:val="28"/>
          <w:szCs w:val="28"/>
          <w:lang w:val="uk-UA"/>
        </w:rPr>
        <w:t>analysis</w:t>
      </w:r>
      <w:proofErr w:type="spellEnd"/>
      <w:r w:rsidRPr="001207B0">
        <w:rPr>
          <w:sz w:val="28"/>
          <w:szCs w:val="28"/>
          <w:lang w:val="uk-UA"/>
        </w:rPr>
        <w:t xml:space="preserve"> </w:t>
      </w:r>
      <w:proofErr w:type="spellStart"/>
      <w:r w:rsidRPr="001207B0">
        <w:rPr>
          <w:sz w:val="28"/>
          <w:szCs w:val="28"/>
          <w:lang w:val="uk-UA"/>
        </w:rPr>
        <w:t>quality</w:t>
      </w:r>
      <w:proofErr w:type="spellEnd"/>
      <w:r w:rsidRPr="001207B0">
        <w:rPr>
          <w:sz w:val="28"/>
          <w:szCs w:val="28"/>
          <w:lang w:val="uk-UA"/>
        </w:rPr>
        <w:t>.</w:t>
      </w:r>
    </w:p>
    <w:p w14:paraId="5F3A1B38" w14:textId="71E42872" w:rsidR="001207B0" w:rsidRDefault="001207B0" w:rsidP="00E72377">
      <w:pPr>
        <w:pStyle w:val="NormalWeb"/>
        <w:shd w:val="clear" w:color="auto" w:fill="FFFFFF"/>
        <w:spacing w:before="0" w:beforeAutospacing="0" w:after="0" w:afterAutospacing="0" w:line="360" w:lineRule="auto"/>
        <w:ind w:firstLine="720"/>
        <w:jc w:val="both"/>
        <w:rPr>
          <w:sz w:val="28"/>
          <w:szCs w:val="28"/>
          <w:lang w:val="uk-UA"/>
        </w:rPr>
      </w:pPr>
      <w:proofErr w:type="spellStart"/>
      <w:r w:rsidRPr="001207B0">
        <w:rPr>
          <w:sz w:val="28"/>
          <w:szCs w:val="28"/>
          <w:lang w:val="uk-UA"/>
        </w:rPr>
        <w:t>Keywords</w:t>
      </w:r>
      <w:proofErr w:type="spellEnd"/>
      <w:r w:rsidRPr="001207B0">
        <w:rPr>
          <w:sz w:val="28"/>
          <w:szCs w:val="28"/>
          <w:lang w:val="uk-UA"/>
        </w:rPr>
        <w:t xml:space="preserve">: </w:t>
      </w:r>
      <w:proofErr w:type="spellStart"/>
      <w:r w:rsidRPr="001207B0">
        <w:rPr>
          <w:sz w:val="28"/>
          <w:szCs w:val="28"/>
          <w:lang w:val="uk-UA"/>
        </w:rPr>
        <w:t>web</w:t>
      </w:r>
      <w:proofErr w:type="spellEnd"/>
      <w:r w:rsidRPr="001207B0">
        <w:rPr>
          <w:sz w:val="28"/>
          <w:szCs w:val="28"/>
          <w:lang w:val="uk-UA"/>
        </w:rPr>
        <w:t xml:space="preserve"> </w:t>
      </w:r>
      <w:proofErr w:type="spellStart"/>
      <w:r w:rsidRPr="001207B0">
        <w:rPr>
          <w:sz w:val="28"/>
          <w:szCs w:val="28"/>
          <w:lang w:val="uk-UA"/>
        </w:rPr>
        <w:t>accessibility</w:t>
      </w:r>
      <w:proofErr w:type="spellEnd"/>
      <w:r w:rsidRPr="001207B0">
        <w:rPr>
          <w:sz w:val="28"/>
          <w:szCs w:val="28"/>
          <w:lang w:val="uk-UA"/>
        </w:rPr>
        <w:t xml:space="preserve">, </w:t>
      </w:r>
      <w:proofErr w:type="spellStart"/>
      <w:r w:rsidRPr="001207B0">
        <w:rPr>
          <w:sz w:val="28"/>
          <w:szCs w:val="28"/>
          <w:lang w:val="uk-UA"/>
        </w:rPr>
        <w:t>cognitive</w:t>
      </w:r>
      <w:proofErr w:type="spellEnd"/>
      <w:r w:rsidRPr="001207B0">
        <w:rPr>
          <w:sz w:val="28"/>
          <w:szCs w:val="28"/>
          <w:lang w:val="uk-UA"/>
        </w:rPr>
        <w:t xml:space="preserve"> </w:t>
      </w:r>
      <w:proofErr w:type="spellStart"/>
      <w:r w:rsidRPr="001207B0">
        <w:rPr>
          <w:sz w:val="28"/>
          <w:szCs w:val="28"/>
          <w:lang w:val="uk-UA"/>
        </w:rPr>
        <w:t>accessibility</w:t>
      </w:r>
      <w:proofErr w:type="spellEnd"/>
      <w:r w:rsidRPr="001207B0">
        <w:rPr>
          <w:sz w:val="28"/>
          <w:szCs w:val="28"/>
          <w:lang w:val="uk-UA"/>
        </w:rPr>
        <w:t xml:space="preserve">, </w:t>
      </w:r>
      <w:proofErr w:type="spellStart"/>
      <w:r w:rsidRPr="001207B0">
        <w:rPr>
          <w:sz w:val="28"/>
          <w:szCs w:val="28"/>
          <w:lang w:val="uk-UA"/>
        </w:rPr>
        <w:t>Cognitive</w:t>
      </w:r>
      <w:proofErr w:type="spellEnd"/>
      <w:r w:rsidRPr="001207B0">
        <w:rPr>
          <w:sz w:val="28"/>
          <w:szCs w:val="28"/>
          <w:lang w:val="uk-UA"/>
        </w:rPr>
        <w:t xml:space="preserve"> </w:t>
      </w:r>
      <w:proofErr w:type="spellStart"/>
      <w:r w:rsidRPr="001207B0">
        <w:rPr>
          <w:sz w:val="28"/>
          <w:szCs w:val="28"/>
          <w:lang w:val="uk-UA"/>
        </w:rPr>
        <w:t>Accessibility</w:t>
      </w:r>
      <w:proofErr w:type="spellEnd"/>
      <w:r w:rsidRPr="001207B0">
        <w:rPr>
          <w:sz w:val="28"/>
          <w:szCs w:val="28"/>
          <w:lang w:val="uk-UA"/>
        </w:rPr>
        <w:t xml:space="preserve"> </w:t>
      </w:r>
      <w:proofErr w:type="spellStart"/>
      <w:r w:rsidRPr="001207B0">
        <w:rPr>
          <w:sz w:val="28"/>
          <w:szCs w:val="28"/>
          <w:lang w:val="uk-UA"/>
        </w:rPr>
        <w:t>Index</w:t>
      </w:r>
      <w:proofErr w:type="spellEnd"/>
      <w:r w:rsidRPr="001207B0">
        <w:rPr>
          <w:sz w:val="28"/>
          <w:szCs w:val="28"/>
          <w:lang w:val="uk-UA"/>
        </w:rPr>
        <w:t xml:space="preserve"> (CAI), </w:t>
      </w:r>
      <w:proofErr w:type="spellStart"/>
      <w:r w:rsidRPr="001207B0">
        <w:rPr>
          <w:sz w:val="28"/>
          <w:szCs w:val="28"/>
          <w:lang w:val="uk-UA"/>
        </w:rPr>
        <w:t>text</w:t>
      </w:r>
      <w:proofErr w:type="spellEnd"/>
      <w:r w:rsidRPr="001207B0">
        <w:rPr>
          <w:sz w:val="28"/>
          <w:szCs w:val="28"/>
          <w:lang w:val="uk-UA"/>
        </w:rPr>
        <w:t xml:space="preserve"> </w:t>
      </w:r>
      <w:proofErr w:type="spellStart"/>
      <w:r w:rsidRPr="001207B0">
        <w:rPr>
          <w:sz w:val="28"/>
          <w:szCs w:val="28"/>
          <w:lang w:val="uk-UA"/>
        </w:rPr>
        <w:t>simplification</w:t>
      </w:r>
      <w:proofErr w:type="spellEnd"/>
      <w:r w:rsidRPr="001207B0">
        <w:rPr>
          <w:sz w:val="28"/>
          <w:szCs w:val="28"/>
          <w:lang w:val="uk-UA"/>
        </w:rPr>
        <w:t xml:space="preserve">, </w:t>
      </w:r>
      <w:proofErr w:type="spellStart"/>
      <w:r w:rsidRPr="001207B0">
        <w:rPr>
          <w:sz w:val="28"/>
          <w:szCs w:val="28"/>
          <w:lang w:val="uk-UA"/>
        </w:rPr>
        <w:t>facial</w:t>
      </w:r>
      <w:proofErr w:type="spellEnd"/>
      <w:r w:rsidRPr="001207B0">
        <w:rPr>
          <w:sz w:val="28"/>
          <w:szCs w:val="28"/>
          <w:lang w:val="uk-UA"/>
        </w:rPr>
        <w:t xml:space="preserve"> </w:t>
      </w:r>
      <w:proofErr w:type="spellStart"/>
      <w:r w:rsidRPr="001207B0">
        <w:rPr>
          <w:sz w:val="28"/>
          <w:szCs w:val="28"/>
          <w:lang w:val="uk-UA"/>
        </w:rPr>
        <w:t>expression</w:t>
      </w:r>
      <w:proofErr w:type="spellEnd"/>
      <w:r w:rsidRPr="001207B0">
        <w:rPr>
          <w:sz w:val="28"/>
          <w:szCs w:val="28"/>
          <w:lang w:val="uk-UA"/>
        </w:rPr>
        <w:t xml:space="preserve"> </w:t>
      </w:r>
      <w:proofErr w:type="spellStart"/>
      <w:r w:rsidRPr="001207B0">
        <w:rPr>
          <w:sz w:val="28"/>
          <w:szCs w:val="28"/>
          <w:lang w:val="uk-UA"/>
        </w:rPr>
        <w:t>recognition</w:t>
      </w:r>
      <w:proofErr w:type="spellEnd"/>
      <w:r w:rsidRPr="001207B0">
        <w:rPr>
          <w:sz w:val="28"/>
          <w:szCs w:val="28"/>
          <w:lang w:val="uk-UA"/>
        </w:rPr>
        <w:t xml:space="preserve">, </w:t>
      </w:r>
      <w:proofErr w:type="spellStart"/>
      <w:r w:rsidRPr="001207B0">
        <w:rPr>
          <w:sz w:val="28"/>
          <w:szCs w:val="28"/>
          <w:lang w:val="uk-UA"/>
        </w:rPr>
        <w:t>cognitive</w:t>
      </w:r>
      <w:proofErr w:type="spellEnd"/>
      <w:r w:rsidRPr="001207B0">
        <w:rPr>
          <w:sz w:val="28"/>
          <w:szCs w:val="28"/>
          <w:lang w:val="uk-UA"/>
        </w:rPr>
        <w:t xml:space="preserve"> </w:t>
      </w:r>
      <w:proofErr w:type="spellStart"/>
      <w:r w:rsidRPr="001207B0">
        <w:rPr>
          <w:sz w:val="28"/>
          <w:szCs w:val="28"/>
          <w:lang w:val="uk-UA"/>
        </w:rPr>
        <w:t>disabilities</w:t>
      </w:r>
      <w:proofErr w:type="spellEnd"/>
      <w:r w:rsidRPr="001207B0">
        <w:rPr>
          <w:sz w:val="28"/>
          <w:szCs w:val="28"/>
          <w:lang w:val="uk-UA"/>
        </w:rPr>
        <w:t xml:space="preserve">, </w:t>
      </w:r>
      <w:proofErr w:type="spellStart"/>
      <w:r w:rsidRPr="001207B0">
        <w:rPr>
          <w:sz w:val="28"/>
          <w:szCs w:val="28"/>
          <w:lang w:val="uk-UA"/>
        </w:rPr>
        <w:t>intellectual</w:t>
      </w:r>
      <w:proofErr w:type="spellEnd"/>
      <w:r w:rsidRPr="001207B0">
        <w:rPr>
          <w:sz w:val="28"/>
          <w:szCs w:val="28"/>
          <w:lang w:val="uk-UA"/>
        </w:rPr>
        <w:t xml:space="preserve"> </w:t>
      </w:r>
      <w:proofErr w:type="spellStart"/>
      <w:r w:rsidRPr="001207B0">
        <w:rPr>
          <w:sz w:val="28"/>
          <w:szCs w:val="28"/>
          <w:lang w:val="uk-UA"/>
        </w:rPr>
        <w:t>disabilities</w:t>
      </w:r>
      <w:proofErr w:type="spellEnd"/>
      <w:r w:rsidRPr="001207B0">
        <w:rPr>
          <w:sz w:val="28"/>
          <w:szCs w:val="28"/>
          <w:lang w:val="uk-UA"/>
        </w:rPr>
        <w:t xml:space="preserve">, </w:t>
      </w:r>
      <w:proofErr w:type="spellStart"/>
      <w:r w:rsidRPr="001207B0">
        <w:rPr>
          <w:sz w:val="28"/>
          <w:szCs w:val="28"/>
          <w:lang w:val="uk-UA"/>
        </w:rPr>
        <w:t>adaptive</w:t>
      </w:r>
      <w:proofErr w:type="spellEnd"/>
      <w:r w:rsidRPr="001207B0">
        <w:rPr>
          <w:sz w:val="28"/>
          <w:szCs w:val="28"/>
          <w:lang w:val="uk-UA"/>
        </w:rPr>
        <w:t xml:space="preserve"> </w:t>
      </w:r>
      <w:proofErr w:type="spellStart"/>
      <w:r w:rsidRPr="001207B0">
        <w:rPr>
          <w:sz w:val="28"/>
          <w:szCs w:val="28"/>
          <w:lang w:val="uk-UA"/>
        </w:rPr>
        <w:t>algorithm</w:t>
      </w:r>
      <w:proofErr w:type="spellEnd"/>
      <w:r w:rsidRPr="001207B0">
        <w:rPr>
          <w:sz w:val="28"/>
          <w:szCs w:val="28"/>
          <w:lang w:val="uk-UA"/>
        </w:rPr>
        <w:t xml:space="preserve">, </w:t>
      </w:r>
      <w:proofErr w:type="spellStart"/>
      <w:r w:rsidRPr="001207B0">
        <w:rPr>
          <w:sz w:val="28"/>
          <w:szCs w:val="28"/>
          <w:lang w:val="uk-UA"/>
        </w:rPr>
        <w:t>Ukrainian</w:t>
      </w:r>
      <w:proofErr w:type="spellEnd"/>
      <w:r w:rsidRPr="001207B0">
        <w:rPr>
          <w:sz w:val="28"/>
          <w:szCs w:val="28"/>
          <w:lang w:val="uk-UA"/>
        </w:rPr>
        <w:t xml:space="preserve"> </w:t>
      </w:r>
      <w:proofErr w:type="spellStart"/>
      <w:r w:rsidRPr="001207B0">
        <w:rPr>
          <w:sz w:val="28"/>
          <w:szCs w:val="28"/>
          <w:lang w:val="uk-UA"/>
        </w:rPr>
        <w:t>language</w:t>
      </w:r>
      <w:proofErr w:type="spellEnd"/>
      <w:r w:rsidRPr="001207B0">
        <w:rPr>
          <w:sz w:val="28"/>
          <w:szCs w:val="28"/>
          <w:lang w:val="uk-UA"/>
        </w:rPr>
        <w:t>.</w:t>
      </w:r>
    </w:p>
    <w:p w14:paraId="1BCE0545" w14:textId="77777777" w:rsidR="0067793B" w:rsidRPr="00C74157" w:rsidRDefault="0067793B" w:rsidP="00E72377">
      <w:pPr>
        <w:pBdr>
          <w:top w:val="nil"/>
          <w:left w:val="nil"/>
          <w:bottom w:val="nil"/>
          <w:right w:val="nil"/>
          <w:between w:val="nil"/>
        </w:pBdr>
        <w:spacing w:line="360" w:lineRule="auto"/>
        <w:ind w:left="1" w:hanging="3"/>
        <w:rPr>
          <w:color w:val="000000"/>
          <w:sz w:val="28"/>
          <w:szCs w:val="28"/>
        </w:rPr>
      </w:pPr>
    </w:p>
    <w:p w14:paraId="49ACDC24" w14:textId="77777777" w:rsidR="0067793B" w:rsidRPr="00C74157" w:rsidRDefault="00797A42" w:rsidP="00E72377">
      <w:pPr>
        <w:pageBreakBefore/>
        <w:widowControl w:val="0"/>
        <w:pBdr>
          <w:top w:val="nil"/>
          <w:left w:val="nil"/>
          <w:bottom w:val="nil"/>
          <w:right w:val="nil"/>
          <w:between w:val="nil"/>
        </w:pBdr>
        <w:spacing w:line="360" w:lineRule="auto"/>
        <w:ind w:left="1" w:hanging="3"/>
        <w:jc w:val="center"/>
        <w:rPr>
          <w:color w:val="000000"/>
          <w:sz w:val="28"/>
          <w:szCs w:val="28"/>
        </w:rPr>
      </w:pPr>
      <w:r w:rsidRPr="00C74157">
        <w:rPr>
          <w:b/>
          <w:color w:val="000000"/>
          <w:sz w:val="28"/>
          <w:szCs w:val="28"/>
        </w:rPr>
        <w:lastRenderedPageBreak/>
        <w:t xml:space="preserve">СПИСОК ПУБЛІКАЦІЙ ЗДОБУВАЧА ЗА ТЕМОЮ ДИСЕРТАЦІЇ </w:t>
      </w:r>
    </w:p>
    <w:p w14:paraId="07863423" w14:textId="77777777" w:rsidR="0067793B" w:rsidRPr="00C74157" w:rsidRDefault="00797A42" w:rsidP="00E72377">
      <w:pPr>
        <w:pBdr>
          <w:top w:val="nil"/>
          <w:left w:val="nil"/>
          <w:bottom w:val="nil"/>
          <w:right w:val="nil"/>
          <w:between w:val="nil"/>
        </w:pBdr>
        <w:tabs>
          <w:tab w:val="left" w:pos="900"/>
        </w:tabs>
        <w:spacing w:line="360" w:lineRule="auto"/>
        <w:ind w:left="1" w:hanging="3"/>
        <w:jc w:val="center"/>
        <w:rPr>
          <w:color w:val="000000"/>
          <w:sz w:val="28"/>
          <w:szCs w:val="28"/>
        </w:rPr>
      </w:pPr>
      <w:r w:rsidRPr="00C74157">
        <w:rPr>
          <w:b/>
          <w:color w:val="000000"/>
          <w:sz w:val="28"/>
          <w:szCs w:val="28"/>
        </w:rPr>
        <w:t>Публікації в наукових фахових виданнях України</w:t>
      </w:r>
    </w:p>
    <w:p w14:paraId="223527D5" w14:textId="2D03200F" w:rsidR="00614792" w:rsidRPr="00614792" w:rsidRDefault="00614792">
      <w:pPr>
        <w:pStyle w:val="ListParagraph"/>
        <w:numPr>
          <w:ilvl w:val="0"/>
          <w:numId w:val="12"/>
        </w:numPr>
        <w:pBdr>
          <w:top w:val="nil"/>
          <w:left w:val="nil"/>
          <w:bottom w:val="nil"/>
          <w:right w:val="nil"/>
          <w:between w:val="nil"/>
        </w:pBdr>
        <w:spacing w:line="360" w:lineRule="auto"/>
        <w:jc w:val="both"/>
        <w:rPr>
          <w:sz w:val="28"/>
          <w:szCs w:val="28"/>
        </w:rPr>
      </w:pPr>
      <w:r w:rsidRPr="00614792">
        <w:rPr>
          <w:sz w:val="28"/>
          <w:szCs w:val="28"/>
        </w:rPr>
        <w:t xml:space="preserve">Савіцький Р. С. Безбарʼєрність вебпорталів освітніх навчальних закладів України. </w:t>
      </w:r>
      <w:r w:rsidRPr="001652D1">
        <w:rPr>
          <w:i/>
          <w:iCs/>
          <w:sz w:val="28"/>
          <w:szCs w:val="28"/>
        </w:rPr>
        <w:t xml:space="preserve">Технічна інженерія. </w:t>
      </w:r>
      <w:r w:rsidRPr="00614792">
        <w:rPr>
          <w:sz w:val="28"/>
          <w:szCs w:val="28"/>
        </w:rPr>
        <w:t>2023. № 1 (91). С. 172–177. DOI: 10.26642/ten-2023-1(91)-172-177</w:t>
      </w:r>
    </w:p>
    <w:p w14:paraId="6C45DE88" w14:textId="77777777" w:rsidR="00614792" w:rsidRPr="00614792" w:rsidRDefault="00614792">
      <w:pPr>
        <w:pStyle w:val="ListParagraph"/>
        <w:numPr>
          <w:ilvl w:val="0"/>
          <w:numId w:val="12"/>
        </w:numPr>
        <w:pBdr>
          <w:top w:val="nil"/>
          <w:left w:val="nil"/>
          <w:bottom w:val="nil"/>
          <w:right w:val="nil"/>
          <w:between w:val="nil"/>
        </w:pBdr>
        <w:spacing w:line="360" w:lineRule="auto"/>
        <w:jc w:val="both"/>
        <w:rPr>
          <w:sz w:val="28"/>
          <w:szCs w:val="28"/>
        </w:rPr>
      </w:pPr>
      <w:r w:rsidRPr="00614792">
        <w:rPr>
          <w:sz w:val="28"/>
          <w:szCs w:val="28"/>
        </w:rPr>
        <w:t xml:space="preserve">Савіцький Р. С. Гібридна система виявлення термінів в українськомовних текстах для забезпечення когнітивної доступності. </w:t>
      </w:r>
      <w:r w:rsidRPr="001652D1">
        <w:rPr>
          <w:i/>
          <w:iCs/>
          <w:sz w:val="28"/>
          <w:szCs w:val="28"/>
        </w:rPr>
        <w:t>Computer Science and Applied Mathematics.</w:t>
      </w:r>
      <w:r w:rsidRPr="00614792">
        <w:rPr>
          <w:sz w:val="28"/>
          <w:szCs w:val="28"/>
        </w:rPr>
        <w:t xml:space="preserve"> 2025. № 2. С. 47–54. DOI: 10.26661/2786-6254-2025-2-06.</w:t>
      </w:r>
    </w:p>
    <w:p w14:paraId="4F770489" w14:textId="77777777" w:rsidR="00614792" w:rsidRPr="00614792" w:rsidRDefault="00614792">
      <w:pPr>
        <w:pStyle w:val="ListParagraph"/>
        <w:numPr>
          <w:ilvl w:val="0"/>
          <w:numId w:val="12"/>
        </w:numPr>
        <w:pBdr>
          <w:top w:val="nil"/>
          <w:left w:val="nil"/>
          <w:bottom w:val="nil"/>
          <w:right w:val="nil"/>
          <w:between w:val="nil"/>
        </w:pBdr>
        <w:spacing w:line="360" w:lineRule="auto"/>
        <w:jc w:val="both"/>
        <w:rPr>
          <w:sz w:val="28"/>
          <w:szCs w:val="28"/>
        </w:rPr>
      </w:pPr>
      <w:r w:rsidRPr="00614792">
        <w:rPr>
          <w:sz w:val="28"/>
          <w:szCs w:val="28"/>
        </w:rPr>
        <w:t xml:space="preserve">Савіцький Р. С., Мʼяновська А. Ю. Інтеграція бібліотек NLP та попередньо навчених моделей для автоматичної оцінки складності тексту. </w:t>
      </w:r>
      <w:r w:rsidRPr="001652D1">
        <w:rPr>
          <w:i/>
          <w:iCs/>
          <w:sz w:val="28"/>
          <w:szCs w:val="28"/>
        </w:rPr>
        <w:t>Вісник Херсонського національного технічного університету.</w:t>
      </w:r>
      <w:r w:rsidRPr="00614792">
        <w:rPr>
          <w:sz w:val="28"/>
          <w:szCs w:val="28"/>
        </w:rPr>
        <w:t xml:space="preserve"> 2025. № 2 (93). С. 319–326. DOI: 10.35546/kntu2078-4481.2025.2.2.39.</w:t>
      </w:r>
    </w:p>
    <w:p w14:paraId="6FCD6955" w14:textId="77777777" w:rsidR="00614792" w:rsidRPr="00614792" w:rsidRDefault="00614792">
      <w:pPr>
        <w:pStyle w:val="ListParagraph"/>
        <w:numPr>
          <w:ilvl w:val="0"/>
          <w:numId w:val="12"/>
        </w:numPr>
        <w:pBdr>
          <w:top w:val="nil"/>
          <w:left w:val="nil"/>
          <w:bottom w:val="nil"/>
          <w:right w:val="nil"/>
          <w:between w:val="nil"/>
        </w:pBdr>
        <w:spacing w:line="360" w:lineRule="auto"/>
        <w:jc w:val="both"/>
        <w:rPr>
          <w:sz w:val="28"/>
          <w:szCs w:val="28"/>
        </w:rPr>
      </w:pPr>
      <w:r w:rsidRPr="00614792">
        <w:rPr>
          <w:sz w:val="28"/>
          <w:szCs w:val="28"/>
        </w:rPr>
        <w:t xml:space="preserve">Савіцький Р., Вакалюк Т. Гібридна система генерації лексичних замін україномовного тексту для підвищення когнітивної доступності. </w:t>
      </w:r>
      <w:r w:rsidRPr="001652D1">
        <w:rPr>
          <w:i/>
          <w:iCs/>
          <w:sz w:val="28"/>
          <w:szCs w:val="28"/>
        </w:rPr>
        <w:t>Вісник Хмельницького національного університету. Серія: Технічні науки.</w:t>
      </w:r>
      <w:r w:rsidRPr="00614792">
        <w:rPr>
          <w:sz w:val="28"/>
          <w:szCs w:val="28"/>
        </w:rPr>
        <w:t xml:space="preserve"> 2026. № 2 (363). С. 182–188. DOI: 10.31891/2307-5732-2026-363-24.</w:t>
      </w:r>
    </w:p>
    <w:p w14:paraId="46AF3321" w14:textId="70E0D740" w:rsidR="0067793B" w:rsidRPr="005F0600" w:rsidRDefault="00797A42" w:rsidP="00CD7778">
      <w:pPr>
        <w:pBdr>
          <w:top w:val="nil"/>
          <w:left w:val="nil"/>
          <w:bottom w:val="nil"/>
          <w:right w:val="nil"/>
          <w:between w:val="nil"/>
        </w:pBdr>
        <w:spacing w:line="360" w:lineRule="auto"/>
        <w:ind w:left="1"/>
        <w:jc w:val="center"/>
        <w:rPr>
          <w:color w:val="0000FF"/>
          <w:sz w:val="28"/>
          <w:szCs w:val="28"/>
        </w:rPr>
      </w:pPr>
      <w:r w:rsidRPr="009B6EE7">
        <w:rPr>
          <w:b/>
          <w:color w:val="000000"/>
          <w:sz w:val="28"/>
          <w:szCs w:val="28"/>
        </w:rPr>
        <w:t>Публікації в зарубіжних періодичних фахових виданнях</w:t>
      </w:r>
    </w:p>
    <w:p w14:paraId="47726C35" w14:textId="788CD6CB" w:rsidR="005F0600" w:rsidRPr="00D34E8B" w:rsidRDefault="005F0600">
      <w:pPr>
        <w:pStyle w:val="ListParagraph"/>
        <w:numPr>
          <w:ilvl w:val="0"/>
          <w:numId w:val="12"/>
        </w:numPr>
        <w:spacing w:line="360" w:lineRule="auto"/>
        <w:jc w:val="both"/>
        <w:rPr>
          <w:sz w:val="28"/>
          <w:szCs w:val="28"/>
        </w:rPr>
      </w:pPr>
      <w:r w:rsidRPr="005F0600">
        <w:rPr>
          <w:sz w:val="28"/>
          <w:szCs w:val="28"/>
        </w:rPr>
        <w:t xml:space="preserve">Карапет Л. В., Савіцький Р. С. Платформа для навчання з обмеженими можливостями. </w:t>
      </w:r>
      <w:r w:rsidRPr="001652D1">
        <w:rPr>
          <w:i/>
          <w:iCs/>
          <w:sz w:val="28"/>
          <w:szCs w:val="28"/>
        </w:rPr>
        <w:t>Комп’ютерні технології: інновації, проблеми, рішення:</w:t>
      </w:r>
      <w:r w:rsidRPr="005F0600">
        <w:rPr>
          <w:sz w:val="28"/>
          <w:szCs w:val="28"/>
        </w:rPr>
        <w:t xml:space="preserve"> </w:t>
      </w:r>
      <w:r w:rsidRPr="0053261A">
        <w:rPr>
          <w:i/>
          <w:iCs/>
          <w:sz w:val="28"/>
          <w:szCs w:val="28"/>
        </w:rPr>
        <w:t>тези доп. VI Всеукр. наук.-техн. конф. (Житомир, 29–30 листоп. 2023 р.).</w:t>
      </w:r>
      <w:r w:rsidRPr="005F0600">
        <w:rPr>
          <w:sz w:val="28"/>
          <w:szCs w:val="28"/>
        </w:rPr>
        <w:t xml:space="preserve"> Житомир</w:t>
      </w:r>
      <w:r w:rsidRPr="00D34E8B">
        <w:rPr>
          <w:sz w:val="28"/>
          <w:szCs w:val="28"/>
        </w:rPr>
        <w:t xml:space="preserve">: Житомирська політехніка, 2023. С. 213–214. </w:t>
      </w:r>
    </w:p>
    <w:p w14:paraId="286244EE" w14:textId="4E1912F2" w:rsidR="005F0600" w:rsidRDefault="005F0600">
      <w:pPr>
        <w:pStyle w:val="ListParagraph"/>
        <w:numPr>
          <w:ilvl w:val="0"/>
          <w:numId w:val="12"/>
        </w:numPr>
        <w:spacing w:line="360" w:lineRule="auto"/>
        <w:jc w:val="both"/>
        <w:rPr>
          <w:sz w:val="28"/>
          <w:szCs w:val="28"/>
        </w:rPr>
      </w:pPr>
      <w:r w:rsidRPr="005F0600">
        <w:rPr>
          <w:sz w:val="28"/>
          <w:szCs w:val="28"/>
        </w:rPr>
        <w:t xml:space="preserve">Савіцький Р. С. Стандарти доступності у питанні вивчення когнітивних та інтелектуальних порушень. </w:t>
      </w:r>
      <w:r w:rsidRPr="0053261A">
        <w:rPr>
          <w:i/>
          <w:iCs/>
          <w:sz w:val="28"/>
          <w:szCs w:val="28"/>
        </w:rPr>
        <w:t>Інформаційно-комп’ютерні технології – 2024</w:t>
      </w:r>
      <w:r w:rsidRPr="005F0600">
        <w:rPr>
          <w:sz w:val="28"/>
          <w:szCs w:val="28"/>
        </w:rPr>
        <w:t xml:space="preserve">: </w:t>
      </w:r>
      <w:r w:rsidRPr="007610BC">
        <w:rPr>
          <w:i/>
          <w:iCs/>
          <w:sz w:val="28"/>
          <w:szCs w:val="28"/>
        </w:rPr>
        <w:t>тези XIV Міжнар. наук.-техн. конф. (Житомир, 28–29 берез. 2024 р.).</w:t>
      </w:r>
      <w:r w:rsidRPr="005F0600">
        <w:rPr>
          <w:sz w:val="28"/>
          <w:szCs w:val="28"/>
        </w:rPr>
        <w:t xml:space="preserve"> Житомир, 2024. С. 164. </w:t>
      </w:r>
    </w:p>
    <w:p w14:paraId="62F216C1" w14:textId="086AE73D" w:rsidR="005F0600" w:rsidRDefault="005F0600">
      <w:pPr>
        <w:pStyle w:val="ListParagraph"/>
        <w:numPr>
          <w:ilvl w:val="0"/>
          <w:numId w:val="12"/>
        </w:numPr>
        <w:spacing w:line="360" w:lineRule="auto"/>
        <w:jc w:val="both"/>
        <w:rPr>
          <w:sz w:val="28"/>
          <w:szCs w:val="28"/>
        </w:rPr>
      </w:pPr>
      <w:r w:rsidRPr="005F0600">
        <w:rPr>
          <w:sz w:val="28"/>
          <w:szCs w:val="28"/>
        </w:rPr>
        <w:t xml:space="preserve">Савіцький Р. С. Синхронізація українського законодавства з ЄС для покращення вебдоступності в освіті. </w:t>
      </w:r>
      <w:r w:rsidRPr="006B3365">
        <w:rPr>
          <w:i/>
          <w:iCs/>
          <w:sz w:val="28"/>
          <w:szCs w:val="28"/>
        </w:rPr>
        <w:t xml:space="preserve">Автоматизація та комп’ютерно-інтегровані технології у виробництві та освіті: стан, досягнення, </w:t>
      </w:r>
      <w:r w:rsidRPr="006B3365">
        <w:rPr>
          <w:i/>
          <w:iCs/>
          <w:sz w:val="28"/>
          <w:szCs w:val="28"/>
        </w:rPr>
        <w:lastRenderedPageBreak/>
        <w:t>перспективи розвитку: тези всеукр. наук.-практ. інтернет-конф. (Черкаси, 11–17 берез. 2024 р.).</w:t>
      </w:r>
      <w:r w:rsidRPr="005F0600">
        <w:rPr>
          <w:sz w:val="28"/>
          <w:szCs w:val="28"/>
        </w:rPr>
        <w:t xml:space="preserve"> Черкаси: Черкас. нац. ун-т ім. Б. Хмельницького, 2024. С. 268. </w:t>
      </w:r>
    </w:p>
    <w:p w14:paraId="26207D84" w14:textId="0FBE0CCE" w:rsidR="005F0600" w:rsidRDefault="005F0600">
      <w:pPr>
        <w:pStyle w:val="ListParagraph"/>
        <w:numPr>
          <w:ilvl w:val="0"/>
          <w:numId w:val="12"/>
        </w:numPr>
        <w:spacing w:line="360" w:lineRule="auto"/>
        <w:jc w:val="both"/>
        <w:rPr>
          <w:sz w:val="28"/>
          <w:szCs w:val="28"/>
        </w:rPr>
      </w:pPr>
      <w:r w:rsidRPr="005F0600">
        <w:rPr>
          <w:sz w:val="28"/>
          <w:szCs w:val="28"/>
        </w:rPr>
        <w:t xml:space="preserve">Бабицький Б. О., Савіцький Р. С., Желізко В. В. Аналіз методів розпізнавання облич. </w:t>
      </w:r>
      <w:r w:rsidRPr="000E6CCB">
        <w:rPr>
          <w:i/>
          <w:iCs/>
          <w:sz w:val="28"/>
          <w:szCs w:val="28"/>
        </w:rPr>
        <w:t>Комп’ютерні інтелектуальні системи та мережі: тези доп. XVIII Всеукр. наук.-практ. WEB-конф. аспірантів, студентів та молодих вчених (Кривий Ріг, 25–27 берез. 2025 р.).</w:t>
      </w:r>
      <w:r w:rsidRPr="005F0600">
        <w:rPr>
          <w:sz w:val="28"/>
          <w:szCs w:val="28"/>
        </w:rPr>
        <w:t xml:space="preserve"> Кривий Ріг: КНУ, 2025. С. 175–178. </w:t>
      </w:r>
    </w:p>
    <w:p w14:paraId="21F8889A" w14:textId="13BA2190" w:rsidR="005F0600" w:rsidRDefault="005F0600">
      <w:pPr>
        <w:pStyle w:val="ListParagraph"/>
        <w:numPr>
          <w:ilvl w:val="0"/>
          <w:numId w:val="12"/>
        </w:numPr>
        <w:spacing w:line="360" w:lineRule="auto"/>
        <w:jc w:val="both"/>
        <w:rPr>
          <w:sz w:val="28"/>
          <w:szCs w:val="28"/>
        </w:rPr>
      </w:pPr>
      <w:r w:rsidRPr="005F0600">
        <w:rPr>
          <w:sz w:val="28"/>
          <w:szCs w:val="28"/>
        </w:rPr>
        <w:t xml:space="preserve">Волков О. М., Савіцький Р. С. Вплив Universal Sentence Encoder на розвиток обробки природної мови. </w:t>
      </w:r>
      <w:r w:rsidRPr="00EE1121">
        <w:rPr>
          <w:i/>
          <w:iCs/>
          <w:sz w:val="28"/>
          <w:szCs w:val="28"/>
        </w:rPr>
        <w:t>Інформаційні технології – 2025: тези доп. XII Всеукр. наук.-практ. конф. молодих учених (Київ, 15 трав. 2025 р.).</w:t>
      </w:r>
      <w:r w:rsidRPr="005F0600">
        <w:rPr>
          <w:sz w:val="28"/>
          <w:szCs w:val="28"/>
        </w:rPr>
        <w:t xml:space="preserve"> Київ: Київ. столич. ун-т ім. Б. Грінченка, 2025. С. 18. </w:t>
      </w:r>
    </w:p>
    <w:p w14:paraId="4EEBC0D6" w14:textId="66A63BF2" w:rsidR="005F0600" w:rsidRDefault="005F0600">
      <w:pPr>
        <w:pStyle w:val="ListParagraph"/>
        <w:numPr>
          <w:ilvl w:val="0"/>
          <w:numId w:val="12"/>
        </w:numPr>
        <w:spacing w:line="360" w:lineRule="auto"/>
        <w:jc w:val="both"/>
        <w:rPr>
          <w:sz w:val="28"/>
          <w:szCs w:val="28"/>
        </w:rPr>
      </w:pPr>
      <w:r w:rsidRPr="005F0600">
        <w:rPr>
          <w:sz w:val="28"/>
          <w:szCs w:val="28"/>
        </w:rPr>
        <w:t xml:space="preserve">Фоменко В. А., Савіцький Р. С. Використання Hugging Hub як сервісу бекенду для розгортання мовних моделей. </w:t>
      </w:r>
      <w:r w:rsidRPr="00EE1121">
        <w:rPr>
          <w:i/>
          <w:iCs/>
          <w:sz w:val="28"/>
          <w:szCs w:val="28"/>
        </w:rPr>
        <w:t>Development of Education, Science and Business: Results 2025: proceedings of the International scientific and practical Internet conference (Dnipro, 18–19 Dec. 2025).</w:t>
      </w:r>
      <w:r w:rsidRPr="005F0600">
        <w:rPr>
          <w:sz w:val="28"/>
          <w:szCs w:val="28"/>
        </w:rPr>
        <w:t xml:space="preserve"> Dnipro, 2026. 538 p. ISBN 978-617-8293-60-4. </w:t>
      </w:r>
    </w:p>
    <w:p w14:paraId="1A110FE6" w14:textId="4EBA9E0B" w:rsidR="0067793B" w:rsidRPr="00224635" w:rsidRDefault="005F0600">
      <w:pPr>
        <w:pStyle w:val="ListParagraph"/>
        <w:numPr>
          <w:ilvl w:val="0"/>
          <w:numId w:val="12"/>
        </w:numPr>
        <w:spacing w:line="360" w:lineRule="auto"/>
        <w:jc w:val="both"/>
        <w:rPr>
          <w:color w:val="000000"/>
          <w:sz w:val="28"/>
          <w:szCs w:val="28"/>
        </w:rPr>
      </w:pPr>
      <w:r w:rsidRPr="005F0600">
        <w:rPr>
          <w:sz w:val="28"/>
          <w:szCs w:val="28"/>
        </w:rPr>
        <w:t xml:space="preserve">Фоменко В. А., Савіцький Р. С. Автоматизований пошук помилок в українському тексті з використанням моделей штучного інтелекту. </w:t>
      </w:r>
      <w:r w:rsidRPr="00EE1121">
        <w:rPr>
          <w:i/>
          <w:iCs/>
          <w:sz w:val="28"/>
          <w:szCs w:val="28"/>
        </w:rPr>
        <w:t>Компʼютерні технології: інновації, проблеми, рішення: тези VIII Всеукр. наук.-практ. конф. (Житомир, 2–3 груд. 2025 р.).</w:t>
      </w:r>
      <w:r w:rsidRPr="005F0600">
        <w:rPr>
          <w:sz w:val="28"/>
          <w:szCs w:val="28"/>
        </w:rPr>
        <w:t xml:space="preserve"> Житомир: Житомирська політехніка, 2025. С. 197.</w:t>
      </w:r>
    </w:p>
    <w:p w14:paraId="13C63EC0" w14:textId="41590842" w:rsidR="00D34E8B" w:rsidRPr="00D34E8B" w:rsidRDefault="00D34E8B">
      <w:pPr>
        <w:pStyle w:val="ListParagraph"/>
        <w:numPr>
          <w:ilvl w:val="0"/>
          <w:numId w:val="12"/>
        </w:numPr>
        <w:spacing w:line="360" w:lineRule="auto"/>
        <w:jc w:val="both"/>
        <w:rPr>
          <w:sz w:val="28"/>
          <w:szCs w:val="28"/>
        </w:rPr>
      </w:pPr>
      <w:r w:rsidRPr="00D34E8B">
        <w:rPr>
          <w:sz w:val="28"/>
          <w:szCs w:val="28"/>
        </w:rPr>
        <w:t xml:space="preserve">Савіцький Р. С., Єфремов Ю. М. Огляд сучасного стану веб-доступності в Україні. </w:t>
      </w:r>
      <w:r w:rsidRPr="00EE1121">
        <w:rPr>
          <w:i/>
          <w:iCs/>
          <w:sz w:val="28"/>
          <w:szCs w:val="28"/>
        </w:rPr>
        <w:t>Міжнародна наукова інтернет-конференція (Тернопіль, Україна – Переворськ, Польща, 3–4 квіт. 2023 р.).</w:t>
      </w:r>
      <w:r w:rsidRPr="00D34E8B">
        <w:rPr>
          <w:sz w:val="28"/>
          <w:szCs w:val="28"/>
        </w:rPr>
        <w:t xml:space="preserve"> 2023. С. 39. </w:t>
      </w:r>
    </w:p>
    <w:p w14:paraId="3762181A" w14:textId="42E545E4" w:rsidR="00D34E8B" w:rsidRPr="00D34E8B" w:rsidRDefault="00D34E8B">
      <w:pPr>
        <w:pStyle w:val="ListParagraph"/>
        <w:numPr>
          <w:ilvl w:val="0"/>
          <w:numId w:val="12"/>
        </w:numPr>
        <w:spacing w:line="360" w:lineRule="auto"/>
        <w:jc w:val="both"/>
        <w:rPr>
          <w:sz w:val="28"/>
          <w:szCs w:val="28"/>
        </w:rPr>
      </w:pPr>
      <w:r w:rsidRPr="00D34E8B">
        <w:rPr>
          <w:sz w:val="28"/>
          <w:szCs w:val="28"/>
        </w:rPr>
        <w:t xml:space="preserve">Савіцький Р. С. Використання random forest алгоритму для пошуку термінів в українській мові. </w:t>
      </w:r>
      <w:r w:rsidRPr="00EE1121">
        <w:rPr>
          <w:i/>
          <w:iCs/>
          <w:sz w:val="28"/>
          <w:szCs w:val="28"/>
        </w:rPr>
        <w:t>Практичні та теоретичні питання розвитку науки та освіти: матеріали XV Міжнар. наук.-практ. конф. (Львів, 29–30 серп. 2025 р.).</w:t>
      </w:r>
      <w:r w:rsidRPr="00D34E8B">
        <w:rPr>
          <w:sz w:val="28"/>
          <w:szCs w:val="28"/>
        </w:rPr>
        <w:t xml:space="preserve"> Львів: Львівський науковий форум, 2025. С. 109–110. </w:t>
      </w:r>
    </w:p>
    <w:p w14:paraId="49437ACE" w14:textId="12569A51" w:rsidR="00D34E8B" w:rsidRPr="00D34E8B" w:rsidRDefault="00D34E8B">
      <w:pPr>
        <w:pStyle w:val="ListParagraph"/>
        <w:numPr>
          <w:ilvl w:val="0"/>
          <w:numId w:val="12"/>
        </w:numPr>
        <w:spacing w:line="360" w:lineRule="auto"/>
        <w:jc w:val="both"/>
        <w:rPr>
          <w:sz w:val="28"/>
          <w:szCs w:val="28"/>
        </w:rPr>
      </w:pPr>
      <w:r w:rsidRPr="00D34E8B">
        <w:rPr>
          <w:sz w:val="28"/>
          <w:szCs w:val="28"/>
        </w:rPr>
        <w:lastRenderedPageBreak/>
        <w:t xml:space="preserve">Савіцький Р. С., Бабицький Б. О. Аналіз архітектур нейронних мереж для розпізнавання облич. </w:t>
      </w:r>
      <w:r w:rsidRPr="0015555B">
        <w:rPr>
          <w:i/>
          <w:iCs/>
          <w:sz w:val="28"/>
          <w:szCs w:val="28"/>
        </w:rPr>
        <w:t>Інформаційні технології і автоматизація – 2025: тези доп. XVIII Міжнар. наук.-практ. конф. (Одеса, 30–31 жовт. 2025 р.).</w:t>
      </w:r>
      <w:r w:rsidRPr="00D34E8B">
        <w:rPr>
          <w:sz w:val="28"/>
          <w:szCs w:val="28"/>
        </w:rPr>
        <w:t xml:space="preserve"> Одеса: ОНТУ, 2025. С. 1032. </w:t>
      </w:r>
    </w:p>
    <w:p w14:paraId="11863C44" w14:textId="7DE0A206" w:rsidR="0067793B" w:rsidRPr="001170BB" w:rsidRDefault="00D34E8B">
      <w:pPr>
        <w:pStyle w:val="ListParagraph"/>
        <w:numPr>
          <w:ilvl w:val="0"/>
          <w:numId w:val="12"/>
        </w:numPr>
        <w:pBdr>
          <w:top w:val="nil"/>
          <w:left w:val="nil"/>
          <w:bottom w:val="nil"/>
          <w:right w:val="nil"/>
          <w:between w:val="nil"/>
        </w:pBdr>
        <w:spacing w:line="360" w:lineRule="auto"/>
        <w:jc w:val="both"/>
        <w:rPr>
          <w:color w:val="000000"/>
          <w:sz w:val="28"/>
          <w:szCs w:val="28"/>
          <w:lang w:val="uk-UA"/>
        </w:rPr>
      </w:pPr>
      <w:r w:rsidRPr="00D34E8B">
        <w:rPr>
          <w:sz w:val="28"/>
          <w:szCs w:val="28"/>
        </w:rPr>
        <w:t xml:space="preserve">Chupryna V. A., Savitskyi R. S. The use of eye-tracking technologies in educational systems. </w:t>
      </w:r>
      <w:r w:rsidRPr="0015555B">
        <w:rPr>
          <w:i/>
          <w:iCs/>
          <w:sz w:val="28"/>
          <w:szCs w:val="28"/>
        </w:rPr>
        <w:t>Актуальні питання розвитку інформаційних технологій: матеріали VII Міжнар. конф. (Dnipro, 19 Nov. 2025).</w:t>
      </w:r>
      <w:r w:rsidRPr="00D34E8B">
        <w:rPr>
          <w:sz w:val="28"/>
          <w:szCs w:val="28"/>
        </w:rPr>
        <w:t xml:space="preserve"> Dnipro: Pryazovskyi State Technical University, 2025. P. 152–154.</w:t>
      </w:r>
    </w:p>
    <w:p w14:paraId="2A2EB2BC" w14:textId="77777777" w:rsidR="0007028C" w:rsidRPr="00841009" w:rsidRDefault="0007028C" w:rsidP="0007028C">
      <w:pPr>
        <w:pageBreakBefore/>
        <w:pBdr>
          <w:top w:val="nil"/>
          <w:left w:val="nil"/>
          <w:bottom w:val="nil"/>
          <w:right w:val="nil"/>
          <w:between w:val="nil"/>
        </w:pBdr>
        <w:spacing w:line="360" w:lineRule="auto"/>
        <w:ind w:left="361"/>
        <w:jc w:val="center"/>
        <w:rPr>
          <w:color w:val="000000"/>
          <w:sz w:val="28"/>
          <w:szCs w:val="28"/>
        </w:rPr>
      </w:pPr>
      <w:r w:rsidRPr="00841009">
        <w:rPr>
          <w:b/>
          <w:color w:val="000000"/>
          <w:sz w:val="28"/>
          <w:szCs w:val="28"/>
        </w:rPr>
        <w:lastRenderedPageBreak/>
        <w:t>Зміст</w:t>
      </w:r>
    </w:p>
    <w:sdt>
      <w:sdtPr>
        <w:rPr>
          <w:sz w:val="28"/>
          <w:szCs w:val="28"/>
        </w:rPr>
        <w:id w:val="1941724237"/>
        <w:docPartObj>
          <w:docPartGallery w:val="Table of Contents"/>
          <w:docPartUnique/>
        </w:docPartObj>
      </w:sdtPr>
      <w:sdtContent>
        <w:p w14:paraId="47D494FE" w14:textId="58B840A5" w:rsidR="005D6DC8" w:rsidRDefault="00797A42">
          <w:pPr>
            <w:pStyle w:val="TOC1"/>
            <w:rPr>
              <w:rFonts w:asciiTheme="minorHAnsi" w:eastAsiaTheme="minorEastAsia" w:hAnsiTheme="minorHAnsi" w:cstheme="minorBidi"/>
              <w:noProof/>
              <w:kern w:val="2"/>
              <w14:ligatures w14:val="standardContextual"/>
            </w:rPr>
          </w:pPr>
          <w:r w:rsidRPr="00841009">
            <w:rPr>
              <w:sz w:val="28"/>
              <w:szCs w:val="28"/>
            </w:rPr>
            <w:fldChar w:fldCharType="begin"/>
          </w:r>
          <w:r w:rsidRPr="00841009">
            <w:rPr>
              <w:sz w:val="28"/>
              <w:szCs w:val="28"/>
            </w:rPr>
            <w:instrText xml:space="preserve"> TOC \h \u \z \t "Heading 1,1,Heading 2,2,Heading 3,3,Heading 4,4,Heading 5,5,Heading 6,6,"</w:instrText>
          </w:r>
          <w:r w:rsidRPr="00841009">
            <w:rPr>
              <w:sz w:val="28"/>
              <w:szCs w:val="28"/>
            </w:rPr>
            <w:fldChar w:fldCharType="separate"/>
          </w:r>
          <w:hyperlink w:anchor="_Toc229444813" w:history="1">
            <w:r w:rsidR="005D6DC8" w:rsidRPr="00F25D58">
              <w:rPr>
                <w:rStyle w:val="Hyperlink"/>
                <w:b/>
                <w:noProof/>
              </w:rPr>
              <w:t>Перелік умовних позначень</w:t>
            </w:r>
            <w:r w:rsidR="005D6DC8">
              <w:rPr>
                <w:noProof/>
                <w:webHidden/>
              </w:rPr>
              <w:tab/>
            </w:r>
            <w:r w:rsidR="005D6DC8">
              <w:rPr>
                <w:noProof/>
                <w:webHidden/>
              </w:rPr>
              <w:fldChar w:fldCharType="begin"/>
            </w:r>
            <w:r w:rsidR="005D6DC8">
              <w:rPr>
                <w:noProof/>
                <w:webHidden/>
              </w:rPr>
              <w:instrText xml:space="preserve"> PAGEREF _Toc229444813 \h </w:instrText>
            </w:r>
            <w:r w:rsidR="005D6DC8">
              <w:rPr>
                <w:noProof/>
                <w:webHidden/>
              </w:rPr>
            </w:r>
            <w:r w:rsidR="005D6DC8">
              <w:rPr>
                <w:noProof/>
                <w:webHidden/>
              </w:rPr>
              <w:fldChar w:fldCharType="separate"/>
            </w:r>
            <w:r w:rsidR="005D6DC8">
              <w:rPr>
                <w:noProof/>
                <w:webHidden/>
              </w:rPr>
              <w:t>11</w:t>
            </w:r>
            <w:r w:rsidR="005D6DC8">
              <w:rPr>
                <w:noProof/>
                <w:webHidden/>
              </w:rPr>
              <w:fldChar w:fldCharType="end"/>
            </w:r>
          </w:hyperlink>
        </w:p>
        <w:p w14:paraId="4164AE30" w14:textId="7C7C120E" w:rsidR="005D6DC8" w:rsidRDefault="005D6DC8">
          <w:pPr>
            <w:pStyle w:val="TOC1"/>
            <w:rPr>
              <w:rFonts w:asciiTheme="minorHAnsi" w:eastAsiaTheme="minorEastAsia" w:hAnsiTheme="minorHAnsi" w:cstheme="minorBidi"/>
              <w:noProof/>
              <w:kern w:val="2"/>
              <w14:ligatures w14:val="standardContextual"/>
            </w:rPr>
          </w:pPr>
          <w:hyperlink w:anchor="_Toc229444814" w:history="1">
            <w:r w:rsidRPr="00F25D58">
              <w:rPr>
                <w:rStyle w:val="Hyperlink"/>
                <w:b/>
                <w:bCs/>
                <w:noProof/>
              </w:rPr>
              <w:t>Вступ</w:t>
            </w:r>
            <w:r>
              <w:rPr>
                <w:noProof/>
                <w:webHidden/>
              </w:rPr>
              <w:tab/>
            </w:r>
            <w:r>
              <w:rPr>
                <w:noProof/>
                <w:webHidden/>
              </w:rPr>
              <w:fldChar w:fldCharType="begin"/>
            </w:r>
            <w:r>
              <w:rPr>
                <w:noProof/>
                <w:webHidden/>
              </w:rPr>
              <w:instrText xml:space="preserve"> PAGEREF _Toc229444814 \h </w:instrText>
            </w:r>
            <w:r>
              <w:rPr>
                <w:noProof/>
                <w:webHidden/>
              </w:rPr>
            </w:r>
            <w:r>
              <w:rPr>
                <w:noProof/>
                <w:webHidden/>
              </w:rPr>
              <w:fldChar w:fldCharType="separate"/>
            </w:r>
            <w:r>
              <w:rPr>
                <w:noProof/>
                <w:webHidden/>
              </w:rPr>
              <w:t>14</w:t>
            </w:r>
            <w:r>
              <w:rPr>
                <w:noProof/>
                <w:webHidden/>
              </w:rPr>
              <w:fldChar w:fldCharType="end"/>
            </w:r>
          </w:hyperlink>
        </w:p>
        <w:p w14:paraId="4E7B4014" w14:textId="7134E8AE" w:rsidR="005D6DC8" w:rsidRDefault="005D6DC8">
          <w:pPr>
            <w:pStyle w:val="TOC1"/>
            <w:tabs>
              <w:tab w:val="left" w:pos="1200"/>
            </w:tabs>
            <w:rPr>
              <w:rFonts w:asciiTheme="minorHAnsi" w:eastAsiaTheme="minorEastAsia" w:hAnsiTheme="minorHAnsi" w:cstheme="minorBidi"/>
              <w:noProof/>
              <w:kern w:val="2"/>
              <w14:ligatures w14:val="standardContextual"/>
            </w:rPr>
          </w:pPr>
          <w:hyperlink w:anchor="_Toc229444815" w:history="1">
            <w:r w:rsidRPr="00F25D58">
              <w:rPr>
                <w:rStyle w:val="Hyperlink"/>
                <w:b/>
                <w:bCs/>
                <w:noProof/>
              </w:rPr>
              <w:t>Розділ 1.</w:t>
            </w:r>
            <w:r>
              <w:rPr>
                <w:rFonts w:asciiTheme="minorHAnsi" w:eastAsiaTheme="minorEastAsia" w:hAnsiTheme="minorHAnsi" w:cstheme="minorBidi"/>
                <w:noProof/>
                <w:kern w:val="2"/>
                <w14:ligatures w14:val="standardContextual"/>
              </w:rPr>
              <w:tab/>
            </w:r>
            <w:r w:rsidRPr="00F25D58">
              <w:rPr>
                <w:rStyle w:val="Hyperlink"/>
                <w:b/>
                <w:bCs/>
                <w:noProof/>
              </w:rPr>
              <w:t>Аналіз проблеми дослідження вебдоступності для людей з когнітивними та інтелектуальними порушеннями</w:t>
            </w:r>
            <w:r>
              <w:rPr>
                <w:noProof/>
                <w:webHidden/>
              </w:rPr>
              <w:tab/>
            </w:r>
            <w:r>
              <w:rPr>
                <w:noProof/>
                <w:webHidden/>
              </w:rPr>
              <w:fldChar w:fldCharType="begin"/>
            </w:r>
            <w:r>
              <w:rPr>
                <w:noProof/>
                <w:webHidden/>
              </w:rPr>
              <w:instrText xml:space="preserve"> PAGEREF _Toc229444815 \h </w:instrText>
            </w:r>
            <w:r>
              <w:rPr>
                <w:noProof/>
                <w:webHidden/>
              </w:rPr>
            </w:r>
            <w:r>
              <w:rPr>
                <w:noProof/>
                <w:webHidden/>
              </w:rPr>
              <w:fldChar w:fldCharType="separate"/>
            </w:r>
            <w:r>
              <w:rPr>
                <w:noProof/>
                <w:webHidden/>
              </w:rPr>
              <w:t>21</w:t>
            </w:r>
            <w:r>
              <w:rPr>
                <w:noProof/>
                <w:webHidden/>
              </w:rPr>
              <w:fldChar w:fldCharType="end"/>
            </w:r>
          </w:hyperlink>
        </w:p>
        <w:p w14:paraId="69561488" w14:textId="4D29B7BE" w:rsidR="005D6DC8" w:rsidRDefault="005D6DC8">
          <w:pPr>
            <w:pStyle w:val="TOC2"/>
            <w:rPr>
              <w:rFonts w:asciiTheme="minorHAnsi" w:eastAsiaTheme="minorEastAsia" w:hAnsiTheme="minorHAnsi" w:cstheme="minorBidi"/>
              <w:b w:val="0"/>
              <w:bCs w:val="0"/>
              <w:kern w:val="2"/>
              <w:lang w:val="en-UA"/>
              <w14:ligatures w14:val="standardContextual"/>
            </w:rPr>
          </w:pPr>
          <w:hyperlink w:anchor="_Toc229444816" w:history="1">
            <w:r w:rsidRPr="00F25D58">
              <w:rPr>
                <w:rStyle w:val="Hyperlink"/>
              </w:rPr>
              <w:t>1.1.</w:t>
            </w:r>
            <w:r>
              <w:rPr>
                <w:rFonts w:asciiTheme="minorHAnsi" w:eastAsiaTheme="minorEastAsia" w:hAnsiTheme="minorHAnsi" w:cstheme="minorBidi"/>
                <w:b w:val="0"/>
                <w:bCs w:val="0"/>
                <w:kern w:val="2"/>
                <w:lang w:val="en-UA"/>
                <w14:ligatures w14:val="standardContextual"/>
              </w:rPr>
              <w:tab/>
            </w:r>
            <w:r w:rsidRPr="00F25D58">
              <w:rPr>
                <w:rStyle w:val="Hyperlink"/>
              </w:rPr>
              <w:t>Проблеми та особливості вебдоступності для людей з когнітивними та інтелектуальними порушеннями</w:t>
            </w:r>
            <w:r>
              <w:rPr>
                <w:webHidden/>
              </w:rPr>
              <w:tab/>
            </w:r>
            <w:r>
              <w:rPr>
                <w:webHidden/>
              </w:rPr>
              <w:fldChar w:fldCharType="begin"/>
            </w:r>
            <w:r>
              <w:rPr>
                <w:webHidden/>
              </w:rPr>
              <w:instrText xml:space="preserve"> PAGEREF _Toc229444816 \h </w:instrText>
            </w:r>
            <w:r>
              <w:rPr>
                <w:webHidden/>
              </w:rPr>
            </w:r>
            <w:r>
              <w:rPr>
                <w:webHidden/>
              </w:rPr>
              <w:fldChar w:fldCharType="separate"/>
            </w:r>
            <w:r>
              <w:rPr>
                <w:webHidden/>
              </w:rPr>
              <w:t>21</w:t>
            </w:r>
            <w:r>
              <w:rPr>
                <w:webHidden/>
              </w:rPr>
              <w:fldChar w:fldCharType="end"/>
            </w:r>
          </w:hyperlink>
        </w:p>
        <w:p w14:paraId="265E9A5F" w14:textId="069D046F" w:rsidR="005D6DC8" w:rsidRDefault="005D6DC8">
          <w:pPr>
            <w:pStyle w:val="TOC2"/>
            <w:rPr>
              <w:rFonts w:asciiTheme="minorHAnsi" w:eastAsiaTheme="minorEastAsia" w:hAnsiTheme="minorHAnsi" w:cstheme="minorBidi"/>
              <w:b w:val="0"/>
              <w:bCs w:val="0"/>
              <w:kern w:val="2"/>
              <w:lang w:val="en-UA"/>
              <w14:ligatures w14:val="standardContextual"/>
            </w:rPr>
          </w:pPr>
          <w:hyperlink w:anchor="_Toc229444817" w:history="1">
            <w:r w:rsidRPr="00F25D58">
              <w:rPr>
                <w:rStyle w:val="Hyperlink"/>
              </w:rPr>
              <w:t>1.2.</w:t>
            </w:r>
            <w:r>
              <w:rPr>
                <w:rFonts w:asciiTheme="minorHAnsi" w:eastAsiaTheme="minorEastAsia" w:hAnsiTheme="minorHAnsi" w:cstheme="minorBidi"/>
                <w:b w:val="0"/>
                <w:bCs w:val="0"/>
                <w:kern w:val="2"/>
                <w:lang w:val="en-UA"/>
                <w14:ligatures w14:val="standardContextual"/>
              </w:rPr>
              <w:tab/>
            </w:r>
            <w:r w:rsidRPr="00F25D58">
              <w:rPr>
                <w:rStyle w:val="Hyperlink"/>
              </w:rPr>
              <w:t>Нормативно-правові засади та стандарти вебдоступності</w:t>
            </w:r>
            <w:r>
              <w:rPr>
                <w:webHidden/>
              </w:rPr>
              <w:tab/>
            </w:r>
            <w:r>
              <w:rPr>
                <w:webHidden/>
              </w:rPr>
              <w:fldChar w:fldCharType="begin"/>
            </w:r>
            <w:r>
              <w:rPr>
                <w:webHidden/>
              </w:rPr>
              <w:instrText xml:space="preserve"> PAGEREF _Toc229444817 \h </w:instrText>
            </w:r>
            <w:r>
              <w:rPr>
                <w:webHidden/>
              </w:rPr>
            </w:r>
            <w:r>
              <w:rPr>
                <w:webHidden/>
              </w:rPr>
              <w:fldChar w:fldCharType="separate"/>
            </w:r>
            <w:r>
              <w:rPr>
                <w:webHidden/>
              </w:rPr>
              <w:t>35</w:t>
            </w:r>
            <w:r>
              <w:rPr>
                <w:webHidden/>
              </w:rPr>
              <w:fldChar w:fldCharType="end"/>
            </w:r>
          </w:hyperlink>
        </w:p>
        <w:p w14:paraId="1654F6BF" w14:textId="69FDE003" w:rsidR="005D6DC8" w:rsidRDefault="005D6DC8">
          <w:pPr>
            <w:pStyle w:val="TOC2"/>
            <w:rPr>
              <w:rFonts w:asciiTheme="minorHAnsi" w:eastAsiaTheme="minorEastAsia" w:hAnsiTheme="minorHAnsi" w:cstheme="minorBidi"/>
              <w:b w:val="0"/>
              <w:bCs w:val="0"/>
              <w:kern w:val="2"/>
              <w:lang w:val="en-UA"/>
              <w14:ligatures w14:val="standardContextual"/>
            </w:rPr>
          </w:pPr>
          <w:hyperlink w:anchor="_Toc229444818" w:history="1">
            <w:r w:rsidRPr="00F25D58">
              <w:rPr>
                <w:rStyle w:val="Hyperlink"/>
              </w:rPr>
              <w:t>1.3.</w:t>
            </w:r>
            <w:r>
              <w:rPr>
                <w:rFonts w:asciiTheme="minorHAnsi" w:eastAsiaTheme="minorEastAsia" w:hAnsiTheme="minorHAnsi" w:cstheme="minorBidi"/>
                <w:b w:val="0"/>
                <w:bCs w:val="0"/>
                <w:kern w:val="2"/>
                <w:lang w:val="en-UA"/>
                <w14:ligatures w14:val="standardContextual"/>
              </w:rPr>
              <w:tab/>
            </w:r>
            <w:r w:rsidRPr="00F25D58">
              <w:rPr>
                <w:rStyle w:val="Hyperlink"/>
              </w:rPr>
              <w:t>Огляд сучасних досліджень у галузі вебдоступності для людей з когнітивними та інтелектуальними порушеннями</w:t>
            </w:r>
            <w:r>
              <w:rPr>
                <w:webHidden/>
              </w:rPr>
              <w:tab/>
            </w:r>
            <w:r>
              <w:rPr>
                <w:webHidden/>
              </w:rPr>
              <w:fldChar w:fldCharType="begin"/>
            </w:r>
            <w:r>
              <w:rPr>
                <w:webHidden/>
              </w:rPr>
              <w:instrText xml:space="preserve"> PAGEREF _Toc229444818 \h </w:instrText>
            </w:r>
            <w:r>
              <w:rPr>
                <w:webHidden/>
              </w:rPr>
            </w:r>
            <w:r>
              <w:rPr>
                <w:webHidden/>
              </w:rPr>
              <w:fldChar w:fldCharType="separate"/>
            </w:r>
            <w:r>
              <w:rPr>
                <w:webHidden/>
              </w:rPr>
              <w:t>43</w:t>
            </w:r>
            <w:r>
              <w:rPr>
                <w:webHidden/>
              </w:rPr>
              <w:fldChar w:fldCharType="end"/>
            </w:r>
          </w:hyperlink>
        </w:p>
        <w:p w14:paraId="548AB4C2" w14:textId="316BFC54" w:rsidR="005D6DC8" w:rsidRDefault="005D6DC8">
          <w:pPr>
            <w:pStyle w:val="TOC2"/>
            <w:rPr>
              <w:rFonts w:asciiTheme="minorHAnsi" w:eastAsiaTheme="minorEastAsia" w:hAnsiTheme="minorHAnsi" w:cstheme="minorBidi"/>
              <w:b w:val="0"/>
              <w:bCs w:val="0"/>
              <w:kern w:val="2"/>
              <w:lang w:val="en-UA"/>
              <w14:ligatures w14:val="standardContextual"/>
            </w:rPr>
          </w:pPr>
          <w:hyperlink w:anchor="_Toc229444819" w:history="1">
            <w:r w:rsidRPr="00F25D58">
              <w:rPr>
                <w:rStyle w:val="Hyperlink"/>
              </w:rPr>
              <w:t>1.4.</w:t>
            </w:r>
            <w:r>
              <w:rPr>
                <w:rFonts w:asciiTheme="minorHAnsi" w:eastAsiaTheme="minorEastAsia" w:hAnsiTheme="minorHAnsi" w:cstheme="minorBidi"/>
                <w:b w:val="0"/>
                <w:bCs w:val="0"/>
                <w:kern w:val="2"/>
                <w:lang w:val="en-UA"/>
                <w14:ligatures w14:val="standardContextual"/>
              </w:rPr>
              <w:tab/>
            </w:r>
            <w:r w:rsidRPr="00F25D58">
              <w:rPr>
                <w:rStyle w:val="Hyperlink"/>
              </w:rPr>
              <w:t>Наявні методи аналізу тексту для людей з когнітивними обмеженнями</w:t>
            </w:r>
            <w:r>
              <w:rPr>
                <w:webHidden/>
              </w:rPr>
              <w:tab/>
            </w:r>
            <w:r>
              <w:rPr>
                <w:webHidden/>
              </w:rPr>
              <w:fldChar w:fldCharType="begin"/>
            </w:r>
            <w:r>
              <w:rPr>
                <w:webHidden/>
              </w:rPr>
              <w:instrText xml:space="preserve"> PAGEREF _Toc229444819 \h </w:instrText>
            </w:r>
            <w:r>
              <w:rPr>
                <w:webHidden/>
              </w:rPr>
            </w:r>
            <w:r>
              <w:rPr>
                <w:webHidden/>
              </w:rPr>
              <w:fldChar w:fldCharType="separate"/>
            </w:r>
            <w:r>
              <w:rPr>
                <w:webHidden/>
              </w:rPr>
              <w:t>52</w:t>
            </w:r>
            <w:r>
              <w:rPr>
                <w:webHidden/>
              </w:rPr>
              <w:fldChar w:fldCharType="end"/>
            </w:r>
          </w:hyperlink>
        </w:p>
        <w:p w14:paraId="6845593B" w14:textId="442EE7D8" w:rsidR="005D6DC8" w:rsidRDefault="005D6DC8">
          <w:pPr>
            <w:pStyle w:val="TOC2"/>
            <w:rPr>
              <w:rFonts w:asciiTheme="minorHAnsi" w:eastAsiaTheme="minorEastAsia" w:hAnsiTheme="minorHAnsi" w:cstheme="minorBidi"/>
              <w:b w:val="0"/>
              <w:bCs w:val="0"/>
              <w:kern w:val="2"/>
              <w:lang w:val="en-UA"/>
              <w14:ligatures w14:val="standardContextual"/>
            </w:rPr>
          </w:pPr>
          <w:hyperlink w:anchor="_Toc229444820" w:history="1">
            <w:r w:rsidRPr="00F25D58">
              <w:rPr>
                <w:rStyle w:val="Hyperlink"/>
              </w:rPr>
              <w:t>Висновки до розділу 1</w:t>
            </w:r>
            <w:r>
              <w:rPr>
                <w:webHidden/>
              </w:rPr>
              <w:tab/>
            </w:r>
            <w:r>
              <w:rPr>
                <w:webHidden/>
              </w:rPr>
              <w:fldChar w:fldCharType="begin"/>
            </w:r>
            <w:r>
              <w:rPr>
                <w:webHidden/>
              </w:rPr>
              <w:instrText xml:space="preserve"> PAGEREF _Toc229444820 \h </w:instrText>
            </w:r>
            <w:r>
              <w:rPr>
                <w:webHidden/>
              </w:rPr>
            </w:r>
            <w:r>
              <w:rPr>
                <w:webHidden/>
              </w:rPr>
              <w:fldChar w:fldCharType="separate"/>
            </w:r>
            <w:r>
              <w:rPr>
                <w:webHidden/>
              </w:rPr>
              <w:t>71</w:t>
            </w:r>
            <w:r>
              <w:rPr>
                <w:webHidden/>
              </w:rPr>
              <w:fldChar w:fldCharType="end"/>
            </w:r>
          </w:hyperlink>
        </w:p>
        <w:p w14:paraId="477D15B5" w14:textId="329C063A" w:rsidR="005D6DC8" w:rsidRDefault="005D6DC8">
          <w:pPr>
            <w:pStyle w:val="TOC1"/>
            <w:tabs>
              <w:tab w:val="left" w:pos="1200"/>
            </w:tabs>
            <w:rPr>
              <w:rFonts w:asciiTheme="minorHAnsi" w:eastAsiaTheme="minorEastAsia" w:hAnsiTheme="minorHAnsi" w:cstheme="minorBidi"/>
              <w:noProof/>
              <w:kern w:val="2"/>
              <w14:ligatures w14:val="standardContextual"/>
            </w:rPr>
          </w:pPr>
          <w:hyperlink w:anchor="_Toc229444821" w:history="1">
            <w:r w:rsidRPr="00F25D58">
              <w:rPr>
                <w:rStyle w:val="Hyperlink"/>
                <w:b/>
                <w:bCs/>
                <w:noProof/>
              </w:rPr>
              <w:t>Розділ 2.</w:t>
            </w:r>
            <w:r>
              <w:rPr>
                <w:rFonts w:asciiTheme="minorHAnsi" w:eastAsiaTheme="minorEastAsia" w:hAnsiTheme="minorHAnsi" w:cstheme="minorBidi"/>
                <w:noProof/>
                <w:kern w:val="2"/>
                <w14:ligatures w14:val="standardContextual"/>
              </w:rPr>
              <w:tab/>
            </w:r>
            <w:r w:rsidRPr="00F25D58">
              <w:rPr>
                <w:rStyle w:val="Hyperlink"/>
                <w:b/>
                <w:bCs/>
                <w:noProof/>
                <w:lang w:val="uk-UA"/>
              </w:rPr>
              <w:t>Методи</w:t>
            </w:r>
            <w:r w:rsidRPr="00F25D58">
              <w:rPr>
                <w:rStyle w:val="Hyperlink"/>
                <w:b/>
                <w:bCs/>
                <w:noProof/>
              </w:rPr>
              <w:t xml:space="preserve"> забезпечення вебдоступності тексту для людей з когнітивними та інтелектуальними порушеннями</w:t>
            </w:r>
            <w:r>
              <w:rPr>
                <w:noProof/>
                <w:webHidden/>
              </w:rPr>
              <w:tab/>
            </w:r>
            <w:r>
              <w:rPr>
                <w:noProof/>
                <w:webHidden/>
              </w:rPr>
              <w:fldChar w:fldCharType="begin"/>
            </w:r>
            <w:r>
              <w:rPr>
                <w:noProof/>
                <w:webHidden/>
              </w:rPr>
              <w:instrText xml:space="preserve"> PAGEREF _Toc229444821 \h </w:instrText>
            </w:r>
            <w:r>
              <w:rPr>
                <w:noProof/>
                <w:webHidden/>
              </w:rPr>
            </w:r>
            <w:r>
              <w:rPr>
                <w:noProof/>
                <w:webHidden/>
              </w:rPr>
              <w:fldChar w:fldCharType="separate"/>
            </w:r>
            <w:r>
              <w:rPr>
                <w:noProof/>
                <w:webHidden/>
              </w:rPr>
              <w:t>73</w:t>
            </w:r>
            <w:r>
              <w:rPr>
                <w:noProof/>
                <w:webHidden/>
              </w:rPr>
              <w:fldChar w:fldCharType="end"/>
            </w:r>
          </w:hyperlink>
        </w:p>
        <w:p w14:paraId="24B6A276" w14:textId="09990966" w:rsidR="005D6DC8" w:rsidRDefault="005D6DC8">
          <w:pPr>
            <w:pStyle w:val="TOC2"/>
            <w:rPr>
              <w:rFonts w:asciiTheme="minorHAnsi" w:eastAsiaTheme="minorEastAsia" w:hAnsiTheme="minorHAnsi" w:cstheme="minorBidi"/>
              <w:b w:val="0"/>
              <w:bCs w:val="0"/>
              <w:kern w:val="2"/>
              <w:lang w:val="en-UA"/>
              <w14:ligatures w14:val="standardContextual"/>
            </w:rPr>
          </w:pPr>
          <w:hyperlink w:anchor="_Toc229444822" w:history="1">
            <w:r w:rsidRPr="00F25D58">
              <w:rPr>
                <w:rStyle w:val="Hyperlink"/>
              </w:rPr>
              <w:t>2.1.</w:t>
            </w:r>
            <w:r>
              <w:rPr>
                <w:rFonts w:asciiTheme="minorHAnsi" w:eastAsiaTheme="minorEastAsia" w:hAnsiTheme="minorHAnsi" w:cstheme="minorBidi"/>
                <w:b w:val="0"/>
                <w:bCs w:val="0"/>
                <w:kern w:val="2"/>
                <w:lang w:val="en-UA"/>
                <w14:ligatures w14:val="standardContextual"/>
              </w:rPr>
              <w:tab/>
            </w:r>
            <w:r w:rsidRPr="00F25D58">
              <w:rPr>
                <w:rStyle w:val="Hyperlink"/>
              </w:rPr>
              <w:t>Визначення індексу когнітивної доступності тексту для людей з когнітивними та інтелектуальними порушеннями</w:t>
            </w:r>
            <w:r>
              <w:rPr>
                <w:webHidden/>
              </w:rPr>
              <w:tab/>
            </w:r>
            <w:r>
              <w:rPr>
                <w:webHidden/>
              </w:rPr>
              <w:fldChar w:fldCharType="begin"/>
            </w:r>
            <w:r>
              <w:rPr>
                <w:webHidden/>
              </w:rPr>
              <w:instrText xml:space="preserve"> PAGEREF _Toc229444822 \h </w:instrText>
            </w:r>
            <w:r>
              <w:rPr>
                <w:webHidden/>
              </w:rPr>
            </w:r>
            <w:r>
              <w:rPr>
                <w:webHidden/>
              </w:rPr>
              <w:fldChar w:fldCharType="separate"/>
            </w:r>
            <w:r>
              <w:rPr>
                <w:webHidden/>
              </w:rPr>
              <w:t>73</w:t>
            </w:r>
            <w:r>
              <w:rPr>
                <w:webHidden/>
              </w:rPr>
              <w:fldChar w:fldCharType="end"/>
            </w:r>
          </w:hyperlink>
        </w:p>
        <w:p w14:paraId="0D835D51" w14:textId="5A5DCF19" w:rsidR="005D6DC8" w:rsidRDefault="005D6DC8">
          <w:pPr>
            <w:pStyle w:val="TOC2"/>
            <w:rPr>
              <w:rFonts w:asciiTheme="minorHAnsi" w:eastAsiaTheme="minorEastAsia" w:hAnsiTheme="minorHAnsi" w:cstheme="minorBidi"/>
              <w:b w:val="0"/>
              <w:bCs w:val="0"/>
              <w:kern w:val="2"/>
              <w:lang w:val="en-UA"/>
              <w14:ligatures w14:val="standardContextual"/>
            </w:rPr>
          </w:pPr>
          <w:hyperlink w:anchor="_Toc229444823" w:history="1">
            <w:r w:rsidRPr="00F25D58">
              <w:rPr>
                <w:rStyle w:val="Hyperlink"/>
              </w:rPr>
              <w:t>2.2.</w:t>
            </w:r>
            <w:r>
              <w:rPr>
                <w:rFonts w:asciiTheme="minorHAnsi" w:eastAsiaTheme="minorEastAsia" w:hAnsiTheme="minorHAnsi" w:cstheme="minorBidi"/>
                <w:b w:val="0"/>
                <w:bCs w:val="0"/>
                <w:kern w:val="2"/>
                <w:lang w:val="en-UA"/>
                <w14:ligatures w14:val="standardContextual"/>
              </w:rPr>
              <w:tab/>
            </w:r>
            <w:r w:rsidRPr="00F25D58">
              <w:rPr>
                <w:rStyle w:val="Hyperlink"/>
              </w:rPr>
              <w:t>Метод визначення стабільної емоції користувача</w:t>
            </w:r>
            <w:r>
              <w:rPr>
                <w:webHidden/>
              </w:rPr>
              <w:tab/>
            </w:r>
            <w:r>
              <w:rPr>
                <w:webHidden/>
              </w:rPr>
              <w:fldChar w:fldCharType="begin"/>
            </w:r>
            <w:r>
              <w:rPr>
                <w:webHidden/>
              </w:rPr>
              <w:instrText xml:space="preserve"> PAGEREF _Toc229444823 \h </w:instrText>
            </w:r>
            <w:r>
              <w:rPr>
                <w:webHidden/>
              </w:rPr>
            </w:r>
            <w:r>
              <w:rPr>
                <w:webHidden/>
              </w:rPr>
              <w:fldChar w:fldCharType="separate"/>
            </w:r>
            <w:r>
              <w:rPr>
                <w:webHidden/>
              </w:rPr>
              <w:t>123</w:t>
            </w:r>
            <w:r>
              <w:rPr>
                <w:webHidden/>
              </w:rPr>
              <w:fldChar w:fldCharType="end"/>
            </w:r>
          </w:hyperlink>
        </w:p>
        <w:p w14:paraId="039F94BE" w14:textId="10AEA6F7" w:rsidR="005D6DC8" w:rsidRDefault="005D6DC8">
          <w:pPr>
            <w:pStyle w:val="TOC2"/>
            <w:rPr>
              <w:rFonts w:asciiTheme="minorHAnsi" w:eastAsiaTheme="minorEastAsia" w:hAnsiTheme="minorHAnsi" w:cstheme="minorBidi"/>
              <w:b w:val="0"/>
              <w:bCs w:val="0"/>
              <w:kern w:val="2"/>
              <w:lang w:val="en-UA"/>
              <w14:ligatures w14:val="standardContextual"/>
            </w:rPr>
          </w:pPr>
          <w:hyperlink w:anchor="_Toc229444824" w:history="1">
            <w:r w:rsidRPr="00F25D58">
              <w:rPr>
                <w:rStyle w:val="Hyperlink"/>
              </w:rPr>
              <w:t>2.3.</w:t>
            </w:r>
            <w:r>
              <w:rPr>
                <w:rFonts w:asciiTheme="minorHAnsi" w:eastAsiaTheme="minorEastAsia" w:hAnsiTheme="minorHAnsi" w:cstheme="minorBidi"/>
                <w:b w:val="0"/>
                <w:bCs w:val="0"/>
                <w:kern w:val="2"/>
                <w:lang w:val="en-UA"/>
                <w14:ligatures w14:val="standardContextual"/>
              </w:rPr>
              <w:tab/>
            </w:r>
            <w:r w:rsidRPr="00F25D58">
              <w:rPr>
                <w:rStyle w:val="Hyperlink"/>
              </w:rPr>
              <w:t>Спеціалізовані словники синонімічних замін української мови</w:t>
            </w:r>
            <w:r>
              <w:rPr>
                <w:webHidden/>
              </w:rPr>
              <w:tab/>
            </w:r>
            <w:r>
              <w:rPr>
                <w:webHidden/>
              </w:rPr>
              <w:fldChar w:fldCharType="begin"/>
            </w:r>
            <w:r>
              <w:rPr>
                <w:webHidden/>
              </w:rPr>
              <w:instrText xml:space="preserve"> PAGEREF _Toc229444824 \h </w:instrText>
            </w:r>
            <w:r>
              <w:rPr>
                <w:webHidden/>
              </w:rPr>
            </w:r>
            <w:r>
              <w:rPr>
                <w:webHidden/>
              </w:rPr>
              <w:fldChar w:fldCharType="separate"/>
            </w:r>
            <w:r>
              <w:rPr>
                <w:webHidden/>
              </w:rPr>
              <w:t>138</w:t>
            </w:r>
            <w:r>
              <w:rPr>
                <w:webHidden/>
              </w:rPr>
              <w:fldChar w:fldCharType="end"/>
            </w:r>
          </w:hyperlink>
        </w:p>
        <w:p w14:paraId="1C19E5DD" w14:textId="4247250E" w:rsidR="005D6DC8" w:rsidRDefault="005D6DC8">
          <w:pPr>
            <w:pStyle w:val="TOC2"/>
            <w:rPr>
              <w:rFonts w:asciiTheme="minorHAnsi" w:eastAsiaTheme="minorEastAsia" w:hAnsiTheme="minorHAnsi" w:cstheme="minorBidi"/>
              <w:b w:val="0"/>
              <w:bCs w:val="0"/>
              <w:kern w:val="2"/>
              <w:lang w:val="en-UA"/>
              <w14:ligatures w14:val="standardContextual"/>
            </w:rPr>
          </w:pPr>
          <w:hyperlink w:anchor="_Toc229444825" w:history="1">
            <w:r w:rsidRPr="00F25D58">
              <w:rPr>
                <w:rStyle w:val="Hyperlink"/>
              </w:rPr>
              <w:t>2.4.</w:t>
            </w:r>
            <w:r>
              <w:rPr>
                <w:rFonts w:asciiTheme="minorHAnsi" w:eastAsiaTheme="minorEastAsia" w:hAnsiTheme="minorHAnsi" w:cstheme="minorBidi"/>
                <w:b w:val="0"/>
                <w:bCs w:val="0"/>
                <w:kern w:val="2"/>
                <w:lang w:val="en-UA"/>
                <w14:ligatures w14:val="standardContextual"/>
              </w:rPr>
              <w:tab/>
            </w:r>
            <w:r w:rsidRPr="00F25D58">
              <w:rPr>
                <w:rStyle w:val="Hyperlink"/>
              </w:rPr>
              <w:t>Узагальнений метод забезпечення вебдоступності тексту для людей з когнітивними та інтелектуальними порушеннями</w:t>
            </w:r>
            <w:r>
              <w:rPr>
                <w:webHidden/>
              </w:rPr>
              <w:tab/>
            </w:r>
            <w:r>
              <w:rPr>
                <w:webHidden/>
              </w:rPr>
              <w:fldChar w:fldCharType="begin"/>
            </w:r>
            <w:r>
              <w:rPr>
                <w:webHidden/>
              </w:rPr>
              <w:instrText xml:space="preserve"> PAGEREF _Toc229444825 \h </w:instrText>
            </w:r>
            <w:r>
              <w:rPr>
                <w:webHidden/>
              </w:rPr>
            </w:r>
            <w:r>
              <w:rPr>
                <w:webHidden/>
              </w:rPr>
              <w:fldChar w:fldCharType="separate"/>
            </w:r>
            <w:r>
              <w:rPr>
                <w:webHidden/>
              </w:rPr>
              <w:t>154</w:t>
            </w:r>
            <w:r>
              <w:rPr>
                <w:webHidden/>
              </w:rPr>
              <w:fldChar w:fldCharType="end"/>
            </w:r>
          </w:hyperlink>
        </w:p>
        <w:p w14:paraId="2894028A" w14:textId="509DC4F4" w:rsidR="005D6DC8" w:rsidRDefault="005D6DC8">
          <w:pPr>
            <w:pStyle w:val="TOC2"/>
            <w:rPr>
              <w:rFonts w:asciiTheme="minorHAnsi" w:eastAsiaTheme="minorEastAsia" w:hAnsiTheme="minorHAnsi" w:cstheme="minorBidi"/>
              <w:b w:val="0"/>
              <w:bCs w:val="0"/>
              <w:kern w:val="2"/>
              <w:lang w:val="en-UA"/>
              <w14:ligatures w14:val="standardContextual"/>
            </w:rPr>
          </w:pPr>
          <w:hyperlink w:anchor="_Toc229444826" w:history="1">
            <w:r w:rsidRPr="00F25D58">
              <w:rPr>
                <w:rStyle w:val="Hyperlink"/>
              </w:rPr>
              <w:t>Висновки до розділу 2</w:t>
            </w:r>
            <w:r>
              <w:rPr>
                <w:webHidden/>
              </w:rPr>
              <w:tab/>
            </w:r>
            <w:r>
              <w:rPr>
                <w:webHidden/>
              </w:rPr>
              <w:fldChar w:fldCharType="begin"/>
            </w:r>
            <w:r>
              <w:rPr>
                <w:webHidden/>
              </w:rPr>
              <w:instrText xml:space="preserve"> PAGEREF _Toc229444826 \h </w:instrText>
            </w:r>
            <w:r>
              <w:rPr>
                <w:webHidden/>
              </w:rPr>
            </w:r>
            <w:r>
              <w:rPr>
                <w:webHidden/>
              </w:rPr>
              <w:fldChar w:fldCharType="separate"/>
            </w:r>
            <w:r>
              <w:rPr>
                <w:webHidden/>
              </w:rPr>
              <w:t>173</w:t>
            </w:r>
            <w:r>
              <w:rPr>
                <w:webHidden/>
              </w:rPr>
              <w:fldChar w:fldCharType="end"/>
            </w:r>
          </w:hyperlink>
        </w:p>
        <w:p w14:paraId="513224E6" w14:textId="53D1C150" w:rsidR="005D6DC8" w:rsidRDefault="005D6DC8">
          <w:pPr>
            <w:pStyle w:val="TOC1"/>
            <w:tabs>
              <w:tab w:val="left" w:pos="1200"/>
            </w:tabs>
            <w:rPr>
              <w:rFonts w:asciiTheme="minorHAnsi" w:eastAsiaTheme="minorEastAsia" w:hAnsiTheme="minorHAnsi" w:cstheme="minorBidi"/>
              <w:noProof/>
              <w:kern w:val="2"/>
              <w14:ligatures w14:val="standardContextual"/>
            </w:rPr>
          </w:pPr>
          <w:hyperlink w:anchor="_Toc229444827" w:history="1">
            <w:r w:rsidRPr="00F25D58">
              <w:rPr>
                <w:rStyle w:val="Hyperlink"/>
                <w:b/>
                <w:bCs/>
                <w:noProof/>
              </w:rPr>
              <w:t>Розділ 3.</w:t>
            </w:r>
            <w:r>
              <w:rPr>
                <w:rFonts w:asciiTheme="minorHAnsi" w:eastAsiaTheme="minorEastAsia" w:hAnsiTheme="minorHAnsi" w:cstheme="minorBidi"/>
                <w:noProof/>
                <w:kern w:val="2"/>
                <w14:ligatures w14:val="standardContextual"/>
              </w:rPr>
              <w:tab/>
            </w:r>
            <w:r w:rsidRPr="00F25D58">
              <w:rPr>
                <w:rStyle w:val="Hyperlink"/>
                <w:b/>
                <w:bCs/>
                <w:noProof/>
              </w:rPr>
              <w:t>Програмна реалізація забезпечення вебдоступності тексту для людей з когнітивними та інтелектуальними порушеннями</w:t>
            </w:r>
            <w:r>
              <w:rPr>
                <w:noProof/>
                <w:webHidden/>
              </w:rPr>
              <w:tab/>
            </w:r>
            <w:r>
              <w:rPr>
                <w:noProof/>
                <w:webHidden/>
              </w:rPr>
              <w:fldChar w:fldCharType="begin"/>
            </w:r>
            <w:r>
              <w:rPr>
                <w:noProof/>
                <w:webHidden/>
              </w:rPr>
              <w:instrText xml:space="preserve"> PAGEREF _Toc229444827 \h </w:instrText>
            </w:r>
            <w:r>
              <w:rPr>
                <w:noProof/>
                <w:webHidden/>
              </w:rPr>
            </w:r>
            <w:r>
              <w:rPr>
                <w:noProof/>
                <w:webHidden/>
              </w:rPr>
              <w:fldChar w:fldCharType="separate"/>
            </w:r>
            <w:r>
              <w:rPr>
                <w:noProof/>
                <w:webHidden/>
              </w:rPr>
              <w:t>175</w:t>
            </w:r>
            <w:r>
              <w:rPr>
                <w:noProof/>
                <w:webHidden/>
              </w:rPr>
              <w:fldChar w:fldCharType="end"/>
            </w:r>
          </w:hyperlink>
        </w:p>
        <w:p w14:paraId="0BBE7150" w14:textId="4BFEA3E9" w:rsidR="005D6DC8" w:rsidRDefault="005D6DC8">
          <w:pPr>
            <w:pStyle w:val="TOC2"/>
            <w:rPr>
              <w:rFonts w:asciiTheme="minorHAnsi" w:eastAsiaTheme="minorEastAsia" w:hAnsiTheme="minorHAnsi" w:cstheme="minorBidi"/>
              <w:b w:val="0"/>
              <w:bCs w:val="0"/>
              <w:kern w:val="2"/>
              <w:lang w:val="en-UA"/>
              <w14:ligatures w14:val="standardContextual"/>
            </w:rPr>
          </w:pPr>
          <w:hyperlink w:anchor="_Toc229444828" w:history="1">
            <w:r w:rsidRPr="00F25D58">
              <w:rPr>
                <w:rStyle w:val="Hyperlink"/>
              </w:rPr>
              <w:t>3.1.</w:t>
            </w:r>
            <w:r>
              <w:rPr>
                <w:rFonts w:asciiTheme="minorHAnsi" w:eastAsiaTheme="minorEastAsia" w:hAnsiTheme="minorHAnsi" w:cstheme="minorBidi"/>
                <w:b w:val="0"/>
                <w:bCs w:val="0"/>
                <w:kern w:val="2"/>
                <w:lang w:val="en-UA"/>
                <w14:ligatures w14:val="standardContextual"/>
              </w:rPr>
              <w:tab/>
            </w:r>
            <w:r w:rsidRPr="00F25D58">
              <w:rPr>
                <w:rStyle w:val="Hyperlink"/>
              </w:rPr>
              <w:t>Алгоритми та програмна реалізація забезпечення вебдоступності тексту для людей з когнітивними та інтелектуальними порушеннями</w:t>
            </w:r>
            <w:r>
              <w:rPr>
                <w:webHidden/>
              </w:rPr>
              <w:tab/>
            </w:r>
            <w:r>
              <w:rPr>
                <w:webHidden/>
              </w:rPr>
              <w:fldChar w:fldCharType="begin"/>
            </w:r>
            <w:r>
              <w:rPr>
                <w:webHidden/>
              </w:rPr>
              <w:instrText xml:space="preserve"> PAGEREF _Toc229444828 \h </w:instrText>
            </w:r>
            <w:r>
              <w:rPr>
                <w:webHidden/>
              </w:rPr>
            </w:r>
            <w:r>
              <w:rPr>
                <w:webHidden/>
              </w:rPr>
              <w:fldChar w:fldCharType="separate"/>
            </w:r>
            <w:r>
              <w:rPr>
                <w:webHidden/>
              </w:rPr>
              <w:t>175</w:t>
            </w:r>
            <w:r>
              <w:rPr>
                <w:webHidden/>
              </w:rPr>
              <w:fldChar w:fldCharType="end"/>
            </w:r>
          </w:hyperlink>
        </w:p>
        <w:p w14:paraId="240DB0CD" w14:textId="5924323A" w:rsidR="005D6DC8" w:rsidRDefault="005D6DC8">
          <w:pPr>
            <w:pStyle w:val="TOC2"/>
            <w:rPr>
              <w:rFonts w:asciiTheme="minorHAnsi" w:eastAsiaTheme="minorEastAsia" w:hAnsiTheme="minorHAnsi" w:cstheme="minorBidi"/>
              <w:b w:val="0"/>
              <w:bCs w:val="0"/>
              <w:kern w:val="2"/>
              <w:lang w:val="en-UA"/>
              <w14:ligatures w14:val="standardContextual"/>
            </w:rPr>
          </w:pPr>
          <w:hyperlink w:anchor="_Toc229444829" w:history="1">
            <w:r w:rsidRPr="00F25D58">
              <w:rPr>
                <w:rStyle w:val="Hyperlink"/>
              </w:rPr>
              <w:t>3.2.</w:t>
            </w:r>
            <w:r>
              <w:rPr>
                <w:rFonts w:asciiTheme="minorHAnsi" w:eastAsiaTheme="minorEastAsia" w:hAnsiTheme="minorHAnsi" w:cstheme="minorBidi"/>
                <w:b w:val="0"/>
                <w:bCs w:val="0"/>
                <w:kern w:val="2"/>
                <w:lang w:val="en-UA"/>
                <w14:ligatures w14:val="standardContextual"/>
              </w:rPr>
              <w:tab/>
            </w:r>
            <w:r w:rsidRPr="00F25D58">
              <w:rPr>
                <w:rStyle w:val="Hyperlink"/>
              </w:rPr>
              <w:t>Реалізація адаптивного інтерфейсу та допоміжних підсистем програмного комплексу</w:t>
            </w:r>
            <w:r>
              <w:rPr>
                <w:webHidden/>
              </w:rPr>
              <w:tab/>
            </w:r>
            <w:r>
              <w:rPr>
                <w:webHidden/>
              </w:rPr>
              <w:fldChar w:fldCharType="begin"/>
            </w:r>
            <w:r>
              <w:rPr>
                <w:webHidden/>
              </w:rPr>
              <w:instrText xml:space="preserve"> PAGEREF _Toc229444829 \h </w:instrText>
            </w:r>
            <w:r>
              <w:rPr>
                <w:webHidden/>
              </w:rPr>
            </w:r>
            <w:r>
              <w:rPr>
                <w:webHidden/>
              </w:rPr>
              <w:fldChar w:fldCharType="separate"/>
            </w:r>
            <w:r>
              <w:rPr>
                <w:webHidden/>
              </w:rPr>
              <w:t>215</w:t>
            </w:r>
            <w:r>
              <w:rPr>
                <w:webHidden/>
              </w:rPr>
              <w:fldChar w:fldCharType="end"/>
            </w:r>
          </w:hyperlink>
        </w:p>
        <w:p w14:paraId="3C447ECA" w14:textId="29559180" w:rsidR="005D6DC8" w:rsidRDefault="005D6DC8">
          <w:pPr>
            <w:pStyle w:val="TOC2"/>
            <w:rPr>
              <w:rFonts w:asciiTheme="minorHAnsi" w:eastAsiaTheme="minorEastAsia" w:hAnsiTheme="minorHAnsi" w:cstheme="minorBidi"/>
              <w:b w:val="0"/>
              <w:bCs w:val="0"/>
              <w:kern w:val="2"/>
              <w:lang w:val="en-UA"/>
              <w14:ligatures w14:val="standardContextual"/>
            </w:rPr>
          </w:pPr>
          <w:hyperlink w:anchor="_Toc229444830" w:history="1">
            <w:r w:rsidRPr="00F25D58">
              <w:rPr>
                <w:rStyle w:val="Hyperlink"/>
              </w:rPr>
              <w:t>3.3.</w:t>
            </w:r>
            <w:r>
              <w:rPr>
                <w:rFonts w:asciiTheme="minorHAnsi" w:eastAsiaTheme="minorEastAsia" w:hAnsiTheme="minorHAnsi" w:cstheme="minorBidi"/>
                <w:b w:val="0"/>
                <w:bCs w:val="0"/>
                <w:kern w:val="2"/>
                <w:lang w:val="en-UA"/>
                <w14:ligatures w14:val="standardContextual"/>
              </w:rPr>
              <w:tab/>
            </w:r>
            <w:r w:rsidRPr="00F25D58">
              <w:rPr>
                <w:rStyle w:val="Hyperlink"/>
              </w:rPr>
              <w:t>Перевірка ефективності програмної реалізації авторського методу</w:t>
            </w:r>
            <w:r>
              <w:rPr>
                <w:webHidden/>
              </w:rPr>
              <w:tab/>
            </w:r>
            <w:r>
              <w:rPr>
                <w:webHidden/>
              </w:rPr>
              <w:fldChar w:fldCharType="begin"/>
            </w:r>
            <w:r>
              <w:rPr>
                <w:webHidden/>
              </w:rPr>
              <w:instrText xml:space="preserve"> PAGEREF _Toc229444830 \h </w:instrText>
            </w:r>
            <w:r>
              <w:rPr>
                <w:webHidden/>
              </w:rPr>
            </w:r>
            <w:r>
              <w:rPr>
                <w:webHidden/>
              </w:rPr>
              <w:fldChar w:fldCharType="separate"/>
            </w:r>
            <w:r>
              <w:rPr>
                <w:webHidden/>
              </w:rPr>
              <w:t>224</w:t>
            </w:r>
            <w:r>
              <w:rPr>
                <w:webHidden/>
              </w:rPr>
              <w:fldChar w:fldCharType="end"/>
            </w:r>
          </w:hyperlink>
        </w:p>
        <w:p w14:paraId="2AC0EED0" w14:textId="05AFE1B6" w:rsidR="005D6DC8" w:rsidRDefault="005D6DC8">
          <w:pPr>
            <w:pStyle w:val="TOC2"/>
            <w:rPr>
              <w:rFonts w:asciiTheme="minorHAnsi" w:eastAsiaTheme="minorEastAsia" w:hAnsiTheme="minorHAnsi" w:cstheme="minorBidi"/>
              <w:b w:val="0"/>
              <w:bCs w:val="0"/>
              <w:kern w:val="2"/>
              <w:lang w:val="en-UA"/>
              <w14:ligatures w14:val="standardContextual"/>
            </w:rPr>
          </w:pPr>
          <w:hyperlink w:anchor="_Toc229444831" w:history="1">
            <w:r w:rsidRPr="00F25D58">
              <w:rPr>
                <w:rStyle w:val="Hyperlink"/>
              </w:rPr>
              <w:t>Висновки до розділу 3</w:t>
            </w:r>
            <w:r>
              <w:rPr>
                <w:webHidden/>
              </w:rPr>
              <w:tab/>
            </w:r>
            <w:r>
              <w:rPr>
                <w:webHidden/>
              </w:rPr>
              <w:fldChar w:fldCharType="begin"/>
            </w:r>
            <w:r>
              <w:rPr>
                <w:webHidden/>
              </w:rPr>
              <w:instrText xml:space="preserve"> PAGEREF _Toc229444831 \h </w:instrText>
            </w:r>
            <w:r>
              <w:rPr>
                <w:webHidden/>
              </w:rPr>
            </w:r>
            <w:r>
              <w:rPr>
                <w:webHidden/>
              </w:rPr>
              <w:fldChar w:fldCharType="separate"/>
            </w:r>
            <w:r>
              <w:rPr>
                <w:webHidden/>
              </w:rPr>
              <w:t>239</w:t>
            </w:r>
            <w:r>
              <w:rPr>
                <w:webHidden/>
              </w:rPr>
              <w:fldChar w:fldCharType="end"/>
            </w:r>
          </w:hyperlink>
        </w:p>
        <w:p w14:paraId="46967CD3" w14:textId="19B395C9" w:rsidR="005D6DC8" w:rsidRDefault="005D6DC8">
          <w:pPr>
            <w:pStyle w:val="TOC1"/>
            <w:rPr>
              <w:rFonts w:asciiTheme="minorHAnsi" w:eastAsiaTheme="minorEastAsia" w:hAnsiTheme="minorHAnsi" w:cstheme="minorBidi"/>
              <w:noProof/>
              <w:kern w:val="2"/>
              <w14:ligatures w14:val="standardContextual"/>
            </w:rPr>
          </w:pPr>
          <w:hyperlink w:anchor="_Toc229444832" w:history="1">
            <w:r w:rsidRPr="00F25D58">
              <w:rPr>
                <w:rStyle w:val="Hyperlink"/>
                <w:b/>
                <w:bCs/>
                <w:noProof/>
              </w:rPr>
              <w:t>Висновки</w:t>
            </w:r>
            <w:r>
              <w:rPr>
                <w:noProof/>
                <w:webHidden/>
              </w:rPr>
              <w:tab/>
            </w:r>
            <w:r>
              <w:rPr>
                <w:noProof/>
                <w:webHidden/>
              </w:rPr>
              <w:fldChar w:fldCharType="begin"/>
            </w:r>
            <w:r>
              <w:rPr>
                <w:noProof/>
                <w:webHidden/>
              </w:rPr>
              <w:instrText xml:space="preserve"> PAGEREF _Toc229444832 \h </w:instrText>
            </w:r>
            <w:r>
              <w:rPr>
                <w:noProof/>
                <w:webHidden/>
              </w:rPr>
            </w:r>
            <w:r>
              <w:rPr>
                <w:noProof/>
                <w:webHidden/>
              </w:rPr>
              <w:fldChar w:fldCharType="separate"/>
            </w:r>
            <w:r>
              <w:rPr>
                <w:noProof/>
                <w:webHidden/>
              </w:rPr>
              <w:t>241</w:t>
            </w:r>
            <w:r>
              <w:rPr>
                <w:noProof/>
                <w:webHidden/>
              </w:rPr>
              <w:fldChar w:fldCharType="end"/>
            </w:r>
          </w:hyperlink>
        </w:p>
        <w:p w14:paraId="163F8DA3" w14:textId="45A9C07A" w:rsidR="005D6DC8" w:rsidRDefault="005D6DC8">
          <w:pPr>
            <w:pStyle w:val="TOC1"/>
            <w:rPr>
              <w:rFonts w:asciiTheme="minorHAnsi" w:eastAsiaTheme="minorEastAsia" w:hAnsiTheme="minorHAnsi" w:cstheme="minorBidi"/>
              <w:noProof/>
              <w:kern w:val="2"/>
              <w14:ligatures w14:val="standardContextual"/>
            </w:rPr>
          </w:pPr>
          <w:hyperlink w:anchor="_Toc229444833" w:history="1">
            <w:r w:rsidRPr="00F25D58">
              <w:rPr>
                <w:rStyle w:val="Hyperlink"/>
                <w:b/>
                <w:bCs/>
                <w:noProof/>
                <w:lang w:val="uk-UA"/>
              </w:rPr>
              <w:t>Список використаних джерел</w:t>
            </w:r>
            <w:r>
              <w:rPr>
                <w:noProof/>
                <w:webHidden/>
              </w:rPr>
              <w:tab/>
            </w:r>
            <w:r>
              <w:rPr>
                <w:noProof/>
                <w:webHidden/>
              </w:rPr>
              <w:fldChar w:fldCharType="begin"/>
            </w:r>
            <w:r>
              <w:rPr>
                <w:noProof/>
                <w:webHidden/>
              </w:rPr>
              <w:instrText xml:space="preserve"> PAGEREF _Toc229444833 \h </w:instrText>
            </w:r>
            <w:r>
              <w:rPr>
                <w:noProof/>
                <w:webHidden/>
              </w:rPr>
            </w:r>
            <w:r>
              <w:rPr>
                <w:noProof/>
                <w:webHidden/>
              </w:rPr>
              <w:fldChar w:fldCharType="separate"/>
            </w:r>
            <w:r>
              <w:rPr>
                <w:noProof/>
                <w:webHidden/>
              </w:rPr>
              <w:t>244</w:t>
            </w:r>
            <w:r>
              <w:rPr>
                <w:noProof/>
                <w:webHidden/>
              </w:rPr>
              <w:fldChar w:fldCharType="end"/>
            </w:r>
          </w:hyperlink>
        </w:p>
        <w:p w14:paraId="1F2957AB" w14:textId="5A3987C5" w:rsidR="005D6DC8" w:rsidRDefault="005D6DC8">
          <w:pPr>
            <w:pStyle w:val="TOC1"/>
            <w:rPr>
              <w:rFonts w:asciiTheme="minorHAnsi" w:eastAsiaTheme="minorEastAsia" w:hAnsiTheme="minorHAnsi" w:cstheme="minorBidi"/>
              <w:noProof/>
              <w:kern w:val="2"/>
              <w14:ligatures w14:val="standardContextual"/>
            </w:rPr>
          </w:pPr>
          <w:hyperlink w:anchor="_Toc229444834" w:history="1">
            <w:r w:rsidRPr="00F25D58">
              <w:rPr>
                <w:rStyle w:val="Hyperlink"/>
                <w:b/>
                <w:bCs/>
                <w:noProof/>
              </w:rPr>
              <w:t>Додатки</w:t>
            </w:r>
            <w:r>
              <w:rPr>
                <w:noProof/>
                <w:webHidden/>
              </w:rPr>
              <w:tab/>
            </w:r>
            <w:r>
              <w:rPr>
                <w:noProof/>
                <w:webHidden/>
              </w:rPr>
              <w:fldChar w:fldCharType="begin"/>
            </w:r>
            <w:r>
              <w:rPr>
                <w:noProof/>
                <w:webHidden/>
              </w:rPr>
              <w:instrText xml:space="preserve"> PAGEREF _Toc229444834 \h </w:instrText>
            </w:r>
            <w:r>
              <w:rPr>
                <w:noProof/>
                <w:webHidden/>
              </w:rPr>
            </w:r>
            <w:r>
              <w:rPr>
                <w:noProof/>
                <w:webHidden/>
              </w:rPr>
              <w:fldChar w:fldCharType="separate"/>
            </w:r>
            <w:r>
              <w:rPr>
                <w:noProof/>
                <w:webHidden/>
              </w:rPr>
              <w:t>263</w:t>
            </w:r>
            <w:r>
              <w:rPr>
                <w:noProof/>
                <w:webHidden/>
              </w:rPr>
              <w:fldChar w:fldCharType="end"/>
            </w:r>
          </w:hyperlink>
        </w:p>
        <w:p w14:paraId="6ACE155C" w14:textId="10151078" w:rsidR="0067793B" w:rsidRPr="00ED7616" w:rsidRDefault="00797A42" w:rsidP="00ED7616">
          <w:pPr>
            <w:widowControl w:val="0"/>
            <w:tabs>
              <w:tab w:val="right" w:pos="12000"/>
            </w:tabs>
            <w:spacing w:before="60" w:line="360" w:lineRule="auto"/>
            <w:ind w:hanging="2"/>
            <w:rPr>
              <w:b/>
              <w:color w:val="000000"/>
              <w:sz w:val="28"/>
              <w:szCs w:val="28"/>
            </w:rPr>
          </w:pPr>
          <w:r w:rsidRPr="00841009">
            <w:rPr>
              <w:sz w:val="28"/>
              <w:szCs w:val="28"/>
            </w:rPr>
            <w:lastRenderedPageBreak/>
            <w:fldChar w:fldCharType="end"/>
          </w:r>
        </w:p>
      </w:sdtContent>
    </w:sdt>
    <w:p w14:paraId="7F1654F7" w14:textId="77777777" w:rsidR="0067793B" w:rsidRPr="00C74157" w:rsidRDefault="0067793B" w:rsidP="00E72377">
      <w:pPr>
        <w:pBdr>
          <w:top w:val="nil"/>
          <w:left w:val="nil"/>
          <w:bottom w:val="nil"/>
          <w:right w:val="nil"/>
          <w:between w:val="nil"/>
        </w:pBdr>
        <w:spacing w:line="360" w:lineRule="auto"/>
        <w:ind w:left="1" w:hanging="3"/>
        <w:rPr>
          <w:color w:val="000000"/>
          <w:sz w:val="28"/>
          <w:szCs w:val="28"/>
        </w:rPr>
      </w:pPr>
      <w:bookmarkStart w:id="1" w:name="_heading=h.3dy6vkm" w:colFirst="0" w:colLast="0"/>
      <w:bookmarkEnd w:id="1"/>
    </w:p>
    <w:p w14:paraId="16C6932D" w14:textId="2EE99AE0" w:rsidR="0067793B" w:rsidRPr="0007028C" w:rsidRDefault="00797A42" w:rsidP="00E72377">
      <w:pPr>
        <w:pStyle w:val="Heading1"/>
        <w:pageBreakBefore/>
        <w:spacing w:line="360" w:lineRule="auto"/>
        <w:ind w:left="1" w:hanging="3"/>
        <w:jc w:val="center"/>
        <w:rPr>
          <w:b/>
          <w:smallCaps w:val="0"/>
          <w:color w:val="000000"/>
          <w:spacing w:val="0"/>
          <w:sz w:val="28"/>
          <w:szCs w:val="28"/>
        </w:rPr>
      </w:pPr>
      <w:bookmarkStart w:id="2" w:name="_Toc229444813"/>
      <w:r w:rsidRPr="0007028C">
        <w:rPr>
          <w:b/>
          <w:smallCaps w:val="0"/>
          <w:color w:val="000000"/>
          <w:spacing w:val="0"/>
          <w:sz w:val="28"/>
          <w:szCs w:val="28"/>
        </w:rPr>
        <w:lastRenderedPageBreak/>
        <w:t>П</w:t>
      </w:r>
      <w:r w:rsidR="0007028C" w:rsidRPr="0007028C">
        <w:rPr>
          <w:b/>
          <w:smallCaps w:val="0"/>
          <w:color w:val="000000"/>
          <w:spacing w:val="0"/>
          <w:sz w:val="28"/>
          <w:szCs w:val="28"/>
        </w:rPr>
        <w:t>ерелік умовних позначень</w:t>
      </w:r>
      <w:bookmarkEnd w:id="2"/>
    </w:p>
    <w:tbl>
      <w:tblPr>
        <w:tblW w:w="97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5"/>
        <w:gridCol w:w="6432"/>
      </w:tblGrid>
      <w:tr w:rsidR="0067793B" w:rsidRPr="00C74157" w14:paraId="7D3B0392" w14:textId="77777777">
        <w:trPr>
          <w:tblHeader/>
          <w:jc w:val="center"/>
        </w:trPr>
        <w:tc>
          <w:tcPr>
            <w:tcW w:w="3315" w:type="dxa"/>
          </w:tcPr>
          <w:p w14:paraId="5B08DA2C" w14:textId="77777777" w:rsidR="0067793B" w:rsidRPr="00C74157" w:rsidRDefault="00797A42" w:rsidP="00E72377">
            <w:pPr>
              <w:keepNext/>
              <w:pBdr>
                <w:top w:val="nil"/>
                <w:left w:val="nil"/>
                <w:bottom w:val="nil"/>
                <w:right w:val="nil"/>
                <w:between w:val="nil"/>
              </w:pBdr>
              <w:spacing w:before="120" w:line="288" w:lineRule="auto"/>
              <w:ind w:left="1" w:hanging="3"/>
              <w:jc w:val="center"/>
              <w:rPr>
                <w:b/>
                <w:color w:val="000000"/>
                <w:sz w:val="28"/>
                <w:szCs w:val="28"/>
              </w:rPr>
            </w:pPr>
            <w:r w:rsidRPr="00C74157">
              <w:rPr>
                <w:b/>
                <w:color w:val="000000"/>
                <w:sz w:val="28"/>
                <w:szCs w:val="28"/>
              </w:rPr>
              <w:t>Скорочення, термін, позначення</w:t>
            </w:r>
          </w:p>
        </w:tc>
        <w:tc>
          <w:tcPr>
            <w:tcW w:w="6432" w:type="dxa"/>
          </w:tcPr>
          <w:p w14:paraId="7DA6A5FE" w14:textId="77777777" w:rsidR="0067793B" w:rsidRPr="00C74157" w:rsidRDefault="00797A42" w:rsidP="00E72377">
            <w:pPr>
              <w:keepNext/>
              <w:pBdr>
                <w:top w:val="nil"/>
                <w:left w:val="nil"/>
                <w:bottom w:val="nil"/>
                <w:right w:val="nil"/>
                <w:between w:val="nil"/>
              </w:pBdr>
              <w:spacing w:before="120" w:line="288" w:lineRule="auto"/>
              <w:ind w:left="1" w:hanging="3"/>
              <w:jc w:val="center"/>
              <w:rPr>
                <w:b/>
                <w:color w:val="000000"/>
                <w:sz w:val="28"/>
                <w:szCs w:val="28"/>
              </w:rPr>
            </w:pPr>
            <w:r w:rsidRPr="00C74157">
              <w:rPr>
                <w:b/>
                <w:color w:val="000000"/>
                <w:sz w:val="28"/>
                <w:szCs w:val="28"/>
              </w:rPr>
              <w:t>Пояснення</w:t>
            </w:r>
          </w:p>
        </w:tc>
      </w:tr>
      <w:tr w:rsidR="004B67BD" w:rsidRPr="00C74157" w14:paraId="586C5C7F" w14:textId="77777777">
        <w:trPr>
          <w:jc w:val="center"/>
        </w:trPr>
        <w:tc>
          <w:tcPr>
            <w:tcW w:w="3315" w:type="dxa"/>
          </w:tcPr>
          <w:p w14:paraId="69E99FD3" w14:textId="58089659" w:rsidR="004B67BD" w:rsidRPr="003D576C" w:rsidRDefault="004B67BD" w:rsidP="00E72377">
            <w:pPr>
              <w:pBdr>
                <w:top w:val="nil"/>
                <w:left w:val="nil"/>
                <w:bottom w:val="nil"/>
                <w:right w:val="nil"/>
                <w:between w:val="nil"/>
              </w:pBdr>
              <w:spacing w:line="288" w:lineRule="auto"/>
              <w:ind w:left="1" w:hanging="3"/>
              <w:jc w:val="center"/>
              <w:rPr>
                <w:color w:val="000000"/>
                <w:sz w:val="28"/>
                <w:szCs w:val="28"/>
                <w:lang w:val="en-US"/>
              </w:rPr>
            </w:pPr>
            <w:r w:rsidRPr="00552CAB">
              <w:rPr>
                <w:sz w:val="28"/>
                <w:szCs w:val="28"/>
                <w:lang w:val="uk-UA"/>
              </w:rPr>
              <w:t>AASPIRE</w:t>
            </w:r>
          </w:p>
        </w:tc>
        <w:tc>
          <w:tcPr>
            <w:tcW w:w="6432" w:type="dxa"/>
          </w:tcPr>
          <w:p w14:paraId="42A53EF0" w14:textId="10F6E542" w:rsidR="004B67BD" w:rsidRPr="003D576C" w:rsidRDefault="000D7A61" w:rsidP="00E72377">
            <w:pPr>
              <w:pBdr>
                <w:top w:val="nil"/>
                <w:left w:val="nil"/>
                <w:bottom w:val="nil"/>
                <w:right w:val="nil"/>
                <w:between w:val="nil"/>
              </w:pBdr>
              <w:spacing w:line="288" w:lineRule="auto"/>
              <w:ind w:left="1" w:hanging="3"/>
              <w:rPr>
                <w:color w:val="000000"/>
                <w:sz w:val="28"/>
                <w:szCs w:val="28"/>
              </w:rPr>
            </w:pPr>
            <w:r>
              <w:rPr>
                <w:sz w:val="28"/>
                <w:szCs w:val="28"/>
                <w:lang w:val="uk-UA"/>
              </w:rPr>
              <w:t>П</w:t>
            </w:r>
            <w:r w:rsidRPr="000D7A61">
              <w:rPr>
                <w:sz w:val="28"/>
                <w:szCs w:val="28"/>
                <w:lang w:val="uk-UA"/>
              </w:rPr>
              <w:t>артнерство з досліджень і освіти у сфері аутизму серед дорослих (</w:t>
            </w:r>
            <w:proofErr w:type="spellStart"/>
            <w:r w:rsidRPr="000D7A61">
              <w:rPr>
                <w:sz w:val="28"/>
                <w:szCs w:val="28"/>
                <w:lang w:val="uk-UA"/>
              </w:rPr>
              <w:t>Academic</w:t>
            </w:r>
            <w:proofErr w:type="spellEnd"/>
            <w:r w:rsidRPr="000D7A61">
              <w:rPr>
                <w:sz w:val="28"/>
                <w:szCs w:val="28"/>
                <w:lang w:val="uk-UA"/>
              </w:rPr>
              <w:t xml:space="preserve"> </w:t>
            </w:r>
            <w:proofErr w:type="spellStart"/>
            <w:r w:rsidRPr="000D7A61">
              <w:rPr>
                <w:sz w:val="28"/>
                <w:szCs w:val="28"/>
                <w:lang w:val="uk-UA"/>
              </w:rPr>
              <w:t>Autism</w:t>
            </w:r>
            <w:proofErr w:type="spellEnd"/>
            <w:r w:rsidRPr="000D7A61">
              <w:rPr>
                <w:sz w:val="28"/>
                <w:szCs w:val="28"/>
                <w:lang w:val="uk-UA"/>
              </w:rPr>
              <w:t xml:space="preserve"> </w:t>
            </w:r>
            <w:proofErr w:type="spellStart"/>
            <w:r w:rsidRPr="000D7A61">
              <w:rPr>
                <w:sz w:val="28"/>
                <w:szCs w:val="28"/>
                <w:lang w:val="uk-UA"/>
              </w:rPr>
              <w:t>Spectrum</w:t>
            </w:r>
            <w:proofErr w:type="spellEnd"/>
            <w:r w:rsidRPr="000D7A61">
              <w:rPr>
                <w:sz w:val="28"/>
                <w:szCs w:val="28"/>
                <w:lang w:val="uk-UA"/>
              </w:rPr>
              <w:t xml:space="preserve"> </w:t>
            </w:r>
            <w:proofErr w:type="spellStart"/>
            <w:r w:rsidRPr="000D7A61">
              <w:rPr>
                <w:sz w:val="28"/>
                <w:szCs w:val="28"/>
                <w:lang w:val="uk-UA"/>
              </w:rPr>
              <w:t>Partnership</w:t>
            </w:r>
            <w:proofErr w:type="spellEnd"/>
            <w:r w:rsidRPr="000D7A61">
              <w:rPr>
                <w:sz w:val="28"/>
                <w:szCs w:val="28"/>
                <w:lang w:val="uk-UA"/>
              </w:rPr>
              <w:t xml:space="preserve"> </w:t>
            </w:r>
            <w:proofErr w:type="spellStart"/>
            <w:r w:rsidRPr="000D7A61">
              <w:rPr>
                <w:sz w:val="28"/>
                <w:szCs w:val="28"/>
                <w:lang w:val="uk-UA"/>
              </w:rPr>
              <w:t>in</w:t>
            </w:r>
            <w:proofErr w:type="spellEnd"/>
            <w:r w:rsidRPr="000D7A61">
              <w:rPr>
                <w:sz w:val="28"/>
                <w:szCs w:val="28"/>
                <w:lang w:val="uk-UA"/>
              </w:rPr>
              <w:t xml:space="preserve"> </w:t>
            </w:r>
            <w:proofErr w:type="spellStart"/>
            <w:r w:rsidRPr="000D7A61">
              <w:rPr>
                <w:sz w:val="28"/>
                <w:szCs w:val="28"/>
                <w:lang w:val="uk-UA"/>
              </w:rPr>
              <w:t>Research</w:t>
            </w:r>
            <w:proofErr w:type="spellEnd"/>
            <w:r w:rsidRPr="000D7A61">
              <w:rPr>
                <w:sz w:val="28"/>
                <w:szCs w:val="28"/>
                <w:lang w:val="uk-UA"/>
              </w:rPr>
              <w:t xml:space="preserve"> </w:t>
            </w:r>
            <w:proofErr w:type="spellStart"/>
            <w:r w:rsidRPr="000D7A61">
              <w:rPr>
                <w:sz w:val="28"/>
                <w:szCs w:val="28"/>
                <w:lang w:val="uk-UA"/>
              </w:rPr>
              <w:t>and</w:t>
            </w:r>
            <w:proofErr w:type="spellEnd"/>
            <w:r w:rsidRPr="000D7A61">
              <w:rPr>
                <w:sz w:val="28"/>
                <w:szCs w:val="28"/>
                <w:lang w:val="uk-UA"/>
              </w:rPr>
              <w:t xml:space="preserve"> </w:t>
            </w:r>
            <w:proofErr w:type="spellStart"/>
            <w:r w:rsidRPr="000D7A61">
              <w:rPr>
                <w:sz w:val="28"/>
                <w:szCs w:val="28"/>
                <w:lang w:val="uk-UA"/>
              </w:rPr>
              <w:t>Education</w:t>
            </w:r>
            <w:proofErr w:type="spellEnd"/>
            <w:r w:rsidRPr="000D7A61">
              <w:rPr>
                <w:sz w:val="28"/>
                <w:szCs w:val="28"/>
                <w:lang w:val="uk-UA"/>
              </w:rPr>
              <w:t>)</w:t>
            </w:r>
          </w:p>
        </w:tc>
      </w:tr>
      <w:tr w:rsidR="000D7A61" w:rsidRPr="00C74157" w14:paraId="69878754" w14:textId="77777777">
        <w:trPr>
          <w:jc w:val="center"/>
        </w:trPr>
        <w:tc>
          <w:tcPr>
            <w:tcW w:w="3315" w:type="dxa"/>
          </w:tcPr>
          <w:p w14:paraId="325DDD7F" w14:textId="78DB04DE" w:rsidR="000D7A61" w:rsidRPr="00552CAB" w:rsidRDefault="000D7A61" w:rsidP="00E72377">
            <w:pPr>
              <w:pBdr>
                <w:top w:val="nil"/>
                <w:left w:val="nil"/>
                <w:bottom w:val="nil"/>
                <w:right w:val="nil"/>
                <w:between w:val="nil"/>
              </w:pBdr>
              <w:spacing w:line="288" w:lineRule="auto"/>
              <w:ind w:left="1" w:hanging="3"/>
              <w:jc w:val="center"/>
              <w:rPr>
                <w:sz w:val="28"/>
                <w:szCs w:val="28"/>
                <w:lang w:val="uk-UA"/>
              </w:rPr>
            </w:pPr>
            <w:r>
              <w:t>ACL</w:t>
            </w:r>
          </w:p>
        </w:tc>
        <w:tc>
          <w:tcPr>
            <w:tcW w:w="6432" w:type="dxa"/>
          </w:tcPr>
          <w:p w14:paraId="56071A44" w14:textId="2F4D391A" w:rsidR="000D7A61" w:rsidRDefault="000D7A61" w:rsidP="00E72377">
            <w:pPr>
              <w:pBdr>
                <w:top w:val="nil"/>
                <w:left w:val="nil"/>
                <w:bottom w:val="nil"/>
                <w:right w:val="nil"/>
                <w:between w:val="nil"/>
              </w:pBdr>
              <w:tabs>
                <w:tab w:val="left" w:pos="1504"/>
              </w:tabs>
              <w:spacing w:line="288" w:lineRule="auto"/>
              <w:ind w:left="1" w:hanging="3"/>
              <w:rPr>
                <w:sz w:val="28"/>
                <w:szCs w:val="28"/>
                <w:lang w:val="uk-UA"/>
              </w:rPr>
            </w:pPr>
            <w:r>
              <w:rPr>
                <w:sz w:val="28"/>
                <w:szCs w:val="28"/>
                <w:lang w:val="uk-UA"/>
              </w:rPr>
              <w:tab/>
              <w:t>А</w:t>
            </w:r>
            <w:r w:rsidRPr="000D7A61">
              <w:rPr>
                <w:sz w:val="28"/>
                <w:szCs w:val="28"/>
                <w:lang w:val="uk-UA"/>
              </w:rPr>
              <w:t>соціація комп'ютерної лінгвістики (</w:t>
            </w:r>
            <w:proofErr w:type="spellStart"/>
            <w:r w:rsidRPr="000D7A61">
              <w:rPr>
                <w:sz w:val="28"/>
                <w:szCs w:val="28"/>
                <w:lang w:val="uk-UA"/>
              </w:rPr>
              <w:t>Association</w:t>
            </w:r>
            <w:proofErr w:type="spellEnd"/>
            <w:r w:rsidRPr="000D7A61">
              <w:rPr>
                <w:sz w:val="28"/>
                <w:szCs w:val="28"/>
                <w:lang w:val="uk-UA"/>
              </w:rPr>
              <w:t xml:space="preserve"> </w:t>
            </w:r>
            <w:proofErr w:type="spellStart"/>
            <w:r w:rsidRPr="000D7A61">
              <w:rPr>
                <w:sz w:val="28"/>
                <w:szCs w:val="28"/>
                <w:lang w:val="uk-UA"/>
              </w:rPr>
              <w:t>for</w:t>
            </w:r>
            <w:proofErr w:type="spellEnd"/>
            <w:r w:rsidRPr="000D7A61">
              <w:rPr>
                <w:sz w:val="28"/>
                <w:szCs w:val="28"/>
                <w:lang w:val="uk-UA"/>
              </w:rPr>
              <w:t xml:space="preserve"> </w:t>
            </w:r>
            <w:proofErr w:type="spellStart"/>
            <w:r w:rsidRPr="000D7A61">
              <w:rPr>
                <w:sz w:val="28"/>
                <w:szCs w:val="28"/>
                <w:lang w:val="uk-UA"/>
              </w:rPr>
              <w:t>Computational</w:t>
            </w:r>
            <w:proofErr w:type="spellEnd"/>
            <w:r w:rsidRPr="000D7A61">
              <w:rPr>
                <w:sz w:val="28"/>
                <w:szCs w:val="28"/>
                <w:lang w:val="uk-UA"/>
              </w:rPr>
              <w:t xml:space="preserve"> </w:t>
            </w:r>
            <w:proofErr w:type="spellStart"/>
            <w:r w:rsidRPr="000D7A61">
              <w:rPr>
                <w:sz w:val="28"/>
                <w:szCs w:val="28"/>
                <w:lang w:val="uk-UA"/>
              </w:rPr>
              <w:t>Linguistics</w:t>
            </w:r>
            <w:proofErr w:type="spellEnd"/>
            <w:r w:rsidRPr="000D7A61">
              <w:rPr>
                <w:sz w:val="28"/>
                <w:szCs w:val="28"/>
                <w:lang w:val="uk-UA"/>
              </w:rPr>
              <w:t>)</w:t>
            </w:r>
          </w:p>
        </w:tc>
      </w:tr>
      <w:tr w:rsidR="000A2788" w:rsidRPr="00C74157" w14:paraId="2EE7C651" w14:textId="77777777">
        <w:trPr>
          <w:jc w:val="center"/>
        </w:trPr>
        <w:tc>
          <w:tcPr>
            <w:tcW w:w="3315" w:type="dxa"/>
          </w:tcPr>
          <w:p w14:paraId="700487D6" w14:textId="37157393" w:rsidR="000A2788" w:rsidRPr="000A2788" w:rsidRDefault="000A2788" w:rsidP="00E72377">
            <w:pPr>
              <w:pBdr>
                <w:top w:val="nil"/>
                <w:left w:val="nil"/>
                <w:bottom w:val="nil"/>
                <w:right w:val="nil"/>
                <w:between w:val="nil"/>
              </w:pBdr>
              <w:spacing w:line="288" w:lineRule="auto"/>
              <w:ind w:left="1" w:hanging="3"/>
              <w:jc w:val="center"/>
              <w:rPr>
                <w:sz w:val="28"/>
                <w:szCs w:val="28"/>
              </w:rPr>
            </w:pPr>
            <w:r w:rsidRPr="000A2788">
              <w:rPr>
                <w:sz w:val="28"/>
                <w:szCs w:val="28"/>
              </w:rPr>
              <w:t>AffectNet</w:t>
            </w:r>
          </w:p>
        </w:tc>
        <w:tc>
          <w:tcPr>
            <w:tcW w:w="6432" w:type="dxa"/>
          </w:tcPr>
          <w:p w14:paraId="78DC1A3E" w14:textId="2BC05D64" w:rsidR="000A2788" w:rsidRDefault="000A2788" w:rsidP="00E72377">
            <w:pPr>
              <w:pBdr>
                <w:top w:val="nil"/>
                <w:left w:val="nil"/>
                <w:bottom w:val="nil"/>
                <w:right w:val="nil"/>
                <w:between w:val="nil"/>
              </w:pBdr>
              <w:tabs>
                <w:tab w:val="left" w:pos="1504"/>
              </w:tabs>
              <w:spacing w:line="288" w:lineRule="auto"/>
              <w:ind w:left="1" w:hanging="3"/>
              <w:rPr>
                <w:sz w:val="28"/>
                <w:szCs w:val="28"/>
                <w:lang w:val="uk-UA"/>
              </w:rPr>
            </w:pPr>
            <w:r>
              <w:rPr>
                <w:sz w:val="28"/>
                <w:szCs w:val="28"/>
                <w:lang w:val="uk-UA"/>
              </w:rPr>
              <w:t>Н</w:t>
            </w:r>
            <w:r w:rsidRPr="000A2788">
              <w:rPr>
                <w:sz w:val="28"/>
                <w:szCs w:val="28"/>
                <w:lang w:val="uk-UA"/>
              </w:rPr>
              <w:t xml:space="preserve">абір даних для </w:t>
            </w:r>
            <w:r w:rsidR="004537CD" w:rsidRPr="004537CD">
              <w:rPr>
                <w:sz w:val="28"/>
                <w:szCs w:val="28"/>
                <w:lang w:val="uk-UA"/>
              </w:rPr>
              <w:t>моделювання та розпізнавання емоцій</w:t>
            </w:r>
          </w:p>
        </w:tc>
      </w:tr>
      <w:tr w:rsidR="0067793B" w:rsidRPr="00C74157" w14:paraId="1BABA26D" w14:textId="77777777">
        <w:trPr>
          <w:jc w:val="center"/>
        </w:trPr>
        <w:tc>
          <w:tcPr>
            <w:tcW w:w="3315" w:type="dxa"/>
          </w:tcPr>
          <w:p w14:paraId="5C04F372" w14:textId="785F9F8C" w:rsidR="0067793B" w:rsidRPr="003D576C" w:rsidRDefault="003D576C" w:rsidP="00E72377">
            <w:pPr>
              <w:pBdr>
                <w:top w:val="nil"/>
                <w:left w:val="nil"/>
                <w:bottom w:val="nil"/>
                <w:right w:val="nil"/>
                <w:between w:val="nil"/>
              </w:pBdr>
              <w:spacing w:line="288" w:lineRule="auto"/>
              <w:ind w:left="1" w:hanging="3"/>
              <w:jc w:val="center"/>
              <w:rPr>
                <w:color w:val="000000"/>
                <w:sz w:val="28"/>
                <w:szCs w:val="28"/>
                <w:lang w:val="en-US"/>
              </w:rPr>
            </w:pPr>
            <w:r w:rsidRPr="003D576C">
              <w:rPr>
                <w:color w:val="000000"/>
                <w:sz w:val="28"/>
                <w:szCs w:val="28"/>
                <w:lang w:val="en-US"/>
              </w:rPr>
              <w:t>API</w:t>
            </w:r>
          </w:p>
        </w:tc>
        <w:tc>
          <w:tcPr>
            <w:tcW w:w="6432" w:type="dxa"/>
          </w:tcPr>
          <w:p w14:paraId="44FC3C8C" w14:textId="00A5CF9B" w:rsidR="0067793B" w:rsidRPr="003D576C" w:rsidRDefault="003D576C" w:rsidP="00E72377">
            <w:pPr>
              <w:pBdr>
                <w:top w:val="nil"/>
                <w:left w:val="nil"/>
                <w:bottom w:val="nil"/>
                <w:right w:val="nil"/>
                <w:between w:val="nil"/>
              </w:pBdr>
              <w:spacing w:line="288" w:lineRule="auto"/>
              <w:ind w:left="1" w:hanging="3"/>
              <w:rPr>
                <w:color w:val="000000"/>
                <w:sz w:val="28"/>
                <w:szCs w:val="28"/>
                <w:highlight w:val="yellow"/>
                <w:lang w:val="en-US"/>
              </w:rPr>
            </w:pPr>
            <w:r w:rsidRPr="003D576C">
              <w:rPr>
                <w:color w:val="000000"/>
                <w:sz w:val="28"/>
                <w:szCs w:val="28"/>
              </w:rPr>
              <w:t>Інтерфейс програмування застосунків</w:t>
            </w:r>
          </w:p>
        </w:tc>
      </w:tr>
      <w:tr w:rsidR="0067793B" w:rsidRPr="00C74157" w14:paraId="19776BC3" w14:textId="77777777">
        <w:trPr>
          <w:jc w:val="center"/>
        </w:trPr>
        <w:tc>
          <w:tcPr>
            <w:tcW w:w="3315" w:type="dxa"/>
          </w:tcPr>
          <w:p w14:paraId="2282E1BA" w14:textId="0FC381E4" w:rsidR="0067793B" w:rsidRPr="003D576C" w:rsidRDefault="003D576C" w:rsidP="00E72377">
            <w:pPr>
              <w:pBdr>
                <w:top w:val="nil"/>
                <w:left w:val="nil"/>
                <w:bottom w:val="nil"/>
                <w:right w:val="nil"/>
                <w:between w:val="nil"/>
              </w:pBdr>
              <w:spacing w:line="288" w:lineRule="auto"/>
              <w:ind w:left="1" w:hanging="3"/>
              <w:jc w:val="center"/>
              <w:rPr>
                <w:color w:val="000000"/>
                <w:sz w:val="28"/>
                <w:szCs w:val="28"/>
              </w:rPr>
            </w:pPr>
            <w:r w:rsidRPr="003D576C">
              <w:rPr>
                <w:color w:val="000000"/>
                <w:sz w:val="28"/>
                <w:szCs w:val="28"/>
              </w:rPr>
              <w:t>ARI</w:t>
            </w:r>
          </w:p>
        </w:tc>
        <w:tc>
          <w:tcPr>
            <w:tcW w:w="6432" w:type="dxa"/>
          </w:tcPr>
          <w:p w14:paraId="121A63E8" w14:textId="0589D3C7" w:rsidR="0067793B" w:rsidRPr="003D576C" w:rsidRDefault="003D576C" w:rsidP="00E72377">
            <w:pPr>
              <w:pBdr>
                <w:top w:val="nil"/>
                <w:left w:val="nil"/>
                <w:bottom w:val="nil"/>
                <w:right w:val="nil"/>
                <w:between w:val="nil"/>
              </w:pBdr>
              <w:spacing w:line="288" w:lineRule="auto"/>
              <w:ind w:left="1" w:hanging="3"/>
              <w:rPr>
                <w:color w:val="000000"/>
                <w:sz w:val="28"/>
                <w:szCs w:val="28"/>
                <w:highlight w:val="yellow"/>
                <w:lang w:val="en-US"/>
              </w:rPr>
            </w:pPr>
            <w:r w:rsidRPr="003D576C">
              <w:rPr>
                <w:color w:val="000000"/>
                <w:sz w:val="28"/>
                <w:szCs w:val="28"/>
              </w:rPr>
              <w:t>Автоматизований індекс читабельності</w:t>
            </w:r>
          </w:p>
        </w:tc>
      </w:tr>
      <w:tr w:rsidR="0067793B" w:rsidRPr="00C74157" w14:paraId="02036D48" w14:textId="77777777">
        <w:trPr>
          <w:jc w:val="center"/>
        </w:trPr>
        <w:tc>
          <w:tcPr>
            <w:tcW w:w="3315" w:type="dxa"/>
          </w:tcPr>
          <w:p w14:paraId="156DDF53" w14:textId="09FA7242" w:rsidR="0067793B" w:rsidRPr="003D576C" w:rsidRDefault="003D576C" w:rsidP="00E72377">
            <w:pPr>
              <w:pBdr>
                <w:top w:val="nil"/>
                <w:left w:val="nil"/>
                <w:bottom w:val="nil"/>
                <w:right w:val="nil"/>
                <w:between w:val="nil"/>
              </w:pBdr>
              <w:spacing w:line="288" w:lineRule="auto"/>
              <w:ind w:left="1" w:hanging="3"/>
              <w:jc w:val="center"/>
              <w:rPr>
                <w:color w:val="000000"/>
                <w:sz w:val="28"/>
                <w:szCs w:val="28"/>
              </w:rPr>
            </w:pPr>
            <w:r w:rsidRPr="003D576C">
              <w:rPr>
                <w:color w:val="000000"/>
                <w:sz w:val="28"/>
                <w:szCs w:val="28"/>
              </w:rPr>
              <w:t>ATAG</w:t>
            </w:r>
          </w:p>
        </w:tc>
        <w:tc>
          <w:tcPr>
            <w:tcW w:w="6432" w:type="dxa"/>
          </w:tcPr>
          <w:p w14:paraId="331D3192" w14:textId="620434B1" w:rsidR="0067793B" w:rsidRPr="003D576C" w:rsidRDefault="003D576C" w:rsidP="00E72377">
            <w:pPr>
              <w:pBdr>
                <w:top w:val="nil"/>
                <w:left w:val="nil"/>
                <w:bottom w:val="nil"/>
                <w:right w:val="nil"/>
                <w:between w:val="nil"/>
              </w:pBdr>
              <w:spacing w:line="288" w:lineRule="auto"/>
              <w:ind w:left="1" w:hanging="3"/>
              <w:rPr>
                <w:color w:val="000000"/>
                <w:sz w:val="28"/>
                <w:szCs w:val="28"/>
                <w:highlight w:val="yellow"/>
                <w:lang w:val="ru-RU"/>
              </w:rPr>
            </w:pPr>
            <w:r w:rsidRPr="003D576C">
              <w:rPr>
                <w:color w:val="000000"/>
                <w:sz w:val="28"/>
                <w:szCs w:val="28"/>
              </w:rPr>
              <w:t>Настанови з доступності інструментів авторства</w:t>
            </w:r>
          </w:p>
        </w:tc>
      </w:tr>
      <w:tr w:rsidR="0067793B" w:rsidRPr="00C74157" w14:paraId="1A068A05" w14:textId="77777777">
        <w:trPr>
          <w:jc w:val="center"/>
        </w:trPr>
        <w:tc>
          <w:tcPr>
            <w:tcW w:w="3315" w:type="dxa"/>
          </w:tcPr>
          <w:p w14:paraId="58842252" w14:textId="0E294257" w:rsidR="0067793B" w:rsidRPr="003D576C" w:rsidRDefault="003D576C" w:rsidP="00E72377">
            <w:pPr>
              <w:pBdr>
                <w:top w:val="nil"/>
                <w:left w:val="nil"/>
                <w:bottom w:val="nil"/>
                <w:right w:val="nil"/>
                <w:between w:val="nil"/>
              </w:pBdr>
              <w:spacing w:line="288" w:lineRule="auto"/>
              <w:ind w:left="1" w:hanging="3"/>
              <w:jc w:val="center"/>
              <w:rPr>
                <w:color w:val="000000"/>
                <w:sz w:val="28"/>
                <w:szCs w:val="28"/>
              </w:rPr>
            </w:pPr>
            <w:r w:rsidRPr="003D576C">
              <w:rPr>
                <w:color w:val="000000"/>
                <w:sz w:val="28"/>
                <w:szCs w:val="28"/>
              </w:rPr>
              <w:t>BERT</w:t>
            </w:r>
          </w:p>
        </w:tc>
        <w:tc>
          <w:tcPr>
            <w:tcW w:w="6432" w:type="dxa"/>
          </w:tcPr>
          <w:p w14:paraId="60258259" w14:textId="73068740" w:rsidR="0067793B" w:rsidRPr="003D576C" w:rsidRDefault="003D576C" w:rsidP="00E72377">
            <w:pPr>
              <w:pBdr>
                <w:top w:val="nil"/>
                <w:left w:val="nil"/>
                <w:bottom w:val="nil"/>
                <w:right w:val="nil"/>
                <w:between w:val="nil"/>
              </w:pBdr>
              <w:spacing w:line="288" w:lineRule="auto"/>
              <w:ind w:left="1" w:hanging="3"/>
              <w:rPr>
                <w:color w:val="000000"/>
                <w:sz w:val="28"/>
                <w:szCs w:val="28"/>
                <w:highlight w:val="yellow"/>
                <w:lang w:val="ru-RU"/>
              </w:rPr>
            </w:pPr>
            <w:r w:rsidRPr="003D576C">
              <w:rPr>
                <w:color w:val="000000"/>
                <w:sz w:val="28"/>
                <w:szCs w:val="28"/>
              </w:rPr>
              <w:t>Двонапрямлена трансформерна модель кодування тексту</w:t>
            </w:r>
          </w:p>
        </w:tc>
      </w:tr>
      <w:tr w:rsidR="00AC3F4C" w:rsidRPr="00C74157" w14:paraId="4F4FB87E" w14:textId="77777777">
        <w:trPr>
          <w:jc w:val="center"/>
        </w:trPr>
        <w:tc>
          <w:tcPr>
            <w:tcW w:w="3315" w:type="dxa"/>
          </w:tcPr>
          <w:p w14:paraId="206A8DD0" w14:textId="2F7097D5" w:rsidR="00AC3F4C" w:rsidRPr="003D576C" w:rsidRDefault="00AC3F4C" w:rsidP="00E72377">
            <w:pPr>
              <w:pBdr>
                <w:top w:val="nil"/>
                <w:left w:val="nil"/>
                <w:bottom w:val="nil"/>
                <w:right w:val="nil"/>
                <w:between w:val="nil"/>
              </w:pBdr>
              <w:spacing w:line="288" w:lineRule="auto"/>
              <w:ind w:left="1" w:hanging="3"/>
              <w:jc w:val="center"/>
              <w:rPr>
                <w:color w:val="000000"/>
                <w:sz w:val="28"/>
                <w:szCs w:val="28"/>
              </w:rPr>
            </w:pPr>
            <w:r w:rsidRPr="00AC3F4C">
              <w:rPr>
                <w:color w:val="000000"/>
                <w:sz w:val="28"/>
                <w:szCs w:val="28"/>
              </w:rPr>
              <w:t>BiLSTM</w:t>
            </w:r>
          </w:p>
        </w:tc>
        <w:tc>
          <w:tcPr>
            <w:tcW w:w="6432" w:type="dxa"/>
          </w:tcPr>
          <w:p w14:paraId="32CF21C8" w14:textId="145C4861" w:rsidR="00AC3F4C" w:rsidRPr="003D576C" w:rsidRDefault="00AC3F4C" w:rsidP="00E72377">
            <w:pPr>
              <w:pBdr>
                <w:top w:val="nil"/>
                <w:left w:val="nil"/>
                <w:bottom w:val="nil"/>
                <w:right w:val="nil"/>
                <w:between w:val="nil"/>
              </w:pBdr>
              <w:spacing w:line="288" w:lineRule="auto"/>
              <w:ind w:left="1" w:hanging="3"/>
              <w:rPr>
                <w:color w:val="000000"/>
                <w:sz w:val="28"/>
                <w:szCs w:val="28"/>
              </w:rPr>
            </w:pPr>
            <w:r>
              <w:rPr>
                <w:color w:val="000000"/>
                <w:sz w:val="28"/>
                <w:szCs w:val="28"/>
                <w:lang w:val="uk-UA"/>
              </w:rPr>
              <w:t>Д</w:t>
            </w:r>
            <w:r w:rsidRPr="00AC3F4C">
              <w:rPr>
                <w:color w:val="000000"/>
                <w:sz w:val="28"/>
                <w:szCs w:val="28"/>
              </w:rPr>
              <w:t>вонапрямлена мережа з довгою короткостроковою пам'яттю (Bidirectional LSTM)</w:t>
            </w:r>
          </w:p>
        </w:tc>
      </w:tr>
      <w:tr w:rsidR="00561461" w:rsidRPr="00C74157" w14:paraId="26A41CEA" w14:textId="77777777">
        <w:trPr>
          <w:jc w:val="center"/>
        </w:trPr>
        <w:tc>
          <w:tcPr>
            <w:tcW w:w="3315" w:type="dxa"/>
          </w:tcPr>
          <w:p w14:paraId="4E67E614" w14:textId="7FD4EB25" w:rsidR="00561461" w:rsidRPr="003D576C" w:rsidRDefault="00561461" w:rsidP="00E72377">
            <w:pPr>
              <w:pBdr>
                <w:top w:val="nil"/>
                <w:left w:val="nil"/>
                <w:bottom w:val="nil"/>
                <w:right w:val="nil"/>
                <w:between w:val="nil"/>
              </w:pBdr>
              <w:spacing w:line="288" w:lineRule="auto"/>
              <w:ind w:left="1" w:hanging="3"/>
              <w:jc w:val="center"/>
              <w:rPr>
                <w:color w:val="000000"/>
                <w:sz w:val="28"/>
                <w:szCs w:val="28"/>
              </w:rPr>
            </w:pPr>
            <w:r w:rsidRPr="00561461">
              <w:rPr>
                <w:color w:val="000000"/>
                <w:sz w:val="28"/>
                <w:szCs w:val="28"/>
              </w:rPr>
              <w:t>BoW</w:t>
            </w:r>
          </w:p>
        </w:tc>
        <w:tc>
          <w:tcPr>
            <w:tcW w:w="6432" w:type="dxa"/>
          </w:tcPr>
          <w:p w14:paraId="02F25B45" w14:textId="2AD54565" w:rsidR="00561461" w:rsidRPr="003D576C" w:rsidRDefault="00561461" w:rsidP="00E72377">
            <w:pPr>
              <w:pBdr>
                <w:top w:val="nil"/>
                <w:left w:val="nil"/>
                <w:bottom w:val="nil"/>
                <w:right w:val="nil"/>
                <w:between w:val="nil"/>
              </w:pBdr>
              <w:spacing w:line="288" w:lineRule="auto"/>
              <w:ind w:left="1" w:hanging="3"/>
              <w:rPr>
                <w:color w:val="000000"/>
                <w:sz w:val="28"/>
                <w:szCs w:val="28"/>
              </w:rPr>
            </w:pPr>
            <w:r>
              <w:rPr>
                <w:color w:val="000000"/>
                <w:sz w:val="28"/>
                <w:szCs w:val="28"/>
                <w:lang w:val="uk-UA"/>
              </w:rPr>
              <w:t>М</w:t>
            </w:r>
            <w:r w:rsidRPr="00561461">
              <w:rPr>
                <w:color w:val="000000"/>
                <w:sz w:val="28"/>
                <w:szCs w:val="28"/>
              </w:rPr>
              <w:t>ішок слів (Bag-of-Words)</w:t>
            </w:r>
          </w:p>
        </w:tc>
      </w:tr>
      <w:tr w:rsidR="0067793B" w:rsidRPr="00C74157" w14:paraId="6734D4A2" w14:textId="77777777">
        <w:trPr>
          <w:jc w:val="center"/>
        </w:trPr>
        <w:tc>
          <w:tcPr>
            <w:tcW w:w="3315" w:type="dxa"/>
          </w:tcPr>
          <w:p w14:paraId="07E994B2" w14:textId="6EB547BB" w:rsidR="0067793B" w:rsidRPr="003D576C" w:rsidRDefault="007930ED" w:rsidP="00E72377">
            <w:pPr>
              <w:pBdr>
                <w:top w:val="nil"/>
                <w:left w:val="nil"/>
                <w:bottom w:val="nil"/>
                <w:right w:val="nil"/>
                <w:between w:val="nil"/>
              </w:pBdr>
              <w:spacing w:line="288" w:lineRule="auto"/>
              <w:ind w:left="1" w:hanging="3"/>
              <w:jc w:val="center"/>
              <w:rPr>
                <w:color w:val="000000"/>
                <w:sz w:val="28"/>
                <w:szCs w:val="28"/>
              </w:rPr>
            </w:pPr>
            <w:r w:rsidRPr="007930ED">
              <w:rPr>
                <w:color w:val="000000"/>
                <w:sz w:val="28"/>
                <w:szCs w:val="28"/>
              </w:rPr>
              <w:t>ІКД</w:t>
            </w:r>
            <w:r>
              <w:rPr>
                <w:color w:val="000000"/>
                <w:sz w:val="28"/>
                <w:szCs w:val="28"/>
                <w:lang w:val="en-US"/>
              </w:rPr>
              <w:t>/</w:t>
            </w:r>
            <w:r w:rsidR="003D576C" w:rsidRPr="003D576C">
              <w:rPr>
                <w:color w:val="000000"/>
                <w:sz w:val="28"/>
                <w:szCs w:val="28"/>
              </w:rPr>
              <w:t>CAI</w:t>
            </w:r>
            <w:r w:rsidR="00797A42" w:rsidRPr="003D576C">
              <w:rPr>
                <w:color w:val="000000"/>
                <w:sz w:val="28"/>
                <w:szCs w:val="28"/>
              </w:rPr>
              <w:t xml:space="preserve"> </w:t>
            </w:r>
          </w:p>
        </w:tc>
        <w:tc>
          <w:tcPr>
            <w:tcW w:w="6432" w:type="dxa"/>
          </w:tcPr>
          <w:p w14:paraId="26FA30F4" w14:textId="01F53776" w:rsidR="0067793B" w:rsidRPr="003D576C" w:rsidRDefault="000D7A61" w:rsidP="00E72377">
            <w:pPr>
              <w:pBdr>
                <w:top w:val="nil"/>
                <w:left w:val="nil"/>
                <w:bottom w:val="nil"/>
                <w:right w:val="nil"/>
                <w:between w:val="nil"/>
              </w:pBdr>
              <w:spacing w:line="288" w:lineRule="auto"/>
              <w:ind w:left="1" w:hanging="3"/>
              <w:rPr>
                <w:color w:val="000000"/>
                <w:sz w:val="28"/>
                <w:szCs w:val="28"/>
                <w:highlight w:val="yellow"/>
                <w:lang w:val="en-US"/>
              </w:rPr>
            </w:pPr>
            <w:r>
              <w:rPr>
                <w:color w:val="000000"/>
                <w:sz w:val="28"/>
                <w:szCs w:val="28"/>
                <w:lang w:val="uk-UA"/>
              </w:rPr>
              <w:t>К</w:t>
            </w:r>
            <w:r w:rsidRPr="000D7A61">
              <w:rPr>
                <w:color w:val="000000"/>
                <w:sz w:val="28"/>
                <w:szCs w:val="28"/>
              </w:rPr>
              <w:t>огнітивний індекс доступності (Cognitive Accessibility Index)</w:t>
            </w:r>
          </w:p>
        </w:tc>
      </w:tr>
      <w:tr w:rsidR="0067793B" w:rsidRPr="00C74157" w14:paraId="7B062842" w14:textId="77777777">
        <w:trPr>
          <w:jc w:val="center"/>
        </w:trPr>
        <w:tc>
          <w:tcPr>
            <w:tcW w:w="3315" w:type="dxa"/>
          </w:tcPr>
          <w:p w14:paraId="70CE3C71" w14:textId="3B7E1834" w:rsidR="0067793B" w:rsidRPr="003D576C" w:rsidRDefault="003D576C" w:rsidP="00E72377">
            <w:pPr>
              <w:pBdr>
                <w:top w:val="nil"/>
                <w:left w:val="nil"/>
                <w:bottom w:val="nil"/>
                <w:right w:val="nil"/>
                <w:between w:val="nil"/>
              </w:pBdr>
              <w:spacing w:line="288" w:lineRule="auto"/>
              <w:ind w:left="1" w:hanging="3"/>
              <w:jc w:val="center"/>
              <w:rPr>
                <w:color w:val="000000"/>
                <w:sz w:val="28"/>
                <w:szCs w:val="28"/>
              </w:rPr>
            </w:pPr>
            <w:r w:rsidRPr="003D576C">
              <w:rPr>
                <w:color w:val="000000"/>
                <w:sz w:val="28"/>
                <w:szCs w:val="28"/>
              </w:rPr>
              <w:t>CNN</w:t>
            </w:r>
          </w:p>
        </w:tc>
        <w:tc>
          <w:tcPr>
            <w:tcW w:w="6432" w:type="dxa"/>
          </w:tcPr>
          <w:p w14:paraId="32F1A2FA" w14:textId="787305F0" w:rsidR="0067793B" w:rsidRPr="003D576C" w:rsidRDefault="003D576C" w:rsidP="00E72377">
            <w:pPr>
              <w:pBdr>
                <w:top w:val="nil"/>
                <w:left w:val="nil"/>
                <w:bottom w:val="nil"/>
                <w:right w:val="nil"/>
                <w:between w:val="nil"/>
              </w:pBdr>
              <w:spacing w:line="288" w:lineRule="auto"/>
              <w:ind w:left="1" w:hanging="3"/>
              <w:rPr>
                <w:color w:val="000000"/>
                <w:sz w:val="28"/>
                <w:szCs w:val="28"/>
                <w:highlight w:val="yellow"/>
                <w:lang w:val="en-US"/>
              </w:rPr>
            </w:pPr>
            <w:r w:rsidRPr="003D576C">
              <w:rPr>
                <w:color w:val="000000"/>
                <w:sz w:val="28"/>
                <w:szCs w:val="28"/>
              </w:rPr>
              <w:t>Згорткова нейронна мережа</w:t>
            </w:r>
          </w:p>
        </w:tc>
      </w:tr>
      <w:tr w:rsidR="0067793B" w:rsidRPr="00C74157" w14:paraId="3A61126A" w14:textId="77777777">
        <w:trPr>
          <w:jc w:val="center"/>
        </w:trPr>
        <w:tc>
          <w:tcPr>
            <w:tcW w:w="3315" w:type="dxa"/>
          </w:tcPr>
          <w:p w14:paraId="36436B35" w14:textId="54AD2432" w:rsidR="0067793B" w:rsidRPr="003D576C" w:rsidRDefault="003D576C" w:rsidP="00E72377">
            <w:pPr>
              <w:pBdr>
                <w:top w:val="nil"/>
                <w:left w:val="nil"/>
                <w:bottom w:val="nil"/>
                <w:right w:val="nil"/>
                <w:between w:val="nil"/>
              </w:pBdr>
              <w:spacing w:line="288" w:lineRule="auto"/>
              <w:ind w:left="1" w:hanging="3"/>
              <w:jc w:val="center"/>
              <w:rPr>
                <w:color w:val="000000"/>
                <w:sz w:val="28"/>
                <w:szCs w:val="28"/>
              </w:rPr>
            </w:pPr>
            <w:r w:rsidRPr="003D576C">
              <w:rPr>
                <w:color w:val="000000"/>
                <w:sz w:val="28"/>
                <w:szCs w:val="28"/>
              </w:rPr>
              <w:t>COGA</w:t>
            </w:r>
          </w:p>
        </w:tc>
        <w:tc>
          <w:tcPr>
            <w:tcW w:w="6432" w:type="dxa"/>
          </w:tcPr>
          <w:p w14:paraId="53749410" w14:textId="048CED78" w:rsidR="0067793B" w:rsidRPr="00BD4234" w:rsidRDefault="003D576C" w:rsidP="00E72377">
            <w:pPr>
              <w:pBdr>
                <w:top w:val="nil"/>
                <w:left w:val="nil"/>
                <w:bottom w:val="nil"/>
                <w:right w:val="nil"/>
                <w:between w:val="nil"/>
              </w:pBdr>
              <w:spacing w:line="288" w:lineRule="auto"/>
              <w:ind w:left="1" w:hanging="3"/>
              <w:rPr>
                <w:color w:val="000000"/>
                <w:sz w:val="28"/>
                <w:szCs w:val="28"/>
                <w:highlight w:val="yellow"/>
                <w:lang w:val="ru-RU"/>
              </w:rPr>
            </w:pPr>
            <w:r w:rsidRPr="003D576C">
              <w:rPr>
                <w:color w:val="000000"/>
                <w:sz w:val="28"/>
                <w:szCs w:val="28"/>
              </w:rPr>
              <w:t>Робоча група з когнітивної доступності W3C</w:t>
            </w:r>
          </w:p>
        </w:tc>
      </w:tr>
      <w:tr w:rsidR="000A2788" w:rsidRPr="00C74157" w14:paraId="4BBF6282" w14:textId="77777777">
        <w:trPr>
          <w:jc w:val="center"/>
        </w:trPr>
        <w:tc>
          <w:tcPr>
            <w:tcW w:w="3315" w:type="dxa"/>
          </w:tcPr>
          <w:p w14:paraId="30D54E6D" w14:textId="2649597F" w:rsidR="000A2788" w:rsidRPr="003D576C" w:rsidRDefault="000A2788" w:rsidP="00E72377">
            <w:pPr>
              <w:pBdr>
                <w:top w:val="nil"/>
                <w:left w:val="nil"/>
                <w:bottom w:val="nil"/>
                <w:right w:val="nil"/>
                <w:between w:val="nil"/>
              </w:pBdr>
              <w:spacing w:line="288" w:lineRule="auto"/>
              <w:ind w:left="1" w:hanging="3"/>
              <w:jc w:val="center"/>
              <w:rPr>
                <w:color w:val="000000"/>
                <w:sz w:val="28"/>
                <w:szCs w:val="28"/>
              </w:rPr>
            </w:pPr>
            <w:r>
              <w:rPr>
                <w:color w:val="000000"/>
                <w:sz w:val="28"/>
                <w:szCs w:val="28"/>
              </w:rPr>
              <w:t>CV</w:t>
            </w:r>
          </w:p>
        </w:tc>
        <w:tc>
          <w:tcPr>
            <w:tcW w:w="6432" w:type="dxa"/>
          </w:tcPr>
          <w:p w14:paraId="022E7807" w14:textId="49593CEA" w:rsidR="000A2788" w:rsidRPr="003D576C" w:rsidRDefault="000A2788" w:rsidP="00E72377">
            <w:pPr>
              <w:pBdr>
                <w:top w:val="nil"/>
                <w:left w:val="nil"/>
                <w:bottom w:val="nil"/>
                <w:right w:val="nil"/>
                <w:between w:val="nil"/>
              </w:pBdr>
              <w:spacing w:line="288" w:lineRule="auto"/>
              <w:ind w:left="1" w:hanging="3"/>
              <w:rPr>
                <w:color w:val="000000"/>
                <w:sz w:val="28"/>
                <w:szCs w:val="28"/>
              </w:rPr>
            </w:pPr>
            <w:r>
              <w:rPr>
                <w:color w:val="000000"/>
                <w:sz w:val="28"/>
                <w:szCs w:val="28"/>
                <w:lang w:val="uk-UA"/>
              </w:rPr>
              <w:t>К</w:t>
            </w:r>
            <w:r w:rsidRPr="000A2788">
              <w:rPr>
                <w:color w:val="000000"/>
                <w:sz w:val="28"/>
                <w:szCs w:val="28"/>
              </w:rPr>
              <w:t>омп'ютерний зір</w:t>
            </w:r>
          </w:p>
        </w:tc>
      </w:tr>
      <w:tr w:rsidR="00D71377" w:rsidRPr="00C74157" w14:paraId="75005289" w14:textId="77777777">
        <w:trPr>
          <w:jc w:val="center"/>
        </w:trPr>
        <w:tc>
          <w:tcPr>
            <w:tcW w:w="3315" w:type="dxa"/>
          </w:tcPr>
          <w:p w14:paraId="4365E15E" w14:textId="61C68098" w:rsidR="00D71377" w:rsidRPr="003D576C" w:rsidRDefault="00D71377" w:rsidP="00E72377">
            <w:pPr>
              <w:pBdr>
                <w:top w:val="nil"/>
                <w:left w:val="nil"/>
                <w:bottom w:val="nil"/>
                <w:right w:val="nil"/>
                <w:between w:val="nil"/>
              </w:pBdr>
              <w:spacing w:line="288" w:lineRule="auto"/>
              <w:ind w:left="1" w:hanging="3"/>
              <w:jc w:val="center"/>
              <w:rPr>
                <w:color w:val="000000"/>
                <w:sz w:val="28"/>
                <w:szCs w:val="28"/>
              </w:rPr>
            </w:pPr>
            <w:r w:rsidRPr="00D71377">
              <w:rPr>
                <w:color w:val="000000"/>
                <w:sz w:val="28"/>
                <w:szCs w:val="28"/>
              </w:rPr>
              <w:t>Doc2Vec</w:t>
            </w:r>
          </w:p>
        </w:tc>
        <w:tc>
          <w:tcPr>
            <w:tcW w:w="6432" w:type="dxa"/>
          </w:tcPr>
          <w:p w14:paraId="3683AFE9" w14:textId="3DF91551" w:rsidR="00D71377" w:rsidRPr="003D576C" w:rsidRDefault="00D71377" w:rsidP="00E72377">
            <w:pPr>
              <w:pBdr>
                <w:top w:val="nil"/>
                <w:left w:val="nil"/>
                <w:bottom w:val="nil"/>
                <w:right w:val="nil"/>
                <w:between w:val="nil"/>
              </w:pBdr>
              <w:spacing w:line="288" w:lineRule="auto"/>
              <w:ind w:left="1" w:hanging="3"/>
              <w:rPr>
                <w:color w:val="000000"/>
                <w:sz w:val="28"/>
                <w:szCs w:val="28"/>
              </w:rPr>
            </w:pPr>
            <w:r>
              <w:rPr>
                <w:color w:val="000000"/>
                <w:sz w:val="28"/>
                <w:szCs w:val="28"/>
                <w:lang w:val="uk-UA"/>
              </w:rPr>
              <w:t>В</w:t>
            </w:r>
            <w:r w:rsidRPr="00D71377">
              <w:rPr>
                <w:color w:val="000000"/>
                <w:sz w:val="28"/>
                <w:szCs w:val="28"/>
              </w:rPr>
              <w:t>екторні представлення документів</w:t>
            </w:r>
          </w:p>
        </w:tc>
      </w:tr>
      <w:tr w:rsidR="007A3E0C" w:rsidRPr="00C74157" w14:paraId="27E9507E" w14:textId="77777777">
        <w:trPr>
          <w:jc w:val="center"/>
        </w:trPr>
        <w:tc>
          <w:tcPr>
            <w:tcW w:w="3315" w:type="dxa"/>
          </w:tcPr>
          <w:p w14:paraId="006B7DF0" w14:textId="49196F4F" w:rsidR="007A3E0C" w:rsidRPr="003D576C" w:rsidRDefault="007A3E0C" w:rsidP="00E72377">
            <w:pPr>
              <w:pBdr>
                <w:top w:val="nil"/>
                <w:left w:val="nil"/>
                <w:bottom w:val="nil"/>
                <w:right w:val="nil"/>
                <w:between w:val="nil"/>
              </w:pBdr>
              <w:spacing w:line="288" w:lineRule="auto"/>
              <w:ind w:left="1" w:hanging="3"/>
              <w:jc w:val="center"/>
              <w:rPr>
                <w:color w:val="000000"/>
                <w:sz w:val="28"/>
                <w:szCs w:val="28"/>
              </w:rPr>
            </w:pPr>
            <w:r w:rsidRPr="007A3E0C">
              <w:rPr>
                <w:color w:val="000000"/>
                <w:sz w:val="28"/>
                <w:szCs w:val="28"/>
              </w:rPr>
              <w:t>DOM</w:t>
            </w:r>
          </w:p>
        </w:tc>
        <w:tc>
          <w:tcPr>
            <w:tcW w:w="6432" w:type="dxa"/>
          </w:tcPr>
          <w:p w14:paraId="36CB14CA" w14:textId="3FB5D89B" w:rsidR="007A3E0C" w:rsidRPr="003D576C" w:rsidRDefault="007A3E0C" w:rsidP="00E72377">
            <w:pPr>
              <w:pBdr>
                <w:top w:val="nil"/>
                <w:left w:val="nil"/>
                <w:bottom w:val="nil"/>
                <w:right w:val="nil"/>
                <w:between w:val="nil"/>
              </w:pBdr>
              <w:spacing w:line="288" w:lineRule="auto"/>
              <w:ind w:left="1" w:hanging="3"/>
              <w:rPr>
                <w:color w:val="000000"/>
                <w:sz w:val="28"/>
                <w:szCs w:val="28"/>
              </w:rPr>
            </w:pPr>
            <w:r>
              <w:rPr>
                <w:color w:val="000000"/>
                <w:sz w:val="28"/>
                <w:szCs w:val="28"/>
                <w:lang w:val="uk-UA"/>
              </w:rPr>
              <w:t>О</w:t>
            </w:r>
            <w:r w:rsidRPr="007A3E0C">
              <w:rPr>
                <w:color w:val="000000"/>
                <w:sz w:val="28"/>
                <w:szCs w:val="28"/>
              </w:rPr>
              <w:t>б'єктна модель документа</w:t>
            </w:r>
          </w:p>
        </w:tc>
      </w:tr>
      <w:tr w:rsidR="00D71377" w:rsidRPr="00C74157" w14:paraId="451A48EB" w14:textId="77777777">
        <w:trPr>
          <w:jc w:val="center"/>
        </w:trPr>
        <w:tc>
          <w:tcPr>
            <w:tcW w:w="3315" w:type="dxa"/>
          </w:tcPr>
          <w:p w14:paraId="37DFEABA" w14:textId="1248C933" w:rsidR="00D71377" w:rsidRPr="003D576C" w:rsidRDefault="00D71377" w:rsidP="00E72377">
            <w:pPr>
              <w:pBdr>
                <w:top w:val="nil"/>
                <w:left w:val="nil"/>
                <w:bottom w:val="nil"/>
                <w:right w:val="nil"/>
                <w:between w:val="nil"/>
              </w:pBdr>
              <w:spacing w:line="288" w:lineRule="auto"/>
              <w:ind w:left="1" w:hanging="3"/>
              <w:jc w:val="center"/>
              <w:rPr>
                <w:color w:val="000000"/>
                <w:sz w:val="28"/>
                <w:szCs w:val="28"/>
              </w:rPr>
            </w:pPr>
            <w:r>
              <w:rPr>
                <w:color w:val="000000"/>
                <w:sz w:val="28"/>
                <w:szCs w:val="28"/>
                <w:lang w:val="en-US"/>
              </w:rPr>
              <w:t>F</w:t>
            </w:r>
            <w:r w:rsidRPr="00D71377">
              <w:rPr>
                <w:color w:val="000000"/>
                <w:sz w:val="28"/>
                <w:szCs w:val="28"/>
              </w:rPr>
              <w:t>astText</w:t>
            </w:r>
          </w:p>
        </w:tc>
        <w:tc>
          <w:tcPr>
            <w:tcW w:w="6432" w:type="dxa"/>
          </w:tcPr>
          <w:p w14:paraId="243CA1DC" w14:textId="529D0715" w:rsidR="00D71377" w:rsidRPr="003D576C" w:rsidRDefault="00D71377" w:rsidP="00E72377">
            <w:pPr>
              <w:pBdr>
                <w:top w:val="nil"/>
                <w:left w:val="nil"/>
                <w:bottom w:val="nil"/>
                <w:right w:val="nil"/>
                <w:between w:val="nil"/>
              </w:pBdr>
              <w:spacing w:line="288" w:lineRule="auto"/>
              <w:ind w:left="1" w:hanging="3"/>
              <w:rPr>
                <w:color w:val="000000"/>
                <w:sz w:val="28"/>
                <w:szCs w:val="28"/>
              </w:rPr>
            </w:pPr>
            <w:r>
              <w:rPr>
                <w:color w:val="000000"/>
                <w:sz w:val="28"/>
                <w:szCs w:val="28"/>
                <w:lang w:val="uk-UA"/>
              </w:rPr>
              <w:t>Ш</w:t>
            </w:r>
            <w:r w:rsidRPr="00D71377">
              <w:rPr>
                <w:color w:val="000000"/>
                <w:sz w:val="28"/>
                <w:szCs w:val="28"/>
              </w:rPr>
              <w:t>видкий текст (бібліотека векторних представлень)</w:t>
            </w:r>
          </w:p>
        </w:tc>
      </w:tr>
      <w:tr w:rsidR="0067793B" w:rsidRPr="00C74157" w14:paraId="62FEF1FB" w14:textId="77777777">
        <w:trPr>
          <w:jc w:val="center"/>
        </w:trPr>
        <w:tc>
          <w:tcPr>
            <w:tcW w:w="3315" w:type="dxa"/>
          </w:tcPr>
          <w:p w14:paraId="5C2636BA" w14:textId="50ADA3E3" w:rsidR="0067793B" w:rsidRPr="003D576C" w:rsidRDefault="003D576C" w:rsidP="00E72377">
            <w:pPr>
              <w:pBdr>
                <w:top w:val="nil"/>
                <w:left w:val="nil"/>
                <w:bottom w:val="nil"/>
                <w:right w:val="nil"/>
                <w:between w:val="nil"/>
              </w:pBdr>
              <w:spacing w:line="288" w:lineRule="auto"/>
              <w:ind w:left="1" w:hanging="3"/>
              <w:jc w:val="center"/>
              <w:rPr>
                <w:color w:val="000000"/>
                <w:sz w:val="28"/>
                <w:szCs w:val="28"/>
              </w:rPr>
            </w:pPr>
            <w:r w:rsidRPr="003D576C">
              <w:rPr>
                <w:color w:val="000000"/>
                <w:sz w:val="28"/>
                <w:szCs w:val="28"/>
              </w:rPr>
              <w:t>FER</w:t>
            </w:r>
          </w:p>
        </w:tc>
        <w:tc>
          <w:tcPr>
            <w:tcW w:w="6432" w:type="dxa"/>
          </w:tcPr>
          <w:p w14:paraId="410E772E" w14:textId="2215CF6A" w:rsidR="0067793B" w:rsidRPr="003D576C" w:rsidRDefault="003D576C" w:rsidP="00E72377">
            <w:pPr>
              <w:pBdr>
                <w:top w:val="nil"/>
                <w:left w:val="nil"/>
                <w:bottom w:val="nil"/>
                <w:right w:val="nil"/>
                <w:between w:val="nil"/>
              </w:pBdr>
              <w:spacing w:line="288" w:lineRule="auto"/>
              <w:ind w:left="1" w:hanging="3"/>
              <w:rPr>
                <w:color w:val="000000"/>
                <w:sz w:val="28"/>
                <w:szCs w:val="28"/>
                <w:highlight w:val="yellow"/>
                <w:lang w:val="en-US"/>
              </w:rPr>
            </w:pPr>
            <w:r w:rsidRPr="003D576C">
              <w:rPr>
                <w:color w:val="000000"/>
                <w:sz w:val="28"/>
                <w:szCs w:val="28"/>
              </w:rPr>
              <w:t>Розпізнавання виразу обличчя</w:t>
            </w:r>
          </w:p>
        </w:tc>
      </w:tr>
      <w:tr w:rsidR="00D71377" w:rsidRPr="00C74157" w14:paraId="0A3619F1" w14:textId="77777777">
        <w:trPr>
          <w:jc w:val="center"/>
        </w:trPr>
        <w:tc>
          <w:tcPr>
            <w:tcW w:w="3315" w:type="dxa"/>
          </w:tcPr>
          <w:p w14:paraId="0DA96A52" w14:textId="7C34CFB4" w:rsidR="00D71377" w:rsidRPr="003D576C" w:rsidRDefault="00D71377" w:rsidP="00E72377">
            <w:pPr>
              <w:pBdr>
                <w:top w:val="nil"/>
                <w:left w:val="nil"/>
                <w:bottom w:val="nil"/>
                <w:right w:val="nil"/>
                <w:between w:val="nil"/>
              </w:pBdr>
              <w:spacing w:line="288" w:lineRule="auto"/>
              <w:ind w:left="1" w:hanging="3"/>
              <w:jc w:val="center"/>
              <w:rPr>
                <w:color w:val="000000"/>
                <w:sz w:val="28"/>
                <w:szCs w:val="28"/>
              </w:rPr>
            </w:pPr>
            <w:r w:rsidRPr="00D71377">
              <w:rPr>
                <w:color w:val="000000"/>
                <w:sz w:val="28"/>
                <w:szCs w:val="28"/>
              </w:rPr>
              <w:t>FKGL</w:t>
            </w:r>
          </w:p>
        </w:tc>
        <w:tc>
          <w:tcPr>
            <w:tcW w:w="6432" w:type="dxa"/>
          </w:tcPr>
          <w:p w14:paraId="3760735A" w14:textId="75A673C3" w:rsidR="00D71377" w:rsidRPr="003D576C" w:rsidRDefault="00D71377" w:rsidP="00E72377">
            <w:pPr>
              <w:pBdr>
                <w:top w:val="nil"/>
                <w:left w:val="nil"/>
                <w:bottom w:val="nil"/>
                <w:right w:val="nil"/>
                <w:between w:val="nil"/>
              </w:pBdr>
              <w:spacing w:line="288" w:lineRule="auto"/>
              <w:ind w:left="1" w:hanging="3"/>
              <w:rPr>
                <w:color w:val="000000"/>
                <w:sz w:val="28"/>
                <w:szCs w:val="28"/>
              </w:rPr>
            </w:pPr>
            <w:r>
              <w:rPr>
                <w:color w:val="000000"/>
                <w:sz w:val="28"/>
                <w:szCs w:val="28"/>
                <w:lang w:val="uk-UA"/>
              </w:rPr>
              <w:t>І</w:t>
            </w:r>
            <w:r w:rsidRPr="00D71377">
              <w:rPr>
                <w:color w:val="000000"/>
                <w:sz w:val="28"/>
                <w:szCs w:val="28"/>
              </w:rPr>
              <w:t>ндекс Флеша-Кінкейда (Flesch-Kincaid Grade Level)</w:t>
            </w:r>
          </w:p>
        </w:tc>
      </w:tr>
      <w:tr w:rsidR="00D71377" w:rsidRPr="00C74157" w14:paraId="4F58E477" w14:textId="77777777">
        <w:trPr>
          <w:jc w:val="center"/>
        </w:trPr>
        <w:tc>
          <w:tcPr>
            <w:tcW w:w="3315" w:type="dxa"/>
          </w:tcPr>
          <w:p w14:paraId="0E13973B" w14:textId="24F3A4D7" w:rsidR="00D71377" w:rsidRPr="003D576C" w:rsidRDefault="00D71377" w:rsidP="00E72377">
            <w:pPr>
              <w:pBdr>
                <w:top w:val="nil"/>
                <w:left w:val="nil"/>
                <w:bottom w:val="nil"/>
                <w:right w:val="nil"/>
                <w:between w:val="nil"/>
              </w:pBdr>
              <w:spacing w:line="288" w:lineRule="auto"/>
              <w:ind w:left="1" w:hanging="3"/>
              <w:jc w:val="center"/>
              <w:rPr>
                <w:color w:val="000000"/>
                <w:sz w:val="28"/>
                <w:szCs w:val="28"/>
              </w:rPr>
            </w:pPr>
            <w:r w:rsidRPr="00D71377">
              <w:rPr>
                <w:color w:val="000000"/>
                <w:sz w:val="28"/>
                <w:szCs w:val="28"/>
              </w:rPr>
              <w:t>FRES</w:t>
            </w:r>
          </w:p>
        </w:tc>
        <w:tc>
          <w:tcPr>
            <w:tcW w:w="6432" w:type="dxa"/>
          </w:tcPr>
          <w:p w14:paraId="209D5880" w14:textId="4E42B0BA" w:rsidR="00D71377" w:rsidRPr="003D576C" w:rsidRDefault="00D71377" w:rsidP="00E72377">
            <w:pPr>
              <w:pBdr>
                <w:top w:val="nil"/>
                <w:left w:val="nil"/>
                <w:bottom w:val="nil"/>
                <w:right w:val="nil"/>
                <w:between w:val="nil"/>
              </w:pBdr>
              <w:spacing w:line="288" w:lineRule="auto"/>
              <w:ind w:left="1" w:hanging="3"/>
              <w:rPr>
                <w:color w:val="000000"/>
                <w:sz w:val="28"/>
                <w:szCs w:val="28"/>
              </w:rPr>
            </w:pPr>
            <w:r>
              <w:rPr>
                <w:color w:val="000000"/>
                <w:sz w:val="28"/>
                <w:szCs w:val="28"/>
                <w:lang w:val="uk-UA"/>
              </w:rPr>
              <w:t>Ф</w:t>
            </w:r>
            <w:r w:rsidRPr="00D71377">
              <w:rPr>
                <w:color w:val="000000"/>
                <w:sz w:val="28"/>
                <w:szCs w:val="28"/>
              </w:rPr>
              <w:t>ормула Флеша (Flesch Reading Ease Score)</w:t>
            </w:r>
          </w:p>
        </w:tc>
      </w:tr>
      <w:tr w:rsidR="003134F2" w:rsidRPr="00C74157" w14:paraId="423818A8" w14:textId="77777777">
        <w:trPr>
          <w:jc w:val="center"/>
        </w:trPr>
        <w:tc>
          <w:tcPr>
            <w:tcW w:w="3315" w:type="dxa"/>
          </w:tcPr>
          <w:p w14:paraId="2F9D436D" w14:textId="61EE0BF4" w:rsidR="003134F2" w:rsidRPr="003D576C" w:rsidRDefault="003134F2" w:rsidP="00E72377">
            <w:pPr>
              <w:pBdr>
                <w:top w:val="nil"/>
                <w:left w:val="nil"/>
                <w:bottom w:val="nil"/>
                <w:right w:val="nil"/>
                <w:between w:val="nil"/>
              </w:pBdr>
              <w:spacing w:line="288" w:lineRule="auto"/>
              <w:ind w:left="1" w:hanging="3"/>
              <w:jc w:val="center"/>
              <w:rPr>
                <w:color w:val="000000"/>
                <w:sz w:val="28"/>
                <w:szCs w:val="28"/>
              </w:rPr>
            </w:pPr>
            <w:r w:rsidRPr="003134F2">
              <w:rPr>
                <w:color w:val="000000"/>
                <w:sz w:val="28"/>
                <w:szCs w:val="28"/>
              </w:rPr>
              <w:t>GB</w:t>
            </w:r>
          </w:p>
        </w:tc>
        <w:tc>
          <w:tcPr>
            <w:tcW w:w="6432" w:type="dxa"/>
          </w:tcPr>
          <w:p w14:paraId="3F307CFF" w14:textId="3A83090A" w:rsidR="003134F2" w:rsidRPr="003D576C" w:rsidRDefault="00351952" w:rsidP="00E72377">
            <w:pPr>
              <w:pBdr>
                <w:top w:val="nil"/>
                <w:left w:val="nil"/>
                <w:bottom w:val="nil"/>
                <w:right w:val="nil"/>
                <w:between w:val="nil"/>
              </w:pBdr>
              <w:spacing w:line="288" w:lineRule="auto"/>
              <w:ind w:left="1" w:hanging="3"/>
              <w:rPr>
                <w:color w:val="000000"/>
                <w:sz w:val="28"/>
                <w:szCs w:val="28"/>
              </w:rPr>
            </w:pPr>
            <w:r>
              <w:rPr>
                <w:color w:val="000000"/>
                <w:sz w:val="28"/>
                <w:szCs w:val="28"/>
                <w:lang w:val="uk-UA"/>
              </w:rPr>
              <w:t>Г</w:t>
            </w:r>
            <w:r w:rsidRPr="00351952">
              <w:rPr>
                <w:color w:val="000000"/>
                <w:sz w:val="28"/>
                <w:szCs w:val="28"/>
              </w:rPr>
              <w:t>радієнтний бустинг (Gradient Boosting)</w:t>
            </w:r>
          </w:p>
        </w:tc>
      </w:tr>
      <w:tr w:rsidR="00D71377" w:rsidRPr="00C74157" w14:paraId="623F4CBC" w14:textId="77777777">
        <w:trPr>
          <w:jc w:val="center"/>
        </w:trPr>
        <w:tc>
          <w:tcPr>
            <w:tcW w:w="3315" w:type="dxa"/>
          </w:tcPr>
          <w:p w14:paraId="6B47451F" w14:textId="7E6DB020" w:rsidR="00D71377" w:rsidRPr="003134F2" w:rsidRDefault="00D71377" w:rsidP="00E72377">
            <w:pPr>
              <w:pBdr>
                <w:top w:val="nil"/>
                <w:left w:val="nil"/>
                <w:bottom w:val="nil"/>
                <w:right w:val="nil"/>
                <w:between w:val="nil"/>
              </w:pBdr>
              <w:spacing w:line="288" w:lineRule="auto"/>
              <w:ind w:left="1" w:hanging="3"/>
              <w:jc w:val="center"/>
              <w:rPr>
                <w:color w:val="000000"/>
                <w:sz w:val="28"/>
                <w:szCs w:val="28"/>
              </w:rPr>
            </w:pPr>
            <w:r w:rsidRPr="00D71377">
              <w:rPr>
                <w:color w:val="000000"/>
                <w:sz w:val="28"/>
                <w:szCs w:val="28"/>
              </w:rPr>
              <w:t>GloVe</w:t>
            </w:r>
          </w:p>
        </w:tc>
        <w:tc>
          <w:tcPr>
            <w:tcW w:w="6432" w:type="dxa"/>
          </w:tcPr>
          <w:p w14:paraId="2833B1F8" w14:textId="0631F6B6" w:rsidR="00D71377" w:rsidRDefault="00D71377" w:rsidP="00E72377">
            <w:pPr>
              <w:pBdr>
                <w:top w:val="nil"/>
                <w:left w:val="nil"/>
                <w:bottom w:val="nil"/>
                <w:right w:val="nil"/>
                <w:between w:val="nil"/>
              </w:pBdr>
              <w:spacing w:line="288" w:lineRule="auto"/>
              <w:ind w:left="1" w:hanging="3"/>
              <w:rPr>
                <w:color w:val="000000"/>
                <w:sz w:val="28"/>
                <w:szCs w:val="28"/>
                <w:lang w:val="uk-UA"/>
              </w:rPr>
            </w:pPr>
            <w:r>
              <w:rPr>
                <w:color w:val="000000"/>
                <w:sz w:val="28"/>
                <w:szCs w:val="28"/>
                <w:lang w:val="uk-UA"/>
              </w:rPr>
              <w:t>Г</w:t>
            </w:r>
            <w:r w:rsidRPr="00D71377">
              <w:rPr>
                <w:color w:val="000000"/>
                <w:sz w:val="28"/>
                <w:szCs w:val="28"/>
                <w:lang w:val="uk-UA"/>
              </w:rPr>
              <w:t>лобальні вектори для представлення слів (</w:t>
            </w:r>
            <w:proofErr w:type="spellStart"/>
            <w:r w:rsidRPr="00D71377">
              <w:rPr>
                <w:color w:val="000000"/>
                <w:sz w:val="28"/>
                <w:szCs w:val="28"/>
                <w:lang w:val="uk-UA"/>
              </w:rPr>
              <w:t>Global</w:t>
            </w:r>
            <w:proofErr w:type="spellEnd"/>
            <w:r w:rsidRPr="00D71377">
              <w:rPr>
                <w:color w:val="000000"/>
                <w:sz w:val="28"/>
                <w:szCs w:val="28"/>
                <w:lang w:val="uk-UA"/>
              </w:rPr>
              <w:t xml:space="preserve"> </w:t>
            </w:r>
            <w:proofErr w:type="spellStart"/>
            <w:r w:rsidRPr="00D71377">
              <w:rPr>
                <w:color w:val="000000"/>
                <w:sz w:val="28"/>
                <w:szCs w:val="28"/>
                <w:lang w:val="uk-UA"/>
              </w:rPr>
              <w:t>Vectors</w:t>
            </w:r>
            <w:proofErr w:type="spellEnd"/>
            <w:r w:rsidRPr="00D71377">
              <w:rPr>
                <w:color w:val="000000"/>
                <w:sz w:val="28"/>
                <w:szCs w:val="28"/>
                <w:lang w:val="uk-UA"/>
              </w:rPr>
              <w:t xml:space="preserve"> </w:t>
            </w:r>
            <w:proofErr w:type="spellStart"/>
            <w:r w:rsidRPr="00D71377">
              <w:rPr>
                <w:color w:val="000000"/>
                <w:sz w:val="28"/>
                <w:szCs w:val="28"/>
                <w:lang w:val="uk-UA"/>
              </w:rPr>
              <w:t>for</w:t>
            </w:r>
            <w:proofErr w:type="spellEnd"/>
            <w:r w:rsidRPr="00D71377">
              <w:rPr>
                <w:color w:val="000000"/>
                <w:sz w:val="28"/>
                <w:szCs w:val="28"/>
                <w:lang w:val="uk-UA"/>
              </w:rPr>
              <w:t xml:space="preserve"> Word </w:t>
            </w:r>
            <w:proofErr w:type="spellStart"/>
            <w:r w:rsidRPr="00D71377">
              <w:rPr>
                <w:color w:val="000000"/>
                <w:sz w:val="28"/>
                <w:szCs w:val="28"/>
                <w:lang w:val="uk-UA"/>
              </w:rPr>
              <w:t>Representation</w:t>
            </w:r>
            <w:proofErr w:type="spellEnd"/>
            <w:r w:rsidRPr="00D71377">
              <w:rPr>
                <w:color w:val="000000"/>
                <w:sz w:val="28"/>
                <w:szCs w:val="28"/>
                <w:lang w:val="uk-UA"/>
              </w:rPr>
              <w:t>)</w:t>
            </w:r>
          </w:p>
        </w:tc>
      </w:tr>
      <w:tr w:rsidR="0067793B" w:rsidRPr="00C74157" w14:paraId="76399EDF" w14:textId="77777777">
        <w:trPr>
          <w:jc w:val="center"/>
        </w:trPr>
        <w:tc>
          <w:tcPr>
            <w:tcW w:w="3315" w:type="dxa"/>
          </w:tcPr>
          <w:p w14:paraId="699614F4" w14:textId="68B375AE" w:rsidR="0067793B" w:rsidRPr="003D576C" w:rsidRDefault="003D576C" w:rsidP="00E72377">
            <w:pPr>
              <w:pBdr>
                <w:top w:val="nil"/>
                <w:left w:val="nil"/>
                <w:bottom w:val="nil"/>
                <w:right w:val="nil"/>
                <w:between w:val="nil"/>
              </w:pBdr>
              <w:spacing w:line="288" w:lineRule="auto"/>
              <w:ind w:left="1" w:hanging="3"/>
              <w:jc w:val="center"/>
              <w:rPr>
                <w:color w:val="000000"/>
                <w:sz w:val="28"/>
                <w:szCs w:val="28"/>
              </w:rPr>
            </w:pPr>
            <w:r w:rsidRPr="003D576C">
              <w:rPr>
                <w:color w:val="000000"/>
                <w:sz w:val="28"/>
                <w:szCs w:val="28"/>
              </w:rPr>
              <w:lastRenderedPageBreak/>
              <w:t>GPT</w:t>
            </w:r>
          </w:p>
        </w:tc>
        <w:tc>
          <w:tcPr>
            <w:tcW w:w="6432" w:type="dxa"/>
          </w:tcPr>
          <w:p w14:paraId="3DAECEA0" w14:textId="7034407A" w:rsidR="0067793B" w:rsidRPr="003D576C" w:rsidRDefault="003D576C" w:rsidP="00E72377">
            <w:pPr>
              <w:pBdr>
                <w:top w:val="nil"/>
                <w:left w:val="nil"/>
                <w:bottom w:val="nil"/>
                <w:right w:val="nil"/>
                <w:between w:val="nil"/>
              </w:pBdr>
              <w:spacing w:line="288" w:lineRule="auto"/>
              <w:ind w:left="1" w:hanging="3"/>
              <w:rPr>
                <w:color w:val="000000"/>
                <w:sz w:val="28"/>
                <w:szCs w:val="28"/>
                <w:highlight w:val="yellow"/>
                <w:lang w:val="ru-RU"/>
              </w:rPr>
            </w:pPr>
            <w:r w:rsidRPr="003D576C">
              <w:rPr>
                <w:color w:val="000000"/>
                <w:sz w:val="28"/>
                <w:szCs w:val="28"/>
              </w:rPr>
              <w:t>Генеративна попередньо навчена трансформерна модель</w:t>
            </w:r>
          </w:p>
        </w:tc>
      </w:tr>
      <w:tr w:rsidR="0067793B" w:rsidRPr="00C74157" w14:paraId="748D2769" w14:textId="77777777">
        <w:trPr>
          <w:jc w:val="center"/>
        </w:trPr>
        <w:tc>
          <w:tcPr>
            <w:tcW w:w="3315" w:type="dxa"/>
          </w:tcPr>
          <w:p w14:paraId="1B90CD8C" w14:textId="3051EB1C" w:rsidR="0067793B" w:rsidRPr="003D576C" w:rsidRDefault="003D576C" w:rsidP="00E72377">
            <w:pPr>
              <w:pBdr>
                <w:top w:val="nil"/>
                <w:left w:val="nil"/>
                <w:bottom w:val="nil"/>
                <w:right w:val="nil"/>
                <w:between w:val="nil"/>
              </w:pBdr>
              <w:spacing w:line="288" w:lineRule="auto"/>
              <w:ind w:left="1" w:hanging="3"/>
              <w:jc w:val="center"/>
              <w:rPr>
                <w:color w:val="000000"/>
                <w:sz w:val="28"/>
                <w:szCs w:val="28"/>
              </w:rPr>
            </w:pPr>
            <w:r w:rsidRPr="003D576C">
              <w:rPr>
                <w:color w:val="000000"/>
                <w:sz w:val="28"/>
                <w:szCs w:val="28"/>
              </w:rPr>
              <w:t>GRU</w:t>
            </w:r>
          </w:p>
        </w:tc>
        <w:tc>
          <w:tcPr>
            <w:tcW w:w="6432" w:type="dxa"/>
          </w:tcPr>
          <w:p w14:paraId="1D2A22FE" w14:textId="26FC1772" w:rsidR="0067793B" w:rsidRPr="003D576C" w:rsidRDefault="003D576C" w:rsidP="00E72377">
            <w:pPr>
              <w:pBdr>
                <w:top w:val="nil"/>
                <w:left w:val="nil"/>
                <w:bottom w:val="nil"/>
                <w:right w:val="nil"/>
                <w:between w:val="nil"/>
              </w:pBdr>
              <w:spacing w:line="288" w:lineRule="auto"/>
              <w:ind w:left="1" w:hanging="3"/>
              <w:rPr>
                <w:color w:val="000000"/>
                <w:sz w:val="28"/>
                <w:szCs w:val="28"/>
                <w:highlight w:val="yellow"/>
                <w:lang w:val="ru-RU"/>
              </w:rPr>
            </w:pPr>
            <w:r w:rsidRPr="003D576C">
              <w:rPr>
                <w:color w:val="000000"/>
                <w:sz w:val="28"/>
                <w:szCs w:val="28"/>
              </w:rPr>
              <w:t>Рекурентна мережева одиниця з вентилями</w:t>
            </w:r>
          </w:p>
        </w:tc>
      </w:tr>
      <w:tr w:rsidR="0067793B" w:rsidRPr="00C74157" w14:paraId="0AE41A62" w14:textId="77777777">
        <w:trPr>
          <w:jc w:val="center"/>
        </w:trPr>
        <w:tc>
          <w:tcPr>
            <w:tcW w:w="3315" w:type="dxa"/>
          </w:tcPr>
          <w:p w14:paraId="662DEFBD" w14:textId="65A92971" w:rsidR="0067793B" w:rsidRPr="003D576C" w:rsidRDefault="003D576C" w:rsidP="00E72377">
            <w:pPr>
              <w:pBdr>
                <w:top w:val="nil"/>
                <w:left w:val="nil"/>
                <w:bottom w:val="nil"/>
                <w:right w:val="nil"/>
                <w:between w:val="nil"/>
              </w:pBdr>
              <w:spacing w:line="288" w:lineRule="auto"/>
              <w:ind w:left="1" w:hanging="3"/>
              <w:jc w:val="center"/>
              <w:rPr>
                <w:color w:val="000000"/>
                <w:sz w:val="28"/>
                <w:szCs w:val="28"/>
              </w:rPr>
            </w:pPr>
            <w:r w:rsidRPr="003D576C">
              <w:rPr>
                <w:color w:val="000000"/>
                <w:sz w:val="28"/>
                <w:szCs w:val="28"/>
              </w:rPr>
              <w:t>HTML</w:t>
            </w:r>
          </w:p>
        </w:tc>
        <w:tc>
          <w:tcPr>
            <w:tcW w:w="6432" w:type="dxa"/>
          </w:tcPr>
          <w:p w14:paraId="0B530499" w14:textId="3E641467" w:rsidR="0067793B" w:rsidRPr="003D576C" w:rsidRDefault="003D576C" w:rsidP="00E72377">
            <w:pPr>
              <w:pBdr>
                <w:top w:val="nil"/>
                <w:left w:val="nil"/>
                <w:bottom w:val="nil"/>
                <w:right w:val="nil"/>
                <w:between w:val="nil"/>
              </w:pBdr>
              <w:spacing w:line="288" w:lineRule="auto"/>
              <w:ind w:left="1" w:hanging="3"/>
              <w:rPr>
                <w:color w:val="000000"/>
                <w:sz w:val="28"/>
                <w:szCs w:val="28"/>
                <w:highlight w:val="yellow"/>
                <w:lang w:val="en-US"/>
              </w:rPr>
            </w:pPr>
            <w:r w:rsidRPr="003D576C">
              <w:rPr>
                <w:color w:val="000000"/>
                <w:sz w:val="28"/>
                <w:szCs w:val="28"/>
              </w:rPr>
              <w:t>Мова гіпертекстової розмітки</w:t>
            </w:r>
          </w:p>
        </w:tc>
      </w:tr>
      <w:tr w:rsidR="0067793B" w:rsidRPr="00C74157" w14:paraId="369C9B4A" w14:textId="77777777">
        <w:trPr>
          <w:trHeight w:val="371"/>
          <w:jc w:val="center"/>
        </w:trPr>
        <w:tc>
          <w:tcPr>
            <w:tcW w:w="3315" w:type="dxa"/>
          </w:tcPr>
          <w:p w14:paraId="6BD4C8F0" w14:textId="1029D675" w:rsidR="0067793B" w:rsidRPr="00013025" w:rsidRDefault="003D576C" w:rsidP="00E72377">
            <w:pPr>
              <w:pBdr>
                <w:top w:val="nil"/>
                <w:left w:val="nil"/>
                <w:bottom w:val="nil"/>
                <w:right w:val="nil"/>
                <w:between w:val="nil"/>
              </w:pBdr>
              <w:spacing w:line="288" w:lineRule="auto"/>
              <w:ind w:left="1" w:hanging="3"/>
              <w:jc w:val="center"/>
              <w:rPr>
                <w:color w:val="000000"/>
                <w:sz w:val="28"/>
                <w:szCs w:val="28"/>
                <w:lang w:val="en-US"/>
              </w:rPr>
            </w:pPr>
            <w:r w:rsidRPr="00013025">
              <w:rPr>
                <w:color w:val="000000"/>
                <w:sz w:val="28"/>
                <w:szCs w:val="28"/>
              </w:rPr>
              <w:t>HTTP</w:t>
            </w:r>
            <w:r w:rsidR="00797A42" w:rsidRPr="00013025">
              <w:rPr>
                <w:color w:val="000000"/>
                <w:sz w:val="28"/>
                <w:szCs w:val="28"/>
              </w:rPr>
              <w:t xml:space="preserve"> </w:t>
            </w:r>
          </w:p>
        </w:tc>
        <w:tc>
          <w:tcPr>
            <w:tcW w:w="6432" w:type="dxa"/>
          </w:tcPr>
          <w:p w14:paraId="5D2D86E3" w14:textId="45EF712F" w:rsidR="0067793B" w:rsidRPr="00013025" w:rsidRDefault="003D576C" w:rsidP="00E72377">
            <w:pPr>
              <w:pBdr>
                <w:top w:val="nil"/>
                <w:left w:val="nil"/>
                <w:bottom w:val="nil"/>
                <w:right w:val="nil"/>
                <w:between w:val="nil"/>
              </w:pBdr>
              <w:spacing w:line="288" w:lineRule="auto"/>
              <w:ind w:left="1" w:hanging="3"/>
              <w:rPr>
                <w:color w:val="000000"/>
                <w:sz w:val="28"/>
                <w:szCs w:val="28"/>
              </w:rPr>
            </w:pPr>
            <w:r w:rsidRPr="00013025">
              <w:rPr>
                <w:color w:val="000000"/>
                <w:sz w:val="28"/>
                <w:szCs w:val="28"/>
              </w:rPr>
              <w:t>Протокол передачі гіпертексту</w:t>
            </w:r>
          </w:p>
        </w:tc>
      </w:tr>
      <w:tr w:rsidR="00EF3B9E" w:rsidRPr="00C74157" w14:paraId="14C191AE" w14:textId="77777777">
        <w:trPr>
          <w:jc w:val="center"/>
        </w:trPr>
        <w:tc>
          <w:tcPr>
            <w:tcW w:w="3315" w:type="dxa"/>
          </w:tcPr>
          <w:p w14:paraId="30FE4425" w14:textId="56D99438" w:rsidR="00EF3B9E" w:rsidRPr="00013025" w:rsidRDefault="00013025" w:rsidP="00E72377">
            <w:pPr>
              <w:pBdr>
                <w:top w:val="nil"/>
                <w:left w:val="nil"/>
                <w:bottom w:val="nil"/>
                <w:right w:val="nil"/>
                <w:between w:val="nil"/>
              </w:pBdr>
              <w:spacing w:line="288" w:lineRule="auto"/>
              <w:ind w:left="1" w:hanging="3"/>
              <w:jc w:val="center"/>
              <w:rPr>
                <w:color w:val="000000"/>
                <w:sz w:val="28"/>
                <w:szCs w:val="28"/>
              </w:rPr>
            </w:pPr>
            <w:r w:rsidRPr="00013025">
              <w:rPr>
                <w:color w:val="000000"/>
                <w:sz w:val="28"/>
                <w:szCs w:val="28"/>
                <w:lang w:val="en-US"/>
              </w:rPr>
              <w:t>ICT</w:t>
            </w:r>
          </w:p>
        </w:tc>
        <w:tc>
          <w:tcPr>
            <w:tcW w:w="6432" w:type="dxa"/>
          </w:tcPr>
          <w:p w14:paraId="25890640" w14:textId="0B8DDC4F" w:rsidR="00EF3B9E" w:rsidRPr="00013025" w:rsidRDefault="00EF3B9E" w:rsidP="00E72377">
            <w:pPr>
              <w:pBdr>
                <w:top w:val="nil"/>
                <w:left w:val="nil"/>
                <w:bottom w:val="nil"/>
                <w:right w:val="nil"/>
                <w:between w:val="nil"/>
              </w:pBdr>
              <w:spacing w:line="288" w:lineRule="auto"/>
              <w:ind w:left="1" w:hanging="3"/>
              <w:rPr>
                <w:color w:val="000000"/>
                <w:sz w:val="28"/>
                <w:szCs w:val="28"/>
              </w:rPr>
            </w:pPr>
            <w:r w:rsidRPr="00013025">
              <w:rPr>
                <w:color w:val="000000"/>
                <w:sz w:val="28"/>
                <w:szCs w:val="28"/>
              </w:rPr>
              <w:t xml:space="preserve">Інформаційно-комунікаційні технології </w:t>
            </w:r>
          </w:p>
        </w:tc>
      </w:tr>
      <w:tr w:rsidR="0067793B" w:rsidRPr="00C74157" w14:paraId="67D83AC1" w14:textId="77777777">
        <w:trPr>
          <w:jc w:val="center"/>
        </w:trPr>
        <w:tc>
          <w:tcPr>
            <w:tcW w:w="3315" w:type="dxa"/>
          </w:tcPr>
          <w:p w14:paraId="60FE7E2D" w14:textId="7B36CE03" w:rsidR="0067793B" w:rsidRPr="00013025" w:rsidRDefault="00013025" w:rsidP="00E72377">
            <w:pPr>
              <w:pBdr>
                <w:top w:val="nil"/>
                <w:left w:val="nil"/>
                <w:bottom w:val="nil"/>
                <w:right w:val="nil"/>
                <w:between w:val="nil"/>
              </w:pBdr>
              <w:spacing w:line="288" w:lineRule="auto"/>
              <w:ind w:left="1" w:hanging="3"/>
              <w:jc w:val="center"/>
              <w:rPr>
                <w:color w:val="000000"/>
                <w:sz w:val="28"/>
                <w:szCs w:val="28"/>
              </w:rPr>
            </w:pPr>
            <w:r w:rsidRPr="00013025">
              <w:rPr>
                <w:color w:val="000000"/>
                <w:sz w:val="28"/>
                <w:szCs w:val="28"/>
              </w:rPr>
              <w:t>JSON</w:t>
            </w:r>
          </w:p>
        </w:tc>
        <w:tc>
          <w:tcPr>
            <w:tcW w:w="6432" w:type="dxa"/>
          </w:tcPr>
          <w:p w14:paraId="1E3B6682" w14:textId="166C6D99" w:rsidR="0067793B" w:rsidRPr="00013025" w:rsidRDefault="00013025" w:rsidP="00E72377">
            <w:pPr>
              <w:pBdr>
                <w:top w:val="nil"/>
                <w:left w:val="nil"/>
                <w:bottom w:val="nil"/>
                <w:right w:val="nil"/>
                <w:between w:val="nil"/>
              </w:pBdr>
              <w:spacing w:line="288" w:lineRule="auto"/>
              <w:ind w:left="1" w:hanging="3"/>
              <w:rPr>
                <w:color w:val="000000"/>
                <w:sz w:val="28"/>
                <w:szCs w:val="28"/>
              </w:rPr>
            </w:pPr>
            <w:r w:rsidRPr="00013025">
              <w:rPr>
                <w:color w:val="000000"/>
                <w:sz w:val="28"/>
                <w:szCs w:val="28"/>
              </w:rPr>
              <w:t>Текстовий формат обміну даними</w:t>
            </w:r>
          </w:p>
        </w:tc>
      </w:tr>
      <w:tr w:rsidR="007D01FD" w:rsidRPr="00C74157" w14:paraId="1C2B8E50" w14:textId="77777777">
        <w:trPr>
          <w:jc w:val="center"/>
        </w:trPr>
        <w:tc>
          <w:tcPr>
            <w:tcW w:w="3315" w:type="dxa"/>
          </w:tcPr>
          <w:p w14:paraId="6C9A243B" w14:textId="5D965736" w:rsidR="007D01FD" w:rsidRPr="00013025" w:rsidRDefault="007D01FD" w:rsidP="00E72377">
            <w:pPr>
              <w:pBdr>
                <w:top w:val="nil"/>
                <w:left w:val="nil"/>
                <w:bottom w:val="nil"/>
                <w:right w:val="nil"/>
                <w:between w:val="nil"/>
              </w:pBdr>
              <w:spacing w:line="288" w:lineRule="auto"/>
              <w:ind w:left="1" w:hanging="3"/>
              <w:jc w:val="center"/>
              <w:rPr>
                <w:color w:val="000000"/>
                <w:sz w:val="28"/>
                <w:szCs w:val="28"/>
              </w:rPr>
            </w:pPr>
            <w:r w:rsidRPr="007D01FD">
              <w:rPr>
                <w:color w:val="000000"/>
                <w:sz w:val="28"/>
                <w:szCs w:val="28"/>
              </w:rPr>
              <w:t>k-NN</w:t>
            </w:r>
          </w:p>
        </w:tc>
        <w:tc>
          <w:tcPr>
            <w:tcW w:w="6432" w:type="dxa"/>
          </w:tcPr>
          <w:p w14:paraId="706CE21E" w14:textId="65DADE4E" w:rsidR="007D01FD" w:rsidRPr="00013025" w:rsidRDefault="007D01FD" w:rsidP="00E72377">
            <w:pPr>
              <w:pBdr>
                <w:top w:val="nil"/>
                <w:left w:val="nil"/>
                <w:bottom w:val="nil"/>
                <w:right w:val="nil"/>
                <w:between w:val="nil"/>
              </w:pBdr>
              <w:spacing w:line="288" w:lineRule="auto"/>
              <w:ind w:left="1" w:hanging="3"/>
              <w:rPr>
                <w:color w:val="000000"/>
                <w:sz w:val="28"/>
                <w:szCs w:val="28"/>
              </w:rPr>
            </w:pPr>
            <w:r>
              <w:rPr>
                <w:color w:val="000000"/>
                <w:sz w:val="28"/>
                <w:szCs w:val="28"/>
                <w:lang w:val="uk-UA"/>
              </w:rPr>
              <w:t>М</w:t>
            </w:r>
            <w:r w:rsidRPr="007D01FD">
              <w:rPr>
                <w:color w:val="000000"/>
                <w:sz w:val="28"/>
                <w:szCs w:val="28"/>
              </w:rPr>
              <w:t>етод k-найближчих сусідів (k-Nearest Neighbors)</w:t>
            </w:r>
          </w:p>
        </w:tc>
      </w:tr>
      <w:tr w:rsidR="00351952" w:rsidRPr="00C74157" w14:paraId="1102A198" w14:textId="77777777">
        <w:trPr>
          <w:jc w:val="center"/>
        </w:trPr>
        <w:tc>
          <w:tcPr>
            <w:tcW w:w="3315" w:type="dxa"/>
          </w:tcPr>
          <w:p w14:paraId="421D4C2C" w14:textId="0A46876D" w:rsidR="00351952" w:rsidRPr="007D01FD" w:rsidRDefault="00351952" w:rsidP="00E72377">
            <w:pPr>
              <w:pBdr>
                <w:top w:val="nil"/>
                <w:left w:val="nil"/>
                <w:bottom w:val="nil"/>
                <w:right w:val="nil"/>
                <w:between w:val="nil"/>
              </w:pBdr>
              <w:spacing w:line="288" w:lineRule="auto"/>
              <w:ind w:left="1" w:hanging="3"/>
              <w:jc w:val="center"/>
              <w:rPr>
                <w:color w:val="000000"/>
                <w:sz w:val="28"/>
                <w:szCs w:val="28"/>
              </w:rPr>
            </w:pPr>
            <w:r w:rsidRPr="00351952">
              <w:rPr>
                <w:color w:val="000000"/>
                <w:sz w:val="28"/>
                <w:szCs w:val="28"/>
              </w:rPr>
              <w:t>LightGBM</w:t>
            </w:r>
          </w:p>
        </w:tc>
        <w:tc>
          <w:tcPr>
            <w:tcW w:w="6432" w:type="dxa"/>
          </w:tcPr>
          <w:p w14:paraId="79000667" w14:textId="122865D0" w:rsidR="00351952" w:rsidRDefault="00351952" w:rsidP="00E72377">
            <w:pPr>
              <w:pBdr>
                <w:top w:val="nil"/>
                <w:left w:val="nil"/>
                <w:bottom w:val="nil"/>
                <w:right w:val="nil"/>
                <w:between w:val="nil"/>
              </w:pBdr>
              <w:spacing w:line="288" w:lineRule="auto"/>
              <w:ind w:left="1" w:hanging="3"/>
              <w:rPr>
                <w:color w:val="000000"/>
                <w:sz w:val="28"/>
                <w:szCs w:val="28"/>
                <w:lang w:val="uk-UA"/>
              </w:rPr>
            </w:pPr>
            <w:r>
              <w:rPr>
                <w:color w:val="000000"/>
                <w:sz w:val="28"/>
                <w:szCs w:val="28"/>
                <w:lang w:val="uk-UA"/>
              </w:rPr>
              <w:t>П</w:t>
            </w:r>
            <w:r w:rsidRPr="00351952">
              <w:rPr>
                <w:color w:val="000000"/>
                <w:sz w:val="28"/>
                <w:szCs w:val="28"/>
                <w:lang w:val="uk-UA"/>
              </w:rPr>
              <w:t xml:space="preserve">олегшена реалізація градієнтного </w:t>
            </w:r>
            <w:proofErr w:type="spellStart"/>
            <w:r w:rsidRPr="00351952">
              <w:rPr>
                <w:color w:val="000000"/>
                <w:sz w:val="28"/>
                <w:szCs w:val="28"/>
                <w:lang w:val="uk-UA"/>
              </w:rPr>
              <w:t>бустингу</w:t>
            </w:r>
            <w:proofErr w:type="spellEnd"/>
            <w:r w:rsidRPr="00351952">
              <w:rPr>
                <w:color w:val="000000"/>
                <w:sz w:val="28"/>
                <w:szCs w:val="28"/>
                <w:lang w:val="uk-UA"/>
              </w:rPr>
              <w:t xml:space="preserve"> (</w:t>
            </w:r>
            <w:proofErr w:type="spellStart"/>
            <w:r w:rsidRPr="00351952">
              <w:rPr>
                <w:color w:val="000000"/>
                <w:sz w:val="28"/>
                <w:szCs w:val="28"/>
                <w:lang w:val="uk-UA"/>
              </w:rPr>
              <w:t>Light</w:t>
            </w:r>
            <w:proofErr w:type="spellEnd"/>
            <w:r w:rsidRPr="00351952">
              <w:rPr>
                <w:color w:val="000000"/>
                <w:sz w:val="28"/>
                <w:szCs w:val="28"/>
                <w:lang w:val="uk-UA"/>
              </w:rPr>
              <w:t xml:space="preserve"> </w:t>
            </w:r>
            <w:proofErr w:type="spellStart"/>
            <w:r w:rsidRPr="00351952">
              <w:rPr>
                <w:color w:val="000000"/>
                <w:sz w:val="28"/>
                <w:szCs w:val="28"/>
                <w:lang w:val="uk-UA"/>
              </w:rPr>
              <w:t>Gradient</w:t>
            </w:r>
            <w:proofErr w:type="spellEnd"/>
            <w:r w:rsidRPr="00351952">
              <w:rPr>
                <w:color w:val="000000"/>
                <w:sz w:val="28"/>
                <w:szCs w:val="28"/>
                <w:lang w:val="uk-UA"/>
              </w:rPr>
              <w:t xml:space="preserve"> </w:t>
            </w:r>
            <w:proofErr w:type="spellStart"/>
            <w:r w:rsidRPr="00351952">
              <w:rPr>
                <w:color w:val="000000"/>
                <w:sz w:val="28"/>
                <w:szCs w:val="28"/>
                <w:lang w:val="uk-UA"/>
              </w:rPr>
              <w:t>Boosting</w:t>
            </w:r>
            <w:proofErr w:type="spellEnd"/>
            <w:r w:rsidRPr="00351952">
              <w:rPr>
                <w:color w:val="000000"/>
                <w:sz w:val="28"/>
                <w:szCs w:val="28"/>
                <w:lang w:val="uk-UA"/>
              </w:rPr>
              <w:t xml:space="preserve"> </w:t>
            </w:r>
            <w:proofErr w:type="spellStart"/>
            <w:r w:rsidRPr="00351952">
              <w:rPr>
                <w:color w:val="000000"/>
                <w:sz w:val="28"/>
                <w:szCs w:val="28"/>
                <w:lang w:val="uk-UA"/>
              </w:rPr>
              <w:t>Machine</w:t>
            </w:r>
            <w:proofErr w:type="spellEnd"/>
            <w:r w:rsidRPr="00351952">
              <w:rPr>
                <w:color w:val="000000"/>
                <w:sz w:val="28"/>
                <w:szCs w:val="28"/>
                <w:lang w:val="uk-UA"/>
              </w:rPr>
              <w:t>)</w:t>
            </w:r>
          </w:p>
        </w:tc>
      </w:tr>
      <w:tr w:rsidR="0067793B" w:rsidRPr="00C74157" w14:paraId="6F6EE5EB" w14:textId="77777777">
        <w:trPr>
          <w:jc w:val="center"/>
        </w:trPr>
        <w:tc>
          <w:tcPr>
            <w:tcW w:w="3315" w:type="dxa"/>
          </w:tcPr>
          <w:p w14:paraId="6D52DA6C" w14:textId="094BCE45" w:rsidR="0067793B" w:rsidRPr="00013025" w:rsidRDefault="00013025" w:rsidP="00E72377">
            <w:pPr>
              <w:pBdr>
                <w:top w:val="nil"/>
                <w:left w:val="nil"/>
                <w:bottom w:val="nil"/>
                <w:right w:val="nil"/>
                <w:between w:val="nil"/>
              </w:pBdr>
              <w:spacing w:line="288" w:lineRule="auto"/>
              <w:ind w:left="1" w:hanging="3"/>
              <w:jc w:val="center"/>
              <w:rPr>
                <w:color w:val="000000"/>
                <w:sz w:val="28"/>
                <w:szCs w:val="28"/>
                <w:lang w:val="en-US"/>
              </w:rPr>
            </w:pPr>
            <w:r w:rsidRPr="00013025">
              <w:rPr>
                <w:color w:val="000000"/>
                <w:sz w:val="28"/>
                <w:szCs w:val="28"/>
              </w:rPr>
              <w:t>LLM</w:t>
            </w:r>
          </w:p>
        </w:tc>
        <w:tc>
          <w:tcPr>
            <w:tcW w:w="6432" w:type="dxa"/>
          </w:tcPr>
          <w:p w14:paraId="1E92590C" w14:textId="5A5BA297" w:rsidR="0067793B" w:rsidRPr="00013025" w:rsidRDefault="00013025" w:rsidP="00E72377">
            <w:pPr>
              <w:pBdr>
                <w:top w:val="nil"/>
                <w:left w:val="nil"/>
                <w:bottom w:val="nil"/>
                <w:right w:val="nil"/>
                <w:between w:val="nil"/>
              </w:pBdr>
              <w:spacing w:line="288" w:lineRule="auto"/>
              <w:ind w:left="1" w:hanging="3"/>
              <w:rPr>
                <w:color w:val="000000"/>
                <w:sz w:val="28"/>
                <w:szCs w:val="28"/>
                <w:lang w:val="en-US"/>
              </w:rPr>
            </w:pPr>
            <w:r w:rsidRPr="00013025">
              <w:rPr>
                <w:color w:val="000000"/>
                <w:sz w:val="28"/>
                <w:szCs w:val="28"/>
              </w:rPr>
              <w:t>Велика мовна модель</w:t>
            </w:r>
          </w:p>
        </w:tc>
      </w:tr>
      <w:tr w:rsidR="00D622C7" w:rsidRPr="00C74157" w14:paraId="2822840F" w14:textId="77777777">
        <w:trPr>
          <w:jc w:val="center"/>
        </w:trPr>
        <w:tc>
          <w:tcPr>
            <w:tcW w:w="3315" w:type="dxa"/>
          </w:tcPr>
          <w:p w14:paraId="7C2A0F2F" w14:textId="4E399B52" w:rsidR="00D622C7" w:rsidRPr="00013025" w:rsidRDefault="00D622C7" w:rsidP="00E72377">
            <w:pPr>
              <w:pBdr>
                <w:top w:val="nil"/>
                <w:left w:val="nil"/>
                <w:bottom w:val="nil"/>
                <w:right w:val="nil"/>
                <w:between w:val="nil"/>
              </w:pBdr>
              <w:spacing w:line="288" w:lineRule="auto"/>
              <w:ind w:left="1" w:hanging="3"/>
              <w:jc w:val="center"/>
              <w:rPr>
                <w:color w:val="000000"/>
                <w:sz w:val="28"/>
                <w:szCs w:val="28"/>
              </w:rPr>
            </w:pPr>
            <w:r w:rsidRPr="00D622C7">
              <w:rPr>
                <w:color w:val="000000"/>
                <w:sz w:val="28"/>
                <w:szCs w:val="28"/>
              </w:rPr>
              <w:t>LR</w:t>
            </w:r>
          </w:p>
        </w:tc>
        <w:tc>
          <w:tcPr>
            <w:tcW w:w="6432" w:type="dxa"/>
          </w:tcPr>
          <w:p w14:paraId="74958BD6" w14:textId="0EE722B7" w:rsidR="00D622C7" w:rsidRPr="00013025" w:rsidRDefault="00D622C7" w:rsidP="00E72377">
            <w:pPr>
              <w:pBdr>
                <w:top w:val="nil"/>
                <w:left w:val="nil"/>
                <w:bottom w:val="nil"/>
                <w:right w:val="nil"/>
                <w:between w:val="nil"/>
              </w:pBdr>
              <w:spacing w:line="288" w:lineRule="auto"/>
              <w:ind w:left="1" w:hanging="3"/>
              <w:rPr>
                <w:color w:val="000000"/>
                <w:sz w:val="28"/>
                <w:szCs w:val="28"/>
              </w:rPr>
            </w:pPr>
            <w:r>
              <w:rPr>
                <w:color w:val="000000"/>
                <w:sz w:val="28"/>
                <w:szCs w:val="28"/>
                <w:lang w:val="uk-UA"/>
              </w:rPr>
              <w:t>Л</w:t>
            </w:r>
            <w:r w:rsidRPr="00D622C7">
              <w:rPr>
                <w:color w:val="000000"/>
                <w:sz w:val="28"/>
                <w:szCs w:val="28"/>
              </w:rPr>
              <w:t>огістична регресія (Logistic Regression)</w:t>
            </w:r>
          </w:p>
        </w:tc>
      </w:tr>
      <w:tr w:rsidR="0067793B" w:rsidRPr="00C74157" w14:paraId="7DF80202" w14:textId="77777777">
        <w:trPr>
          <w:jc w:val="center"/>
        </w:trPr>
        <w:tc>
          <w:tcPr>
            <w:tcW w:w="3315" w:type="dxa"/>
          </w:tcPr>
          <w:p w14:paraId="0C7749EE" w14:textId="2E8EF06D" w:rsidR="0067793B" w:rsidRPr="00013025" w:rsidRDefault="00013025" w:rsidP="00E72377">
            <w:pPr>
              <w:pBdr>
                <w:top w:val="nil"/>
                <w:left w:val="nil"/>
                <w:bottom w:val="nil"/>
                <w:right w:val="nil"/>
                <w:between w:val="nil"/>
              </w:pBdr>
              <w:spacing w:line="288" w:lineRule="auto"/>
              <w:ind w:left="1" w:hanging="3"/>
              <w:jc w:val="center"/>
              <w:rPr>
                <w:color w:val="000000"/>
                <w:sz w:val="28"/>
                <w:szCs w:val="28"/>
                <w:highlight w:val="yellow"/>
                <w:lang w:val="en-US"/>
              </w:rPr>
            </w:pPr>
            <w:r w:rsidRPr="00013025">
              <w:rPr>
                <w:color w:val="000000"/>
                <w:sz w:val="28"/>
                <w:szCs w:val="28"/>
              </w:rPr>
              <w:t>LSTM</w:t>
            </w:r>
          </w:p>
        </w:tc>
        <w:tc>
          <w:tcPr>
            <w:tcW w:w="6432" w:type="dxa"/>
          </w:tcPr>
          <w:p w14:paraId="575BF5F8" w14:textId="153B18A0" w:rsidR="0067793B" w:rsidRPr="00013025" w:rsidRDefault="00013025" w:rsidP="00E72377">
            <w:pPr>
              <w:pBdr>
                <w:top w:val="nil"/>
                <w:left w:val="nil"/>
                <w:bottom w:val="nil"/>
                <w:right w:val="nil"/>
                <w:between w:val="nil"/>
              </w:pBdr>
              <w:spacing w:line="288" w:lineRule="auto"/>
              <w:ind w:left="1" w:hanging="3"/>
              <w:rPr>
                <w:color w:val="000000"/>
                <w:sz w:val="28"/>
                <w:szCs w:val="28"/>
                <w:highlight w:val="yellow"/>
                <w:lang w:val="en-US"/>
              </w:rPr>
            </w:pPr>
            <w:r w:rsidRPr="00013025">
              <w:rPr>
                <w:color w:val="000000"/>
                <w:sz w:val="28"/>
                <w:szCs w:val="28"/>
              </w:rPr>
              <w:t>Довга короткострокова пам’ять</w:t>
            </w:r>
          </w:p>
        </w:tc>
      </w:tr>
      <w:tr w:rsidR="0067793B" w:rsidRPr="00C74157" w14:paraId="543FB43B" w14:textId="77777777">
        <w:trPr>
          <w:jc w:val="center"/>
        </w:trPr>
        <w:tc>
          <w:tcPr>
            <w:tcW w:w="3315" w:type="dxa"/>
          </w:tcPr>
          <w:p w14:paraId="2E71FB8B" w14:textId="3C5F422A" w:rsidR="0067793B" w:rsidRPr="00013025" w:rsidRDefault="00013025" w:rsidP="00E72377">
            <w:pPr>
              <w:pBdr>
                <w:top w:val="nil"/>
                <w:left w:val="nil"/>
                <w:bottom w:val="nil"/>
                <w:right w:val="nil"/>
                <w:between w:val="nil"/>
              </w:pBdr>
              <w:spacing w:line="288" w:lineRule="auto"/>
              <w:ind w:left="1" w:hanging="3"/>
              <w:jc w:val="center"/>
              <w:rPr>
                <w:color w:val="000000"/>
                <w:sz w:val="28"/>
                <w:szCs w:val="28"/>
                <w:highlight w:val="yellow"/>
                <w:lang w:val="en-US"/>
              </w:rPr>
            </w:pPr>
            <w:r w:rsidRPr="00013025">
              <w:rPr>
                <w:color w:val="000000"/>
                <w:sz w:val="28"/>
                <w:szCs w:val="28"/>
              </w:rPr>
              <w:t>ML</w:t>
            </w:r>
          </w:p>
        </w:tc>
        <w:tc>
          <w:tcPr>
            <w:tcW w:w="6432" w:type="dxa"/>
          </w:tcPr>
          <w:p w14:paraId="65CBBDDD" w14:textId="34996E72" w:rsidR="0067793B" w:rsidRPr="00013025" w:rsidRDefault="00013025" w:rsidP="00E72377">
            <w:pPr>
              <w:pBdr>
                <w:top w:val="nil"/>
                <w:left w:val="nil"/>
                <w:bottom w:val="nil"/>
                <w:right w:val="nil"/>
                <w:between w:val="nil"/>
              </w:pBdr>
              <w:spacing w:line="288" w:lineRule="auto"/>
              <w:ind w:left="1" w:hanging="3"/>
              <w:rPr>
                <w:color w:val="000000"/>
                <w:sz w:val="28"/>
                <w:szCs w:val="28"/>
                <w:highlight w:val="yellow"/>
                <w:lang w:val="en-US"/>
              </w:rPr>
            </w:pPr>
            <w:r w:rsidRPr="00013025">
              <w:rPr>
                <w:color w:val="000000"/>
                <w:sz w:val="28"/>
                <w:szCs w:val="28"/>
              </w:rPr>
              <w:t>Машинне навчання</w:t>
            </w:r>
          </w:p>
        </w:tc>
      </w:tr>
      <w:tr w:rsidR="00B90193" w:rsidRPr="00C74157" w14:paraId="41BA8F92" w14:textId="77777777">
        <w:trPr>
          <w:jc w:val="center"/>
        </w:trPr>
        <w:tc>
          <w:tcPr>
            <w:tcW w:w="3315" w:type="dxa"/>
          </w:tcPr>
          <w:p w14:paraId="4F3838C5" w14:textId="095DA7B8" w:rsidR="00B90193" w:rsidRPr="00013025" w:rsidRDefault="00B90193" w:rsidP="00E72377">
            <w:pPr>
              <w:pBdr>
                <w:top w:val="nil"/>
                <w:left w:val="nil"/>
                <w:bottom w:val="nil"/>
                <w:right w:val="nil"/>
                <w:between w:val="nil"/>
              </w:pBdr>
              <w:spacing w:line="288" w:lineRule="auto"/>
              <w:ind w:left="1" w:hanging="3"/>
              <w:jc w:val="center"/>
              <w:rPr>
                <w:color w:val="000000"/>
                <w:sz w:val="28"/>
                <w:szCs w:val="28"/>
              </w:rPr>
            </w:pPr>
            <w:r w:rsidRPr="00B90193">
              <w:rPr>
                <w:color w:val="000000"/>
                <w:sz w:val="28"/>
                <w:szCs w:val="28"/>
              </w:rPr>
              <w:t>NB</w:t>
            </w:r>
          </w:p>
        </w:tc>
        <w:tc>
          <w:tcPr>
            <w:tcW w:w="6432" w:type="dxa"/>
          </w:tcPr>
          <w:p w14:paraId="3AE6C258" w14:textId="4BBBF2AB" w:rsidR="00B90193" w:rsidRPr="00013025" w:rsidRDefault="00B90193" w:rsidP="00E72377">
            <w:pPr>
              <w:pBdr>
                <w:top w:val="nil"/>
                <w:left w:val="nil"/>
                <w:bottom w:val="nil"/>
                <w:right w:val="nil"/>
                <w:between w:val="nil"/>
              </w:pBdr>
              <w:spacing w:line="288" w:lineRule="auto"/>
              <w:ind w:left="1" w:hanging="3"/>
              <w:rPr>
                <w:color w:val="000000"/>
                <w:sz w:val="28"/>
                <w:szCs w:val="28"/>
              </w:rPr>
            </w:pPr>
            <w:r>
              <w:rPr>
                <w:color w:val="000000"/>
                <w:sz w:val="28"/>
                <w:szCs w:val="28"/>
                <w:lang w:val="uk-UA"/>
              </w:rPr>
              <w:t>Н</w:t>
            </w:r>
            <w:r w:rsidRPr="00B90193">
              <w:rPr>
                <w:color w:val="000000"/>
                <w:sz w:val="28"/>
                <w:szCs w:val="28"/>
              </w:rPr>
              <w:t>аївний баєсівський класифікатор</w:t>
            </w:r>
          </w:p>
        </w:tc>
      </w:tr>
      <w:tr w:rsidR="0050704F" w:rsidRPr="00C74157" w14:paraId="505BE7B0" w14:textId="77777777">
        <w:trPr>
          <w:jc w:val="center"/>
        </w:trPr>
        <w:tc>
          <w:tcPr>
            <w:tcW w:w="3315" w:type="dxa"/>
          </w:tcPr>
          <w:p w14:paraId="647C24CB" w14:textId="458D6950" w:rsidR="0050704F" w:rsidRPr="00B90193" w:rsidRDefault="0050704F" w:rsidP="00E72377">
            <w:pPr>
              <w:pBdr>
                <w:top w:val="nil"/>
                <w:left w:val="nil"/>
                <w:bottom w:val="nil"/>
                <w:right w:val="nil"/>
                <w:between w:val="nil"/>
              </w:pBdr>
              <w:spacing w:line="288" w:lineRule="auto"/>
              <w:ind w:left="1" w:hanging="3"/>
              <w:jc w:val="center"/>
              <w:rPr>
                <w:color w:val="000000"/>
                <w:sz w:val="28"/>
                <w:szCs w:val="28"/>
              </w:rPr>
            </w:pPr>
            <w:r w:rsidRPr="00601443">
              <w:rPr>
                <w:bCs/>
                <w:sz w:val="28"/>
                <w:szCs w:val="28"/>
                <w:lang w:val="ru-RU"/>
              </w:rPr>
              <w:t>NDJSON</w:t>
            </w:r>
          </w:p>
        </w:tc>
        <w:tc>
          <w:tcPr>
            <w:tcW w:w="6432" w:type="dxa"/>
          </w:tcPr>
          <w:p w14:paraId="099C685A" w14:textId="431E0A64" w:rsidR="0050704F" w:rsidRPr="0050704F" w:rsidRDefault="0050704F" w:rsidP="00E72377">
            <w:pPr>
              <w:pBdr>
                <w:top w:val="nil"/>
                <w:left w:val="nil"/>
                <w:bottom w:val="nil"/>
                <w:right w:val="nil"/>
                <w:between w:val="nil"/>
              </w:pBdr>
              <w:spacing w:line="288" w:lineRule="auto"/>
              <w:ind w:left="1" w:hanging="3"/>
              <w:rPr>
                <w:color w:val="000000"/>
                <w:sz w:val="28"/>
                <w:szCs w:val="28"/>
                <w:lang w:val="uk-UA"/>
              </w:rPr>
            </w:pPr>
            <w:proofErr w:type="spellStart"/>
            <w:r w:rsidRPr="00601443">
              <w:rPr>
                <w:bCs/>
                <w:sz w:val="28"/>
                <w:szCs w:val="28"/>
                <w:lang w:val="ru-RU"/>
              </w:rPr>
              <w:t>Newline</w:t>
            </w:r>
            <w:proofErr w:type="spellEnd"/>
            <w:r w:rsidRPr="00601443">
              <w:rPr>
                <w:bCs/>
                <w:sz w:val="28"/>
                <w:szCs w:val="28"/>
                <w:lang w:val="ru-RU"/>
              </w:rPr>
              <w:t xml:space="preserve"> </w:t>
            </w:r>
            <w:proofErr w:type="spellStart"/>
            <w:r w:rsidRPr="00601443">
              <w:rPr>
                <w:bCs/>
                <w:sz w:val="28"/>
                <w:szCs w:val="28"/>
                <w:lang w:val="ru-RU"/>
              </w:rPr>
              <w:t>Delimited</w:t>
            </w:r>
            <w:proofErr w:type="spellEnd"/>
            <w:r w:rsidRPr="00601443">
              <w:rPr>
                <w:bCs/>
                <w:sz w:val="28"/>
                <w:szCs w:val="28"/>
                <w:lang w:val="ru-RU"/>
              </w:rPr>
              <w:t xml:space="preserve"> JSON</w:t>
            </w:r>
          </w:p>
        </w:tc>
      </w:tr>
      <w:tr w:rsidR="0067793B" w:rsidRPr="00C74157" w14:paraId="47B044EE" w14:textId="77777777">
        <w:trPr>
          <w:jc w:val="center"/>
        </w:trPr>
        <w:tc>
          <w:tcPr>
            <w:tcW w:w="3315" w:type="dxa"/>
          </w:tcPr>
          <w:p w14:paraId="2AF21952" w14:textId="34AD089F" w:rsidR="0067793B" w:rsidRPr="00013025" w:rsidRDefault="00013025" w:rsidP="00E72377">
            <w:pPr>
              <w:pBdr>
                <w:top w:val="nil"/>
                <w:left w:val="nil"/>
                <w:bottom w:val="nil"/>
                <w:right w:val="nil"/>
                <w:between w:val="nil"/>
              </w:pBdr>
              <w:spacing w:line="288" w:lineRule="auto"/>
              <w:ind w:left="1" w:hanging="3"/>
              <w:jc w:val="center"/>
              <w:rPr>
                <w:color w:val="000000"/>
                <w:sz w:val="28"/>
                <w:szCs w:val="28"/>
                <w:highlight w:val="yellow"/>
                <w:lang w:val="en-US"/>
              </w:rPr>
            </w:pPr>
            <w:r w:rsidRPr="00013025">
              <w:rPr>
                <w:color w:val="000000"/>
                <w:sz w:val="28"/>
                <w:szCs w:val="28"/>
              </w:rPr>
              <w:t>NER</w:t>
            </w:r>
          </w:p>
        </w:tc>
        <w:tc>
          <w:tcPr>
            <w:tcW w:w="6432" w:type="dxa"/>
          </w:tcPr>
          <w:p w14:paraId="24C2291F" w14:textId="6D270716" w:rsidR="0067793B" w:rsidRPr="00013025" w:rsidRDefault="00013025" w:rsidP="00E72377">
            <w:pPr>
              <w:pBdr>
                <w:top w:val="nil"/>
                <w:left w:val="nil"/>
                <w:bottom w:val="nil"/>
                <w:right w:val="nil"/>
                <w:between w:val="nil"/>
              </w:pBdr>
              <w:spacing w:line="288" w:lineRule="auto"/>
              <w:ind w:left="1" w:hanging="3"/>
              <w:rPr>
                <w:color w:val="000000"/>
                <w:sz w:val="28"/>
                <w:szCs w:val="28"/>
                <w:highlight w:val="yellow"/>
                <w:lang w:val="en-US"/>
              </w:rPr>
            </w:pPr>
            <w:r w:rsidRPr="00013025">
              <w:rPr>
                <w:color w:val="000000"/>
                <w:sz w:val="28"/>
                <w:szCs w:val="28"/>
              </w:rPr>
              <w:t>Розпізнавання іменованих сутностей</w:t>
            </w:r>
          </w:p>
        </w:tc>
      </w:tr>
      <w:tr w:rsidR="0067793B" w:rsidRPr="00C74157" w14:paraId="683F2BC1" w14:textId="77777777">
        <w:trPr>
          <w:jc w:val="center"/>
        </w:trPr>
        <w:tc>
          <w:tcPr>
            <w:tcW w:w="3315" w:type="dxa"/>
          </w:tcPr>
          <w:p w14:paraId="505140EB" w14:textId="76F69B9A" w:rsidR="0067793B" w:rsidRPr="00013025" w:rsidRDefault="00013025" w:rsidP="00E72377">
            <w:pPr>
              <w:pBdr>
                <w:top w:val="nil"/>
                <w:left w:val="nil"/>
                <w:bottom w:val="nil"/>
                <w:right w:val="nil"/>
                <w:between w:val="nil"/>
              </w:pBdr>
              <w:spacing w:line="288" w:lineRule="auto"/>
              <w:ind w:left="1" w:hanging="3"/>
              <w:jc w:val="center"/>
              <w:rPr>
                <w:color w:val="000000"/>
                <w:sz w:val="28"/>
                <w:szCs w:val="28"/>
                <w:highlight w:val="yellow"/>
                <w:lang w:val="en-US"/>
              </w:rPr>
            </w:pPr>
            <w:r w:rsidRPr="00013025">
              <w:rPr>
                <w:color w:val="000000"/>
                <w:sz w:val="28"/>
                <w:szCs w:val="28"/>
              </w:rPr>
              <w:t>NLP</w:t>
            </w:r>
          </w:p>
        </w:tc>
        <w:tc>
          <w:tcPr>
            <w:tcW w:w="6432" w:type="dxa"/>
          </w:tcPr>
          <w:p w14:paraId="583444C5" w14:textId="3562BA46" w:rsidR="0067793B" w:rsidRPr="00013025" w:rsidRDefault="00013025" w:rsidP="00E72377">
            <w:pPr>
              <w:pBdr>
                <w:top w:val="nil"/>
                <w:left w:val="nil"/>
                <w:bottom w:val="nil"/>
                <w:right w:val="nil"/>
                <w:between w:val="nil"/>
              </w:pBdr>
              <w:spacing w:line="288" w:lineRule="auto"/>
              <w:ind w:left="1" w:hanging="3"/>
              <w:rPr>
                <w:color w:val="000000"/>
                <w:sz w:val="28"/>
                <w:szCs w:val="28"/>
                <w:highlight w:val="yellow"/>
                <w:lang w:val="en-US"/>
              </w:rPr>
            </w:pPr>
            <w:r w:rsidRPr="00013025">
              <w:rPr>
                <w:color w:val="000000"/>
                <w:sz w:val="28"/>
                <w:szCs w:val="28"/>
              </w:rPr>
              <w:t>Обробка природної мови</w:t>
            </w:r>
          </w:p>
        </w:tc>
      </w:tr>
      <w:tr w:rsidR="0067793B" w:rsidRPr="00C74157" w14:paraId="352BAE88" w14:textId="77777777">
        <w:trPr>
          <w:tblHeader/>
          <w:jc w:val="center"/>
        </w:trPr>
        <w:tc>
          <w:tcPr>
            <w:tcW w:w="3315" w:type="dxa"/>
          </w:tcPr>
          <w:p w14:paraId="5A7E846C" w14:textId="69F6A615" w:rsidR="0067793B" w:rsidRPr="00013025" w:rsidRDefault="00013025" w:rsidP="00E72377">
            <w:pPr>
              <w:pBdr>
                <w:top w:val="nil"/>
                <w:left w:val="nil"/>
                <w:bottom w:val="nil"/>
                <w:right w:val="nil"/>
                <w:between w:val="nil"/>
              </w:pBdr>
              <w:spacing w:line="288" w:lineRule="auto"/>
              <w:ind w:left="1" w:hanging="3"/>
              <w:jc w:val="center"/>
              <w:rPr>
                <w:color w:val="000000"/>
                <w:sz w:val="28"/>
                <w:szCs w:val="28"/>
                <w:highlight w:val="yellow"/>
                <w:lang w:val="en-US"/>
              </w:rPr>
            </w:pPr>
            <w:r w:rsidRPr="00013025">
              <w:rPr>
                <w:color w:val="000000"/>
                <w:sz w:val="28"/>
                <w:szCs w:val="28"/>
              </w:rPr>
              <w:t>NLTK</w:t>
            </w:r>
          </w:p>
        </w:tc>
        <w:tc>
          <w:tcPr>
            <w:tcW w:w="6432" w:type="dxa"/>
          </w:tcPr>
          <w:p w14:paraId="42AAFFFF" w14:textId="37CCC1BF" w:rsidR="0067793B" w:rsidRPr="00013025" w:rsidRDefault="00013025" w:rsidP="00E72377">
            <w:pPr>
              <w:pBdr>
                <w:top w:val="nil"/>
                <w:left w:val="nil"/>
                <w:bottom w:val="nil"/>
                <w:right w:val="nil"/>
                <w:between w:val="nil"/>
              </w:pBdr>
              <w:spacing w:line="288" w:lineRule="auto"/>
              <w:ind w:left="1" w:hanging="3"/>
              <w:rPr>
                <w:color w:val="000000"/>
                <w:sz w:val="28"/>
                <w:szCs w:val="28"/>
                <w:highlight w:val="yellow"/>
                <w:lang w:val="en-US"/>
              </w:rPr>
            </w:pPr>
            <w:r w:rsidRPr="00013025">
              <w:rPr>
                <w:color w:val="000000"/>
                <w:sz w:val="28"/>
                <w:szCs w:val="28"/>
              </w:rPr>
              <w:t>Інструментарій обробки природної мови</w:t>
            </w:r>
          </w:p>
        </w:tc>
      </w:tr>
      <w:tr w:rsidR="0067793B" w:rsidRPr="00C74157" w14:paraId="50205F9A" w14:textId="77777777">
        <w:trPr>
          <w:tblHeader/>
          <w:jc w:val="center"/>
        </w:trPr>
        <w:tc>
          <w:tcPr>
            <w:tcW w:w="3315" w:type="dxa"/>
          </w:tcPr>
          <w:p w14:paraId="67D36987" w14:textId="138C88D0" w:rsidR="0067793B" w:rsidRPr="00013025" w:rsidRDefault="00013025" w:rsidP="00E72377">
            <w:pPr>
              <w:pBdr>
                <w:top w:val="nil"/>
                <w:left w:val="nil"/>
                <w:bottom w:val="nil"/>
                <w:right w:val="nil"/>
                <w:between w:val="nil"/>
              </w:pBdr>
              <w:spacing w:line="288" w:lineRule="auto"/>
              <w:ind w:left="1" w:hanging="3"/>
              <w:jc w:val="center"/>
              <w:rPr>
                <w:color w:val="000000"/>
                <w:sz w:val="28"/>
                <w:szCs w:val="28"/>
                <w:highlight w:val="yellow"/>
                <w:lang w:val="en-US"/>
              </w:rPr>
            </w:pPr>
            <w:r w:rsidRPr="00013025">
              <w:rPr>
                <w:color w:val="000000"/>
                <w:sz w:val="28"/>
                <w:szCs w:val="28"/>
              </w:rPr>
              <w:t>NLU</w:t>
            </w:r>
          </w:p>
        </w:tc>
        <w:tc>
          <w:tcPr>
            <w:tcW w:w="6432" w:type="dxa"/>
          </w:tcPr>
          <w:p w14:paraId="34843CE1" w14:textId="76017588" w:rsidR="0067793B" w:rsidRPr="00013025" w:rsidRDefault="00013025" w:rsidP="00E72377">
            <w:pPr>
              <w:pBdr>
                <w:top w:val="nil"/>
                <w:left w:val="nil"/>
                <w:bottom w:val="nil"/>
                <w:right w:val="nil"/>
                <w:between w:val="nil"/>
              </w:pBdr>
              <w:spacing w:line="288" w:lineRule="auto"/>
              <w:ind w:left="1" w:hanging="3"/>
              <w:rPr>
                <w:color w:val="000000"/>
                <w:sz w:val="28"/>
                <w:szCs w:val="28"/>
                <w:highlight w:val="yellow"/>
                <w:lang w:val="en-US"/>
              </w:rPr>
            </w:pPr>
            <w:r w:rsidRPr="00013025">
              <w:rPr>
                <w:color w:val="000000"/>
                <w:sz w:val="28"/>
                <w:szCs w:val="28"/>
              </w:rPr>
              <w:t>Розуміння природної мови</w:t>
            </w:r>
          </w:p>
        </w:tc>
      </w:tr>
      <w:tr w:rsidR="000E3C54" w:rsidRPr="00C74157" w14:paraId="3E710DC6" w14:textId="77777777">
        <w:trPr>
          <w:tblHeader/>
          <w:jc w:val="center"/>
        </w:trPr>
        <w:tc>
          <w:tcPr>
            <w:tcW w:w="3315" w:type="dxa"/>
          </w:tcPr>
          <w:p w14:paraId="0AA7E9D4" w14:textId="771B02EA" w:rsidR="000E3C54" w:rsidRPr="00946B1E" w:rsidRDefault="000E3C54" w:rsidP="00E72377">
            <w:pPr>
              <w:pBdr>
                <w:top w:val="nil"/>
                <w:left w:val="nil"/>
                <w:bottom w:val="nil"/>
                <w:right w:val="nil"/>
                <w:between w:val="nil"/>
              </w:pBdr>
              <w:spacing w:line="288" w:lineRule="auto"/>
              <w:ind w:left="1" w:hanging="3"/>
              <w:jc w:val="center"/>
              <w:rPr>
                <w:sz w:val="28"/>
                <w:szCs w:val="28"/>
                <w:lang w:val="uk-UA"/>
              </w:rPr>
            </w:pPr>
            <w:r w:rsidRPr="000E3C54">
              <w:rPr>
                <w:sz w:val="28"/>
                <w:szCs w:val="28"/>
                <w:lang w:val="uk-UA"/>
              </w:rPr>
              <w:t>PLM</w:t>
            </w:r>
          </w:p>
        </w:tc>
        <w:tc>
          <w:tcPr>
            <w:tcW w:w="6432" w:type="dxa"/>
          </w:tcPr>
          <w:p w14:paraId="66C21373" w14:textId="0A68D33D" w:rsidR="000E3C54" w:rsidRPr="00471653" w:rsidRDefault="000E3C54" w:rsidP="00E72377">
            <w:pPr>
              <w:pBdr>
                <w:top w:val="nil"/>
                <w:left w:val="nil"/>
                <w:bottom w:val="nil"/>
                <w:right w:val="nil"/>
                <w:between w:val="nil"/>
              </w:pBdr>
              <w:spacing w:line="288" w:lineRule="auto"/>
              <w:ind w:left="1" w:hanging="3"/>
              <w:rPr>
                <w:color w:val="000000"/>
                <w:sz w:val="28"/>
                <w:szCs w:val="28"/>
              </w:rPr>
            </w:pPr>
            <w:r>
              <w:rPr>
                <w:color w:val="000000"/>
                <w:sz w:val="28"/>
                <w:szCs w:val="28"/>
                <w:lang w:val="uk-UA"/>
              </w:rPr>
              <w:t>П</w:t>
            </w:r>
            <w:r w:rsidRPr="000E3C54">
              <w:rPr>
                <w:color w:val="000000"/>
                <w:sz w:val="28"/>
                <w:szCs w:val="28"/>
              </w:rPr>
              <w:t>опередньо навчена мовна модель (Pretrained Language Model)</w:t>
            </w:r>
          </w:p>
        </w:tc>
      </w:tr>
      <w:tr w:rsidR="00BF2821" w:rsidRPr="00C74157" w14:paraId="311F241A" w14:textId="77777777">
        <w:trPr>
          <w:tblHeader/>
          <w:jc w:val="center"/>
        </w:trPr>
        <w:tc>
          <w:tcPr>
            <w:tcW w:w="3315" w:type="dxa"/>
          </w:tcPr>
          <w:p w14:paraId="0D80483C" w14:textId="12B8D2D6" w:rsidR="00BF2821" w:rsidRPr="00013025" w:rsidRDefault="00BF2821" w:rsidP="00E72377">
            <w:pPr>
              <w:pBdr>
                <w:top w:val="nil"/>
                <w:left w:val="nil"/>
                <w:bottom w:val="nil"/>
                <w:right w:val="nil"/>
                <w:between w:val="nil"/>
              </w:pBdr>
              <w:spacing w:line="288" w:lineRule="auto"/>
              <w:ind w:left="1" w:hanging="3"/>
              <w:jc w:val="center"/>
              <w:rPr>
                <w:color w:val="000000"/>
                <w:sz w:val="28"/>
                <w:szCs w:val="28"/>
              </w:rPr>
            </w:pPr>
            <w:r w:rsidRPr="00946B1E">
              <w:rPr>
                <w:sz w:val="28"/>
                <w:szCs w:val="28"/>
                <w:lang w:val="uk-UA"/>
              </w:rPr>
              <w:t>POUR</w:t>
            </w:r>
          </w:p>
        </w:tc>
        <w:tc>
          <w:tcPr>
            <w:tcW w:w="6432" w:type="dxa"/>
          </w:tcPr>
          <w:p w14:paraId="0D5FD947" w14:textId="35720471" w:rsidR="00BF2821" w:rsidRPr="00013025" w:rsidRDefault="00471653" w:rsidP="00E72377">
            <w:pPr>
              <w:pBdr>
                <w:top w:val="nil"/>
                <w:left w:val="nil"/>
                <w:bottom w:val="nil"/>
                <w:right w:val="nil"/>
                <w:between w:val="nil"/>
              </w:pBdr>
              <w:spacing w:line="288" w:lineRule="auto"/>
              <w:ind w:left="1" w:hanging="3"/>
              <w:rPr>
                <w:color w:val="000000"/>
                <w:sz w:val="28"/>
                <w:szCs w:val="28"/>
              </w:rPr>
            </w:pPr>
            <w:r w:rsidRPr="00471653">
              <w:rPr>
                <w:color w:val="000000"/>
                <w:sz w:val="28"/>
                <w:szCs w:val="28"/>
              </w:rPr>
              <w:t>Perceivable-Operable-Understandable-Robust</w:t>
            </w:r>
          </w:p>
        </w:tc>
      </w:tr>
      <w:tr w:rsidR="000E3C54" w:rsidRPr="00C74157" w14:paraId="3A5A94B9" w14:textId="77777777">
        <w:trPr>
          <w:tblHeader/>
          <w:jc w:val="center"/>
        </w:trPr>
        <w:tc>
          <w:tcPr>
            <w:tcW w:w="3315" w:type="dxa"/>
          </w:tcPr>
          <w:p w14:paraId="653B591E" w14:textId="4B1D06DD" w:rsidR="000E3C54" w:rsidRPr="00946B1E" w:rsidRDefault="000E3C54" w:rsidP="00E72377">
            <w:pPr>
              <w:pBdr>
                <w:top w:val="nil"/>
                <w:left w:val="nil"/>
                <w:bottom w:val="nil"/>
                <w:right w:val="nil"/>
                <w:between w:val="nil"/>
              </w:pBdr>
              <w:spacing w:line="288" w:lineRule="auto"/>
              <w:ind w:left="1" w:hanging="3"/>
              <w:jc w:val="center"/>
              <w:rPr>
                <w:sz w:val="28"/>
                <w:szCs w:val="28"/>
                <w:lang w:val="uk-UA"/>
              </w:rPr>
            </w:pPr>
            <w:r w:rsidRPr="000E3C54">
              <w:rPr>
                <w:sz w:val="28"/>
                <w:szCs w:val="28"/>
                <w:lang w:val="uk-UA"/>
              </w:rPr>
              <w:t>POS</w:t>
            </w:r>
          </w:p>
        </w:tc>
        <w:tc>
          <w:tcPr>
            <w:tcW w:w="6432" w:type="dxa"/>
          </w:tcPr>
          <w:p w14:paraId="30D6C544" w14:textId="3C3790F9" w:rsidR="000E3C54" w:rsidRPr="00471653" w:rsidRDefault="000E3C54" w:rsidP="00E72377">
            <w:pPr>
              <w:pBdr>
                <w:top w:val="nil"/>
                <w:left w:val="nil"/>
                <w:bottom w:val="nil"/>
                <w:right w:val="nil"/>
                <w:between w:val="nil"/>
              </w:pBdr>
              <w:spacing w:line="288" w:lineRule="auto"/>
              <w:ind w:left="1" w:hanging="3"/>
              <w:rPr>
                <w:color w:val="000000"/>
                <w:sz w:val="28"/>
                <w:szCs w:val="28"/>
              </w:rPr>
            </w:pPr>
            <w:r>
              <w:rPr>
                <w:color w:val="000000"/>
                <w:sz w:val="28"/>
                <w:szCs w:val="28"/>
                <w:lang w:val="uk-UA"/>
              </w:rPr>
              <w:t>Ч</w:t>
            </w:r>
            <w:r w:rsidRPr="000E3C54">
              <w:rPr>
                <w:color w:val="000000"/>
                <w:sz w:val="28"/>
                <w:szCs w:val="28"/>
              </w:rPr>
              <w:t>астина мови (Part of Speech)</w:t>
            </w:r>
          </w:p>
        </w:tc>
      </w:tr>
      <w:tr w:rsidR="000A2788" w:rsidRPr="00C74157" w14:paraId="49E8A40C" w14:textId="77777777">
        <w:trPr>
          <w:tblHeader/>
          <w:jc w:val="center"/>
        </w:trPr>
        <w:tc>
          <w:tcPr>
            <w:tcW w:w="3315" w:type="dxa"/>
          </w:tcPr>
          <w:p w14:paraId="03A8D492" w14:textId="4DD95E7E" w:rsidR="000A2788" w:rsidRPr="007D01FD" w:rsidRDefault="000A2788" w:rsidP="00E72377">
            <w:pPr>
              <w:pBdr>
                <w:top w:val="nil"/>
                <w:left w:val="nil"/>
                <w:bottom w:val="nil"/>
                <w:right w:val="nil"/>
                <w:between w:val="nil"/>
              </w:pBdr>
              <w:spacing w:line="288" w:lineRule="auto"/>
              <w:ind w:left="1" w:hanging="3"/>
              <w:jc w:val="center"/>
              <w:rPr>
                <w:sz w:val="28"/>
                <w:szCs w:val="28"/>
                <w:lang w:val="uk-UA"/>
              </w:rPr>
            </w:pPr>
            <w:r w:rsidRPr="000A2788">
              <w:rPr>
                <w:sz w:val="28"/>
                <w:szCs w:val="28"/>
                <w:lang w:val="uk-UA"/>
              </w:rPr>
              <w:t>RAF-DB</w:t>
            </w:r>
          </w:p>
        </w:tc>
        <w:tc>
          <w:tcPr>
            <w:tcW w:w="6432" w:type="dxa"/>
          </w:tcPr>
          <w:p w14:paraId="7EEFA061" w14:textId="16B92664" w:rsidR="000A2788" w:rsidRDefault="000A2788" w:rsidP="00E72377">
            <w:pPr>
              <w:pBdr>
                <w:top w:val="nil"/>
                <w:left w:val="nil"/>
                <w:bottom w:val="nil"/>
                <w:right w:val="nil"/>
                <w:between w:val="nil"/>
              </w:pBdr>
              <w:spacing w:line="288" w:lineRule="auto"/>
              <w:ind w:left="1" w:hanging="3"/>
              <w:rPr>
                <w:color w:val="000000"/>
                <w:sz w:val="28"/>
                <w:szCs w:val="28"/>
                <w:lang w:val="uk-UA"/>
              </w:rPr>
            </w:pPr>
            <w:r>
              <w:rPr>
                <w:color w:val="000000"/>
                <w:sz w:val="28"/>
                <w:szCs w:val="28"/>
                <w:lang w:val="uk-UA"/>
              </w:rPr>
              <w:t>Н</w:t>
            </w:r>
            <w:r w:rsidRPr="000A2788">
              <w:rPr>
                <w:color w:val="000000"/>
                <w:sz w:val="28"/>
                <w:szCs w:val="28"/>
                <w:lang w:val="uk-UA"/>
              </w:rPr>
              <w:t xml:space="preserve">абір даних реальних </w:t>
            </w:r>
            <w:proofErr w:type="spellStart"/>
            <w:r w:rsidRPr="000A2788">
              <w:rPr>
                <w:color w:val="000000"/>
                <w:sz w:val="28"/>
                <w:szCs w:val="28"/>
                <w:lang w:val="uk-UA"/>
              </w:rPr>
              <w:t>облич</w:t>
            </w:r>
            <w:proofErr w:type="spellEnd"/>
            <w:r w:rsidRPr="000A2788">
              <w:rPr>
                <w:color w:val="000000"/>
                <w:sz w:val="28"/>
                <w:szCs w:val="28"/>
                <w:lang w:val="uk-UA"/>
              </w:rPr>
              <w:t xml:space="preserve"> (</w:t>
            </w:r>
            <w:proofErr w:type="spellStart"/>
            <w:r w:rsidRPr="000A2788">
              <w:rPr>
                <w:color w:val="000000"/>
                <w:sz w:val="28"/>
                <w:szCs w:val="28"/>
                <w:lang w:val="uk-UA"/>
              </w:rPr>
              <w:t>Real-world</w:t>
            </w:r>
            <w:proofErr w:type="spellEnd"/>
            <w:r w:rsidRPr="000A2788">
              <w:rPr>
                <w:color w:val="000000"/>
                <w:sz w:val="28"/>
                <w:szCs w:val="28"/>
                <w:lang w:val="uk-UA"/>
              </w:rPr>
              <w:t xml:space="preserve"> </w:t>
            </w:r>
            <w:proofErr w:type="spellStart"/>
            <w:r w:rsidRPr="000A2788">
              <w:rPr>
                <w:color w:val="000000"/>
                <w:sz w:val="28"/>
                <w:szCs w:val="28"/>
                <w:lang w:val="uk-UA"/>
              </w:rPr>
              <w:t>Affective</w:t>
            </w:r>
            <w:proofErr w:type="spellEnd"/>
            <w:r w:rsidRPr="000A2788">
              <w:rPr>
                <w:color w:val="000000"/>
                <w:sz w:val="28"/>
                <w:szCs w:val="28"/>
                <w:lang w:val="uk-UA"/>
              </w:rPr>
              <w:t xml:space="preserve"> </w:t>
            </w:r>
            <w:proofErr w:type="spellStart"/>
            <w:r w:rsidRPr="000A2788">
              <w:rPr>
                <w:color w:val="000000"/>
                <w:sz w:val="28"/>
                <w:szCs w:val="28"/>
                <w:lang w:val="uk-UA"/>
              </w:rPr>
              <w:t>Faces</w:t>
            </w:r>
            <w:proofErr w:type="spellEnd"/>
            <w:r w:rsidRPr="000A2788">
              <w:rPr>
                <w:color w:val="000000"/>
                <w:sz w:val="28"/>
                <w:szCs w:val="28"/>
                <w:lang w:val="uk-UA"/>
              </w:rPr>
              <w:t xml:space="preserve"> </w:t>
            </w:r>
            <w:proofErr w:type="spellStart"/>
            <w:r w:rsidRPr="000A2788">
              <w:rPr>
                <w:color w:val="000000"/>
                <w:sz w:val="28"/>
                <w:szCs w:val="28"/>
                <w:lang w:val="uk-UA"/>
              </w:rPr>
              <w:t>Database</w:t>
            </w:r>
            <w:proofErr w:type="spellEnd"/>
            <w:r w:rsidRPr="000A2788">
              <w:rPr>
                <w:color w:val="000000"/>
                <w:sz w:val="28"/>
                <w:szCs w:val="28"/>
                <w:lang w:val="uk-UA"/>
              </w:rPr>
              <w:t>)</w:t>
            </w:r>
          </w:p>
        </w:tc>
      </w:tr>
      <w:tr w:rsidR="000A2788" w:rsidRPr="00C74157" w14:paraId="2C652BC1" w14:textId="77777777">
        <w:trPr>
          <w:tblHeader/>
          <w:jc w:val="center"/>
        </w:trPr>
        <w:tc>
          <w:tcPr>
            <w:tcW w:w="3315" w:type="dxa"/>
          </w:tcPr>
          <w:p w14:paraId="29BA2A7D" w14:textId="2365AF39" w:rsidR="000A2788" w:rsidRPr="000A2788" w:rsidRDefault="000A2788" w:rsidP="00E72377">
            <w:pPr>
              <w:pBdr>
                <w:top w:val="nil"/>
                <w:left w:val="nil"/>
                <w:bottom w:val="nil"/>
                <w:right w:val="nil"/>
                <w:between w:val="nil"/>
              </w:pBdr>
              <w:spacing w:line="288" w:lineRule="auto"/>
              <w:ind w:left="1" w:hanging="3"/>
              <w:jc w:val="center"/>
              <w:rPr>
                <w:sz w:val="28"/>
                <w:szCs w:val="28"/>
                <w:lang w:val="uk-UA"/>
              </w:rPr>
            </w:pPr>
            <w:proofErr w:type="spellStart"/>
            <w:r w:rsidRPr="000A2788">
              <w:rPr>
                <w:sz w:val="28"/>
                <w:szCs w:val="28"/>
                <w:lang w:val="uk-UA"/>
              </w:rPr>
              <w:t>ResNet</w:t>
            </w:r>
            <w:proofErr w:type="spellEnd"/>
          </w:p>
        </w:tc>
        <w:tc>
          <w:tcPr>
            <w:tcW w:w="6432" w:type="dxa"/>
          </w:tcPr>
          <w:p w14:paraId="65FCC02B" w14:textId="43A75A61" w:rsidR="000A2788" w:rsidRDefault="000A2788" w:rsidP="00E72377">
            <w:pPr>
              <w:pBdr>
                <w:top w:val="nil"/>
                <w:left w:val="nil"/>
                <w:bottom w:val="nil"/>
                <w:right w:val="nil"/>
                <w:between w:val="nil"/>
              </w:pBdr>
              <w:spacing w:line="288" w:lineRule="auto"/>
              <w:ind w:left="1" w:hanging="3"/>
              <w:rPr>
                <w:color w:val="000000"/>
                <w:sz w:val="28"/>
                <w:szCs w:val="28"/>
                <w:lang w:val="uk-UA"/>
              </w:rPr>
            </w:pPr>
            <w:r>
              <w:rPr>
                <w:color w:val="000000"/>
                <w:sz w:val="28"/>
                <w:szCs w:val="28"/>
                <w:lang w:val="uk-UA"/>
              </w:rPr>
              <w:t>З</w:t>
            </w:r>
            <w:r w:rsidRPr="000A2788">
              <w:rPr>
                <w:color w:val="000000"/>
                <w:sz w:val="28"/>
                <w:szCs w:val="28"/>
                <w:lang w:val="uk-UA"/>
              </w:rPr>
              <w:t>алишкова нейронна мережа (</w:t>
            </w:r>
            <w:proofErr w:type="spellStart"/>
            <w:r w:rsidRPr="000A2788">
              <w:rPr>
                <w:color w:val="000000"/>
                <w:sz w:val="28"/>
                <w:szCs w:val="28"/>
                <w:lang w:val="uk-UA"/>
              </w:rPr>
              <w:t>Residual</w:t>
            </w:r>
            <w:proofErr w:type="spellEnd"/>
            <w:r w:rsidRPr="000A2788">
              <w:rPr>
                <w:color w:val="000000"/>
                <w:sz w:val="28"/>
                <w:szCs w:val="28"/>
                <w:lang w:val="uk-UA"/>
              </w:rPr>
              <w:t xml:space="preserve"> </w:t>
            </w:r>
            <w:proofErr w:type="spellStart"/>
            <w:r w:rsidRPr="000A2788">
              <w:rPr>
                <w:color w:val="000000"/>
                <w:sz w:val="28"/>
                <w:szCs w:val="28"/>
                <w:lang w:val="uk-UA"/>
              </w:rPr>
              <w:t>Network</w:t>
            </w:r>
            <w:proofErr w:type="spellEnd"/>
            <w:r w:rsidRPr="000A2788">
              <w:rPr>
                <w:color w:val="000000"/>
                <w:sz w:val="28"/>
                <w:szCs w:val="28"/>
                <w:lang w:val="uk-UA"/>
              </w:rPr>
              <w:t>)</w:t>
            </w:r>
          </w:p>
        </w:tc>
      </w:tr>
      <w:tr w:rsidR="007D01FD" w:rsidRPr="00C74157" w14:paraId="4B5FC7C2" w14:textId="77777777">
        <w:trPr>
          <w:tblHeader/>
          <w:jc w:val="center"/>
        </w:trPr>
        <w:tc>
          <w:tcPr>
            <w:tcW w:w="3315" w:type="dxa"/>
          </w:tcPr>
          <w:p w14:paraId="1E5240E7" w14:textId="44DE4715" w:rsidR="007D01FD" w:rsidRPr="00946B1E" w:rsidRDefault="007D01FD" w:rsidP="00E72377">
            <w:pPr>
              <w:pBdr>
                <w:top w:val="nil"/>
                <w:left w:val="nil"/>
                <w:bottom w:val="nil"/>
                <w:right w:val="nil"/>
                <w:between w:val="nil"/>
              </w:pBdr>
              <w:spacing w:line="288" w:lineRule="auto"/>
              <w:ind w:left="1" w:hanging="3"/>
              <w:jc w:val="center"/>
              <w:rPr>
                <w:sz w:val="28"/>
                <w:szCs w:val="28"/>
                <w:lang w:val="uk-UA"/>
              </w:rPr>
            </w:pPr>
            <w:r w:rsidRPr="007D01FD">
              <w:rPr>
                <w:sz w:val="28"/>
                <w:szCs w:val="28"/>
                <w:lang w:val="uk-UA"/>
              </w:rPr>
              <w:t>RF</w:t>
            </w:r>
          </w:p>
        </w:tc>
        <w:tc>
          <w:tcPr>
            <w:tcW w:w="6432" w:type="dxa"/>
          </w:tcPr>
          <w:p w14:paraId="5490A03B" w14:textId="223227AD" w:rsidR="007D01FD" w:rsidRPr="00471653" w:rsidRDefault="007D01FD" w:rsidP="00E72377">
            <w:pPr>
              <w:pBdr>
                <w:top w:val="nil"/>
                <w:left w:val="nil"/>
                <w:bottom w:val="nil"/>
                <w:right w:val="nil"/>
                <w:between w:val="nil"/>
              </w:pBdr>
              <w:spacing w:line="288" w:lineRule="auto"/>
              <w:ind w:left="1" w:hanging="3"/>
              <w:rPr>
                <w:color w:val="000000"/>
                <w:sz w:val="28"/>
                <w:szCs w:val="28"/>
              </w:rPr>
            </w:pPr>
            <w:r>
              <w:rPr>
                <w:color w:val="000000"/>
                <w:sz w:val="28"/>
                <w:szCs w:val="28"/>
                <w:lang w:val="uk-UA"/>
              </w:rPr>
              <w:t>В</w:t>
            </w:r>
            <w:r w:rsidRPr="007D01FD">
              <w:rPr>
                <w:color w:val="000000"/>
                <w:sz w:val="28"/>
                <w:szCs w:val="28"/>
              </w:rPr>
              <w:t>ипадковий ліс (Random Forest)</w:t>
            </w:r>
          </w:p>
        </w:tc>
      </w:tr>
      <w:tr w:rsidR="0067793B" w:rsidRPr="00C74157" w14:paraId="19F324F8" w14:textId="77777777">
        <w:trPr>
          <w:jc w:val="center"/>
        </w:trPr>
        <w:tc>
          <w:tcPr>
            <w:tcW w:w="3315" w:type="dxa"/>
          </w:tcPr>
          <w:p w14:paraId="050064F3" w14:textId="13B1EE8B" w:rsidR="0067793B" w:rsidRPr="00013025" w:rsidRDefault="00013025" w:rsidP="00E72377">
            <w:pPr>
              <w:pBdr>
                <w:top w:val="nil"/>
                <w:left w:val="nil"/>
                <w:bottom w:val="nil"/>
                <w:right w:val="nil"/>
                <w:between w:val="nil"/>
              </w:pBdr>
              <w:spacing w:line="288" w:lineRule="auto"/>
              <w:ind w:left="1" w:hanging="3"/>
              <w:jc w:val="center"/>
              <w:rPr>
                <w:color w:val="000000"/>
                <w:sz w:val="28"/>
                <w:szCs w:val="28"/>
                <w:highlight w:val="yellow"/>
                <w:lang w:val="en-US"/>
              </w:rPr>
            </w:pPr>
            <w:r w:rsidRPr="00013025">
              <w:rPr>
                <w:color w:val="000000"/>
                <w:sz w:val="28"/>
                <w:szCs w:val="28"/>
              </w:rPr>
              <w:t>RGB</w:t>
            </w:r>
          </w:p>
        </w:tc>
        <w:tc>
          <w:tcPr>
            <w:tcW w:w="6432" w:type="dxa"/>
          </w:tcPr>
          <w:p w14:paraId="7B2D751F" w14:textId="7BBAB490" w:rsidR="0067793B" w:rsidRPr="00C74157" w:rsidRDefault="00013025" w:rsidP="00E72377">
            <w:pPr>
              <w:pBdr>
                <w:top w:val="nil"/>
                <w:left w:val="nil"/>
                <w:bottom w:val="nil"/>
                <w:right w:val="nil"/>
                <w:between w:val="nil"/>
              </w:pBdr>
              <w:spacing w:line="288" w:lineRule="auto"/>
              <w:ind w:left="1" w:hanging="3"/>
              <w:rPr>
                <w:color w:val="000000"/>
                <w:sz w:val="28"/>
                <w:szCs w:val="28"/>
                <w:highlight w:val="yellow"/>
              </w:rPr>
            </w:pPr>
            <w:r w:rsidRPr="00013025">
              <w:rPr>
                <w:color w:val="000000"/>
                <w:sz w:val="28"/>
                <w:szCs w:val="28"/>
              </w:rPr>
              <w:t>Колірна модель (червоний, зелений, синій)</w:t>
            </w:r>
          </w:p>
        </w:tc>
      </w:tr>
      <w:tr w:rsidR="0067793B" w:rsidRPr="00C74157" w14:paraId="425F19C3" w14:textId="77777777">
        <w:trPr>
          <w:jc w:val="center"/>
        </w:trPr>
        <w:tc>
          <w:tcPr>
            <w:tcW w:w="3315" w:type="dxa"/>
          </w:tcPr>
          <w:p w14:paraId="1FDDF791" w14:textId="77A25C0C" w:rsidR="0067793B" w:rsidRPr="00013025" w:rsidRDefault="00013025" w:rsidP="00E72377">
            <w:pPr>
              <w:pBdr>
                <w:top w:val="nil"/>
                <w:left w:val="nil"/>
                <w:bottom w:val="nil"/>
                <w:right w:val="nil"/>
                <w:between w:val="nil"/>
              </w:pBdr>
              <w:spacing w:line="288" w:lineRule="auto"/>
              <w:ind w:left="1" w:hanging="3"/>
              <w:jc w:val="center"/>
              <w:rPr>
                <w:color w:val="000000"/>
                <w:sz w:val="28"/>
                <w:szCs w:val="28"/>
                <w:highlight w:val="yellow"/>
                <w:lang w:val="en-US"/>
              </w:rPr>
            </w:pPr>
            <w:r w:rsidRPr="00013025">
              <w:rPr>
                <w:color w:val="000000"/>
                <w:sz w:val="28"/>
                <w:szCs w:val="28"/>
              </w:rPr>
              <w:t>RNN</w:t>
            </w:r>
          </w:p>
        </w:tc>
        <w:tc>
          <w:tcPr>
            <w:tcW w:w="6432" w:type="dxa"/>
          </w:tcPr>
          <w:p w14:paraId="216F355E" w14:textId="23D971F6" w:rsidR="0067793B" w:rsidRPr="00C74157" w:rsidRDefault="00013025" w:rsidP="00E72377">
            <w:pPr>
              <w:pBdr>
                <w:top w:val="nil"/>
                <w:left w:val="nil"/>
                <w:bottom w:val="nil"/>
                <w:right w:val="nil"/>
                <w:between w:val="nil"/>
              </w:pBdr>
              <w:spacing w:line="288" w:lineRule="auto"/>
              <w:ind w:left="1" w:hanging="3"/>
              <w:rPr>
                <w:color w:val="000000"/>
                <w:sz w:val="28"/>
                <w:szCs w:val="28"/>
                <w:highlight w:val="yellow"/>
              </w:rPr>
            </w:pPr>
            <w:r w:rsidRPr="00013025">
              <w:rPr>
                <w:color w:val="000000"/>
                <w:sz w:val="28"/>
                <w:szCs w:val="28"/>
              </w:rPr>
              <w:t>Рекурентна нейронна мережа</w:t>
            </w:r>
          </w:p>
        </w:tc>
      </w:tr>
      <w:tr w:rsidR="0067793B" w:rsidRPr="00C74157" w14:paraId="3E6CB9AF" w14:textId="77777777">
        <w:trPr>
          <w:jc w:val="center"/>
        </w:trPr>
        <w:tc>
          <w:tcPr>
            <w:tcW w:w="3315" w:type="dxa"/>
          </w:tcPr>
          <w:p w14:paraId="556C13AC" w14:textId="71AA5404" w:rsidR="0067793B" w:rsidRPr="00013025" w:rsidRDefault="00013025" w:rsidP="00E72377">
            <w:pPr>
              <w:pBdr>
                <w:top w:val="nil"/>
                <w:left w:val="nil"/>
                <w:bottom w:val="nil"/>
                <w:right w:val="nil"/>
                <w:between w:val="nil"/>
              </w:pBdr>
              <w:spacing w:line="288" w:lineRule="auto"/>
              <w:ind w:left="1" w:hanging="3"/>
              <w:jc w:val="center"/>
              <w:rPr>
                <w:color w:val="000000"/>
                <w:sz w:val="28"/>
                <w:szCs w:val="28"/>
                <w:highlight w:val="yellow"/>
                <w:lang w:val="en-US"/>
              </w:rPr>
            </w:pPr>
            <w:r w:rsidRPr="00013025">
              <w:rPr>
                <w:color w:val="000000"/>
                <w:sz w:val="28"/>
                <w:szCs w:val="28"/>
              </w:rPr>
              <w:t>RoBERTa</w:t>
            </w:r>
          </w:p>
        </w:tc>
        <w:tc>
          <w:tcPr>
            <w:tcW w:w="6432" w:type="dxa"/>
          </w:tcPr>
          <w:p w14:paraId="2E3B926A" w14:textId="7047D80A" w:rsidR="0067793B" w:rsidRPr="00013025" w:rsidRDefault="00013025" w:rsidP="00E72377">
            <w:pPr>
              <w:pBdr>
                <w:top w:val="nil"/>
                <w:left w:val="nil"/>
                <w:bottom w:val="nil"/>
                <w:right w:val="nil"/>
                <w:between w:val="nil"/>
              </w:pBdr>
              <w:spacing w:line="288" w:lineRule="auto"/>
              <w:ind w:left="1" w:hanging="3"/>
              <w:rPr>
                <w:color w:val="000000"/>
                <w:sz w:val="28"/>
                <w:szCs w:val="28"/>
                <w:highlight w:val="yellow"/>
                <w:lang w:val="en-US"/>
              </w:rPr>
            </w:pPr>
            <w:r w:rsidRPr="00013025">
              <w:rPr>
                <w:color w:val="000000"/>
                <w:sz w:val="28"/>
                <w:szCs w:val="28"/>
              </w:rPr>
              <w:t>Оптимізована версія моделі BERT</w:t>
            </w:r>
          </w:p>
        </w:tc>
      </w:tr>
      <w:tr w:rsidR="00BF6FA5" w:rsidRPr="00C74157" w14:paraId="69158EB4" w14:textId="77777777">
        <w:trPr>
          <w:jc w:val="center"/>
        </w:trPr>
        <w:tc>
          <w:tcPr>
            <w:tcW w:w="3315" w:type="dxa"/>
          </w:tcPr>
          <w:p w14:paraId="5CF8B4FC" w14:textId="614E6FC4" w:rsidR="00BF6FA5" w:rsidRPr="00013025" w:rsidRDefault="00BF6FA5" w:rsidP="00E72377">
            <w:pPr>
              <w:pBdr>
                <w:top w:val="nil"/>
                <w:left w:val="nil"/>
                <w:bottom w:val="nil"/>
                <w:right w:val="nil"/>
                <w:between w:val="nil"/>
              </w:pBdr>
              <w:spacing w:line="288" w:lineRule="auto"/>
              <w:ind w:left="1" w:hanging="3"/>
              <w:jc w:val="center"/>
              <w:rPr>
                <w:color w:val="000000"/>
                <w:sz w:val="28"/>
                <w:szCs w:val="28"/>
              </w:rPr>
            </w:pPr>
            <w:r w:rsidRPr="00BF6FA5">
              <w:rPr>
                <w:color w:val="000000"/>
                <w:sz w:val="28"/>
                <w:szCs w:val="28"/>
              </w:rPr>
              <w:t>SE</w:t>
            </w:r>
          </w:p>
        </w:tc>
        <w:tc>
          <w:tcPr>
            <w:tcW w:w="6432" w:type="dxa"/>
          </w:tcPr>
          <w:p w14:paraId="4C4408E1" w14:textId="3CFE2DDB" w:rsidR="00BF6FA5" w:rsidRPr="00013025" w:rsidRDefault="00BF6FA5" w:rsidP="00E72377">
            <w:pPr>
              <w:pBdr>
                <w:top w:val="nil"/>
                <w:left w:val="nil"/>
                <w:bottom w:val="nil"/>
                <w:right w:val="nil"/>
                <w:between w:val="nil"/>
              </w:pBdr>
              <w:spacing w:line="288" w:lineRule="auto"/>
              <w:ind w:left="1" w:hanging="3"/>
              <w:rPr>
                <w:color w:val="000000"/>
                <w:sz w:val="28"/>
                <w:szCs w:val="28"/>
              </w:rPr>
            </w:pPr>
            <w:r>
              <w:rPr>
                <w:color w:val="000000"/>
                <w:sz w:val="28"/>
                <w:szCs w:val="28"/>
                <w:lang w:val="uk-UA"/>
              </w:rPr>
              <w:t>С</w:t>
            </w:r>
            <w:r w:rsidRPr="00BF6FA5">
              <w:rPr>
                <w:color w:val="000000"/>
                <w:sz w:val="28"/>
                <w:szCs w:val="28"/>
              </w:rPr>
              <w:t>тиснення та збудження (Squeeze-and-Excitation)</w:t>
            </w:r>
          </w:p>
        </w:tc>
      </w:tr>
      <w:tr w:rsidR="0067793B" w:rsidRPr="00C74157" w14:paraId="033CB113" w14:textId="77777777">
        <w:trPr>
          <w:jc w:val="center"/>
        </w:trPr>
        <w:tc>
          <w:tcPr>
            <w:tcW w:w="3315" w:type="dxa"/>
          </w:tcPr>
          <w:p w14:paraId="6C1C4BDC" w14:textId="424E3835" w:rsidR="0067793B" w:rsidRPr="00013025" w:rsidRDefault="00013025" w:rsidP="00E72377">
            <w:pPr>
              <w:pBdr>
                <w:top w:val="nil"/>
                <w:left w:val="nil"/>
                <w:bottom w:val="nil"/>
                <w:right w:val="nil"/>
                <w:between w:val="nil"/>
              </w:pBdr>
              <w:spacing w:line="288" w:lineRule="auto"/>
              <w:ind w:left="1" w:hanging="3"/>
              <w:jc w:val="center"/>
              <w:rPr>
                <w:color w:val="000000"/>
                <w:sz w:val="28"/>
                <w:szCs w:val="28"/>
                <w:highlight w:val="yellow"/>
                <w:lang w:val="en-US"/>
              </w:rPr>
            </w:pPr>
            <w:r w:rsidRPr="00013025">
              <w:rPr>
                <w:color w:val="000000"/>
                <w:sz w:val="28"/>
                <w:szCs w:val="28"/>
              </w:rPr>
              <w:lastRenderedPageBreak/>
              <w:t>SMOG</w:t>
            </w:r>
          </w:p>
        </w:tc>
        <w:tc>
          <w:tcPr>
            <w:tcW w:w="6432" w:type="dxa"/>
          </w:tcPr>
          <w:p w14:paraId="1497163C" w14:textId="3AD74212" w:rsidR="0067793B" w:rsidRPr="004A1B1D" w:rsidRDefault="00013025" w:rsidP="004A1B1D">
            <w:pPr>
              <w:pBdr>
                <w:top w:val="nil"/>
                <w:left w:val="nil"/>
                <w:bottom w:val="nil"/>
                <w:right w:val="nil"/>
                <w:between w:val="nil"/>
              </w:pBdr>
              <w:spacing w:line="288" w:lineRule="auto"/>
              <w:ind w:left="1" w:hanging="3"/>
              <w:rPr>
                <w:color w:val="000000"/>
                <w:sz w:val="28"/>
                <w:szCs w:val="28"/>
                <w:lang w:val="uk-UA"/>
              </w:rPr>
            </w:pPr>
            <w:r w:rsidRPr="00013025">
              <w:rPr>
                <w:color w:val="000000"/>
                <w:sz w:val="28"/>
                <w:szCs w:val="28"/>
              </w:rPr>
              <w:t xml:space="preserve">Індекс читабельності на основі </w:t>
            </w:r>
            <w:r w:rsidR="004A1B1D">
              <w:rPr>
                <w:color w:val="000000"/>
                <w:sz w:val="28"/>
                <w:szCs w:val="28"/>
                <w:lang w:val="uk-UA"/>
              </w:rPr>
              <w:t>багатоскладових</w:t>
            </w:r>
            <w:r w:rsidRPr="00013025">
              <w:rPr>
                <w:color w:val="000000"/>
                <w:sz w:val="28"/>
                <w:szCs w:val="28"/>
              </w:rPr>
              <w:t xml:space="preserve"> слів</w:t>
            </w:r>
          </w:p>
        </w:tc>
      </w:tr>
      <w:tr w:rsidR="00013025" w:rsidRPr="00C74157" w14:paraId="2B47A1EE" w14:textId="77777777">
        <w:trPr>
          <w:jc w:val="center"/>
        </w:trPr>
        <w:tc>
          <w:tcPr>
            <w:tcW w:w="3315" w:type="dxa"/>
          </w:tcPr>
          <w:p w14:paraId="358FC2F1" w14:textId="34C7DB49" w:rsidR="00013025" w:rsidRPr="00013025" w:rsidRDefault="00013025" w:rsidP="00E72377">
            <w:pPr>
              <w:pBdr>
                <w:top w:val="nil"/>
                <w:left w:val="nil"/>
                <w:bottom w:val="nil"/>
                <w:right w:val="nil"/>
                <w:between w:val="nil"/>
              </w:pBdr>
              <w:spacing w:line="288" w:lineRule="auto"/>
              <w:ind w:left="1" w:hanging="3"/>
              <w:jc w:val="center"/>
              <w:rPr>
                <w:color w:val="000000"/>
                <w:sz w:val="28"/>
                <w:szCs w:val="28"/>
                <w:highlight w:val="yellow"/>
                <w:lang w:val="en-US"/>
              </w:rPr>
            </w:pPr>
            <w:r w:rsidRPr="00013025">
              <w:rPr>
                <w:color w:val="000000"/>
                <w:sz w:val="28"/>
                <w:szCs w:val="28"/>
              </w:rPr>
              <w:t>SVM</w:t>
            </w:r>
          </w:p>
        </w:tc>
        <w:tc>
          <w:tcPr>
            <w:tcW w:w="6432" w:type="dxa"/>
          </w:tcPr>
          <w:p w14:paraId="67365AD6" w14:textId="68ECF5BD" w:rsidR="00013025" w:rsidRPr="00013025" w:rsidRDefault="00013025" w:rsidP="00E72377">
            <w:pPr>
              <w:pBdr>
                <w:top w:val="nil"/>
                <w:left w:val="nil"/>
                <w:bottom w:val="nil"/>
                <w:right w:val="nil"/>
                <w:between w:val="nil"/>
              </w:pBdr>
              <w:spacing w:line="288" w:lineRule="auto"/>
              <w:ind w:left="1" w:hanging="3"/>
              <w:rPr>
                <w:color w:val="000000"/>
                <w:sz w:val="28"/>
                <w:szCs w:val="28"/>
                <w:highlight w:val="yellow"/>
                <w:lang w:val="en-US"/>
              </w:rPr>
            </w:pPr>
            <w:r w:rsidRPr="00013025">
              <w:rPr>
                <w:color w:val="000000"/>
                <w:sz w:val="28"/>
                <w:szCs w:val="28"/>
              </w:rPr>
              <w:t>Метод опорних векторів</w:t>
            </w:r>
          </w:p>
        </w:tc>
      </w:tr>
      <w:tr w:rsidR="00013025" w:rsidRPr="00C74157" w14:paraId="3EC8E359" w14:textId="77777777">
        <w:trPr>
          <w:jc w:val="center"/>
        </w:trPr>
        <w:tc>
          <w:tcPr>
            <w:tcW w:w="3315" w:type="dxa"/>
          </w:tcPr>
          <w:p w14:paraId="761BE74C" w14:textId="0D5A2E22" w:rsidR="00013025" w:rsidRPr="00013025" w:rsidRDefault="00013025" w:rsidP="00E72377">
            <w:pPr>
              <w:pBdr>
                <w:top w:val="nil"/>
                <w:left w:val="nil"/>
                <w:bottom w:val="nil"/>
                <w:right w:val="nil"/>
                <w:between w:val="nil"/>
              </w:pBdr>
              <w:spacing w:line="288" w:lineRule="auto"/>
              <w:ind w:left="1" w:hanging="3"/>
              <w:jc w:val="center"/>
              <w:rPr>
                <w:color w:val="000000"/>
                <w:sz w:val="28"/>
                <w:szCs w:val="28"/>
                <w:highlight w:val="yellow"/>
                <w:lang w:val="en-US"/>
              </w:rPr>
            </w:pPr>
            <w:r w:rsidRPr="00013025">
              <w:rPr>
                <w:color w:val="000000"/>
                <w:sz w:val="28"/>
                <w:szCs w:val="28"/>
              </w:rPr>
              <w:t>TF-IDF</w:t>
            </w:r>
          </w:p>
        </w:tc>
        <w:tc>
          <w:tcPr>
            <w:tcW w:w="6432" w:type="dxa"/>
          </w:tcPr>
          <w:p w14:paraId="27854586" w14:textId="21F9736A" w:rsidR="00013025" w:rsidRPr="00BD4234" w:rsidRDefault="00013025" w:rsidP="00E72377">
            <w:pPr>
              <w:pBdr>
                <w:top w:val="nil"/>
                <w:left w:val="nil"/>
                <w:bottom w:val="nil"/>
                <w:right w:val="nil"/>
                <w:between w:val="nil"/>
              </w:pBdr>
              <w:spacing w:line="288" w:lineRule="auto"/>
              <w:ind w:left="1" w:hanging="3"/>
              <w:rPr>
                <w:color w:val="000000"/>
                <w:sz w:val="28"/>
                <w:szCs w:val="28"/>
                <w:highlight w:val="yellow"/>
                <w:lang w:val="ru-RU"/>
              </w:rPr>
            </w:pPr>
            <w:r w:rsidRPr="00013025">
              <w:rPr>
                <w:color w:val="000000"/>
                <w:sz w:val="28"/>
                <w:szCs w:val="28"/>
              </w:rPr>
              <w:t>Частота терміна / обернена частота документа</w:t>
            </w:r>
          </w:p>
        </w:tc>
      </w:tr>
      <w:tr w:rsidR="00DC0448" w:rsidRPr="00C74157" w14:paraId="1E7CCCCF" w14:textId="77777777">
        <w:trPr>
          <w:jc w:val="center"/>
        </w:trPr>
        <w:tc>
          <w:tcPr>
            <w:tcW w:w="3315" w:type="dxa"/>
          </w:tcPr>
          <w:p w14:paraId="1B20271D" w14:textId="04FEFFEF" w:rsidR="00DC0448" w:rsidRPr="00013025" w:rsidRDefault="00DC0448" w:rsidP="00E72377">
            <w:pPr>
              <w:pBdr>
                <w:top w:val="nil"/>
                <w:left w:val="nil"/>
                <w:bottom w:val="nil"/>
                <w:right w:val="nil"/>
                <w:between w:val="nil"/>
              </w:pBdr>
              <w:spacing w:line="288" w:lineRule="auto"/>
              <w:ind w:left="1" w:hanging="3"/>
              <w:jc w:val="center"/>
              <w:rPr>
                <w:color w:val="000000"/>
                <w:sz w:val="28"/>
                <w:szCs w:val="28"/>
              </w:rPr>
            </w:pPr>
            <w:r w:rsidRPr="00DC0448">
              <w:rPr>
                <w:color w:val="000000"/>
                <w:sz w:val="28"/>
                <w:szCs w:val="28"/>
              </w:rPr>
              <w:t>TSAR</w:t>
            </w:r>
          </w:p>
        </w:tc>
        <w:tc>
          <w:tcPr>
            <w:tcW w:w="6432" w:type="dxa"/>
          </w:tcPr>
          <w:p w14:paraId="3B895489" w14:textId="20D7E4D8" w:rsidR="00DC0448" w:rsidRPr="00013025" w:rsidRDefault="00DC0448" w:rsidP="00E72377">
            <w:pPr>
              <w:pBdr>
                <w:top w:val="nil"/>
                <w:left w:val="nil"/>
                <w:bottom w:val="nil"/>
                <w:right w:val="nil"/>
                <w:between w:val="nil"/>
              </w:pBdr>
              <w:spacing w:line="288" w:lineRule="auto"/>
              <w:ind w:left="1" w:hanging="3"/>
              <w:rPr>
                <w:color w:val="000000"/>
                <w:sz w:val="28"/>
                <w:szCs w:val="28"/>
              </w:rPr>
            </w:pPr>
            <w:r>
              <w:rPr>
                <w:color w:val="000000"/>
                <w:sz w:val="28"/>
                <w:szCs w:val="28"/>
                <w:lang w:val="uk-UA"/>
              </w:rPr>
              <w:t>С</w:t>
            </w:r>
            <w:r w:rsidRPr="00DC0448">
              <w:rPr>
                <w:color w:val="000000"/>
                <w:sz w:val="28"/>
                <w:szCs w:val="28"/>
              </w:rPr>
              <w:t>емінар з автоматизованого спрощення тексту (Text Simplification, Accessibility and Readability)</w:t>
            </w:r>
          </w:p>
        </w:tc>
      </w:tr>
      <w:tr w:rsidR="00013025" w:rsidRPr="00C74157" w14:paraId="164354F6" w14:textId="77777777">
        <w:trPr>
          <w:jc w:val="center"/>
        </w:trPr>
        <w:tc>
          <w:tcPr>
            <w:tcW w:w="3315" w:type="dxa"/>
          </w:tcPr>
          <w:p w14:paraId="3BC6939E" w14:textId="6E87A6AB" w:rsidR="00013025" w:rsidRPr="00013025" w:rsidRDefault="00013025" w:rsidP="00E72377">
            <w:pPr>
              <w:pBdr>
                <w:top w:val="nil"/>
                <w:left w:val="nil"/>
                <w:bottom w:val="nil"/>
                <w:right w:val="nil"/>
                <w:between w:val="nil"/>
              </w:pBdr>
              <w:spacing w:line="288" w:lineRule="auto"/>
              <w:ind w:left="1" w:hanging="3"/>
              <w:jc w:val="center"/>
              <w:rPr>
                <w:color w:val="000000"/>
                <w:sz w:val="28"/>
                <w:szCs w:val="28"/>
                <w:highlight w:val="yellow"/>
                <w:lang w:val="en-US"/>
              </w:rPr>
            </w:pPr>
            <w:r w:rsidRPr="00013025">
              <w:rPr>
                <w:color w:val="000000"/>
                <w:sz w:val="28"/>
                <w:szCs w:val="28"/>
              </w:rPr>
              <w:t>TTS</w:t>
            </w:r>
          </w:p>
        </w:tc>
        <w:tc>
          <w:tcPr>
            <w:tcW w:w="6432" w:type="dxa"/>
          </w:tcPr>
          <w:p w14:paraId="4C19D669" w14:textId="5231145A" w:rsidR="00013025" w:rsidRPr="00013025" w:rsidRDefault="00013025" w:rsidP="00E72377">
            <w:pPr>
              <w:pBdr>
                <w:top w:val="nil"/>
                <w:left w:val="nil"/>
                <w:bottom w:val="nil"/>
                <w:right w:val="nil"/>
                <w:between w:val="nil"/>
              </w:pBdr>
              <w:spacing w:line="288" w:lineRule="auto"/>
              <w:ind w:left="1" w:hanging="3"/>
              <w:rPr>
                <w:color w:val="000000"/>
                <w:sz w:val="28"/>
                <w:szCs w:val="28"/>
                <w:highlight w:val="yellow"/>
                <w:lang w:val="en-US"/>
              </w:rPr>
            </w:pPr>
            <w:r w:rsidRPr="00013025">
              <w:rPr>
                <w:color w:val="000000"/>
                <w:sz w:val="28"/>
                <w:szCs w:val="28"/>
              </w:rPr>
              <w:t>Синтез мовлення з тексту</w:t>
            </w:r>
          </w:p>
        </w:tc>
      </w:tr>
      <w:tr w:rsidR="00013025" w:rsidRPr="00C74157" w14:paraId="12AED229" w14:textId="77777777">
        <w:trPr>
          <w:jc w:val="center"/>
        </w:trPr>
        <w:tc>
          <w:tcPr>
            <w:tcW w:w="3315" w:type="dxa"/>
          </w:tcPr>
          <w:p w14:paraId="301F1A8A" w14:textId="23E619DF" w:rsidR="00013025" w:rsidRPr="00013025" w:rsidRDefault="00013025" w:rsidP="00E72377">
            <w:pPr>
              <w:pBdr>
                <w:top w:val="nil"/>
                <w:left w:val="nil"/>
                <w:bottom w:val="nil"/>
                <w:right w:val="nil"/>
                <w:between w:val="nil"/>
              </w:pBdr>
              <w:spacing w:line="288" w:lineRule="auto"/>
              <w:ind w:left="1" w:hanging="3"/>
              <w:jc w:val="center"/>
              <w:rPr>
                <w:color w:val="000000"/>
                <w:sz w:val="28"/>
                <w:szCs w:val="28"/>
                <w:highlight w:val="yellow"/>
                <w:lang w:val="en-US"/>
              </w:rPr>
            </w:pPr>
            <w:r w:rsidRPr="00013025">
              <w:rPr>
                <w:color w:val="000000"/>
                <w:sz w:val="28"/>
                <w:szCs w:val="28"/>
              </w:rPr>
              <w:t>UAAG</w:t>
            </w:r>
          </w:p>
        </w:tc>
        <w:tc>
          <w:tcPr>
            <w:tcW w:w="6432" w:type="dxa"/>
          </w:tcPr>
          <w:p w14:paraId="3449EA50" w14:textId="18C46581" w:rsidR="00013025" w:rsidRPr="00BD4234" w:rsidRDefault="00013025" w:rsidP="00E72377">
            <w:pPr>
              <w:pBdr>
                <w:top w:val="nil"/>
                <w:left w:val="nil"/>
                <w:bottom w:val="nil"/>
                <w:right w:val="nil"/>
                <w:between w:val="nil"/>
              </w:pBdr>
              <w:spacing w:line="288" w:lineRule="auto"/>
              <w:ind w:left="1" w:hanging="3"/>
              <w:rPr>
                <w:color w:val="000000"/>
                <w:sz w:val="28"/>
                <w:szCs w:val="28"/>
                <w:highlight w:val="yellow"/>
                <w:lang w:val="ru-RU"/>
              </w:rPr>
            </w:pPr>
            <w:r w:rsidRPr="00013025">
              <w:rPr>
                <w:color w:val="000000"/>
                <w:sz w:val="28"/>
                <w:szCs w:val="28"/>
              </w:rPr>
              <w:t>Настанови з доступності агентів користувача</w:t>
            </w:r>
          </w:p>
        </w:tc>
      </w:tr>
      <w:tr w:rsidR="00351952" w:rsidRPr="00C74157" w14:paraId="26B09AD1" w14:textId="77777777">
        <w:trPr>
          <w:jc w:val="center"/>
        </w:trPr>
        <w:tc>
          <w:tcPr>
            <w:tcW w:w="3315" w:type="dxa"/>
          </w:tcPr>
          <w:p w14:paraId="3B498A43" w14:textId="1F508C5A" w:rsidR="00351952" w:rsidRPr="00013025" w:rsidRDefault="00351952" w:rsidP="00E72377">
            <w:pPr>
              <w:pBdr>
                <w:top w:val="nil"/>
                <w:left w:val="nil"/>
                <w:bottom w:val="nil"/>
                <w:right w:val="nil"/>
                <w:between w:val="nil"/>
              </w:pBdr>
              <w:spacing w:line="288" w:lineRule="auto"/>
              <w:ind w:left="1" w:hanging="3"/>
              <w:jc w:val="center"/>
              <w:rPr>
                <w:color w:val="000000"/>
                <w:sz w:val="28"/>
                <w:szCs w:val="28"/>
              </w:rPr>
            </w:pPr>
            <w:r w:rsidRPr="00351952">
              <w:rPr>
                <w:color w:val="000000"/>
                <w:sz w:val="28"/>
                <w:szCs w:val="28"/>
              </w:rPr>
              <w:t>XGBoost</w:t>
            </w:r>
          </w:p>
        </w:tc>
        <w:tc>
          <w:tcPr>
            <w:tcW w:w="6432" w:type="dxa"/>
          </w:tcPr>
          <w:p w14:paraId="0F4A0BBA" w14:textId="753AFD39" w:rsidR="00351952" w:rsidRPr="00013025" w:rsidRDefault="00351952" w:rsidP="00E72377">
            <w:pPr>
              <w:pBdr>
                <w:top w:val="nil"/>
                <w:left w:val="nil"/>
                <w:bottom w:val="nil"/>
                <w:right w:val="nil"/>
                <w:between w:val="nil"/>
              </w:pBdr>
              <w:spacing w:line="288" w:lineRule="auto"/>
              <w:ind w:left="1" w:hanging="3"/>
              <w:rPr>
                <w:color w:val="000000"/>
                <w:sz w:val="28"/>
                <w:szCs w:val="28"/>
              </w:rPr>
            </w:pPr>
            <w:r>
              <w:rPr>
                <w:color w:val="000000"/>
                <w:sz w:val="28"/>
                <w:szCs w:val="28"/>
                <w:lang w:val="uk-UA"/>
              </w:rPr>
              <w:t>Е</w:t>
            </w:r>
            <w:r w:rsidRPr="00351952">
              <w:rPr>
                <w:color w:val="000000"/>
                <w:sz w:val="28"/>
                <w:szCs w:val="28"/>
              </w:rPr>
              <w:t>кстремальний градієнтний бустинг (Extreme Gradient Boosting)</w:t>
            </w:r>
          </w:p>
        </w:tc>
      </w:tr>
      <w:tr w:rsidR="00013025" w:rsidRPr="00C74157" w14:paraId="3E9CBDDD" w14:textId="77777777">
        <w:trPr>
          <w:jc w:val="center"/>
        </w:trPr>
        <w:tc>
          <w:tcPr>
            <w:tcW w:w="3315" w:type="dxa"/>
          </w:tcPr>
          <w:p w14:paraId="57C1333A" w14:textId="63A17709" w:rsidR="00013025" w:rsidRPr="00013025" w:rsidRDefault="00013025" w:rsidP="00E72377">
            <w:pPr>
              <w:pBdr>
                <w:top w:val="nil"/>
                <w:left w:val="nil"/>
                <w:bottom w:val="nil"/>
                <w:right w:val="nil"/>
                <w:between w:val="nil"/>
              </w:pBdr>
              <w:spacing w:line="288" w:lineRule="auto"/>
              <w:ind w:left="1" w:hanging="3"/>
              <w:jc w:val="center"/>
              <w:rPr>
                <w:color w:val="000000"/>
                <w:sz w:val="28"/>
                <w:szCs w:val="28"/>
                <w:highlight w:val="yellow"/>
                <w:lang w:val="en-US"/>
              </w:rPr>
            </w:pPr>
            <w:r w:rsidRPr="00013025">
              <w:rPr>
                <w:color w:val="000000"/>
                <w:sz w:val="28"/>
                <w:szCs w:val="28"/>
              </w:rPr>
              <w:t>W3C</w:t>
            </w:r>
          </w:p>
        </w:tc>
        <w:tc>
          <w:tcPr>
            <w:tcW w:w="6432" w:type="dxa"/>
          </w:tcPr>
          <w:p w14:paraId="29D72B16" w14:textId="3E10F7B4" w:rsidR="00013025" w:rsidRPr="001A26CD" w:rsidRDefault="00013025" w:rsidP="00E72377">
            <w:pPr>
              <w:pBdr>
                <w:top w:val="nil"/>
                <w:left w:val="nil"/>
                <w:bottom w:val="nil"/>
                <w:right w:val="nil"/>
                <w:between w:val="nil"/>
              </w:pBdr>
              <w:spacing w:line="288" w:lineRule="auto"/>
              <w:ind w:left="1" w:hanging="3"/>
              <w:rPr>
                <w:color w:val="000000"/>
                <w:sz w:val="28"/>
                <w:szCs w:val="28"/>
                <w:highlight w:val="yellow"/>
                <w:lang w:val="en-US"/>
              </w:rPr>
            </w:pPr>
            <w:r w:rsidRPr="00013025">
              <w:rPr>
                <w:color w:val="000000"/>
                <w:sz w:val="28"/>
                <w:szCs w:val="28"/>
              </w:rPr>
              <w:t>Консорціум Всесвітньої павутини</w:t>
            </w:r>
          </w:p>
        </w:tc>
      </w:tr>
      <w:tr w:rsidR="00013025" w:rsidRPr="00C74157" w14:paraId="0DD958E8" w14:textId="77777777">
        <w:trPr>
          <w:jc w:val="center"/>
        </w:trPr>
        <w:tc>
          <w:tcPr>
            <w:tcW w:w="3315" w:type="dxa"/>
          </w:tcPr>
          <w:p w14:paraId="1E2C9D15" w14:textId="65CA32E0" w:rsidR="00013025" w:rsidRPr="001A26CD" w:rsidRDefault="001A26CD" w:rsidP="00E72377">
            <w:pPr>
              <w:pBdr>
                <w:top w:val="nil"/>
                <w:left w:val="nil"/>
                <w:bottom w:val="nil"/>
                <w:right w:val="nil"/>
                <w:between w:val="nil"/>
              </w:pBdr>
              <w:spacing w:line="288" w:lineRule="auto"/>
              <w:ind w:left="1" w:hanging="3"/>
              <w:jc w:val="center"/>
              <w:rPr>
                <w:color w:val="000000"/>
                <w:sz w:val="28"/>
                <w:szCs w:val="28"/>
                <w:highlight w:val="yellow"/>
                <w:lang w:val="en-US"/>
              </w:rPr>
            </w:pPr>
            <w:r w:rsidRPr="001A26CD">
              <w:rPr>
                <w:color w:val="000000"/>
                <w:sz w:val="28"/>
                <w:szCs w:val="28"/>
              </w:rPr>
              <w:t>WAI</w:t>
            </w:r>
          </w:p>
        </w:tc>
        <w:tc>
          <w:tcPr>
            <w:tcW w:w="6432" w:type="dxa"/>
          </w:tcPr>
          <w:p w14:paraId="3092E148" w14:textId="64E1ECF2" w:rsidR="00013025" w:rsidRPr="001A26CD" w:rsidRDefault="001A26CD" w:rsidP="00E72377">
            <w:pPr>
              <w:pBdr>
                <w:top w:val="nil"/>
                <w:left w:val="nil"/>
                <w:bottom w:val="nil"/>
                <w:right w:val="nil"/>
                <w:between w:val="nil"/>
              </w:pBdr>
              <w:spacing w:line="288" w:lineRule="auto"/>
              <w:ind w:left="1" w:hanging="3"/>
              <w:rPr>
                <w:color w:val="000000"/>
                <w:sz w:val="28"/>
                <w:szCs w:val="28"/>
                <w:highlight w:val="yellow"/>
                <w:lang w:val="en-US"/>
              </w:rPr>
            </w:pPr>
            <w:r w:rsidRPr="001A26CD">
              <w:rPr>
                <w:color w:val="000000"/>
                <w:sz w:val="28"/>
                <w:szCs w:val="28"/>
              </w:rPr>
              <w:t>Ініціатива з вебдоступності W3C</w:t>
            </w:r>
          </w:p>
        </w:tc>
      </w:tr>
      <w:tr w:rsidR="00013025" w:rsidRPr="00C74157" w14:paraId="712E82AE" w14:textId="77777777">
        <w:trPr>
          <w:jc w:val="center"/>
        </w:trPr>
        <w:tc>
          <w:tcPr>
            <w:tcW w:w="3315" w:type="dxa"/>
          </w:tcPr>
          <w:p w14:paraId="66347646" w14:textId="60727D92" w:rsidR="00013025" w:rsidRPr="001A26CD" w:rsidRDefault="001A26CD" w:rsidP="00E72377">
            <w:pPr>
              <w:pBdr>
                <w:top w:val="nil"/>
                <w:left w:val="nil"/>
                <w:bottom w:val="nil"/>
                <w:right w:val="nil"/>
                <w:between w:val="nil"/>
              </w:pBdr>
              <w:spacing w:line="288" w:lineRule="auto"/>
              <w:ind w:left="1" w:hanging="3"/>
              <w:jc w:val="center"/>
              <w:rPr>
                <w:color w:val="000000"/>
                <w:sz w:val="28"/>
                <w:szCs w:val="28"/>
                <w:highlight w:val="yellow"/>
                <w:lang w:val="en-US"/>
              </w:rPr>
            </w:pPr>
            <w:r w:rsidRPr="001A26CD">
              <w:rPr>
                <w:color w:val="000000"/>
                <w:sz w:val="28"/>
                <w:szCs w:val="28"/>
              </w:rPr>
              <w:t>WCAG</w:t>
            </w:r>
          </w:p>
        </w:tc>
        <w:tc>
          <w:tcPr>
            <w:tcW w:w="6432" w:type="dxa"/>
          </w:tcPr>
          <w:p w14:paraId="05AA4BE7" w14:textId="02659375" w:rsidR="00013025" w:rsidRPr="001A26CD" w:rsidRDefault="001A26CD" w:rsidP="00E72377">
            <w:pPr>
              <w:pBdr>
                <w:top w:val="nil"/>
                <w:left w:val="nil"/>
                <w:bottom w:val="nil"/>
                <w:right w:val="nil"/>
                <w:between w:val="nil"/>
              </w:pBdr>
              <w:spacing w:line="288" w:lineRule="auto"/>
              <w:ind w:left="1" w:hanging="3"/>
              <w:rPr>
                <w:color w:val="000000"/>
                <w:sz w:val="28"/>
                <w:szCs w:val="28"/>
                <w:highlight w:val="yellow"/>
                <w:lang w:val="en-US"/>
              </w:rPr>
            </w:pPr>
            <w:r w:rsidRPr="001A26CD">
              <w:rPr>
                <w:color w:val="000000"/>
                <w:sz w:val="28"/>
                <w:szCs w:val="28"/>
              </w:rPr>
              <w:t>Настанови з доступності вебконтенту</w:t>
            </w:r>
          </w:p>
        </w:tc>
      </w:tr>
      <w:tr w:rsidR="00013025" w:rsidRPr="00C74157" w14:paraId="50998056" w14:textId="77777777">
        <w:trPr>
          <w:jc w:val="center"/>
        </w:trPr>
        <w:tc>
          <w:tcPr>
            <w:tcW w:w="3315" w:type="dxa"/>
          </w:tcPr>
          <w:p w14:paraId="20583C08" w14:textId="1DC8FA08" w:rsidR="00013025" w:rsidRPr="001A26CD" w:rsidRDefault="001A26CD" w:rsidP="00E72377">
            <w:pPr>
              <w:pBdr>
                <w:top w:val="nil"/>
                <w:left w:val="nil"/>
                <w:bottom w:val="nil"/>
                <w:right w:val="nil"/>
                <w:between w:val="nil"/>
              </w:pBdr>
              <w:spacing w:line="288" w:lineRule="auto"/>
              <w:ind w:left="1" w:hanging="3"/>
              <w:jc w:val="center"/>
              <w:rPr>
                <w:color w:val="000000"/>
                <w:sz w:val="28"/>
                <w:szCs w:val="28"/>
                <w:highlight w:val="yellow"/>
                <w:lang w:val="en-US"/>
              </w:rPr>
            </w:pPr>
            <w:r w:rsidRPr="001A26CD">
              <w:rPr>
                <w:color w:val="000000"/>
                <w:sz w:val="28"/>
                <w:szCs w:val="28"/>
              </w:rPr>
              <w:t>WHO</w:t>
            </w:r>
          </w:p>
        </w:tc>
        <w:tc>
          <w:tcPr>
            <w:tcW w:w="6432" w:type="dxa"/>
          </w:tcPr>
          <w:p w14:paraId="7403CB41" w14:textId="77C325FE" w:rsidR="00013025" w:rsidRPr="001A26CD" w:rsidRDefault="001A26CD" w:rsidP="00E72377">
            <w:pPr>
              <w:pBdr>
                <w:top w:val="nil"/>
                <w:left w:val="nil"/>
                <w:bottom w:val="nil"/>
                <w:right w:val="nil"/>
                <w:between w:val="nil"/>
              </w:pBdr>
              <w:spacing w:line="288" w:lineRule="auto"/>
              <w:ind w:left="1" w:hanging="3"/>
              <w:rPr>
                <w:color w:val="000000"/>
                <w:sz w:val="28"/>
                <w:szCs w:val="28"/>
                <w:highlight w:val="yellow"/>
                <w:lang w:val="en-US"/>
              </w:rPr>
            </w:pPr>
            <w:r w:rsidRPr="001A26CD">
              <w:rPr>
                <w:color w:val="000000"/>
                <w:sz w:val="28"/>
                <w:szCs w:val="28"/>
              </w:rPr>
              <w:t>Всесвітня організація охорони здоров’я</w:t>
            </w:r>
          </w:p>
        </w:tc>
      </w:tr>
      <w:tr w:rsidR="00D71377" w:rsidRPr="00C74157" w14:paraId="34E14CED" w14:textId="77777777">
        <w:trPr>
          <w:jc w:val="center"/>
        </w:trPr>
        <w:tc>
          <w:tcPr>
            <w:tcW w:w="3315" w:type="dxa"/>
          </w:tcPr>
          <w:p w14:paraId="5780DBB8" w14:textId="18178059" w:rsidR="00D71377" w:rsidRPr="00D71377" w:rsidRDefault="00D71377" w:rsidP="00E72377">
            <w:pPr>
              <w:pBdr>
                <w:top w:val="nil"/>
                <w:left w:val="nil"/>
                <w:bottom w:val="nil"/>
                <w:right w:val="nil"/>
                <w:between w:val="nil"/>
              </w:pBdr>
              <w:spacing w:line="288" w:lineRule="auto"/>
              <w:ind w:left="1" w:hanging="3"/>
              <w:jc w:val="center"/>
              <w:rPr>
                <w:color w:val="000000"/>
                <w:sz w:val="28"/>
                <w:szCs w:val="28"/>
                <w:lang w:val="uk-UA"/>
              </w:rPr>
            </w:pPr>
            <w:r w:rsidRPr="00D71377">
              <w:rPr>
                <w:color w:val="000000"/>
                <w:sz w:val="28"/>
                <w:szCs w:val="28"/>
                <w:lang w:val="uk-UA"/>
              </w:rPr>
              <w:t>Word2Vec</w:t>
            </w:r>
          </w:p>
        </w:tc>
        <w:tc>
          <w:tcPr>
            <w:tcW w:w="6432" w:type="dxa"/>
          </w:tcPr>
          <w:p w14:paraId="057A0367" w14:textId="009246AC" w:rsidR="00D71377" w:rsidRPr="001A26CD" w:rsidRDefault="00D71377" w:rsidP="00E72377">
            <w:pPr>
              <w:pBdr>
                <w:top w:val="nil"/>
                <w:left w:val="nil"/>
                <w:bottom w:val="nil"/>
                <w:right w:val="nil"/>
                <w:between w:val="nil"/>
              </w:pBdr>
              <w:tabs>
                <w:tab w:val="left" w:pos="1128"/>
              </w:tabs>
              <w:spacing w:line="288" w:lineRule="auto"/>
              <w:ind w:left="1" w:hanging="3"/>
              <w:rPr>
                <w:color w:val="000000"/>
                <w:sz w:val="28"/>
                <w:szCs w:val="28"/>
              </w:rPr>
            </w:pPr>
            <w:r>
              <w:rPr>
                <w:color w:val="000000"/>
                <w:sz w:val="28"/>
                <w:szCs w:val="28"/>
              </w:rPr>
              <w:tab/>
            </w:r>
            <w:r>
              <w:rPr>
                <w:color w:val="000000"/>
                <w:sz w:val="28"/>
                <w:szCs w:val="28"/>
                <w:lang w:val="uk-UA"/>
              </w:rPr>
              <w:t>В</w:t>
            </w:r>
            <w:r w:rsidRPr="00D71377">
              <w:rPr>
                <w:color w:val="000000"/>
                <w:sz w:val="28"/>
                <w:szCs w:val="28"/>
              </w:rPr>
              <w:t>екторні представлення слів (алгоритм)</w:t>
            </w:r>
          </w:p>
        </w:tc>
      </w:tr>
      <w:tr w:rsidR="00013025" w:rsidRPr="00C74157" w14:paraId="19F5AD37" w14:textId="77777777">
        <w:trPr>
          <w:jc w:val="center"/>
        </w:trPr>
        <w:tc>
          <w:tcPr>
            <w:tcW w:w="3315" w:type="dxa"/>
          </w:tcPr>
          <w:p w14:paraId="2BDD4985" w14:textId="5C85D7B4" w:rsidR="00013025" w:rsidRPr="001A26CD" w:rsidRDefault="001A26CD" w:rsidP="00E72377">
            <w:pPr>
              <w:pBdr>
                <w:top w:val="nil"/>
                <w:left w:val="nil"/>
                <w:bottom w:val="nil"/>
                <w:right w:val="nil"/>
                <w:between w:val="nil"/>
              </w:pBdr>
              <w:spacing w:line="288" w:lineRule="auto"/>
              <w:ind w:left="1" w:hanging="3"/>
              <w:jc w:val="center"/>
              <w:rPr>
                <w:color w:val="000000"/>
                <w:sz w:val="28"/>
                <w:szCs w:val="28"/>
                <w:highlight w:val="yellow"/>
                <w:lang w:val="en-US"/>
              </w:rPr>
            </w:pPr>
            <w:r w:rsidRPr="001A26CD">
              <w:rPr>
                <w:color w:val="000000"/>
                <w:sz w:val="28"/>
                <w:szCs w:val="28"/>
              </w:rPr>
              <w:t>ЕЕГ</w:t>
            </w:r>
          </w:p>
        </w:tc>
        <w:tc>
          <w:tcPr>
            <w:tcW w:w="6432" w:type="dxa"/>
          </w:tcPr>
          <w:p w14:paraId="635A4AD5" w14:textId="6000AC34" w:rsidR="00013025" w:rsidRPr="001A26CD" w:rsidRDefault="001A26CD" w:rsidP="00E72377">
            <w:pPr>
              <w:pBdr>
                <w:top w:val="nil"/>
                <w:left w:val="nil"/>
                <w:bottom w:val="nil"/>
                <w:right w:val="nil"/>
                <w:between w:val="nil"/>
              </w:pBdr>
              <w:spacing w:line="288" w:lineRule="auto"/>
              <w:ind w:left="1" w:hanging="3"/>
              <w:rPr>
                <w:color w:val="000000"/>
                <w:sz w:val="28"/>
                <w:szCs w:val="28"/>
                <w:highlight w:val="yellow"/>
                <w:lang w:val="en-US"/>
              </w:rPr>
            </w:pPr>
            <w:r w:rsidRPr="001A26CD">
              <w:rPr>
                <w:color w:val="000000"/>
                <w:sz w:val="28"/>
                <w:szCs w:val="28"/>
              </w:rPr>
              <w:t>Електроенцефалограма</w:t>
            </w:r>
          </w:p>
        </w:tc>
      </w:tr>
      <w:tr w:rsidR="00013025" w:rsidRPr="00C74157" w14:paraId="3D9E4FEB" w14:textId="77777777">
        <w:trPr>
          <w:jc w:val="center"/>
        </w:trPr>
        <w:tc>
          <w:tcPr>
            <w:tcW w:w="3315" w:type="dxa"/>
          </w:tcPr>
          <w:p w14:paraId="0102D6AC" w14:textId="0358D1A9" w:rsidR="00013025" w:rsidRPr="001A26CD" w:rsidRDefault="001A26CD" w:rsidP="00E72377">
            <w:pPr>
              <w:pBdr>
                <w:top w:val="nil"/>
                <w:left w:val="nil"/>
                <w:bottom w:val="nil"/>
                <w:right w:val="nil"/>
                <w:between w:val="nil"/>
              </w:pBdr>
              <w:spacing w:line="288" w:lineRule="auto"/>
              <w:ind w:left="1" w:hanging="3"/>
              <w:jc w:val="center"/>
              <w:rPr>
                <w:color w:val="000000"/>
                <w:sz w:val="28"/>
                <w:szCs w:val="28"/>
                <w:highlight w:val="yellow"/>
                <w:lang w:val="en-US"/>
              </w:rPr>
            </w:pPr>
            <w:r w:rsidRPr="001A26CD">
              <w:rPr>
                <w:color w:val="000000"/>
                <w:sz w:val="28"/>
                <w:szCs w:val="28"/>
              </w:rPr>
              <w:t>ЄС</w:t>
            </w:r>
          </w:p>
        </w:tc>
        <w:tc>
          <w:tcPr>
            <w:tcW w:w="6432" w:type="dxa"/>
          </w:tcPr>
          <w:p w14:paraId="64F24718" w14:textId="7594A4B3" w:rsidR="00013025" w:rsidRPr="001A26CD" w:rsidRDefault="001A26CD" w:rsidP="00E72377">
            <w:pPr>
              <w:pBdr>
                <w:top w:val="nil"/>
                <w:left w:val="nil"/>
                <w:bottom w:val="nil"/>
                <w:right w:val="nil"/>
                <w:between w:val="nil"/>
              </w:pBdr>
              <w:spacing w:line="288" w:lineRule="auto"/>
              <w:ind w:left="1" w:hanging="3"/>
              <w:rPr>
                <w:color w:val="000000"/>
                <w:sz w:val="28"/>
                <w:szCs w:val="28"/>
                <w:highlight w:val="yellow"/>
                <w:lang w:val="en-US"/>
              </w:rPr>
            </w:pPr>
            <w:r w:rsidRPr="001A26CD">
              <w:rPr>
                <w:color w:val="000000"/>
                <w:sz w:val="28"/>
                <w:szCs w:val="28"/>
              </w:rPr>
              <w:t>Європейський Союз</w:t>
            </w:r>
          </w:p>
        </w:tc>
      </w:tr>
      <w:tr w:rsidR="001A26CD" w:rsidRPr="00C74157" w14:paraId="2648544E" w14:textId="77777777">
        <w:trPr>
          <w:jc w:val="center"/>
        </w:trPr>
        <w:tc>
          <w:tcPr>
            <w:tcW w:w="3315" w:type="dxa"/>
          </w:tcPr>
          <w:p w14:paraId="0FB1494A" w14:textId="5CC1FFEC" w:rsidR="001A26CD" w:rsidRPr="001A26CD" w:rsidRDefault="001A26CD" w:rsidP="00E72377">
            <w:pPr>
              <w:pBdr>
                <w:top w:val="nil"/>
                <w:left w:val="nil"/>
                <w:bottom w:val="nil"/>
                <w:right w:val="nil"/>
                <w:between w:val="nil"/>
              </w:pBdr>
              <w:spacing w:line="288" w:lineRule="auto"/>
              <w:ind w:left="1" w:hanging="3"/>
              <w:jc w:val="center"/>
              <w:rPr>
                <w:color w:val="000000"/>
                <w:sz w:val="28"/>
                <w:szCs w:val="28"/>
                <w:highlight w:val="yellow"/>
                <w:lang w:val="en-US"/>
              </w:rPr>
            </w:pPr>
            <w:r w:rsidRPr="001A26CD">
              <w:rPr>
                <w:color w:val="000000"/>
                <w:sz w:val="28"/>
                <w:szCs w:val="28"/>
              </w:rPr>
              <w:t>IКT</w:t>
            </w:r>
          </w:p>
        </w:tc>
        <w:tc>
          <w:tcPr>
            <w:tcW w:w="6432" w:type="dxa"/>
          </w:tcPr>
          <w:p w14:paraId="1F554BC4" w14:textId="480CF4A3" w:rsidR="001A26CD" w:rsidRPr="001A26CD" w:rsidRDefault="001A26CD" w:rsidP="00E72377">
            <w:pPr>
              <w:pBdr>
                <w:top w:val="nil"/>
                <w:left w:val="nil"/>
                <w:bottom w:val="nil"/>
                <w:right w:val="nil"/>
                <w:between w:val="nil"/>
              </w:pBdr>
              <w:spacing w:line="288" w:lineRule="auto"/>
              <w:ind w:left="1" w:hanging="3"/>
              <w:rPr>
                <w:color w:val="000000"/>
                <w:sz w:val="28"/>
                <w:szCs w:val="28"/>
                <w:highlight w:val="yellow"/>
                <w:lang w:val="en-US"/>
              </w:rPr>
            </w:pPr>
            <w:r w:rsidRPr="001A26CD">
              <w:rPr>
                <w:color w:val="000000"/>
                <w:sz w:val="28"/>
                <w:szCs w:val="28"/>
              </w:rPr>
              <w:t>Інформаційно-комунікаційні технології</w:t>
            </w:r>
          </w:p>
        </w:tc>
      </w:tr>
      <w:tr w:rsidR="001A26CD" w:rsidRPr="00C74157" w14:paraId="033FBB19" w14:textId="77777777">
        <w:trPr>
          <w:jc w:val="center"/>
        </w:trPr>
        <w:tc>
          <w:tcPr>
            <w:tcW w:w="3315" w:type="dxa"/>
          </w:tcPr>
          <w:p w14:paraId="3FD6ED5B" w14:textId="6E73782C" w:rsidR="001A26CD" w:rsidRPr="001A26CD" w:rsidRDefault="001A26CD" w:rsidP="00E72377">
            <w:pPr>
              <w:pBdr>
                <w:top w:val="nil"/>
                <w:left w:val="nil"/>
                <w:bottom w:val="nil"/>
                <w:right w:val="nil"/>
                <w:between w:val="nil"/>
              </w:pBdr>
              <w:spacing w:line="288" w:lineRule="auto"/>
              <w:ind w:left="1" w:hanging="3"/>
              <w:jc w:val="center"/>
              <w:rPr>
                <w:color w:val="000000"/>
                <w:sz w:val="28"/>
                <w:szCs w:val="28"/>
                <w:highlight w:val="yellow"/>
                <w:lang w:val="en-US"/>
              </w:rPr>
            </w:pPr>
            <w:r w:rsidRPr="001A26CD">
              <w:rPr>
                <w:color w:val="000000"/>
                <w:sz w:val="28"/>
                <w:szCs w:val="28"/>
              </w:rPr>
              <w:t>НДР</w:t>
            </w:r>
          </w:p>
        </w:tc>
        <w:tc>
          <w:tcPr>
            <w:tcW w:w="6432" w:type="dxa"/>
          </w:tcPr>
          <w:p w14:paraId="335C9EAA" w14:textId="6D7E42B9" w:rsidR="001A26CD" w:rsidRPr="001A26CD" w:rsidRDefault="001A26CD" w:rsidP="00E72377">
            <w:pPr>
              <w:pBdr>
                <w:top w:val="nil"/>
                <w:left w:val="nil"/>
                <w:bottom w:val="nil"/>
                <w:right w:val="nil"/>
                <w:between w:val="nil"/>
              </w:pBdr>
              <w:spacing w:line="288" w:lineRule="auto"/>
              <w:ind w:left="1" w:hanging="3"/>
              <w:rPr>
                <w:color w:val="000000"/>
                <w:sz w:val="28"/>
                <w:szCs w:val="28"/>
                <w:highlight w:val="yellow"/>
                <w:lang w:val="en-US"/>
              </w:rPr>
            </w:pPr>
            <w:r w:rsidRPr="001A26CD">
              <w:rPr>
                <w:color w:val="000000"/>
                <w:sz w:val="28"/>
                <w:szCs w:val="28"/>
              </w:rPr>
              <w:t>Науково-дослідна робота</w:t>
            </w:r>
          </w:p>
        </w:tc>
      </w:tr>
      <w:tr w:rsidR="001A26CD" w:rsidRPr="00C74157" w14:paraId="167CBEA6" w14:textId="77777777">
        <w:trPr>
          <w:jc w:val="center"/>
        </w:trPr>
        <w:tc>
          <w:tcPr>
            <w:tcW w:w="3315" w:type="dxa"/>
          </w:tcPr>
          <w:p w14:paraId="3EF971AB" w14:textId="7D56CD2D" w:rsidR="001A26CD" w:rsidRPr="001A26CD" w:rsidRDefault="001A26CD" w:rsidP="00E72377">
            <w:pPr>
              <w:pBdr>
                <w:top w:val="nil"/>
                <w:left w:val="nil"/>
                <w:bottom w:val="nil"/>
                <w:right w:val="nil"/>
                <w:between w:val="nil"/>
              </w:pBdr>
              <w:spacing w:line="288" w:lineRule="auto"/>
              <w:ind w:left="1" w:hanging="3"/>
              <w:jc w:val="center"/>
              <w:rPr>
                <w:color w:val="000000"/>
                <w:sz w:val="28"/>
                <w:szCs w:val="28"/>
                <w:highlight w:val="yellow"/>
                <w:lang w:val="en-US"/>
              </w:rPr>
            </w:pPr>
            <w:r w:rsidRPr="001A26CD">
              <w:rPr>
                <w:color w:val="000000"/>
                <w:sz w:val="28"/>
                <w:szCs w:val="28"/>
              </w:rPr>
              <w:t>СДУГ</w:t>
            </w:r>
          </w:p>
        </w:tc>
        <w:tc>
          <w:tcPr>
            <w:tcW w:w="6432" w:type="dxa"/>
          </w:tcPr>
          <w:p w14:paraId="028A80D3" w14:textId="067E18E7" w:rsidR="001A26CD" w:rsidRPr="00BD4234" w:rsidRDefault="001A26CD" w:rsidP="00E72377">
            <w:pPr>
              <w:pBdr>
                <w:top w:val="nil"/>
                <w:left w:val="nil"/>
                <w:bottom w:val="nil"/>
                <w:right w:val="nil"/>
                <w:between w:val="nil"/>
              </w:pBdr>
              <w:spacing w:line="288" w:lineRule="auto"/>
              <w:ind w:left="1" w:hanging="3"/>
              <w:rPr>
                <w:color w:val="000000"/>
                <w:sz w:val="28"/>
                <w:szCs w:val="28"/>
                <w:highlight w:val="yellow"/>
                <w:lang w:val="ru-RU"/>
              </w:rPr>
            </w:pPr>
            <w:r w:rsidRPr="001A26CD">
              <w:rPr>
                <w:color w:val="000000"/>
                <w:sz w:val="28"/>
                <w:szCs w:val="28"/>
              </w:rPr>
              <w:t>Синдром дефіциту уваги та гіперактивності</w:t>
            </w:r>
          </w:p>
        </w:tc>
      </w:tr>
      <w:tr w:rsidR="001A26CD" w:rsidRPr="00C74157" w14:paraId="31EB21D3" w14:textId="77777777">
        <w:trPr>
          <w:jc w:val="center"/>
        </w:trPr>
        <w:tc>
          <w:tcPr>
            <w:tcW w:w="3315" w:type="dxa"/>
          </w:tcPr>
          <w:p w14:paraId="4AAAAF49" w14:textId="63134171" w:rsidR="001A26CD" w:rsidRPr="001A26CD" w:rsidRDefault="001A26CD" w:rsidP="00E72377">
            <w:pPr>
              <w:pBdr>
                <w:top w:val="nil"/>
                <w:left w:val="nil"/>
                <w:bottom w:val="nil"/>
                <w:right w:val="nil"/>
                <w:between w:val="nil"/>
              </w:pBdr>
              <w:spacing w:line="288" w:lineRule="auto"/>
              <w:ind w:left="1" w:hanging="3"/>
              <w:jc w:val="center"/>
              <w:rPr>
                <w:color w:val="000000"/>
                <w:sz w:val="28"/>
                <w:szCs w:val="28"/>
                <w:highlight w:val="yellow"/>
                <w:lang w:val="en-US"/>
              </w:rPr>
            </w:pPr>
            <w:r w:rsidRPr="001A26CD">
              <w:rPr>
                <w:color w:val="000000"/>
                <w:sz w:val="28"/>
                <w:szCs w:val="28"/>
              </w:rPr>
              <w:t>УДК</w:t>
            </w:r>
          </w:p>
        </w:tc>
        <w:tc>
          <w:tcPr>
            <w:tcW w:w="6432" w:type="dxa"/>
          </w:tcPr>
          <w:p w14:paraId="11137138" w14:textId="191B2EE8" w:rsidR="001A26CD" w:rsidRPr="00DD7613" w:rsidRDefault="001A26CD" w:rsidP="00E72377">
            <w:pPr>
              <w:pBdr>
                <w:top w:val="nil"/>
                <w:left w:val="nil"/>
                <w:bottom w:val="nil"/>
                <w:right w:val="nil"/>
                <w:between w:val="nil"/>
              </w:pBdr>
              <w:spacing w:line="288" w:lineRule="auto"/>
              <w:ind w:left="1" w:hanging="3"/>
              <w:rPr>
                <w:color w:val="000000"/>
                <w:sz w:val="28"/>
                <w:szCs w:val="28"/>
                <w:highlight w:val="yellow"/>
                <w:lang w:val="en-US"/>
              </w:rPr>
            </w:pPr>
            <w:r w:rsidRPr="001A26CD">
              <w:rPr>
                <w:color w:val="000000"/>
                <w:sz w:val="28"/>
                <w:szCs w:val="28"/>
              </w:rPr>
              <w:t>Універсальна десяткова класифікація</w:t>
            </w:r>
          </w:p>
        </w:tc>
      </w:tr>
    </w:tbl>
    <w:p w14:paraId="4A61DEFF" w14:textId="5F30F802" w:rsidR="0067793B" w:rsidRPr="00ED7616" w:rsidRDefault="0007028C" w:rsidP="00E72377">
      <w:pPr>
        <w:pStyle w:val="Heading1"/>
        <w:pageBreakBefore/>
        <w:spacing w:line="360" w:lineRule="auto"/>
        <w:ind w:left="1" w:hanging="3"/>
        <w:jc w:val="center"/>
        <w:rPr>
          <w:b/>
          <w:bCs/>
          <w:smallCaps w:val="0"/>
          <w:spacing w:val="0"/>
          <w:sz w:val="28"/>
          <w:szCs w:val="28"/>
        </w:rPr>
      </w:pPr>
      <w:bookmarkStart w:id="3" w:name="bookmark=id.4d34og8" w:colFirst="0" w:colLast="0"/>
      <w:bookmarkStart w:id="4" w:name="_Toc229444814"/>
      <w:bookmarkEnd w:id="3"/>
      <w:r w:rsidRPr="00ED7616">
        <w:rPr>
          <w:b/>
          <w:bCs/>
          <w:smallCaps w:val="0"/>
          <w:spacing w:val="0"/>
          <w:sz w:val="28"/>
          <w:szCs w:val="28"/>
        </w:rPr>
        <w:lastRenderedPageBreak/>
        <w:t>Вступ</w:t>
      </w:r>
      <w:bookmarkEnd w:id="4"/>
    </w:p>
    <w:p w14:paraId="27B4C637" w14:textId="062A0338" w:rsidR="0067793B" w:rsidRPr="005D6DC8" w:rsidRDefault="00797A42" w:rsidP="00E72377">
      <w:pPr>
        <w:pStyle w:val="NormalWeb"/>
        <w:shd w:val="clear" w:color="auto" w:fill="FFFFFF"/>
        <w:spacing w:before="0" w:beforeAutospacing="0" w:after="0" w:afterAutospacing="0" w:line="360" w:lineRule="auto"/>
        <w:ind w:firstLine="720"/>
        <w:jc w:val="both"/>
        <w:rPr>
          <w:sz w:val="28"/>
          <w:szCs w:val="28"/>
          <w:lang w:val="uk-UA"/>
        </w:rPr>
      </w:pPr>
      <w:r w:rsidRPr="00DD7613">
        <w:rPr>
          <w:b/>
          <w:bCs/>
          <w:sz w:val="28"/>
          <w:szCs w:val="28"/>
        </w:rPr>
        <w:t>Актуальність дослідження.</w:t>
      </w:r>
      <w:r w:rsidRPr="00DD7613">
        <w:rPr>
          <w:sz w:val="28"/>
          <w:szCs w:val="28"/>
        </w:rPr>
        <w:t xml:space="preserve"> </w:t>
      </w:r>
      <w:r w:rsidR="00DD7613" w:rsidRPr="00DD7613">
        <w:rPr>
          <w:sz w:val="28"/>
          <w:szCs w:val="28"/>
        </w:rPr>
        <w:t xml:space="preserve">Когнітивні та інтелектуальні порушення охоплюють широкий спектр станів, що впливають на сприйняття, опрацювання й утримання інформації: від синдрому дефіциту уваги та гіперактивності і специфічних порушень навчання до інтелектуальної недостатності, синдрому Дауна, розладів аутистичного спектра й набутих когнітивних дефіцитів унаслідок черепно-мозкових травм або нейродегенеративних захворювань. За даними Всесвітньої організації охорони здоров’я, понад мільярд людей у світі мають </w:t>
      </w:r>
      <w:r w:rsidR="00DD7613" w:rsidRPr="005D6DC8">
        <w:rPr>
          <w:sz w:val="28"/>
          <w:szCs w:val="28"/>
          <w:lang w:val="uk-UA"/>
        </w:rPr>
        <w:t>ту чи іншу форму інвалідності, а когнітивні порушення входять до числа найпоширеніших. Для цієї категорії осіб складність текстового контенту є системним бар’єром, що обмежує можливості в освіті, зайнятості та повноцінній участі в суспільному житті.</w:t>
      </w:r>
    </w:p>
    <w:p w14:paraId="057B46CD" w14:textId="76909353" w:rsidR="005D6DC8" w:rsidRDefault="00761D1B" w:rsidP="005D6DC8">
      <w:pPr>
        <w:pStyle w:val="NormalWeb"/>
        <w:shd w:val="clear" w:color="auto" w:fill="FFFFFF"/>
        <w:spacing w:before="0" w:beforeAutospacing="0" w:after="0" w:afterAutospacing="0" w:line="360" w:lineRule="auto"/>
        <w:ind w:firstLine="720"/>
        <w:jc w:val="both"/>
        <w:rPr>
          <w:sz w:val="28"/>
          <w:szCs w:val="28"/>
          <w:lang w:val="uk-UA"/>
        </w:rPr>
      </w:pPr>
      <w:r w:rsidRPr="005D6DC8">
        <w:rPr>
          <w:sz w:val="28"/>
          <w:szCs w:val="28"/>
          <w:lang w:val="uk-UA"/>
        </w:rPr>
        <w:t>Міжнародна нормативна база у сфері вебдоступності, стандарти WCAG 2.2</w:t>
      </w:r>
      <w:r w:rsidR="00721872">
        <w:rPr>
          <w:sz w:val="28"/>
          <w:szCs w:val="28"/>
          <w:lang w:val="uk-UA"/>
        </w:rPr>
        <w:t> </w:t>
      </w:r>
      <w:r w:rsidRPr="005D6DC8">
        <w:rPr>
          <w:sz w:val="28"/>
          <w:szCs w:val="28"/>
          <w:lang w:val="uk-UA"/>
        </w:rPr>
        <w:t>[</w:t>
      </w:r>
      <w:r w:rsidR="0005151C">
        <w:rPr>
          <w:sz w:val="28"/>
          <w:szCs w:val="28"/>
          <w:lang w:val="uk-UA"/>
        </w:rPr>
        <w:fldChar w:fldCharType="begin"/>
      </w:r>
      <w:r w:rsidR="0005151C">
        <w:rPr>
          <w:sz w:val="28"/>
          <w:szCs w:val="28"/>
          <w:lang w:val="uk-UA"/>
        </w:rPr>
        <w:instrText xml:space="preserve"> REF _Ref229444934 \r \h </w:instrText>
      </w:r>
      <w:r w:rsidR="0005151C">
        <w:rPr>
          <w:sz w:val="28"/>
          <w:szCs w:val="28"/>
          <w:lang w:val="uk-UA"/>
        </w:rPr>
      </w:r>
      <w:r w:rsidR="0005151C">
        <w:rPr>
          <w:sz w:val="28"/>
          <w:szCs w:val="28"/>
          <w:lang w:val="uk-UA"/>
        </w:rPr>
        <w:fldChar w:fldCharType="separate"/>
      </w:r>
      <w:r w:rsidR="0005151C">
        <w:rPr>
          <w:sz w:val="28"/>
          <w:szCs w:val="28"/>
          <w:lang w:val="uk-UA"/>
        </w:rPr>
        <w:t>139</w:t>
      </w:r>
      <w:r w:rsidR="0005151C">
        <w:rPr>
          <w:sz w:val="28"/>
          <w:szCs w:val="28"/>
          <w:lang w:val="uk-UA"/>
        </w:rPr>
        <w:fldChar w:fldCharType="end"/>
      </w:r>
      <w:r w:rsidRPr="005D6DC8">
        <w:rPr>
          <w:sz w:val="28"/>
          <w:szCs w:val="28"/>
          <w:lang w:val="uk-UA"/>
        </w:rPr>
        <w:t>] і напрацювання робочої групи COGA W3C</w:t>
      </w:r>
      <w:r w:rsidR="00721872">
        <w:rPr>
          <w:sz w:val="28"/>
          <w:szCs w:val="28"/>
          <w:lang w:val="uk-UA"/>
        </w:rPr>
        <w:t> </w:t>
      </w:r>
      <w:r w:rsidRPr="005D6DC8">
        <w:rPr>
          <w:sz w:val="28"/>
          <w:szCs w:val="28"/>
          <w:lang w:val="uk-UA"/>
        </w:rPr>
        <w:t>[</w:t>
      </w:r>
      <w:r w:rsidR="00525D53">
        <w:rPr>
          <w:sz w:val="28"/>
          <w:szCs w:val="28"/>
          <w:lang w:val="uk-UA"/>
        </w:rPr>
        <w:fldChar w:fldCharType="begin"/>
      </w:r>
      <w:r w:rsidR="00525D53">
        <w:rPr>
          <w:sz w:val="28"/>
          <w:szCs w:val="28"/>
          <w:lang w:val="uk-UA"/>
        </w:rPr>
        <w:instrText xml:space="preserve"> REF _Ref229445101 \r \h </w:instrText>
      </w:r>
      <w:r w:rsidR="00525D53">
        <w:rPr>
          <w:sz w:val="28"/>
          <w:szCs w:val="28"/>
          <w:lang w:val="uk-UA"/>
        </w:rPr>
      </w:r>
      <w:r w:rsidR="00525D53">
        <w:rPr>
          <w:sz w:val="28"/>
          <w:szCs w:val="28"/>
          <w:lang w:val="uk-UA"/>
        </w:rPr>
        <w:fldChar w:fldCharType="separate"/>
      </w:r>
      <w:r w:rsidR="00525D53">
        <w:rPr>
          <w:sz w:val="28"/>
          <w:szCs w:val="28"/>
          <w:lang w:val="uk-UA"/>
        </w:rPr>
        <w:t>137</w:t>
      </w:r>
      <w:r w:rsidR="00525D53">
        <w:rPr>
          <w:sz w:val="28"/>
          <w:szCs w:val="28"/>
          <w:lang w:val="uk-UA"/>
        </w:rPr>
        <w:fldChar w:fldCharType="end"/>
      </w:r>
      <w:r w:rsidRPr="005D6DC8">
        <w:rPr>
          <w:sz w:val="28"/>
          <w:szCs w:val="28"/>
          <w:lang w:val="uk-UA"/>
        </w:rPr>
        <w:t xml:space="preserve">], закріплює загальні принципи доступності для людей з когнітивними порушеннями. Проте ці стандарти переважно формулюють вимоги на рівні рекомендацій, не надаючи конкретних обчислюваних метрик для автоматизованої оцінки когнітивної складності тексту. Класичні індекси читабельності, зокрема </w:t>
      </w:r>
      <w:proofErr w:type="spellStart"/>
      <w:r w:rsidRPr="005D6DC8">
        <w:rPr>
          <w:sz w:val="28"/>
          <w:szCs w:val="28"/>
          <w:lang w:val="uk-UA"/>
        </w:rPr>
        <w:t>Флеша</w:t>
      </w:r>
      <w:proofErr w:type="spellEnd"/>
      <w:r w:rsidRPr="005D6DC8">
        <w:rPr>
          <w:sz w:val="28"/>
          <w:szCs w:val="28"/>
          <w:lang w:val="uk-UA"/>
        </w:rPr>
        <w:t>–</w:t>
      </w:r>
      <w:proofErr w:type="spellStart"/>
      <w:r w:rsidRPr="005D6DC8">
        <w:rPr>
          <w:sz w:val="28"/>
          <w:szCs w:val="28"/>
          <w:lang w:val="uk-UA"/>
        </w:rPr>
        <w:t>Кінкейда</w:t>
      </w:r>
      <w:proofErr w:type="spellEnd"/>
      <w:r w:rsidR="00721872">
        <w:rPr>
          <w:sz w:val="28"/>
          <w:szCs w:val="28"/>
          <w:lang w:val="uk-UA"/>
        </w:rPr>
        <w:t> </w:t>
      </w:r>
      <w:r w:rsidRPr="005D6DC8">
        <w:rPr>
          <w:sz w:val="28"/>
          <w:szCs w:val="28"/>
          <w:lang w:val="uk-UA"/>
        </w:rPr>
        <w:t>[</w:t>
      </w:r>
      <w:r w:rsidR="00676670">
        <w:rPr>
          <w:sz w:val="28"/>
          <w:szCs w:val="28"/>
          <w:lang w:val="uk-UA"/>
        </w:rPr>
        <w:fldChar w:fldCharType="begin"/>
      </w:r>
      <w:r w:rsidR="00676670">
        <w:rPr>
          <w:sz w:val="28"/>
          <w:szCs w:val="28"/>
          <w:lang w:val="uk-UA"/>
        </w:rPr>
        <w:instrText xml:space="preserve"> REF _Ref229445229 \r \h </w:instrText>
      </w:r>
      <w:r w:rsidR="00676670">
        <w:rPr>
          <w:sz w:val="28"/>
          <w:szCs w:val="28"/>
          <w:lang w:val="uk-UA"/>
        </w:rPr>
      </w:r>
      <w:r w:rsidR="00676670">
        <w:rPr>
          <w:sz w:val="28"/>
          <w:szCs w:val="28"/>
          <w:lang w:val="uk-UA"/>
        </w:rPr>
        <w:fldChar w:fldCharType="separate"/>
      </w:r>
      <w:r w:rsidR="00676670">
        <w:rPr>
          <w:sz w:val="28"/>
          <w:szCs w:val="28"/>
          <w:lang w:val="uk-UA"/>
        </w:rPr>
        <w:t>58</w:t>
      </w:r>
      <w:r w:rsidR="00676670">
        <w:rPr>
          <w:sz w:val="28"/>
          <w:szCs w:val="28"/>
          <w:lang w:val="uk-UA"/>
        </w:rPr>
        <w:fldChar w:fldCharType="end"/>
      </w:r>
      <w:r w:rsidRPr="005D6DC8">
        <w:rPr>
          <w:sz w:val="28"/>
          <w:szCs w:val="28"/>
          <w:lang w:val="uk-UA"/>
        </w:rPr>
        <w:t xml:space="preserve">], </w:t>
      </w:r>
      <w:proofErr w:type="spellStart"/>
      <w:r w:rsidRPr="005D6DC8">
        <w:rPr>
          <w:sz w:val="28"/>
          <w:szCs w:val="28"/>
          <w:lang w:val="uk-UA"/>
        </w:rPr>
        <w:t>Ганнінга</w:t>
      </w:r>
      <w:proofErr w:type="spellEnd"/>
      <w:r w:rsidRPr="005D6DC8">
        <w:rPr>
          <w:sz w:val="28"/>
          <w:szCs w:val="28"/>
          <w:lang w:val="uk-UA"/>
        </w:rPr>
        <w:t xml:space="preserve"> </w:t>
      </w:r>
      <w:proofErr w:type="spellStart"/>
      <w:r w:rsidRPr="005D6DC8">
        <w:rPr>
          <w:sz w:val="28"/>
          <w:szCs w:val="28"/>
          <w:lang w:val="uk-UA"/>
        </w:rPr>
        <w:t>Фога</w:t>
      </w:r>
      <w:proofErr w:type="spellEnd"/>
      <w:r w:rsidR="00721872">
        <w:rPr>
          <w:sz w:val="28"/>
          <w:szCs w:val="28"/>
          <w:lang w:val="uk-UA"/>
        </w:rPr>
        <w:t> </w:t>
      </w:r>
      <w:r w:rsidRPr="005D6DC8">
        <w:rPr>
          <w:sz w:val="28"/>
          <w:szCs w:val="28"/>
          <w:lang w:val="uk-UA"/>
        </w:rPr>
        <w:t>[</w:t>
      </w:r>
      <w:r w:rsidR="00721872">
        <w:rPr>
          <w:sz w:val="28"/>
          <w:szCs w:val="28"/>
          <w:lang w:val="uk-UA"/>
        </w:rPr>
        <w:fldChar w:fldCharType="begin"/>
      </w:r>
      <w:r w:rsidR="00721872">
        <w:rPr>
          <w:sz w:val="28"/>
          <w:szCs w:val="28"/>
          <w:lang w:val="uk-UA"/>
        </w:rPr>
        <w:instrText xml:space="preserve"> REF _Ref229445264 \r \h </w:instrText>
      </w:r>
      <w:r w:rsidR="00721872">
        <w:rPr>
          <w:sz w:val="28"/>
          <w:szCs w:val="28"/>
          <w:lang w:val="uk-UA"/>
        </w:rPr>
      </w:r>
      <w:r w:rsidR="00721872">
        <w:rPr>
          <w:sz w:val="28"/>
          <w:szCs w:val="28"/>
          <w:lang w:val="uk-UA"/>
        </w:rPr>
        <w:fldChar w:fldCharType="separate"/>
      </w:r>
      <w:r w:rsidR="00721872">
        <w:rPr>
          <w:sz w:val="28"/>
          <w:szCs w:val="28"/>
          <w:lang w:val="uk-UA"/>
        </w:rPr>
        <w:t>65</w:t>
      </w:r>
      <w:r w:rsidR="00721872">
        <w:rPr>
          <w:sz w:val="28"/>
          <w:szCs w:val="28"/>
          <w:lang w:val="uk-UA"/>
        </w:rPr>
        <w:fldChar w:fldCharType="end"/>
      </w:r>
      <w:r w:rsidRPr="005D6DC8">
        <w:rPr>
          <w:sz w:val="28"/>
          <w:szCs w:val="28"/>
          <w:lang w:val="uk-UA"/>
        </w:rPr>
        <w:t>] і SMOG</w:t>
      </w:r>
      <w:r w:rsidR="00721872">
        <w:rPr>
          <w:sz w:val="28"/>
          <w:szCs w:val="28"/>
          <w:lang w:val="uk-UA"/>
        </w:rPr>
        <w:t> </w:t>
      </w:r>
      <w:r w:rsidRPr="005D6DC8">
        <w:rPr>
          <w:sz w:val="28"/>
          <w:szCs w:val="28"/>
          <w:lang w:val="uk-UA"/>
        </w:rPr>
        <w:t>[</w:t>
      </w:r>
      <w:r w:rsidR="00721872">
        <w:rPr>
          <w:sz w:val="28"/>
          <w:szCs w:val="28"/>
          <w:lang w:val="uk-UA"/>
        </w:rPr>
        <w:fldChar w:fldCharType="begin"/>
      </w:r>
      <w:r w:rsidR="00721872">
        <w:rPr>
          <w:sz w:val="28"/>
          <w:szCs w:val="28"/>
          <w:lang w:val="uk-UA"/>
        </w:rPr>
        <w:instrText xml:space="preserve"> REF _Ref229445304 \r \h </w:instrText>
      </w:r>
      <w:r w:rsidR="00721872">
        <w:rPr>
          <w:sz w:val="28"/>
          <w:szCs w:val="28"/>
          <w:lang w:val="uk-UA"/>
        </w:rPr>
      </w:r>
      <w:r w:rsidR="00721872">
        <w:rPr>
          <w:sz w:val="28"/>
          <w:szCs w:val="28"/>
          <w:lang w:val="uk-UA"/>
        </w:rPr>
        <w:fldChar w:fldCharType="separate"/>
      </w:r>
      <w:r w:rsidR="00721872">
        <w:rPr>
          <w:sz w:val="28"/>
          <w:szCs w:val="28"/>
          <w:lang w:val="uk-UA"/>
        </w:rPr>
        <w:t>94</w:t>
      </w:r>
      <w:r w:rsidR="00721872">
        <w:rPr>
          <w:sz w:val="28"/>
          <w:szCs w:val="28"/>
          <w:lang w:val="uk-UA"/>
        </w:rPr>
        <w:fldChar w:fldCharType="end"/>
      </w:r>
      <w:r w:rsidRPr="005D6DC8">
        <w:rPr>
          <w:sz w:val="28"/>
          <w:szCs w:val="28"/>
          <w:lang w:val="uk-UA"/>
        </w:rPr>
        <w:t>], розроблені для англомовних текстів і спираються на поверхневі морфологічні ознаки, що недостатньо відображає реальні когнітивні бар’єри сприйняття. Для морфологічно складних мов, зокрема української, ці підходи дають ненадійні результати через відмінності у словотворчих і синтаксичних структурах.</w:t>
      </w:r>
    </w:p>
    <w:p w14:paraId="7B7A684F" w14:textId="0B75D8AE" w:rsidR="005D6DC8" w:rsidRPr="005D6DC8" w:rsidRDefault="00761D1B" w:rsidP="005D6DC8">
      <w:pPr>
        <w:pStyle w:val="NormalWeb"/>
        <w:shd w:val="clear" w:color="auto" w:fill="FFFFFF"/>
        <w:spacing w:before="0" w:beforeAutospacing="0" w:after="0" w:afterAutospacing="0" w:line="360" w:lineRule="auto"/>
        <w:ind w:firstLine="720"/>
        <w:jc w:val="both"/>
        <w:rPr>
          <w:sz w:val="28"/>
          <w:szCs w:val="28"/>
          <w:lang w:val="uk-UA"/>
        </w:rPr>
      </w:pPr>
      <w:r w:rsidRPr="005D6DC8">
        <w:rPr>
          <w:sz w:val="28"/>
          <w:szCs w:val="28"/>
          <w:lang w:val="uk-UA"/>
        </w:rPr>
        <w:t>Для України проблема набуває особливої гостроти в контексті гармонізації законодавства з вимогами Директиви ЄС 2016/210293</w:t>
      </w:r>
      <w:r w:rsidR="00721872">
        <w:rPr>
          <w:sz w:val="28"/>
          <w:szCs w:val="28"/>
          <w:lang w:val="uk-UA"/>
        </w:rPr>
        <w:t> </w:t>
      </w:r>
      <w:r w:rsidRPr="005D6DC8">
        <w:rPr>
          <w:sz w:val="28"/>
          <w:szCs w:val="28"/>
          <w:lang w:val="uk-UA"/>
        </w:rPr>
        <w:t>[</w:t>
      </w:r>
      <w:r w:rsidR="00721872">
        <w:rPr>
          <w:sz w:val="28"/>
          <w:szCs w:val="28"/>
          <w:lang w:val="uk-UA"/>
        </w:rPr>
        <w:fldChar w:fldCharType="begin"/>
      </w:r>
      <w:r w:rsidR="00721872">
        <w:rPr>
          <w:sz w:val="28"/>
          <w:szCs w:val="28"/>
          <w:lang w:val="uk-UA"/>
        </w:rPr>
        <w:instrText xml:space="preserve"> REF _Ref229445513 \r \h </w:instrText>
      </w:r>
      <w:r w:rsidR="00721872">
        <w:rPr>
          <w:sz w:val="28"/>
          <w:szCs w:val="28"/>
          <w:lang w:val="uk-UA"/>
        </w:rPr>
      </w:r>
      <w:r w:rsidR="00721872">
        <w:rPr>
          <w:sz w:val="28"/>
          <w:szCs w:val="28"/>
          <w:lang w:val="uk-UA"/>
        </w:rPr>
        <w:fldChar w:fldCharType="separate"/>
      </w:r>
      <w:r w:rsidR="00721872">
        <w:rPr>
          <w:sz w:val="28"/>
          <w:szCs w:val="28"/>
          <w:lang w:val="uk-UA"/>
        </w:rPr>
        <w:t>57</w:t>
      </w:r>
      <w:r w:rsidR="00721872">
        <w:rPr>
          <w:sz w:val="28"/>
          <w:szCs w:val="28"/>
          <w:lang w:val="uk-UA"/>
        </w:rPr>
        <w:fldChar w:fldCharType="end"/>
      </w:r>
      <w:r w:rsidRPr="005D6DC8">
        <w:rPr>
          <w:sz w:val="28"/>
          <w:szCs w:val="28"/>
          <w:lang w:val="uk-UA"/>
        </w:rPr>
        <w:t xml:space="preserve">] про доступність вебсайтів і мобільних застосунків органів публічного сектора, а також у зв’язку з переходом освіти до дистанційних форм навчання. Більшість освітніх вебресурсів не має адаптованих версій для осіб з когнітивними порушеннями, а наявні інструменти аналізу вебдоступності орієнтовані на технічні аспекти, </w:t>
      </w:r>
      <w:r w:rsidRPr="005D6DC8">
        <w:rPr>
          <w:sz w:val="28"/>
          <w:szCs w:val="28"/>
          <w:lang w:val="uk-UA"/>
        </w:rPr>
        <w:lastRenderedPageBreak/>
        <w:t>зокрема контрастність, альтернативний текст для зображень і навігацію з клавіатури, та не охоплюють когнітивну складність текстового контенту як самостійний вимір доступності.</w:t>
      </w:r>
    </w:p>
    <w:p w14:paraId="20160970" w14:textId="6C650B96" w:rsidR="00DD7613" w:rsidRPr="00DD7613" w:rsidRDefault="00DD7613" w:rsidP="00761D1B">
      <w:pPr>
        <w:pStyle w:val="NormalWeb"/>
        <w:shd w:val="clear" w:color="auto" w:fill="FFFFFF"/>
        <w:spacing w:before="0" w:beforeAutospacing="0" w:after="0" w:afterAutospacing="0" w:line="360" w:lineRule="auto"/>
        <w:ind w:firstLine="720"/>
        <w:jc w:val="both"/>
        <w:rPr>
          <w:bCs/>
          <w:sz w:val="28"/>
          <w:szCs w:val="28"/>
        </w:rPr>
      </w:pPr>
      <w:r w:rsidRPr="005D6DC8">
        <w:rPr>
          <w:sz w:val="28"/>
          <w:szCs w:val="28"/>
          <w:lang w:val="uk-UA"/>
        </w:rPr>
        <w:t xml:space="preserve">Наявні системи спрощення тексту переважно реалізують статичний підхід: текст адаптується до заздалегідь визначеного рівня складності незалежно від когнітивного стану конкретного читача в момент взаємодії. Такий підхід ігнорує індивідуальну варіабельність когнітивного навантаження, яка є особливо вираженою у людей з </w:t>
      </w:r>
      <w:r w:rsidR="0078243F" w:rsidRPr="005D6DC8">
        <w:rPr>
          <w:sz w:val="28"/>
          <w:szCs w:val="28"/>
          <w:lang w:val="uk-UA"/>
        </w:rPr>
        <w:t>синдромом дефіциту уваги та гіперактивності (</w:t>
      </w:r>
      <w:r w:rsidRPr="005D6DC8">
        <w:rPr>
          <w:sz w:val="28"/>
          <w:szCs w:val="28"/>
          <w:lang w:val="uk-UA"/>
        </w:rPr>
        <w:t>СДУГ</w:t>
      </w:r>
      <w:r w:rsidR="0078243F" w:rsidRPr="005D6DC8">
        <w:rPr>
          <w:sz w:val="28"/>
          <w:szCs w:val="28"/>
          <w:lang w:val="uk-UA"/>
        </w:rPr>
        <w:t>)</w:t>
      </w:r>
      <w:r w:rsidRPr="005D6DC8">
        <w:rPr>
          <w:sz w:val="28"/>
          <w:szCs w:val="28"/>
          <w:lang w:val="uk-UA"/>
        </w:rPr>
        <w:t>, тривожними розладами і набутими когнітивними дефіцитами. Натомість поєднання автоматизованого аналізу тексту з неінвазивним моніторингом емоційного стану через вбудовану відеокамеру відкриває можливість реалізувати адаптивне спрощення, що орієнтується на реальний стан конкретного</w:t>
      </w:r>
      <w:r w:rsidRPr="00DD7613">
        <w:rPr>
          <w:bCs/>
          <w:sz w:val="28"/>
          <w:szCs w:val="28"/>
        </w:rPr>
        <w:t xml:space="preserve"> користувача, а не на усереднений профіль цільової аудиторії.</w:t>
      </w:r>
    </w:p>
    <w:p w14:paraId="5D24F3D6" w14:textId="26AEA2DC" w:rsidR="0067793B" w:rsidRPr="00DD7613" w:rsidRDefault="00DD7613" w:rsidP="00E72377">
      <w:pPr>
        <w:pStyle w:val="NormalWeb"/>
        <w:shd w:val="clear" w:color="auto" w:fill="FFFFFF"/>
        <w:spacing w:before="0" w:beforeAutospacing="0" w:after="0" w:afterAutospacing="0" w:line="360" w:lineRule="auto"/>
        <w:ind w:firstLine="720"/>
        <w:jc w:val="both"/>
        <w:rPr>
          <w:bCs/>
          <w:sz w:val="28"/>
          <w:szCs w:val="28"/>
        </w:rPr>
      </w:pPr>
      <w:r w:rsidRPr="00DD7613">
        <w:rPr>
          <w:bCs/>
          <w:sz w:val="28"/>
          <w:szCs w:val="28"/>
        </w:rPr>
        <w:t>Розробка методів і алгоритмів автоматизованого аналізу та адаптивного спрощення україномовного вебтексту з урахуванням когнітивних потреб цільової аудиторії й емоційного стану користувача є актуальним завданням на перетині програмної інженерії, комп’ютерної лінгвістики і спеціальної педагогіки. Вирішення цього завдання сприятиме реалізації права на рівний доступ до інформації для людей з когнітивними та інтелектуальними порушеннями в умовах цифровізації освіти і суспільства загалом.</w:t>
      </w:r>
    </w:p>
    <w:p w14:paraId="5AF2C10C" w14:textId="5C6A5DEF" w:rsidR="00DD7613" w:rsidRDefault="00797A42" w:rsidP="00E72377">
      <w:pPr>
        <w:pStyle w:val="NormalWeb"/>
        <w:shd w:val="clear" w:color="auto" w:fill="FFFFFF"/>
        <w:spacing w:before="0" w:beforeAutospacing="0" w:after="0" w:afterAutospacing="0" w:line="360" w:lineRule="auto"/>
        <w:ind w:firstLine="720"/>
        <w:jc w:val="both"/>
        <w:rPr>
          <w:sz w:val="28"/>
          <w:szCs w:val="28"/>
        </w:rPr>
      </w:pPr>
      <w:r w:rsidRPr="00DD7613">
        <w:rPr>
          <w:b/>
          <w:bCs/>
          <w:sz w:val="28"/>
          <w:szCs w:val="28"/>
        </w:rPr>
        <w:t>Зв'язок роботи з науковими програмами, планами, темами.</w:t>
      </w:r>
      <w:r w:rsidRPr="00DD7613">
        <w:rPr>
          <w:sz w:val="28"/>
          <w:szCs w:val="28"/>
        </w:rPr>
        <w:t xml:space="preserve"> </w:t>
      </w:r>
      <w:r w:rsidR="00DD7613" w:rsidRPr="00DD7613">
        <w:rPr>
          <w:sz w:val="28"/>
          <w:szCs w:val="28"/>
        </w:rPr>
        <w:t>Тема дисертації затверджена Вченою радою Державного університету “Житомирська політехніка” (протокол №</w:t>
      </w:r>
      <w:r w:rsidR="004B5D6C">
        <w:rPr>
          <w:sz w:val="28"/>
          <w:szCs w:val="28"/>
        </w:rPr>
        <w:t> [</w:t>
      </w:r>
      <w:r w:rsidR="00DD7613" w:rsidRPr="00DD7613">
        <w:rPr>
          <w:sz w:val="28"/>
          <w:szCs w:val="28"/>
        </w:rPr>
        <w:t>_</w:t>
      </w:r>
      <w:r w:rsidR="00713DDF">
        <w:rPr>
          <w:sz w:val="28"/>
          <w:szCs w:val="28"/>
          <w:lang w:val="uk-UA"/>
        </w:rPr>
        <w:t>1</w:t>
      </w:r>
      <w:r w:rsidR="00DD7613" w:rsidRPr="00DD7613">
        <w:rPr>
          <w:sz w:val="28"/>
          <w:szCs w:val="28"/>
        </w:rPr>
        <w:t>_] від</w:t>
      </w:r>
      <w:r w:rsidR="004B5D6C">
        <w:rPr>
          <w:sz w:val="28"/>
          <w:szCs w:val="28"/>
        </w:rPr>
        <w:t> [</w:t>
      </w:r>
      <w:r w:rsidR="00DD7613" w:rsidRPr="00DD7613">
        <w:rPr>
          <w:sz w:val="28"/>
          <w:szCs w:val="28"/>
        </w:rPr>
        <w:t>__]). Дисертаційне дослідження виконувалось відповідно до НДР кафедри інженерії програмного забезпечення Державного університету “Житомирська політехніка” “Аналіз вебдоступності в освітньому процесі” (0124U004618, 2024–2027 рр.), одним із виконавців якої є дисертант.</w:t>
      </w:r>
    </w:p>
    <w:p w14:paraId="5CDCE2FF" w14:textId="6615B492" w:rsidR="0067793B" w:rsidRPr="00BD4234" w:rsidRDefault="00797A42" w:rsidP="00E72377">
      <w:pPr>
        <w:pStyle w:val="NormalWeb"/>
        <w:shd w:val="clear" w:color="auto" w:fill="FFFFFF"/>
        <w:spacing w:before="0" w:beforeAutospacing="0" w:after="0" w:afterAutospacing="0" w:line="360" w:lineRule="auto"/>
        <w:ind w:firstLine="720"/>
        <w:jc w:val="both"/>
        <w:rPr>
          <w:sz w:val="28"/>
          <w:szCs w:val="28"/>
        </w:rPr>
      </w:pPr>
      <w:r w:rsidRPr="00DD7613">
        <w:rPr>
          <w:b/>
          <w:bCs/>
          <w:sz w:val="28"/>
          <w:szCs w:val="28"/>
        </w:rPr>
        <w:lastRenderedPageBreak/>
        <w:t>Мета дослідження</w:t>
      </w:r>
      <w:r w:rsidRPr="00DD7613">
        <w:rPr>
          <w:sz w:val="28"/>
          <w:szCs w:val="28"/>
        </w:rPr>
        <w:t xml:space="preserve"> –</w:t>
      </w:r>
      <w:r w:rsidR="00DD7613">
        <w:rPr>
          <w:sz w:val="28"/>
          <w:szCs w:val="28"/>
        </w:rPr>
        <w:t xml:space="preserve"> </w:t>
      </w:r>
      <w:r w:rsidR="00DB4FD6" w:rsidRPr="00DB4FD6">
        <w:rPr>
          <w:sz w:val="28"/>
          <w:szCs w:val="28"/>
        </w:rPr>
        <w:t>розробка метод</w:t>
      </w:r>
      <w:proofErr w:type="spellStart"/>
      <w:r w:rsidR="00CC7576">
        <w:rPr>
          <w:sz w:val="28"/>
          <w:szCs w:val="28"/>
          <w:lang w:val="uk-UA"/>
        </w:rPr>
        <w:t>ів</w:t>
      </w:r>
      <w:proofErr w:type="spellEnd"/>
      <w:r w:rsidR="00DB4FD6" w:rsidRPr="00DB4FD6">
        <w:rPr>
          <w:sz w:val="28"/>
          <w:szCs w:val="28"/>
        </w:rPr>
        <w:t xml:space="preserve"> </w:t>
      </w:r>
      <w:r w:rsidR="00CC7576">
        <w:rPr>
          <w:sz w:val="28"/>
          <w:szCs w:val="28"/>
          <w:lang w:val="uk-UA"/>
        </w:rPr>
        <w:t>та</w:t>
      </w:r>
      <w:r w:rsidR="00DB4FD6" w:rsidRPr="00DB4FD6">
        <w:rPr>
          <w:sz w:val="28"/>
          <w:szCs w:val="28"/>
        </w:rPr>
        <w:t xml:space="preserve"> алгоритм</w:t>
      </w:r>
      <w:proofErr w:type="spellStart"/>
      <w:r w:rsidR="00CC7576">
        <w:rPr>
          <w:sz w:val="28"/>
          <w:szCs w:val="28"/>
          <w:lang w:val="uk-UA"/>
        </w:rPr>
        <w:t>ів</w:t>
      </w:r>
      <w:proofErr w:type="spellEnd"/>
      <w:r w:rsidR="00DB4FD6" w:rsidRPr="00DB4FD6">
        <w:rPr>
          <w:sz w:val="28"/>
          <w:szCs w:val="28"/>
        </w:rPr>
        <w:t xml:space="preserve"> забезпечення вебдоступності тексту для людей з когнітивними та інтелектуальними порушеннями.</w:t>
      </w:r>
    </w:p>
    <w:p w14:paraId="20FD381D" w14:textId="77777777" w:rsidR="0067793B" w:rsidRPr="00DD7613" w:rsidRDefault="00797A42" w:rsidP="00E72377">
      <w:pPr>
        <w:pStyle w:val="NormalWeb"/>
        <w:shd w:val="clear" w:color="auto" w:fill="FFFFFF"/>
        <w:spacing w:before="0" w:beforeAutospacing="0" w:after="0" w:afterAutospacing="0" w:line="360" w:lineRule="auto"/>
        <w:ind w:firstLine="720"/>
        <w:jc w:val="both"/>
        <w:rPr>
          <w:sz w:val="28"/>
          <w:szCs w:val="28"/>
        </w:rPr>
      </w:pPr>
      <w:r w:rsidRPr="00DD7613">
        <w:rPr>
          <w:sz w:val="28"/>
          <w:szCs w:val="28"/>
        </w:rPr>
        <w:t>Визначена мета досягається шляхом вирішення таких завдань:</w:t>
      </w:r>
    </w:p>
    <w:p w14:paraId="339B19E6" w14:textId="02AFF071" w:rsidR="00DD7613" w:rsidRPr="00DD7613" w:rsidRDefault="00DD7613" w:rsidP="00E72377">
      <w:pPr>
        <w:pStyle w:val="NormalWeb"/>
        <w:shd w:val="clear" w:color="auto" w:fill="FFFFFF"/>
        <w:spacing w:before="0" w:beforeAutospacing="0" w:after="0" w:afterAutospacing="0" w:line="360" w:lineRule="auto"/>
        <w:ind w:firstLine="720"/>
        <w:jc w:val="both"/>
        <w:rPr>
          <w:sz w:val="28"/>
          <w:szCs w:val="28"/>
        </w:rPr>
      </w:pPr>
      <w:r w:rsidRPr="00DD7613">
        <w:rPr>
          <w:sz w:val="28"/>
          <w:szCs w:val="28"/>
        </w:rPr>
        <w:t xml:space="preserve">1. </w:t>
      </w:r>
      <w:r w:rsidR="00A83DF3" w:rsidRPr="00A83DF3">
        <w:rPr>
          <w:sz w:val="28"/>
          <w:szCs w:val="28"/>
        </w:rPr>
        <w:t>Проаналізувати проблему вебдоступності для людей з когнітивними та інтелектуальними порушеннями, систематизувати наявні підходи до оцінювання та адаптації текстового контенту і визначити обмеження наявних рішень для україномовного середовища.</w:t>
      </w:r>
    </w:p>
    <w:p w14:paraId="603D4AE5" w14:textId="0C46F47F" w:rsidR="00DD7613" w:rsidRPr="00DD7613" w:rsidRDefault="00DD7613" w:rsidP="00E72377">
      <w:pPr>
        <w:pStyle w:val="NormalWeb"/>
        <w:shd w:val="clear" w:color="auto" w:fill="FFFFFF"/>
        <w:spacing w:before="0" w:beforeAutospacing="0" w:after="0" w:afterAutospacing="0" w:line="360" w:lineRule="auto"/>
        <w:ind w:firstLine="720"/>
        <w:jc w:val="both"/>
        <w:rPr>
          <w:sz w:val="28"/>
          <w:szCs w:val="28"/>
        </w:rPr>
      </w:pPr>
      <w:r w:rsidRPr="00DD7613">
        <w:rPr>
          <w:sz w:val="28"/>
          <w:szCs w:val="28"/>
        </w:rPr>
        <w:t xml:space="preserve">2. </w:t>
      </w:r>
      <w:r w:rsidR="00A83DF3" w:rsidRPr="00A83DF3">
        <w:rPr>
          <w:sz w:val="28"/>
          <w:szCs w:val="28"/>
        </w:rPr>
        <w:t>Розробити метод визначення індексу когнітивної доступності тексту (</w:t>
      </w:r>
      <w:r w:rsidR="007930ED" w:rsidRPr="007930ED">
        <w:rPr>
          <w:sz w:val="28"/>
          <w:szCs w:val="28"/>
        </w:rPr>
        <w:t>ІКД</w:t>
      </w:r>
      <w:r w:rsidR="00A83DF3" w:rsidRPr="00A83DF3">
        <w:rPr>
          <w:sz w:val="28"/>
          <w:szCs w:val="28"/>
        </w:rPr>
        <w:t>), що враховує лексичні, синтаксичні та структурні характеристики україномовних текстів.</w:t>
      </w:r>
    </w:p>
    <w:p w14:paraId="2A6F11D4" w14:textId="6D453ADF" w:rsidR="00DD7613" w:rsidRPr="00DD7613" w:rsidRDefault="00DD7613" w:rsidP="00E72377">
      <w:pPr>
        <w:pStyle w:val="NormalWeb"/>
        <w:shd w:val="clear" w:color="auto" w:fill="FFFFFF"/>
        <w:spacing w:before="0" w:beforeAutospacing="0" w:after="0" w:afterAutospacing="0" w:line="360" w:lineRule="auto"/>
        <w:ind w:firstLine="720"/>
        <w:jc w:val="both"/>
        <w:rPr>
          <w:sz w:val="28"/>
          <w:szCs w:val="28"/>
        </w:rPr>
      </w:pPr>
      <w:r w:rsidRPr="00DD7613">
        <w:rPr>
          <w:sz w:val="28"/>
          <w:szCs w:val="28"/>
        </w:rPr>
        <w:t xml:space="preserve">3. Розробити </w:t>
      </w:r>
      <w:r w:rsidR="00A83DF3">
        <w:rPr>
          <w:sz w:val="28"/>
          <w:szCs w:val="28"/>
          <w:lang w:val="uk-UA"/>
        </w:rPr>
        <w:t>метод</w:t>
      </w:r>
      <w:r w:rsidRPr="00DD7613">
        <w:rPr>
          <w:sz w:val="28"/>
          <w:szCs w:val="28"/>
        </w:rPr>
        <w:t xml:space="preserve"> визначення стабільно</w:t>
      </w:r>
      <w:r w:rsidR="00A83DF3">
        <w:rPr>
          <w:sz w:val="28"/>
          <w:szCs w:val="28"/>
          <w:lang w:val="uk-UA"/>
        </w:rPr>
        <w:t>ї емоції розуміння тексту користувачем</w:t>
      </w:r>
      <w:r w:rsidRPr="00DD7613">
        <w:rPr>
          <w:sz w:val="28"/>
          <w:szCs w:val="28"/>
        </w:rPr>
        <w:t>.</w:t>
      </w:r>
    </w:p>
    <w:p w14:paraId="020BB54E" w14:textId="6DF51F2C" w:rsidR="00DD7613" w:rsidRPr="00DD7613" w:rsidRDefault="00DD7613" w:rsidP="00E72377">
      <w:pPr>
        <w:pStyle w:val="NormalWeb"/>
        <w:shd w:val="clear" w:color="auto" w:fill="FFFFFF"/>
        <w:spacing w:before="0" w:beforeAutospacing="0" w:after="0" w:afterAutospacing="0" w:line="360" w:lineRule="auto"/>
        <w:ind w:firstLine="720"/>
        <w:jc w:val="both"/>
        <w:rPr>
          <w:sz w:val="28"/>
          <w:szCs w:val="28"/>
        </w:rPr>
      </w:pPr>
      <w:r w:rsidRPr="00DD7613">
        <w:rPr>
          <w:sz w:val="28"/>
          <w:szCs w:val="28"/>
        </w:rPr>
        <w:t xml:space="preserve">4. </w:t>
      </w:r>
      <w:r w:rsidR="002C0A55">
        <w:rPr>
          <w:sz w:val="28"/>
          <w:szCs w:val="28"/>
          <w:lang w:val="uk-UA"/>
        </w:rPr>
        <w:t>Розробити узагальнений метод за</w:t>
      </w:r>
      <w:r w:rsidR="003B64D7">
        <w:rPr>
          <w:sz w:val="28"/>
          <w:szCs w:val="28"/>
          <w:lang w:val="uk-UA"/>
        </w:rPr>
        <w:t>безпечення вебдоступності тексту для людей з когнітивними та інтелектуальними порушеннями</w:t>
      </w:r>
      <w:r w:rsidRPr="00DD7613">
        <w:rPr>
          <w:sz w:val="28"/>
          <w:szCs w:val="28"/>
        </w:rPr>
        <w:t>.</w:t>
      </w:r>
    </w:p>
    <w:p w14:paraId="1E0C40C4" w14:textId="63129CFE" w:rsidR="0067793B" w:rsidRPr="003E495B" w:rsidRDefault="00DD7613" w:rsidP="00E72377">
      <w:pPr>
        <w:pStyle w:val="NormalWeb"/>
        <w:shd w:val="clear" w:color="auto" w:fill="FFFFFF"/>
        <w:spacing w:before="0" w:beforeAutospacing="0" w:after="0" w:afterAutospacing="0" w:line="360" w:lineRule="auto"/>
        <w:ind w:firstLine="720"/>
        <w:jc w:val="both"/>
        <w:rPr>
          <w:sz w:val="28"/>
          <w:szCs w:val="28"/>
          <w:lang w:val="uk-UA"/>
        </w:rPr>
      </w:pPr>
      <w:r w:rsidRPr="00DD7613">
        <w:rPr>
          <w:sz w:val="28"/>
          <w:szCs w:val="28"/>
        </w:rPr>
        <w:t xml:space="preserve">5. </w:t>
      </w:r>
      <w:r w:rsidR="003E495B">
        <w:rPr>
          <w:sz w:val="28"/>
          <w:szCs w:val="28"/>
          <w:lang w:val="uk-UA"/>
        </w:rPr>
        <w:t>Розробити алгоритм та програмну реалізацію забезпечення вебдоступності тексту для людей з когнітивними та інтелектуальними порушеннями</w:t>
      </w:r>
      <w:r w:rsidR="00F752D9">
        <w:rPr>
          <w:sz w:val="28"/>
          <w:szCs w:val="28"/>
          <w:lang w:val="uk-UA"/>
        </w:rPr>
        <w:t>, перевірити ефективність</w:t>
      </w:r>
      <w:r w:rsidR="001D5044">
        <w:rPr>
          <w:sz w:val="28"/>
          <w:szCs w:val="28"/>
          <w:lang w:val="uk-UA"/>
        </w:rPr>
        <w:t>.</w:t>
      </w:r>
    </w:p>
    <w:p w14:paraId="571D64E3" w14:textId="73758162" w:rsidR="0067793B" w:rsidRPr="00D71480" w:rsidRDefault="00797A42" w:rsidP="00E72377">
      <w:pPr>
        <w:pStyle w:val="NormalWeb"/>
        <w:shd w:val="clear" w:color="auto" w:fill="FFFFFF"/>
        <w:spacing w:before="0" w:beforeAutospacing="0" w:after="0" w:afterAutospacing="0" w:line="360" w:lineRule="auto"/>
        <w:ind w:firstLine="720"/>
        <w:jc w:val="both"/>
        <w:rPr>
          <w:sz w:val="28"/>
          <w:szCs w:val="28"/>
          <w:lang w:val="uk-UA"/>
        </w:rPr>
      </w:pPr>
      <w:r w:rsidRPr="00DD7613">
        <w:rPr>
          <w:b/>
          <w:bCs/>
          <w:sz w:val="28"/>
          <w:szCs w:val="28"/>
        </w:rPr>
        <w:t>Об’єктом дослідження</w:t>
      </w:r>
      <w:r w:rsidRPr="00DD7613">
        <w:rPr>
          <w:sz w:val="28"/>
          <w:szCs w:val="28"/>
        </w:rPr>
        <w:t xml:space="preserve"> є</w:t>
      </w:r>
      <w:r w:rsidR="00DD7613">
        <w:rPr>
          <w:sz w:val="28"/>
          <w:szCs w:val="28"/>
        </w:rPr>
        <w:t xml:space="preserve"> </w:t>
      </w:r>
      <w:r w:rsidR="00D71480" w:rsidRPr="00DD7613">
        <w:rPr>
          <w:sz w:val="28"/>
          <w:szCs w:val="28"/>
        </w:rPr>
        <w:t xml:space="preserve">процес </w:t>
      </w:r>
      <w:r w:rsidR="00D71480">
        <w:rPr>
          <w:sz w:val="28"/>
          <w:szCs w:val="28"/>
          <w:lang w:val="uk-UA"/>
        </w:rPr>
        <w:t>забезпечення</w:t>
      </w:r>
      <w:r w:rsidR="00D71480" w:rsidRPr="00DD7613">
        <w:rPr>
          <w:sz w:val="28"/>
          <w:szCs w:val="28"/>
        </w:rPr>
        <w:t xml:space="preserve"> вебдоступності тексту для людей з когнітивними та інтелектуальними порушеннями</w:t>
      </w:r>
      <w:r w:rsidR="00D71480">
        <w:rPr>
          <w:sz w:val="28"/>
          <w:szCs w:val="28"/>
          <w:lang w:val="uk-UA"/>
        </w:rPr>
        <w:t>.</w:t>
      </w:r>
    </w:p>
    <w:p w14:paraId="1DB42F76" w14:textId="4ECD67A2" w:rsidR="0067793B" w:rsidRPr="00BD4234" w:rsidRDefault="00797A42" w:rsidP="00E72377">
      <w:pPr>
        <w:pStyle w:val="NormalWeb"/>
        <w:shd w:val="clear" w:color="auto" w:fill="FFFFFF"/>
        <w:spacing w:before="0" w:beforeAutospacing="0" w:after="0" w:afterAutospacing="0" w:line="360" w:lineRule="auto"/>
        <w:ind w:firstLine="720"/>
        <w:jc w:val="both"/>
        <w:rPr>
          <w:sz w:val="28"/>
          <w:szCs w:val="28"/>
          <w:lang w:val="ru-RU"/>
        </w:rPr>
      </w:pPr>
      <w:r w:rsidRPr="00DD7613">
        <w:rPr>
          <w:b/>
          <w:bCs/>
          <w:sz w:val="28"/>
          <w:szCs w:val="28"/>
        </w:rPr>
        <w:t>Предмет дослідження</w:t>
      </w:r>
      <w:r w:rsidRPr="00DD7613">
        <w:rPr>
          <w:sz w:val="28"/>
          <w:szCs w:val="28"/>
        </w:rPr>
        <w:t xml:space="preserve"> –</w:t>
      </w:r>
      <w:r w:rsidR="008E5348">
        <w:rPr>
          <w:sz w:val="28"/>
          <w:szCs w:val="28"/>
        </w:rPr>
        <w:t xml:space="preserve"> </w:t>
      </w:r>
      <w:r w:rsidR="00D71480" w:rsidRPr="008E5348">
        <w:rPr>
          <w:sz w:val="28"/>
          <w:szCs w:val="28"/>
        </w:rPr>
        <w:t xml:space="preserve">є </w:t>
      </w:r>
      <w:r w:rsidR="00D71480" w:rsidRPr="00DD7613">
        <w:rPr>
          <w:sz w:val="28"/>
          <w:szCs w:val="28"/>
        </w:rPr>
        <w:t>метод</w:t>
      </w:r>
      <w:r w:rsidR="00D71480">
        <w:rPr>
          <w:sz w:val="28"/>
          <w:szCs w:val="28"/>
          <w:lang w:val="uk-UA"/>
        </w:rPr>
        <w:t>и</w:t>
      </w:r>
      <w:r w:rsidR="00D71480" w:rsidRPr="00DD7613">
        <w:rPr>
          <w:sz w:val="28"/>
          <w:szCs w:val="28"/>
        </w:rPr>
        <w:t xml:space="preserve"> і алгоритм</w:t>
      </w:r>
      <w:r w:rsidR="00D71480">
        <w:rPr>
          <w:sz w:val="28"/>
          <w:szCs w:val="28"/>
          <w:lang w:val="uk-UA"/>
        </w:rPr>
        <w:t>и</w:t>
      </w:r>
      <w:r w:rsidR="00D71480" w:rsidRPr="00DD7613">
        <w:rPr>
          <w:sz w:val="28"/>
          <w:szCs w:val="28"/>
        </w:rPr>
        <w:t xml:space="preserve"> </w:t>
      </w:r>
      <w:r w:rsidR="00D71480">
        <w:rPr>
          <w:sz w:val="28"/>
          <w:szCs w:val="28"/>
          <w:lang w:val="uk-UA"/>
        </w:rPr>
        <w:t>забезпечення</w:t>
      </w:r>
      <w:r w:rsidR="00D71480" w:rsidRPr="00DD7613">
        <w:rPr>
          <w:sz w:val="28"/>
          <w:szCs w:val="28"/>
        </w:rPr>
        <w:t xml:space="preserve"> вебдоступності тексту для людей з когнітивними та інтелектуальними порушеннями</w:t>
      </w:r>
      <w:r w:rsidR="008E5348" w:rsidRPr="008E5348">
        <w:rPr>
          <w:sz w:val="28"/>
          <w:szCs w:val="28"/>
        </w:rPr>
        <w:t>.</w:t>
      </w:r>
    </w:p>
    <w:p w14:paraId="669378CB" w14:textId="08BB33EE" w:rsidR="00B84456" w:rsidRPr="00DB53C3" w:rsidRDefault="00B84456" w:rsidP="00E72377">
      <w:pPr>
        <w:pStyle w:val="NormalWeb"/>
        <w:shd w:val="clear" w:color="auto" w:fill="FFFFFF"/>
        <w:spacing w:before="0" w:beforeAutospacing="0" w:after="0" w:afterAutospacing="0" w:line="360" w:lineRule="auto"/>
        <w:ind w:firstLine="720"/>
        <w:jc w:val="both"/>
        <w:rPr>
          <w:bCs/>
          <w:sz w:val="28"/>
          <w:szCs w:val="28"/>
          <w:lang w:val="uk-UA"/>
        </w:rPr>
      </w:pPr>
      <w:r w:rsidRPr="00DB53C3">
        <w:rPr>
          <w:b/>
          <w:sz w:val="28"/>
          <w:szCs w:val="28"/>
          <w:lang w:val="uk-UA"/>
        </w:rPr>
        <w:t xml:space="preserve">Методи дослідження. </w:t>
      </w:r>
      <w:r w:rsidRPr="00DB53C3">
        <w:rPr>
          <w:bCs/>
          <w:sz w:val="28"/>
          <w:szCs w:val="28"/>
          <w:lang w:val="uk-UA"/>
        </w:rPr>
        <w:t xml:space="preserve">Для вирішення визначених завдань використовувались такі методи: </w:t>
      </w:r>
      <w:r w:rsidR="00DB53C3">
        <w:rPr>
          <w:bCs/>
          <w:sz w:val="28"/>
          <w:szCs w:val="28"/>
          <w:lang w:val="uk-UA"/>
        </w:rPr>
        <w:t>аналізу, узагальнення, систематизації для опрацювання наявних джерел</w:t>
      </w:r>
      <w:r w:rsidR="008A4A0E" w:rsidRPr="006748E8">
        <w:rPr>
          <w:bCs/>
          <w:sz w:val="28"/>
          <w:szCs w:val="28"/>
          <w:lang w:val="uk-UA"/>
        </w:rPr>
        <w:t>;</w:t>
      </w:r>
      <w:r w:rsidR="00DB53C3">
        <w:rPr>
          <w:bCs/>
          <w:sz w:val="28"/>
          <w:szCs w:val="28"/>
          <w:lang w:val="uk-UA"/>
        </w:rPr>
        <w:t xml:space="preserve"> </w:t>
      </w:r>
      <w:r w:rsidRPr="00DB53C3">
        <w:rPr>
          <w:bCs/>
          <w:sz w:val="28"/>
          <w:szCs w:val="28"/>
          <w:lang w:val="uk-UA"/>
        </w:rPr>
        <w:t xml:space="preserve">системного аналізу і синтезу для побудови узагальненої моделі когнітивної доступності тексту та архітектури програмного комплексу; обробки природної мови та лінгвістичного аналізу для визначення лексичних, синтаксичних і структурних компонентів індексу </w:t>
      </w:r>
      <w:r w:rsidR="007930ED" w:rsidRPr="007930ED">
        <w:rPr>
          <w:bCs/>
          <w:sz w:val="28"/>
          <w:szCs w:val="28"/>
          <w:lang w:val="uk-UA"/>
        </w:rPr>
        <w:t>ІКД</w:t>
      </w:r>
      <w:r w:rsidRPr="00DB53C3">
        <w:rPr>
          <w:bCs/>
          <w:sz w:val="28"/>
          <w:szCs w:val="28"/>
          <w:lang w:val="uk-UA"/>
        </w:rPr>
        <w:t xml:space="preserve">; машинного </w:t>
      </w:r>
      <w:r w:rsidRPr="00DB53C3">
        <w:rPr>
          <w:bCs/>
          <w:sz w:val="28"/>
          <w:szCs w:val="28"/>
          <w:lang w:val="uk-UA"/>
        </w:rPr>
        <w:lastRenderedPageBreak/>
        <w:t xml:space="preserve">навчання для розпізнавання емоційного стану користувача у реальному часі; статистичні методи, зокрема </w:t>
      </w:r>
      <w:proofErr w:type="spellStart"/>
      <w:r w:rsidRPr="00DB53C3">
        <w:rPr>
          <w:bCs/>
          <w:sz w:val="28"/>
          <w:szCs w:val="28"/>
          <w:lang w:val="uk-UA"/>
        </w:rPr>
        <w:t>конкордаційний</w:t>
      </w:r>
      <w:proofErr w:type="spellEnd"/>
      <w:r w:rsidRPr="00DB53C3">
        <w:rPr>
          <w:bCs/>
          <w:sz w:val="28"/>
          <w:szCs w:val="28"/>
          <w:lang w:val="uk-UA"/>
        </w:rPr>
        <w:t xml:space="preserve"> аналіз </w:t>
      </w:r>
      <w:proofErr w:type="spellStart"/>
      <w:r w:rsidRPr="00DB53C3">
        <w:rPr>
          <w:bCs/>
          <w:sz w:val="28"/>
          <w:szCs w:val="28"/>
          <w:lang w:val="uk-UA"/>
        </w:rPr>
        <w:t>Кендалла</w:t>
      </w:r>
      <w:proofErr w:type="spellEnd"/>
      <w:r w:rsidRPr="00DB53C3">
        <w:rPr>
          <w:bCs/>
          <w:sz w:val="28"/>
          <w:szCs w:val="28"/>
          <w:lang w:val="uk-UA"/>
        </w:rPr>
        <w:t xml:space="preserve"> і кореляцію </w:t>
      </w:r>
      <w:proofErr w:type="spellStart"/>
      <w:r w:rsidRPr="00DB53C3">
        <w:rPr>
          <w:bCs/>
          <w:sz w:val="28"/>
          <w:szCs w:val="28"/>
          <w:lang w:val="uk-UA"/>
        </w:rPr>
        <w:t>Спірмена</w:t>
      </w:r>
      <w:proofErr w:type="spellEnd"/>
      <w:r w:rsidRPr="00DB53C3">
        <w:rPr>
          <w:bCs/>
          <w:sz w:val="28"/>
          <w:szCs w:val="28"/>
          <w:lang w:val="uk-UA"/>
        </w:rPr>
        <w:t>, для верифікації відповідності алгоритмічних оцінок людському сприйняттю складності тексту; об’єктно-орієнтованого проєктування та тестування програмного забезпечення для реалізації і верифікації програмного комплексу.</w:t>
      </w:r>
    </w:p>
    <w:p w14:paraId="47C0D4C9" w14:textId="6E323046" w:rsidR="00B84456" w:rsidRPr="006748E8" w:rsidRDefault="00B84456" w:rsidP="00E72377">
      <w:pPr>
        <w:pStyle w:val="NormalWeb"/>
        <w:shd w:val="clear" w:color="auto" w:fill="FFFFFF"/>
        <w:spacing w:before="0" w:beforeAutospacing="0" w:after="0" w:afterAutospacing="0" w:line="360" w:lineRule="auto"/>
        <w:ind w:firstLine="720"/>
        <w:jc w:val="both"/>
        <w:rPr>
          <w:b/>
          <w:bCs/>
          <w:sz w:val="28"/>
          <w:szCs w:val="28"/>
          <w:lang w:val="uk-UA"/>
        </w:rPr>
      </w:pPr>
      <w:r w:rsidRPr="006748E8">
        <w:rPr>
          <w:b/>
          <w:bCs/>
          <w:sz w:val="28"/>
          <w:szCs w:val="28"/>
          <w:lang w:val="uk-UA"/>
        </w:rPr>
        <w:t>Використання технологій штучного інтелекту.</w:t>
      </w:r>
    </w:p>
    <w:p w14:paraId="4D8CC5A4" w14:textId="4E979A69" w:rsidR="00B84456" w:rsidRPr="006748E8" w:rsidRDefault="00B84456" w:rsidP="00E72377">
      <w:pPr>
        <w:pStyle w:val="NormalWeb"/>
        <w:shd w:val="clear" w:color="auto" w:fill="FFFFFF"/>
        <w:spacing w:before="0" w:beforeAutospacing="0" w:after="0" w:afterAutospacing="0" w:line="360" w:lineRule="auto"/>
        <w:ind w:firstLine="720"/>
        <w:jc w:val="both"/>
        <w:rPr>
          <w:sz w:val="28"/>
          <w:szCs w:val="28"/>
          <w:lang w:val="uk-UA"/>
        </w:rPr>
      </w:pPr>
      <w:r w:rsidRPr="006748E8">
        <w:rPr>
          <w:sz w:val="28"/>
          <w:szCs w:val="28"/>
          <w:lang w:val="uk-UA"/>
        </w:rPr>
        <w:t>У процесі виконання дисертаційного дослідження технології штучного інтелекту використовувались як допоміжний інструмент візуалізації для кращого представлення окремих розроблених схем за власним описом.</w:t>
      </w:r>
    </w:p>
    <w:p w14:paraId="248E0497" w14:textId="77777777" w:rsidR="00B84456" w:rsidRPr="006748E8" w:rsidRDefault="00B84456" w:rsidP="00E72377">
      <w:pPr>
        <w:pStyle w:val="NormalWeb"/>
        <w:shd w:val="clear" w:color="auto" w:fill="FFFFFF"/>
        <w:spacing w:before="0" w:beforeAutospacing="0" w:after="0" w:afterAutospacing="0" w:line="360" w:lineRule="auto"/>
        <w:ind w:firstLine="720"/>
        <w:jc w:val="both"/>
        <w:rPr>
          <w:sz w:val="28"/>
          <w:szCs w:val="28"/>
          <w:lang w:val="uk-UA"/>
        </w:rPr>
      </w:pPr>
      <w:r w:rsidRPr="006748E8">
        <w:rPr>
          <w:sz w:val="28"/>
          <w:szCs w:val="28"/>
          <w:lang w:val="uk-UA"/>
        </w:rPr>
        <w:t>Формування наукових положень, постановка мети і завдань дослідження, проведення експериментів, обробка результатів та формулювання висновків виконані автором самостійно. Технології штучного інтелекту не використовувались для генерування тексту дисертації чи формулювання наукових результатів.</w:t>
      </w:r>
    </w:p>
    <w:p w14:paraId="6131EA45" w14:textId="058042C4" w:rsidR="0067793B" w:rsidRPr="006748E8" w:rsidRDefault="00797A42" w:rsidP="00E72377">
      <w:pPr>
        <w:pStyle w:val="NormalWeb"/>
        <w:shd w:val="clear" w:color="auto" w:fill="FFFFFF"/>
        <w:spacing w:before="0" w:beforeAutospacing="0" w:after="0" w:afterAutospacing="0" w:line="360" w:lineRule="auto"/>
        <w:ind w:firstLine="720"/>
        <w:jc w:val="both"/>
        <w:rPr>
          <w:sz w:val="28"/>
          <w:szCs w:val="28"/>
          <w:lang w:val="uk-UA"/>
        </w:rPr>
      </w:pPr>
      <w:r w:rsidRPr="006748E8">
        <w:rPr>
          <w:b/>
          <w:bCs/>
          <w:sz w:val="28"/>
          <w:szCs w:val="28"/>
          <w:lang w:val="uk-UA"/>
        </w:rPr>
        <w:t>Наукова новизна та теоретичне значення отриманих результатів</w:t>
      </w:r>
      <w:r w:rsidRPr="006748E8">
        <w:rPr>
          <w:sz w:val="28"/>
          <w:szCs w:val="28"/>
          <w:lang w:val="uk-UA"/>
        </w:rPr>
        <w:t xml:space="preserve"> полягають у тому, що:</w:t>
      </w:r>
    </w:p>
    <w:p w14:paraId="1E479943" w14:textId="6D41F559" w:rsidR="00456BDB" w:rsidRPr="00DE25E4" w:rsidRDefault="00B84456" w:rsidP="00F4072B">
      <w:pPr>
        <w:pStyle w:val="NormalWeb"/>
        <w:shd w:val="clear" w:color="auto" w:fill="FFFFFF"/>
        <w:spacing w:before="0" w:beforeAutospacing="0" w:after="0" w:afterAutospacing="0" w:line="360" w:lineRule="auto"/>
        <w:ind w:firstLine="720"/>
        <w:jc w:val="both"/>
        <w:rPr>
          <w:sz w:val="28"/>
          <w:szCs w:val="28"/>
          <w:lang w:val="uk-UA"/>
        </w:rPr>
      </w:pPr>
      <w:r w:rsidRPr="006748E8">
        <w:rPr>
          <w:i/>
          <w:iCs/>
          <w:sz w:val="28"/>
          <w:szCs w:val="28"/>
          <w:lang w:val="uk-UA"/>
        </w:rPr>
        <w:t>вперше</w:t>
      </w:r>
      <w:r w:rsidRPr="006748E8">
        <w:rPr>
          <w:sz w:val="28"/>
          <w:szCs w:val="28"/>
          <w:lang w:val="uk-UA"/>
        </w:rPr>
        <w:t xml:space="preserve"> запропоновано індекс когнітивної доступності</w:t>
      </w:r>
      <w:r w:rsidRPr="00DB55D7">
        <w:rPr>
          <w:sz w:val="28"/>
          <w:szCs w:val="28"/>
          <w:lang w:val="uk-UA"/>
        </w:rPr>
        <w:t xml:space="preserve"> тексту як </w:t>
      </w:r>
      <w:r w:rsidRPr="006748E8">
        <w:rPr>
          <w:sz w:val="28"/>
          <w:szCs w:val="28"/>
          <w:lang w:val="uk-UA"/>
        </w:rPr>
        <w:t>інтегральний нормований показник, що поєднує лексичний, синтаксичний і компонент читабельності в єдиній шкалі, адаптованій для української мови та цільової групи користувачів, на відміну від наявних метрик читабельності, які орієнтовані на англомовні тексти і не враховують специфічних когнітивних бар’єрів сприйняття; розроблено алгоритм визначення стабільно</w:t>
      </w:r>
      <w:r w:rsidR="00DB55D7">
        <w:rPr>
          <w:sz w:val="28"/>
          <w:szCs w:val="28"/>
          <w:lang w:val="uk-UA"/>
        </w:rPr>
        <w:t>ї</w:t>
      </w:r>
      <w:r w:rsidRPr="006748E8">
        <w:rPr>
          <w:sz w:val="28"/>
          <w:szCs w:val="28"/>
          <w:lang w:val="uk-UA"/>
        </w:rPr>
        <w:t xml:space="preserve"> </w:t>
      </w:r>
      <w:r w:rsidR="00DB55D7">
        <w:rPr>
          <w:sz w:val="28"/>
          <w:szCs w:val="28"/>
          <w:lang w:val="uk-UA"/>
        </w:rPr>
        <w:t>емоції</w:t>
      </w:r>
      <w:r w:rsidRPr="006748E8">
        <w:rPr>
          <w:sz w:val="28"/>
          <w:szCs w:val="28"/>
          <w:lang w:val="uk-UA"/>
        </w:rPr>
        <w:t xml:space="preserve"> на основі розпізнавання виразу обличчя через відеокамеру пристрою в реальному часі, що дозволяє використовувати емоційний </w:t>
      </w:r>
      <w:r w:rsidR="00AC272D">
        <w:rPr>
          <w:sz w:val="28"/>
          <w:szCs w:val="28"/>
          <w:lang w:val="uk-UA"/>
        </w:rPr>
        <w:t>стан</w:t>
      </w:r>
      <w:r w:rsidRPr="006748E8">
        <w:rPr>
          <w:sz w:val="28"/>
          <w:szCs w:val="28"/>
          <w:lang w:val="uk-UA"/>
        </w:rPr>
        <w:t xml:space="preserve"> як індикатор когнітивного навантаження в задачах </w:t>
      </w:r>
      <w:r w:rsidR="00AC272D">
        <w:rPr>
          <w:sz w:val="28"/>
          <w:szCs w:val="28"/>
          <w:lang w:val="uk-UA"/>
        </w:rPr>
        <w:t>забезпечення</w:t>
      </w:r>
      <w:r w:rsidRPr="006748E8">
        <w:rPr>
          <w:sz w:val="28"/>
          <w:szCs w:val="28"/>
          <w:lang w:val="uk-UA"/>
        </w:rPr>
        <w:t xml:space="preserve"> спрощення тексту;</w:t>
      </w:r>
      <w:r w:rsidR="00D0660B" w:rsidRPr="00D0660B">
        <w:t xml:space="preserve"> </w:t>
      </w:r>
      <w:r w:rsidRPr="00DE25E4">
        <w:rPr>
          <w:sz w:val="28"/>
          <w:szCs w:val="28"/>
          <w:lang w:val="uk-UA"/>
        </w:rPr>
        <w:t xml:space="preserve">розроблено алгоритм </w:t>
      </w:r>
      <w:r w:rsidR="00D0660B">
        <w:rPr>
          <w:sz w:val="28"/>
          <w:szCs w:val="28"/>
          <w:lang w:val="uk-UA"/>
        </w:rPr>
        <w:t>методу забезпечення вебдоступності тексту для людей з когнітивними та інтелектуальними порушеннями</w:t>
      </w:r>
      <w:r w:rsidRPr="00DE25E4">
        <w:rPr>
          <w:sz w:val="28"/>
          <w:szCs w:val="28"/>
          <w:lang w:val="uk-UA"/>
        </w:rPr>
        <w:t xml:space="preserve">, що поєднує статичний аналіз </w:t>
      </w:r>
      <w:r w:rsidR="007930ED" w:rsidRPr="007930ED">
        <w:rPr>
          <w:sz w:val="28"/>
          <w:szCs w:val="28"/>
          <w:lang w:val="uk-UA"/>
        </w:rPr>
        <w:t xml:space="preserve">ІКД </w:t>
      </w:r>
      <w:r w:rsidRPr="00DE25E4">
        <w:rPr>
          <w:sz w:val="28"/>
          <w:szCs w:val="28"/>
          <w:lang w:val="uk-UA"/>
        </w:rPr>
        <w:t>з динамічним управлінням на основі стабілізовано</w:t>
      </w:r>
      <w:r w:rsidR="005743A1">
        <w:rPr>
          <w:sz w:val="28"/>
          <w:szCs w:val="28"/>
          <w:lang w:val="uk-UA"/>
        </w:rPr>
        <w:t>ї</w:t>
      </w:r>
      <w:r w:rsidRPr="00DE25E4">
        <w:rPr>
          <w:sz w:val="28"/>
          <w:szCs w:val="28"/>
          <w:lang w:val="uk-UA"/>
        </w:rPr>
        <w:t xml:space="preserve"> емоці</w:t>
      </w:r>
      <w:r w:rsidR="005743A1">
        <w:rPr>
          <w:sz w:val="28"/>
          <w:szCs w:val="28"/>
          <w:lang w:val="uk-UA"/>
        </w:rPr>
        <w:t>ї та</w:t>
      </w:r>
      <w:r w:rsidRPr="00DE25E4">
        <w:rPr>
          <w:sz w:val="28"/>
          <w:szCs w:val="28"/>
          <w:lang w:val="uk-UA"/>
        </w:rPr>
        <w:t xml:space="preserve"> </w:t>
      </w:r>
      <w:r w:rsidR="005743A1">
        <w:rPr>
          <w:sz w:val="28"/>
          <w:szCs w:val="28"/>
          <w:lang w:val="uk-UA"/>
        </w:rPr>
        <w:t>спрощенні тексту</w:t>
      </w:r>
      <w:r w:rsidRPr="00DE25E4">
        <w:rPr>
          <w:sz w:val="28"/>
          <w:szCs w:val="28"/>
          <w:lang w:val="uk-UA"/>
        </w:rPr>
        <w:t xml:space="preserve">; сформовано </w:t>
      </w:r>
      <w:r w:rsidRPr="00DE25E4">
        <w:rPr>
          <w:sz w:val="28"/>
          <w:szCs w:val="28"/>
          <w:lang w:val="uk-UA"/>
        </w:rPr>
        <w:lastRenderedPageBreak/>
        <w:t xml:space="preserve">спеціалізовані словники синонімічних замін лексики </w:t>
      </w:r>
      <w:r w:rsidR="00F4072B">
        <w:rPr>
          <w:sz w:val="28"/>
          <w:szCs w:val="28"/>
          <w:lang w:val="uk-UA"/>
        </w:rPr>
        <w:t xml:space="preserve">окремих категорій </w:t>
      </w:r>
      <w:r w:rsidRPr="00DE25E4">
        <w:rPr>
          <w:sz w:val="28"/>
          <w:szCs w:val="28"/>
          <w:lang w:val="uk-UA"/>
        </w:rPr>
        <w:t>для української мови, що забезпечують лексичну оптимізацію вебконтенту в межах алгоритму спрощення.</w:t>
      </w:r>
    </w:p>
    <w:p w14:paraId="11640279" w14:textId="00C66046" w:rsidR="00DB3AD2" w:rsidRPr="00DB3AD2" w:rsidRDefault="00797A42" w:rsidP="00DB3AD2">
      <w:pPr>
        <w:pStyle w:val="NormalWeb"/>
        <w:shd w:val="clear" w:color="auto" w:fill="FFFFFF"/>
        <w:spacing w:before="0" w:beforeAutospacing="0" w:after="0" w:afterAutospacing="0" w:line="360" w:lineRule="auto"/>
        <w:ind w:firstLine="720"/>
        <w:jc w:val="both"/>
        <w:rPr>
          <w:sz w:val="28"/>
          <w:szCs w:val="28"/>
          <w:lang w:val="uk-UA"/>
        </w:rPr>
      </w:pPr>
      <w:r w:rsidRPr="00DB3AD2">
        <w:rPr>
          <w:b/>
          <w:bCs/>
          <w:sz w:val="28"/>
          <w:szCs w:val="28"/>
          <w:lang w:val="uk-UA"/>
        </w:rPr>
        <w:t>Практичне значення отриманих результатів</w:t>
      </w:r>
      <w:r w:rsidRPr="00DB3AD2">
        <w:rPr>
          <w:sz w:val="28"/>
          <w:szCs w:val="28"/>
          <w:lang w:val="uk-UA"/>
        </w:rPr>
        <w:t xml:space="preserve"> </w:t>
      </w:r>
      <w:r w:rsidR="00DB3AD2" w:rsidRPr="00DB3AD2">
        <w:rPr>
          <w:sz w:val="28"/>
          <w:szCs w:val="28"/>
          <w:lang w:val="uk-UA"/>
        </w:rPr>
        <w:t>полягає в тому, що:</w:t>
      </w:r>
    </w:p>
    <w:p w14:paraId="44BF9D85" w14:textId="577A4345" w:rsidR="00DB3AD2" w:rsidRPr="00DB3AD2" w:rsidRDefault="00DB3AD2" w:rsidP="00DB3AD2">
      <w:pPr>
        <w:pStyle w:val="NormalWeb"/>
        <w:shd w:val="clear" w:color="auto" w:fill="FFFFFF"/>
        <w:spacing w:before="0" w:beforeAutospacing="0" w:after="0" w:afterAutospacing="0" w:line="360" w:lineRule="auto"/>
        <w:ind w:firstLine="720"/>
        <w:jc w:val="both"/>
        <w:rPr>
          <w:sz w:val="28"/>
          <w:szCs w:val="28"/>
          <w:lang w:val="uk-UA"/>
        </w:rPr>
      </w:pPr>
      <w:r w:rsidRPr="00DB3AD2">
        <w:rPr>
          <w:sz w:val="28"/>
          <w:szCs w:val="28"/>
          <w:lang w:val="uk-UA"/>
        </w:rPr>
        <w:t xml:space="preserve">– розроблено програмний комплекс забезпечення когнітивної доступності україномовного вебтексту мовою </w:t>
      </w:r>
      <w:proofErr w:type="spellStart"/>
      <w:r w:rsidRPr="00DB3AD2">
        <w:rPr>
          <w:sz w:val="28"/>
          <w:szCs w:val="28"/>
          <w:lang w:val="uk-UA"/>
        </w:rPr>
        <w:t>Python</w:t>
      </w:r>
      <w:proofErr w:type="spellEnd"/>
      <w:r w:rsidRPr="00DB3AD2">
        <w:rPr>
          <w:sz w:val="28"/>
          <w:szCs w:val="28"/>
          <w:lang w:val="uk-UA"/>
        </w:rPr>
        <w:t xml:space="preserve"> із застосуванням </w:t>
      </w:r>
      <w:proofErr w:type="spellStart"/>
      <w:r w:rsidRPr="00DB3AD2">
        <w:rPr>
          <w:sz w:val="28"/>
          <w:szCs w:val="28"/>
          <w:lang w:val="uk-UA"/>
        </w:rPr>
        <w:t>трирівневої</w:t>
      </w:r>
      <w:proofErr w:type="spellEnd"/>
      <w:r w:rsidRPr="00DB3AD2">
        <w:rPr>
          <w:sz w:val="28"/>
          <w:szCs w:val="28"/>
          <w:lang w:val="uk-UA"/>
        </w:rPr>
        <w:t xml:space="preserve"> архітектури, що реалізує повний цикл від аналізу когнітивної складності до ітераційного спрощення та може бути впроваджений як інструмент підтримки читання для осіб з когнітивними та інтелектуальними порушеннями;</w:t>
      </w:r>
    </w:p>
    <w:p w14:paraId="060ACEB0" w14:textId="77777777" w:rsidR="00DB3AD2" w:rsidRPr="00DB3AD2" w:rsidRDefault="00DB3AD2" w:rsidP="00DB3AD2">
      <w:pPr>
        <w:pStyle w:val="NormalWeb"/>
        <w:shd w:val="clear" w:color="auto" w:fill="FFFFFF"/>
        <w:spacing w:before="0" w:beforeAutospacing="0" w:after="0" w:afterAutospacing="0" w:line="360" w:lineRule="auto"/>
        <w:ind w:firstLine="720"/>
        <w:jc w:val="both"/>
        <w:rPr>
          <w:sz w:val="28"/>
          <w:szCs w:val="28"/>
          <w:lang w:val="uk-UA"/>
        </w:rPr>
      </w:pPr>
      <w:r w:rsidRPr="00DB3AD2">
        <w:rPr>
          <w:sz w:val="28"/>
          <w:szCs w:val="28"/>
          <w:lang w:val="uk-UA"/>
        </w:rPr>
        <w:t>– розроблено індекс когнітивної доступності (ІКД) як самостійний інструмент кількісного оцінювання складності тексту, адаптований для морфологічних та синтаксичних особливостей української мови, що може застосовуватися незалежно від програмного комплексу для оцінювання навчальних матеріалів та вебконтенту;</w:t>
      </w:r>
    </w:p>
    <w:p w14:paraId="67A7E178" w14:textId="77777777" w:rsidR="00DB3AD2" w:rsidRPr="00DB3AD2" w:rsidRDefault="00DB3AD2" w:rsidP="00DB3AD2">
      <w:pPr>
        <w:pStyle w:val="NormalWeb"/>
        <w:shd w:val="clear" w:color="auto" w:fill="FFFFFF"/>
        <w:spacing w:before="0" w:beforeAutospacing="0" w:after="0" w:afterAutospacing="0" w:line="360" w:lineRule="auto"/>
        <w:ind w:firstLine="720"/>
        <w:jc w:val="both"/>
        <w:rPr>
          <w:sz w:val="28"/>
          <w:szCs w:val="28"/>
          <w:lang w:val="uk-UA"/>
        </w:rPr>
      </w:pPr>
      <w:r w:rsidRPr="00DB3AD2">
        <w:rPr>
          <w:sz w:val="28"/>
          <w:szCs w:val="28"/>
          <w:lang w:val="uk-UA"/>
        </w:rPr>
        <w:t>– сформовано спеціалізовані словники синонімічних замін семи категорій проблемної лексики з детермінованою ієрархією підстановок та морфологічним узгодженням, що становлять лінгвістичний ресурс, придатний для повторного використання в інших системах обробки природної мови;</w:t>
      </w:r>
    </w:p>
    <w:p w14:paraId="2E81A6E4" w14:textId="77777777" w:rsidR="00DB3AD2" w:rsidRPr="00DB3AD2" w:rsidRDefault="00DB3AD2" w:rsidP="00DB3AD2">
      <w:pPr>
        <w:pStyle w:val="NormalWeb"/>
        <w:shd w:val="clear" w:color="auto" w:fill="FFFFFF"/>
        <w:spacing w:before="0" w:beforeAutospacing="0" w:after="0" w:afterAutospacing="0" w:line="360" w:lineRule="auto"/>
        <w:ind w:firstLine="720"/>
        <w:jc w:val="both"/>
        <w:rPr>
          <w:sz w:val="28"/>
          <w:szCs w:val="28"/>
          <w:lang w:val="uk-UA"/>
        </w:rPr>
      </w:pPr>
      <w:r w:rsidRPr="00DB3AD2">
        <w:rPr>
          <w:sz w:val="28"/>
          <w:szCs w:val="28"/>
          <w:lang w:val="uk-UA"/>
        </w:rPr>
        <w:t>– розроблено модуль розпізнавання емоційного стану користувача з двоканальною стабілізацією та програмною калібрацією параметрів на базі телеметричного корпусу, що може використовуватися як самостійний компонент неінвазивного моніторингу когнітивного навантаження;</w:t>
      </w:r>
    </w:p>
    <w:p w14:paraId="3EEC3AB1" w14:textId="6AC88BEB" w:rsidR="00DB3AD2" w:rsidRPr="00DB3AD2" w:rsidRDefault="00DB3AD2" w:rsidP="00DB3AD2">
      <w:pPr>
        <w:pStyle w:val="NormalWeb"/>
        <w:shd w:val="clear" w:color="auto" w:fill="FFFFFF"/>
        <w:spacing w:before="0" w:beforeAutospacing="0" w:after="0" w:afterAutospacing="0" w:line="360" w:lineRule="auto"/>
        <w:ind w:firstLine="720"/>
        <w:jc w:val="both"/>
        <w:rPr>
          <w:sz w:val="28"/>
          <w:szCs w:val="28"/>
          <w:lang w:val="uk-UA"/>
        </w:rPr>
      </w:pPr>
      <w:r w:rsidRPr="00DB3AD2">
        <w:rPr>
          <w:sz w:val="28"/>
          <w:szCs w:val="28"/>
          <w:lang w:val="uk-UA"/>
        </w:rPr>
        <w:t>– проведено серію з восьми обчислювальних</w:t>
      </w:r>
      <w:r w:rsidR="00550B80">
        <w:rPr>
          <w:sz w:val="28"/>
          <w:szCs w:val="28"/>
          <w:lang w:val="uk-UA"/>
        </w:rPr>
        <w:t xml:space="preserve"> експериментів</w:t>
      </w:r>
      <w:r w:rsidRPr="00DB3AD2">
        <w:rPr>
          <w:sz w:val="28"/>
          <w:szCs w:val="28"/>
          <w:lang w:val="uk-UA"/>
        </w:rPr>
        <w:t xml:space="preserve">, результати яких підтвердили конвергенцію алгоритму за 1–3 ітерації, збереження семантики </w:t>
      </w:r>
      <w:r w:rsidR="00550B80">
        <w:rPr>
          <w:sz w:val="28"/>
          <w:szCs w:val="28"/>
          <w:lang w:val="uk-UA"/>
        </w:rPr>
        <w:t>та масштабованість методу</w:t>
      </w:r>
      <w:r w:rsidRPr="00DB3AD2">
        <w:rPr>
          <w:sz w:val="28"/>
          <w:szCs w:val="28"/>
          <w:lang w:val="uk-UA"/>
        </w:rPr>
        <w:t>.</w:t>
      </w:r>
    </w:p>
    <w:p w14:paraId="65EAB4CD" w14:textId="39F2C098" w:rsidR="0067793B" w:rsidRPr="00483E8F" w:rsidRDefault="00DB3AD2" w:rsidP="00DB3AD2">
      <w:pPr>
        <w:pStyle w:val="NormalWeb"/>
        <w:shd w:val="clear" w:color="auto" w:fill="FFFFFF"/>
        <w:spacing w:before="0" w:beforeAutospacing="0" w:after="0" w:afterAutospacing="0" w:line="360" w:lineRule="auto"/>
        <w:ind w:firstLine="720"/>
        <w:jc w:val="both"/>
        <w:rPr>
          <w:b/>
          <w:bCs/>
          <w:sz w:val="28"/>
          <w:szCs w:val="28"/>
        </w:rPr>
      </w:pPr>
      <w:r w:rsidRPr="00DB3AD2">
        <w:rPr>
          <w:sz w:val="28"/>
          <w:szCs w:val="28"/>
          <w:lang w:val="uk-UA"/>
        </w:rPr>
        <w:t xml:space="preserve">Матеріали дослідження можуть бути використані освітніми, соціальними та адміністративними установами для </w:t>
      </w:r>
      <w:r w:rsidR="00C877D0">
        <w:rPr>
          <w:sz w:val="28"/>
          <w:szCs w:val="28"/>
          <w:lang w:val="uk-UA"/>
        </w:rPr>
        <w:t>забезпечення</w:t>
      </w:r>
      <w:r w:rsidRPr="00DB3AD2">
        <w:rPr>
          <w:sz w:val="28"/>
          <w:szCs w:val="28"/>
          <w:lang w:val="uk-UA"/>
        </w:rPr>
        <w:t xml:space="preserve"> когнітивної доступності текстового вебконтенту</w:t>
      </w:r>
      <w:r w:rsidRPr="00DB3AD2">
        <w:rPr>
          <w:sz w:val="28"/>
          <w:szCs w:val="28"/>
        </w:rPr>
        <w:t xml:space="preserve"> для людей з когнітивними та інтелектуальними порушеннями.</w:t>
      </w:r>
    </w:p>
    <w:p w14:paraId="14DAE143" w14:textId="68BBBC83" w:rsidR="00483E8F" w:rsidRPr="009235BA" w:rsidRDefault="00483E8F" w:rsidP="009235BA">
      <w:pPr>
        <w:pStyle w:val="NormalWeb"/>
        <w:shd w:val="clear" w:color="auto" w:fill="FFFFFF"/>
        <w:spacing w:before="0" w:beforeAutospacing="0" w:after="0" w:afterAutospacing="0" w:line="360" w:lineRule="auto"/>
        <w:ind w:firstLine="720"/>
        <w:jc w:val="both"/>
        <w:rPr>
          <w:sz w:val="28"/>
          <w:szCs w:val="28"/>
          <w:lang w:val="uk-UA"/>
        </w:rPr>
      </w:pPr>
      <w:r w:rsidRPr="00483E8F">
        <w:rPr>
          <w:b/>
          <w:bCs/>
          <w:sz w:val="28"/>
          <w:szCs w:val="28"/>
        </w:rPr>
        <w:lastRenderedPageBreak/>
        <w:t xml:space="preserve">Впровадження результатів дослідження </w:t>
      </w:r>
      <w:r w:rsidRPr="00483E8F">
        <w:rPr>
          <w:sz w:val="28"/>
          <w:szCs w:val="28"/>
        </w:rPr>
        <w:t>в практику підтверджується</w:t>
      </w:r>
      <w:r w:rsidR="009235BA">
        <w:rPr>
          <w:sz w:val="28"/>
          <w:szCs w:val="28"/>
          <w:lang w:val="uk-UA"/>
        </w:rPr>
        <w:t xml:space="preserve"> </w:t>
      </w:r>
      <w:r w:rsidRPr="00483E8F">
        <w:rPr>
          <w:sz w:val="28"/>
          <w:szCs w:val="28"/>
        </w:rPr>
        <w:t>довідк</w:t>
      </w:r>
      <w:proofErr w:type="spellStart"/>
      <w:r w:rsidR="009235BA">
        <w:rPr>
          <w:sz w:val="28"/>
          <w:szCs w:val="28"/>
          <w:lang w:val="uk-UA"/>
        </w:rPr>
        <w:t>ами</w:t>
      </w:r>
      <w:proofErr w:type="spellEnd"/>
      <w:r w:rsidRPr="00483E8F">
        <w:rPr>
          <w:sz w:val="28"/>
          <w:szCs w:val="28"/>
        </w:rPr>
        <w:t xml:space="preserve"> </w:t>
      </w:r>
      <w:r w:rsidR="009235BA" w:rsidRPr="009235BA">
        <w:rPr>
          <w:sz w:val="28"/>
          <w:szCs w:val="28"/>
        </w:rPr>
        <w:t>ТОВ «ТІЄТОЕВРІ КРІЕЙТ УКРАЇНА»</w:t>
      </w:r>
      <w:r w:rsidR="009235BA">
        <w:rPr>
          <w:sz w:val="28"/>
          <w:szCs w:val="28"/>
          <w:lang w:val="uk-UA"/>
        </w:rPr>
        <w:t xml:space="preserve"> та</w:t>
      </w:r>
      <w:r w:rsidRPr="00483E8F">
        <w:rPr>
          <w:sz w:val="28"/>
          <w:szCs w:val="28"/>
        </w:rPr>
        <w:t xml:space="preserve"> </w:t>
      </w:r>
      <w:r w:rsidR="009235BA" w:rsidRPr="009235BA">
        <w:rPr>
          <w:sz w:val="28"/>
          <w:szCs w:val="28"/>
        </w:rPr>
        <w:t xml:space="preserve">"BMK </w:t>
      </w:r>
      <w:r w:rsidR="009235BA">
        <w:rPr>
          <w:sz w:val="28"/>
          <w:szCs w:val="28"/>
          <w:lang w:val="uk-UA"/>
        </w:rPr>
        <w:t>ГРУП</w:t>
      </w:r>
      <w:r w:rsidR="009235BA" w:rsidRPr="009235BA">
        <w:rPr>
          <w:sz w:val="28"/>
          <w:szCs w:val="28"/>
        </w:rPr>
        <w:t xml:space="preserve"> </w:t>
      </w:r>
      <w:r w:rsidR="009235BA">
        <w:rPr>
          <w:sz w:val="28"/>
          <w:szCs w:val="28"/>
          <w:lang w:val="uk-UA"/>
        </w:rPr>
        <w:t>Ю</w:t>
      </w:r>
      <w:r w:rsidR="009235BA" w:rsidRPr="009235BA">
        <w:rPr>
          <w:sz w:val="28"/>
          <w:szCs w:val="28"/>
        </w:rPr>
        <w:t xml:space="preserve">A" </w:t>
      </w:r>
      <w:r w:rsidRPr="00483E8F">
        <w:rPr>
          <w:sz w:val="28"/>
          <w:szCs w:val="28"/>
        </w:rPr>
        <w:t>(довідк</w:t>
      </w:r>
      <w:r w:rsidR="009235BA">
        <w:rPr>
          <w:sz w:val="28"/>
          <w:szCs w:val="28"/>
          <w:lang w:val="uk-UA"/>
        </w:rPr>
        <w:t>и</w:t>
      </w:r>
      <w:r w:rsidRPr="00483E8F">
        <w:rPr>
          <w:sz w:val="28"/>
          <w:szCs w:val="28"/>
        </w:rPr>
        <w:t xml:space="preserve"> дода</w:t>
      </w:r>
      <w:r w:rsidR="009235BA">
        <w:rPr>
          <w:sz w:val="28"/>
          <w:szCs w:val="28"/>
          <w:lang w:val="uk-UA"/>
        </w:rPr>
        <w:t>ю</w:t>
      </w:r>
      <w:r w:rsidRPr="00483E8F">
        <w:rPr>
          <w:sz w:val="28"/>
          <w:szCs w:val="28"/>
        </w:rPr>
        <w:t>ться).</w:t>
      </w:r>
    </w:p>
    <w:p w14:paraId="7299C497" w14:textId="77777777" w:rsidR="00CB3437" w:rsidRDefault="00797A42" w:rsidP="00CB3437">
      <w:pPr>
        <w:pStyle w:val="NormalWeb"/>
        <w:shd w:val="clear" w:color="auto" w:fill="FFFFFF"/>
        <w:spacing w:before="0" w:beforeAutospacing="0" w:after="0" w:afterAutospacing="0" w:line="360" w:lineRule="auto"/>
        <w:ind w:firstLine="720"/>
        <w:jc w:val="both"/>
        <w:rPr>
          <w:sz w:val="28"/>
          <w:szCs w:val="28"/>
          <w:lang w:val="uk-UA"/>
        </w:rPr>
      </w:pPr>
      <w:r w:rsidRPr="00456BDB">
        <w:rPr>
          <w:b/>
          <w:bCs/>
          <w:sz w:val="28"/>
          <w:szCs w:val="28"/>
        </w:rPr>
        <w:t>Особистий внесок здобувача.</w:t>
      </w:r>
      <w:r w:rsidRPr="00DD7613">
        <w:rPr>
          <w:sz w:val="28"/>
          <w:szCs w:val="28"/>
        </w:rPr>
        <w:t xml:space="preserve"> </w:t>
      </w:r>
      <w:r w:rsidR="0084230D" w:rsidRPr="0084230D">
        <w:rPr>
          <w:sz w:val="28"/>
          <w:szCs w:val="28"/>
        </w:rPr>
        <w:t>Усі основні результати дисертаційного дослідження, які представлені до захисту, одержані автором особисто (звіт подібності сформований за допомогою програми StrikePlagiarism додається).</w:t>
      </w:r>
    </w:p>
    <w:p w14:paraId="10E2AD58" w14:textId="4AF4C3F6" w:rsidR="00A0109B" w:rsidRPr="00CB3437" w:rsidRDefault="00900907" w:rsidP="00CB3437">
      <w:pPr>
        <w:pStyle w:val="NormalWeb"/>
        <w:shd w:val="clear" w:color="auto" w:fill="FFFFFF"/>
        <w:spacing w:before="0" w:beforeAutospacing="0" w:after="0" w:afterAutospacing="0" w:line="360" w:lineRule="auto"/>
        <w:ind w:firstLine="720"/>
        <w:jc w:val="both"/>
        <w:rPr>
          <w:sz w:val="28"/>
          <w:szCs w:val="28"/>
        </w:rPr>
      </w:pPr>
      <w:r w:rsidRPr="00900907">
        <w:rPr>
          <w:sz w:val="28"/>
          <w:szCs w:val="28"/>
        </w:rPr>
        <w:t>У працях, опублікованих у співавторстві, автору належать: експеримент та опис бібліотек та інструментів NLP для навчання моделей та роботи з ними</w:t>
      </w:r>
      <w:r w:rsidR="003C2A79">
        <w:rPr>
          <w:sz w:val="28"/>
          <w:szCs w:val="28"/>
          <w:lang w:val="uk-UA"/>
        </w:rPr>
        <w:t> </w:t>
      </w:r>
      <w:r w:rsidRPr="003C2A79">
        <w:rPr>
          <w:sz w:val="28"/>
          <w:szCs w:val="28"/>
        </w:rPr>
        <w:t>[</w:t>
      </w:r>
      <w:r w:rsidR="003C2A79">
        <w:rPr>
          <w:sz w:val="28"/>
          <w:szCs w:val="28"/>
        </w:rPr>
        <w:fldChar w:fldCharType="begin"/>
      </w:r>
      <w:r w:rsidR="003C2A79">
        <w:rPr>
          <w:sz w:val="28"/>
          <w:szCs w:val="28"/>
        </w:rPr>
        <w:instrText xml:space="preserve"> REF _Ref229445582 \r \h </w:instrText>
      </w:r>
      <w:r w:rsidR="003C2A79">
        <w:rPr>
          <w:sz w:val="28"/>
          <w:szCs w:val="28"/>
        </w:rPr>
      </w:r>
      <w:r w:rsidR="003C2A79">
        <w:rPr>
          <w:sz w:val="28"/>
          <w:szCs w:val="28"/>
        </w:rPr>
        <w:fldChar w:fldCharType="separate"/>
      </w:r>
      <w:r w:rsidR="003C2A79">
        <w:rPr>
          <w:sz w:val="28"/>
          <w:szCs w:val="28"/>
        </w:rPr>
        <w:t>9</w:t>
      </w:r>
      <w:r w:rsidR="003C2A79">
        <w:rPr>
          <w:sz w:val="28"/>
          <w:szCs w:val="28"/>
        </w:rPr>
        <w:fldChar w:fldCharType="end"/>
      </w:r>
      <w:r w:rsidRPr="003C2A79">
        <w:rPr>
          <w:sz w:val="28"/>
          <w:szCs w:val="28"/>
        </w:rPr>
        <w:t>];</w:t>
      </w:r>
      <w:r w:rsidRPr="00900907">
        <w:rPr>
          <w:sz w:val="28"/>
          <w:szCs w:val="28"/>
        </w:rPr>
        <w:t xml:space="preserve"> розробка, опис та апробація системи</w:t>
      </w:r>
      <w:r w:rsidR="003C2A79">
        <w:rPr>
          <w:sz w:val="28"/>
          <w:szCs w:val="28"/>
          <w:lang w:val="uk-UA"/>
        </w:rPr>
        <w:t> </w:t>
      </w:r>
      <w:r w:rsidRPr="00900907">
        <w:rPr>
          <w:sz w:val="28"/>
          <w:szCs w:val="28"/>
        </w:rPr>
        <w:t>[</w:t>
      </w:r>
      <w:r w:rsidR="003C2A79">
        <w:rPr>
          <w:sz w:val="28"/>
          <w:szCs w:val="28"/>
        </w:rPr>
        <w:fldChar w:fldCharType="begin"/>
      </w:r>
      <w:r w:rsidR="003C2A79">
        <w:rPr>
          <w:sz w:val="28"/>
          <w:szCs w:val="28"/>
        </w:rPr>
        <w:instrText xml:space="preserve"> REF _Ref229445600 \r \h </w:instrText>
      </w:r>
      <w:r w:rsidR="003C2A79">
        <w:rPr>
          <w:sz w:val="28"/>
          <w:szCs w:val="28"/>
        </w:rPr>
      </w:r>
      <w:r w:rsidR="003C2A79">
        <w:rPr>
          <w:sz w:val="28"/>
          <w:szCs w:val="28"/>
        </w:rPr>
        <w:fldChar w:fldCharType="separate"/>
      </w:r>
      <w:r w:rsidR="003C2A79">
        <w:rPr>
          <w:sz w:val="28"/>
          <w:szCs w:val="28"/>
        </w:rPr>
        <w:t>6</w:t>
      </w:r>
      <w:r w:rsidR="003C2A79">
        <w:rPr>
          <w:sz w:val="28"/>
          <w:szCs w:val="28"/>
        </w:rPr>
        <w:fldChar w:fldCharType="end"/>
      </w:r>
      <w:r w:rsidRPr="00900907">
        <w:rPr>
          <w:sz w:val="28"/>
          <w:szCs w:val="28"/>
        </w:rPr>
        <w:t>]; аналіз та опис платформи для навчання осіб з обмеженими можливостями</w:t>
      </w:r>
      <w:r w:rsidR="003C2A79">
        <w:rPr>
          <w:sz w:val="28"/>
          <w:szCs w:val="28"/>
          <w:lang w:val="uk-UA"/>
        </w:rPr>
        <w:t> </w:t>
      </w:r>
      <w:r w:rsidRPr="00900907">
        <w:rPr>
          <w:sz w:val="28"/>
          <w:szCs w:val="28"/>
        </w:rPr>
        <w:t>[</w:t>
      </w:r>
      <w:r w:rsidR="003C2A79">
        <w:rPr>
          <w:sz w:val="28"/>
          <w:szCs w:val="28"/>
        </w:rPr>
        <w:fldChar w:fldCharType="begin"/>
      </w:r>
      <w:r w:rsidR="003C2A79">
        <w:rPr>
          <w:sz w:val="28"/>
          <w:szCs w:val="28"/>
        </w:rPr>
        <w:instrText xml:space="preserve"> REF _Ref229445616 \r \h </w:instrText>
      </w:r>
      <w:r w:rsidR="003C2A79">
        <w:rPr>
          <w:sz w:val="28"/>
          <w:szCs w:val="28"/>
        </w:rPr>
      </w:r>
      <w:r w:rsidR="003C2A79">
        <w:rPr>
          <w:sz w:val="28"/>
          <w:szCs w:val="28"/>
        </w:rPr>
        <w:fldChar w:fldCharType="separate"/>
      </w:r>
      <w:r w:rsidR="003C2A79">
        <w:rPr>
          <w:sz w:val="28"/>
          <w:szCs w:val="28"/>
        </w:rPr>
        <w:t>5</w:t>
      </w:r>
      <w:r w:rsidR="003C2A79">
        <w:rPr>
          <w:sz w:val="28"/>
          <w:szCs w:val="28"/>
        </w:rPr>
        <w:fldChar w:fldCharType="end"/>
      </w:r>
      <w:r w:rsidRPr="00900907">
        <w:rPr>
          <w:sz w:val="28"/>
          <w:szCs w:val="28"/>
        </w:rPr>
        <w:t>]; прототип системи розпізнавання облич</w:t>
      </w:r>
      <w:r w:rsidR="003C2A79">
        <w:rPr>
          <w:sz w:val="28"/>
          <w:szCs w:val="28"/>
          <w:lang w:val="uk-UA"/>
        </w:rPr>
        <w:t> </w:t>
      </w:r>
      <w:r w:rsidRPr="00900907">
        <w:rPr>
          <w:sz w:val="28"/>
          <w:szCs w:val="28"/>
        </w:rPr>
        <w:t>[</w:t>
      </w:r>
      <w:r w:rsidR="003C2A79">
        <w:rPr>
          <w:sz w:val="28"/>
          <w:szCs w:val="28"/>
        </w:rPr>
        <w:fldChar w:fldCharType="begin"/>
      </w:r>
      <w:r w:rsidR="003C2A79">
        <w:rPr>
          <w:sz w:val="28"/>
          <w:szCs w:val="28"/>
        </w:rPr>
        <w:instrText xml:space="preserve"> REF _Ref229445657 \r \h </w:instrText>
      </w:r>
      <w:r w:rsidR="003C2A79">
        <w:rPr>
          <w:sz w:val="28"/>
          <w:szCs w:val="28"/>
        </w:rPr>
      </w:r>
      <w:r w:rsidR="003C2A79">
        <w:rPr>
          <w:sz w:val="28"/>
          <w:szCs w:val="28"/>
        </w:rPr>
        <w:fldChar w:fldCharType="separate"/>
      </w:r>
      <w:r w:rsidR="003C2A79">
        <w:rPr>
          <w:sz w:val="28"/>
          <w:szCs w:val="28"/>
        </w:rPr>
        <w:t>1</w:t>
      </w:r>
      <w:r w:rsidR="003C2A79">
        <w:rPr>
          <w:sz w:val="28"/>
          <w:szCs w:val="28"/>
        </w:rPr>
        <w:fldChar w:fldCharType="end"/>
      </w:r>
      <w:r w:rsidRPr="00900907">
        <w:rPr>
          <w:sz w:val="28"/>
          <w:szCs w:val="28"/>
        </w:rPr>
        <w:t>]; розбір енкодера в задачах NLP</w:t>
      </w:r>
      <w:r w:rsidR="003C2A79">
        <w:rPr>
          <w:sz w:val="28"/>
          <w:szCs w:val="28"/>
          <w:lang w:val="uk-UA"/>
        </w:rPr>
        <w:t> </w:t>
      </w:r>
      <w:r w:rsidRPr="00900907">
        <w:rPr>
          <w:sz w:val="28"/>
          <w:szCs w:val="28"/>
        </w:rPr>
        <w:t>[</w:t>
      </w:r>
      <w:r w:rsidR="003C2A79">
        <w:rPr>
          <w:sz w:val="28"/>
          <w:szCs w:val="28"/>
        </w:rPr>
        <w:fldChar w:fldCharType="begin"/>
      </w:r>
      <w:r w:rsidR="003C2A79">
        <w:rPr>
          <w:sz w:val="28"/>
          <w:szCs w:val="28"/>
        </w:rPr>
        <w:instrText xml:space="preserve"> REF _Ref229445677 \r \h </w:instrText>
      </w:r>
      <w:r w:rsidR="003C2A79">
        <w:rPr>
          <w:sz w:val="28"/>
          <w:szCs w:val="28"/>
        </w:rPr>
      </w:r>
      <w:r w:rsidR="003C2A79">
        <w:rPr>
          <w:sz w:val="28"/>
          <w:szCs w:val="28"/>
        </w:rPr>
        <w:fldChar w:fldCharType="separate"/>
      </w:r>
      <w:r w:rsidR="003C2A79">
        <w:rPr>
          <w:sz w:val="28"/>
          <w:szCs w:val="28"/>
        </w:rPr>
        <w:t>2</w:t>
      </w:r>
      <w:r w:rsidR="003C2A79">
        <w:rPr>
          <w:sz w:val="28"/>
          <w:szCs w:val="28"/>
        </w:rPr>
        <w:fldChar w:fldCharType="end"/>
      </w:r>
      <w:r w:rsidRPr="00900907">
        <w:rPr>
          <w:sz w:val="28"/>
          <w:szCs w:val="28"/>
        </w:rPr>
        <w:t>]; розгортання, створення моделі та її публікація на Hugging Face</w:t>
      </w:r>
      <w:r w:rsidR="00EC1CCB">
        <w:rPr>
          <w:sz w:val="28"/>
          <w:szCs w:val="28"/>
          <w:lang w:val="uk-UA"/>
        </w:rPr>
        <w:t> </w:t>
      </w:r>
      <w:r w:rsidRPr="00900907">
        <w:rPr>
          <w:sz w:val="28"/>
          <w:szCs w:val="28"/>
        </w:rPr>
        <w:t>[</w:t>
      </w:r>
      <w:r w:rsidR="00EC1CCB">
        <w:rPr>
          <w:sz w:val="28"/>
          <w:szCs w:val="28"/>
        </w:rPr>
        <w:fldChar w:fldCharType="begin"/>
      </w:r>
      <w:r w:rsidR="00EC1CCB">
        <w:rPr>
          <w:sz w:val="28"/>
          <w:szCs w:val="28"/>
        </w:rPr>
        <w:instrText xml:space="preserve"> REF _Ref229445698 \r \h </w:instrText>
      </w:r>
      <w:r w:rsidR="00EC1CCB">
        <w:rPr>
          <w:sz w:val="28"/>
          <w:szCs w:val="28"/>
        </w:rPr>
      </w:r>
      <w:r w:rsidR="00EC1CCB">
        <w:rPr>
          <w:sz w:val="28"/>
          <w:szCs w:val="28"/>
        </w:rPr>
        <w:fldChar w:fldCharType="separate"/>
      </w:r>
      <w:r w:rsidR="00EC1CCB">
        <w:rPr>
          <w:sz w:val="28"/>
          <w:szCs w:val="28"/>
        </w:rPr>
        <w:t>15</w:t>
      </w:r>
      <w:r w:rsidR="00EC1CCB">
        <w:rPr>
          <w:sz w:val="28"/>
          <w:szCs w:val="28"/>
        </w:rPr>
        <w:fldChar w:fldCharType="end"/>
      </w:r>
      <w:r w:rsidRPr="00900907">
        <w:rPr>
          <w:sz w:val="28"/>
          <w:szCs w:val="28"/>
        </w:rPr>
        <w:t>]; створення моделі пошуку помилок в українському тексті</w:t>
      </w:r>
      <w:r w:rsidR="00EC1CCB">
        <w:rPr>
          <w:sz w:val="28"/>
          <w:szCs w:val="28"/>
          <w:lang w:val="uk-UA"/>
        </w:rPr>
        <w:t> </w:t>
      </w:r>
      <w:r w:rsidRPr="00900907">
        <w:rPr>
          <w:sz w:val="28"/>
          <w:szCs w:val="28"/>
        </w:rPr>
        <w:t>[</w:t>
      </w:r>
      <w:r w:rsidR="00EC1CCB">
        <w:rPr>
          <w:sz w:val="28"/>
          <w:szCs w:val="28"/>
        </w:rPr>
        <w:fldChar w:fldCharType="begin"/>
      </w:r>
      <w:r w:rsidR="00EC1CCB">
        <w:rPr>
          <w:sz w:val="28"/>
          <w:szCs w:val="28"/>
        </w:rPr>
        <w:instrText xml:space="preserve"> REF _Ref229445712 \r \h </w:instrText>
      </w:r>
      <w:r w:rsidR="00EC1CCB">
        <w:rPr>
          <w:sz w:val="28"/>
          <w:szCs w:val="28"/>
        </w:rPr>
      </w:r>
      <w:r w:rsidR="00EC1CCB">
        <w:rPr>
          <w:sz w:val="28"/>
          <w:szCs w:val="28"/>
        </w:rPr>
        <w:fldChar w:fldCharType="separate"/>
      </w:r>
      <w:r w:rsidR="00EC1CCB">
        <w:rPr>
          <w:sz w:val="28"/>
          <w:szCs w:val="28"/>
        </w:rPr>
        <w:t>16</w:t>
      </w:r>
      <w:r w:rsidR="00EC1CCB">
        <w:rPr>
          <w:sz w:val="28"/>
          <w:szCs w:val="28"/>
        </w:rPr>
        <w:fldChar w:fldCharType="end"/>
      </w:r>
      <w:r w:rsidRPr="00900907">
        <w:rPr>
          <w:sz w:val="28"/>
          <w:szCs w:val="28"/>
        </w:rPr>
        <w:t>]; огляд стану вебдоступності в Україні та аналіз вебсайтів університетів України</w:t>
      </w:r>
      <w:r w:rsidR="00EC1CCB">
        <w:rPr>
          <w:sz w:val="28"/>
          <w:szCs w:val="28"/>
          <w:lang w:val="uk-UA"/>
        </w:rPr>
        <w:t> </w:t>
      </w:r>
      <w:r w:rsidRPr="00900907">
        <w:rPr>
          <w:sz w:val="28"/>
          <w:szCs w:val="28"/>
        </w:rPr>
        <w:t>[</w:t>
      </w:r>
      <w:r w:rsidR="00EC1CCB">
        <w:rPr>
          <w:sz w:val="28"/>
          <w:szCs w:val="28"/>
        </w:rPr>
        <w:fldChar w:fldCharType="begin"/>
      </w:r>
      <w:r w:rsidR="00EC1CCB">
        <w:rPr>
          <w:sz w:val="28"/>
          <w:szCs w:val="28"/>
        </w:rPr>
        <w:instrText xml:space="preserve"> REF _Ref229445726 \r \h </w:instrText>
      </w:r>
      <w:r w:rsidR="00EC1CCB">
        <w:rPr>
          <w:sz w:val="28"/>
          <w:szCs w:val="28"/>
        </w:rPr>
      </w:r>
      <w:r w:rsidR="00EC1CCB">
        <w:rPr>
          <w:sz w:val="28"/>
          <w:szCs w:val="28"/>
        </w:rPr>
        <w:fldChar w:fldCharType="separate"/>
      </w:r>
      <w:r w:rsidR="00EC1CCB">
        <w:rPr>
          <w:sz w:val="28"/>
          <w:szCs w:val="28"/>
        </w:rPr>
        <w:t>12</w:t>
      </w:r>
      <w:r w:rsidR="00EC1CCB">
        <w:rPr>
          <w:sz w:val="28"/>
          <w:szCs w:val="28"/>
        </w:rPr>
        <w:fldChar w:fldCharType="end"/>
      </w:r>
      <w:r w:rsidRPr="00900907">
        <w:rPr>
          <w:sz w:val="28"/>
          <w:szCs w:val="28"/>
        </w:rPr>
        <w:t>]; аналіз та порівняння архітектур, заснованих на DeepFace</w:t>
      </w:r>
      <w:r w:rsidR="00EC1CCB">
        <w:rPr>
          <w:sz w:val="28"/>
          <w:szCs w:val="28"/>
          <w:lang w:val="uk-UA"/>
        </w:rPr>
        <w:t> </w:t>
      </w:r>
      <w:r w:rsidRPr="00900907">
        <w:rPr>
          <w:sz w:val="28"/>
          <w:szCs w:val="28"/>
        </w:rPr>
        <w:t>[</w:t>
      </w:r>
      <w:r w:rsidR="00EC1CCB">
        <w:rPr>
          <w:sz w:val="28"/>
          <w:szCs w:val="28"/>
        </w:rPr>
        <w:fldChar w:fldCharType="begin"/>
      </w:r>
      <w:r w:rsidR="00EC1CCB">
        <w:rPr>
          <w:sz w:val="28"/>
          <w:szCs w:val="28"/>
        </w:rPr>
        <w:instrText xml:space="preserve"> REF _Ref229445749 \r \h </w:instrText>
      </w:r>
      <w:r w:rsidR="00EC1CCB">
        <w:rPr>
          <w:sz w:val="28"/>
          <w:szCs w:val="28"/>
        </w:rPr>
      </w:r>
      <w:r w:rsidR="00EC1CCB">
        <w:rPr>
          <w:sz w:val="28"/>
          <w:szCs w:val="28"/>
        </w:rPr>
        <w:fldChar w:fldCharType="separate"/>
      </w:r>
      <w:r w:rsidR="00EC1CCB">
        <w:rPr>
          <w:sz w:val="28"/>
          <w:szCs w:val="28"/>
        </w:rPr>
        <w:t>14</w:t>
      </w:r>
      <w:r w:rsidR="00EC1CCB">
        <w:rPr>
          <w:sz w:val="28"/>
          <w:szCs w:val="28"/>
        </w:rPr>
        <w:fldChar w:fldCharType="end"/>
      </w:r>
      <w:r w:rsidRPr="00900907">
        <w:rPr>
          <w:sz w:val="28"/>
          <w:szCs w:val="28"/>
        </w:rPr>
        <w:t>]; аналіз використання трекінгу очей у навчальних системах в Україні</w:t>
      </w:r>
      <w:r w:rsidR="00EC1CCB">
        <w:rPr>
          <w:sz w:val="28"/>
          <w:szCs w:val="28"/>
          <w:lang w:val="uk-UA"/>
        </w:rPr>
        <w:t> </w:t>
      </w:r>
      <w:r w:rsidRPr="00900907">
        <w:rPr>
          <w:sz w:val="28"/>
          <w:szCs w:val="28"/>
        </w:rPr>
        <w:t>[</w:t>
      </w:r>
      <w:r w:rsidR="00EC1CCB">
        <w:rPr>
          <w:sz w:val="28"/>
          <w:szCs w:val="28"/>
        </w:rPr>
        <w:fldChar w:fldCharType="begin"/>
      </w:r>
      <w:r w:rsidR="00EC1CCB">
        <w:rPr>
          <w:sz w:val="28"/>
          <w:szCs w:val="28"/>
        </w:rPr>
        <w:instrText xml:space="preserve"> REF _Ref229445770 \r \h </w:instrText>
      </w:r>
      <w:r w:rsidR="00EC1CCB">
        <w:rPr>
          <w:sz w:val="28"/>
          <w:szCs w:val="28"/>
        </w:rPr>
      </w:r>
      <w:r w:rsidR="00EC1CCB">
        <w:rPr>
          <w:sz w:val="28"/>
          <w:szCs w:val="28"/>
        </w:rPr>
        <w:fldChar w:fldCharType="separate"/>
      </w:r>
      <w:r w:rsidR="00EC1CCB">
        <w:rPr>
          <w:sz w:val="28"/>
          <w:szCs w:val="28"/>
        </w:rPr>
        <w:t>40</w:t>
      </w:r>
      <w:r w:rsidR="00EC1CCB">
        <w:rPr>
          <w:sz w:val="28"/>
          <w:szCs w:val="28"/>
        </w:rPr>
        <w:fldChar w:fldCharType="end"/>
      </w:r>
      <w:r w:rsidRPr="00900907">
        <w:rPr>
          <w:sz w:val="28"/>
          <w:szCs w:val="28"/>
        </w:rPr>
        <w:t>].</w:t>
      </w:r>
    </w:p>
    <w:p w14:paraId="0A79500E" w14:textId="4165CB8A" w:rsidR="0067793B" w:rsidRPr="00DD7613" w:rsidRDefault="00CB3437" w:rsidP="00E72377">
      <w:pPr>
        <w:pStyle w:val="NormalWeb"/>
        <w:shd w:val="clear" w:color="auto" w:fill="FFFFFF"/>
        <w:spacing w:before="0" w:beforeAutospacing="0" w:after="0" w:afterAutospacing="0" w:line="360" w:lineRule="auto"/>
        <w:ind w:firstLine="720"/>
        <w:jc w:val="both"/>
        <w:rPr>
          <w:sz w:val="28"/>
          <w:szCs w:val="28"/>
        </w:rPr>
      </w:pPr>
      <w:r w:rsidRPr="00CB3437">
        <w:rPr>
          <w:sz w:val="28"/>
          <w:szCs w:val="28"/>
        </w:rPr>
        <w:t xml:space="preserve">Апробація результатів дисертації. Основні результати наукових досліджень неодноразово доповідалися на ряді міжнародних та Всеукраїнських наукових конференціях та семінарах, зокрема: Міжнародна наукова інтернет-конференція (Тернопіль, Україна – Переворськ, Польща, 2023); VI Всеукраїнська науково-технічна конференція «Комп’ютерні технології: інновації, проблеми, рішення» (Житомир, 2023); XIV Міжнародна науково-технічна конференція «Інформаційно-комп’ютерні технології – 2024» (Житомир, 2024); Всеукраїнська науково-практична інтернет-конференція «Автоматизація та комп’ютерно-інтегровані технології у виробництві та освіті: стан, досягнення, перспективи розвитку» (Черкаси, 2024); XVIII Всеукраїнська науково-практична WEB-конференція аспірантів, студентів та молодих вчених «Комп’ютерні інтелектуальні системи та мережі» (Кривий Ріг, 2025); XII Всеукраїнська науково-практична конференція молодих учених «Інформаційні технології – </w:t>
      </w:r>
      <w:r w:rsidRPr="00CB3437">
        <w:rPr>
          <w:sz w:val="28"/>
          <w:szCs w:val="28"/>
        </w:rPr>
        <w:lastRenderedPageBreak/>
        <w:t>2025» (Київ, 2025); XV Міжнародна науково-практична конференція «Практичні та теоретичні питання розвитку науки та освіти» (Львів, 2025); XVIII Міжнародна науково-практична конференція «Інформаційні технології і автоматизація – 2025» (Одеса, 2025); VII Міжнародна конференція «Актуальні питання розвитку інформаційних технологій» (Дніпро, 2025); VIII Всеукраїнська науково-практична конференція «Комп’ютерні технології: інновації, проблеми, рішення» (Житомир, 2025); Міжнародна науково-практична інтернет-конференція «Development of Education, Science and Business: Results 2025» (Дніпро, 2025).</w:t>
      </w:r>
    </w:p>
    <w:p w14:paraId="6B00DD02" w14:textId="79E00920" w:rsidR="0067793B" w:rsidRPr="008E5259" w:rsidRDefault="00797A42" w:rsidP="00E72377">
      <w:pPr>
        <w:pStyle w:val="NormalWeb"/>
        <w:shd w:val="clear" w:color="auto" w:fill="FFFFFF"/>
        <w:spacing w:before="0" w:beforeAutospacing="0" w:after="0" w:afterAutospacing="0" w:line="360" w:lineRule="auto"/>
        <w:ind w:firstLine="720"/>
        <w:jc w:val="both"/>
        <w:rPr>
          <w:sz w:val="28"/>
          <w:szCs w:val="28"/>
          <w:lang w:val="uk-UA"/>
        </w:rPr>
      </w:pPr>
      <w:r w:rsidRPr="00D96578">
        <w:rPr>
          <w:sz w:val="28"/>
          <w:szCs w:val="28"/>
        </w:rPr>
        <w:t xml:space="preserve">Публікації. Результати дослідження викладено в </w:t>
      </w:r>
      <w:r w:rsidR="008E5259" w:rsidRPr="00D96578">
        <w:rPr>
          <w:sz w:val="28"/>
          <w:szCs w:val="28"/>
          <w:lang w:val="uk-UA"/>
        </w:rPr>
        <w:t>15</w:t>
      </w:r>
      <w:r w:rsidRPr="00D96578">
        <w:rPr>
          <w:sz w:val="28"/>
          <w:szCs w:val="28"/>
        </w:rPr>
        <w:t xml:space="preserve"> опублікованих працях, із них –</w:t>
      </w:r>
      <w:r w:rsidR="00D96578" w:rsidRPr="00D96578">
        <w:rPr>
          <w:sz w:val="28"/>
          <w:szCs w:val="28"/>
          <w:lang w:val="uk-UA"/>
        </w:rPr>
        <w:t xml:space="preserve"> </w:t>
      </w:r>
      <w:r w:rsidR="008E5259" w:rsidRPr="00D96578">
        <w:rPr>
          <w:sz w:val="28"/>
          <w:szCs w:val="28"/>
          <w:lang w:val="uk-UA"/>
        </w:rPr>
        <w:t>4</w:t>
      </w:r>
      <w:r w:rsidRPr="00D96578">
        <w:rPr>
          <w:sz w:val="28"/>
          <w:szCs w:val="28"/>
        </w:rPr>
        <w:t xml:space="preserve"> статті у наукових фахових виданнях України </w:t>
      </w:r>
      <w:r w:rsidR="008E5259" w:rsidRPr="00D96578">
        <w:rPr>
          <w:sz w:val="28"/>
          <w:szCs w:val="28"/>
          <w:lang w:val="uk-UA"/>
        </w:rPr>
        <w:t>і 11</w:t>
      </w:r>
      <w:r w:rsidRPr="00D96578">
        <w:rPr>
          <w:sz w:val="28"/>
          <w:szCs w:val="28"/>
        </w:rPr>
        <w:t xml:space="preserve"> тез в інших наукових виданнях</w:t>
      </w:r>
      <w:r w:rsidR="008E5259" w:rsidRPr="00D96578">
        <w:rPr>
          <w:sz w:val="28"/>
          <w:szCs w:val="28"/>
          <w:lang w:val="uk-UA"/>
        </w:rPr>
        <w:t>.</w:t>
      </w:r>
    </w:p>
    <w:p w14:paraId="1B2B9136" w14:textId="2A258E1A" w:rsidR="0067793B" w:rsidRPr="00425E54" w:rsidRDefault="00797A42" w:rsidP="00E72377">
      <w:pPr>
        <w:pStyle w:val="NormalWeb"/>
        <w:shd w:val="clear" w:color="auto" w:fill="FFFFFF"/>
        <w:spacing w:before="0" w:beforeAutospacing="0" w:after="0" w:afterAutospacing="0" w:line="360" w:lineRule="auto"/>
        <w:ind w:firstLine="720"/>
        <w:jc w:val="both"/>
        <w:rPr>
          <w:sz w:val="28"/>
          <w:szCs w:val="28"/>
          <w:lang w:val="ru-RU"/>
        </w:rPr>
      </w:pPr>
      <w:bookmarkStart w:id="5" w:name="_heading=h.2s8eyo1" w:colFirst="0" w:colLast="0"/>
      <w:bookmarkEnd w:id="5"/>
      <w:r w:rsidRPr="00DD7613">
        <w:rPr>
          <w:sz w:val="28"/>
          <w:szCs w:val="28"/>
        </w:rPr>
        <w:t xml:space="preserve">Структура та обсяг дисертації. </w:t>
      </w:r>
      <w:r w:rsidR="00AC2CA1" w:rsidRPr="00AC2CA1">
        <w:rPr>
          <w:sz w:val="28"/>
          <w:szCs w:val="28"/>
        </w:rPr>
        <w:t>Дисертаційна робота складається з анотації, вступу, трьох розділів, висновків до кожного розділу, загальних висновків, списку використаних джерел та додатків. Робота містить</w:t>
      </w:r>
      <w:r w:rsidR="004B5D6C">
        <w:rPr>
          <w:sz w:val="28"/>
          <w:szCs w:val="28"/>
        </w:rPr>
        <w:t> [</w:t>
      </w:r>
      <w:r w:rsidR="00AC2CA1" w:rsidRPr="00AC2CA1">
        <w:rPr>
          <w:sz w:val="28"/>
          <w:szCs w:val="28"/>
        </w:rPr>
        <w:t>__] рисунків і</w:t>
      </w:r>
      <w:r w:rsidR="004B5D6C">
        <w:rPr>
          <w:sz w:val="28"/>
          <w:szCs w:val="28"/>
        </w:rPr>
        <w:t> [</w:t>
      </w:r>
      <w:r w:rsidR="00AC2CA1" w:rsidRPr="00AC2CA1">
        <w:rPr>
          <w:sz w:val="28"/>
          <w:szCs w:val="28"/>
        </w:rPr>
        <w:t>__] таблиць. Список використаних джерел налічує</w:t>
      </w:r>
      <w:r w:rsidR="004B5D6C">
        <w:rPr>
          <w:sz w:val="28"/>
          <w:szCs w:val="28"/>
        </w:rPr>
        <w:t> [</w:t>
      </w:r>
      <w:r w:rsidR="00AC2CA1" w:rsidRPr="00AC2CA1">
        <w:rPr>
          <w:sz w:val="28"/>
          <w:szCs w:val="28"/>
        </w:rPr>
        <w:t>__] найменувань.</w:t>
      </w:r>
    </w:p>
    <w:p w14:paraId="716E8547" w14:textId="2EA99C76" w:rsidR="0067793B" w:rsidRPr="00ED7616" w:rsidRDefault="00ED7616" w:rsidP="00ED7616">
      <w:pPr>
        <w:pStyle w:val="Heading1"/>
        <w:pageBreakBefore/>
        <w:numPr>
          <w:ilvl w:val="0"/>
          <w:numId w:val="5"/>
        </w:numPr>
        <w:spacing w:line="360" w:lineRule="auto"/>
        <w:ind w:left="0" w:firstLine="0"/>
        <w:jc w:val="center"/>
        <w:rPr>
          <w:b/>
          <w:bCs/>
          <w:smallCaps w:val="0"/>
          <w:spacing w:val="0"/>
          <w:sz w:val="28"/>
          <w:szCs w:val="28"/>
        </w:rPr>
      </w:pPr>
      <w:bookmarkStart w:id="6" w:name="_Toc229444815"/>
      <w:r w:rsidRPr="00ED7616">
        <w:rPr>
          <w:b/>
          <w:bCs/>
          <w:smallCaps w:val="0"/>
          <w:spacing w:val="0"/>
          <w:sz w:val="28"/>
          <w:szCs w:val="28"/>
        </w:rPr>
        <w:lastRenderedPageBreak/>
        <w:t>Аналіз проблеми дослідження вебдоступності для людей з когнітивними та інтелектуальними порушеннями</w:t>
      </w:r>
      <w:bookmarkEnd w:id="6"/>
    </w:p>
    <w:p w14:paraId="37FBEBA1" w14:textId="7A0906A0" w:rsidR="0067793B" w:rsidRPr="00ED7616" w:rsidRDefault="00EA5076" w:rsidP="00E72377">
      <w:pPr>
        <w:pStyle w:val="Heading2"/>
        <w:numPr>
          <w:ilvl w:val="1"/>
          <w:numId w:val="5"/>
        </w:numPr>
        <w:spacing w:before="120" w:after="120" w:line="360" w:lineRule="auto"/>
        <w:ind w:left="1" w:hanging="3"/>
        <w:jc w:val="center"/>
        <w:rPr>
          <w:b/>
          <w:bCs/>
          <w:smallCaps w:val="0"/>
          <w:spacing w:val="0"/>
        </w:rPr>
      </w:pPr>
      <w:bookmarkStart w:id="7" w:name="_Toc229444816"/>
      <w:r w:rsidRPr="00ED7616">
        <w:rPr>
          <w:b/>
          <w:bCs/>
          <w:smallCaps w:val="0"/>
          <w:spacing w:val="0"/>
        </w:rPr>
        <w:t>Проблеми та особливості вебдоступності для людей з когнітивними та інтелектуальними порушеннями</w:t>
      </w:r>
      <w:bookmarkEnd w:id="7"/>
    </w:p>
    <w:p w14:paraId="39E4D529" w14:textId="79C054E2" w:rsidR="00EA5076" w:rsidRPr="00EA5076" w:rsidRDefault="002F2FFB" w:rsidP="00E72377">
      <w:pPr>
        <w:pStyle w:val="NormalWeb"/>
        <w:shd w:val="clear" w:color="auto" w:fill="FFFFFF"/>
        <w:spacing w:before="0" w:beforeAutospacing="0" w:after="0" w:afterAutospacing="0" w:line="360" w:lineRule="auto"/>
        <w:ind w:firstLine="720"/>
        <w:jc w:val="both"/>
        <w:rPr>
          <w:sz w:val="28"/>
          <w:szCs w:val="28"/>
        </w:rPr>
      </w:pPr>
      <w:r w:rsidRPr="002F2FFB">
        <w:rPr>
          <w:sz w:val="28"/>
          <w:szCs w:val="28"/>
        </w:rPr>
        <w:t>У межах сучасного цифрового середовища забезпечення вебдоступності постає як обов’язкова передумова ефективної та повноцінної взаємодії користувача з вебресурсами й цифровими сервісами, оскільки саме вона визначає можливість їх використання незалежно від індивідуальних особливостей людини чи умов доступу.</w:t>
      </w:r>
      <w:r>
        <w:rPr>
          <w:sz w:val="28"/>
          <w:szCs w:val="28"/>
        </w:rPr>
        <w:t xml:space="preserve"> </w:t>
      </w:r>
      <w:r w:rsidR="004B5D6C">
        <w:rPr>
          <w:sz w:val="28"/>
          <w:szCs w:val="28"/>
          <w:lang w:val="uk-UA"/>
        </w:rPr>
        <w:t>З</w:t>
      </w:r>
      <w:r w:rsidR="00EA5076" w:rsidRPr="00EA5076">
        <w:rPr>
          <w:sz w:val="28"/>
          <w:szCs w:val="28"/>
        </w:rPr>
        <w:t>начення</w:t>
      </w:r>
      <w:r w:rsidR="004B5D6C">
        <w:rPr>
          <w:sz w:val="28"/>
          <w:szCs w:val="28"/>
          <w:lang w:val="uk-UA"/>
        </w:rPr>
        <w:t xml:space="preserve"> вебдоступності</w:t>
      </w:r>
      <w:r w:rsidR="00EA5076" w:rsidRPr="00EA5076">
        <w:rPr>
          <w:sz w:val="28"/>
          <w:szCs w:val="28"/>
        </w:rPr>
        <w:t xml:space="preserve"> виходить за межі технічної сумісності з допоміжними засобами, оскільки йдеться про можливість сприймати, розуміти, використовувати й контролювати цифровий контент без системних бар’єрів. За даними Всесвітньої організації охорони здоров’я, приблизно 1,3 млрд людей, або близько 16 % населення світу, живуть з інвалідністю</w:t>
      </w:r>
      <w:r w:rsidR="004B5D6C">
        <w:rPr>
          <w:sz w:val="28"/>
          <w:szCs w:val="28"/>
        </w:rPr>
        <w:t> [</w:t>
      </w:r>
      <w:r w:rsidR="00A47C5C">
        <w:rPr>
          <w:sz w:val="28"/>
          <w:szCs w:val="28"/>
        </w:rPr>
        <w:fldChar w:fldCharType="begin"/>
      </w:r>
      <w:r w:rsidR="00A47C5C">
        <w:rPr>
          <w:sz w:val="28"/>
          <w:szCs w:val="28"/>
        </w:rPr>
        <w:instrText xml:space="preserve"> REF _Ref229445813 \r \h </w:instrText>
      </w:r>
      <w:r w:rsidR="00A47C5C">
        <w:rPr>
          <w:sz w:val="28"/>
          <w:szCs w:val="28"/>
        </w:rPr>
      </w:r>
      <w:r w:rsidR="00A47C5C">
        <w:rPr>
          <w:sz w:val="28"/>
          <w:szCs w:val="28"/>
        </w:rPr>
        <w:fldChar w:fldCharType="separate"/>
      </w:r>
      <w:r w:rsidR="00A47C5C">
        <w:rPr>
          <w:sz w:val="28"/>
          <w:szCs w:val="28"/>
        </w:rPr>
        <w:t>144</w:t>
      </w:r>
      <w:r w:rsidR="00A47C5C">
        <w:rPr>
          <w:sz w:val="28"/>
          <w:szCs w:val="28"/>
        </w:rPr>
        <w:fldChar w:fldCharType="end"/>
      </w:r>
      <w:r w:rsidR="00A47C5C">
        <w:rPr>
          <w:sz w:val="28"/>
          <w:szCs w:val="28"/>
          <w:lang w:val="uk-UA"/>
        </w:rPr>
        <w:t xml:space="preserve">, </w:t>
      </w:r>
      <w:r w:rsidR="008A45C0">
        <w:rPr>
          <w:sz w:val="28"/>
          <w:szCs w:val="28"/>
        </w:rPr>
        <w:fldChar w:fldCharType="begin"/>
      </w:r>
      <w:r w:rsidR="008A45C0">
        <w:rPr>
          <w:sz w:val="28"/>
          <w:szCs w:val="28"/>
          <w:lang w:val="uk-UA"/>
        </w:rPr>
        <w:instrText xml:space="preserve"> REF _Ref229445862 \r \h </w:instrText>
      </w:r>
      <w:r w:rsidR="008A45C0">
        <w:rPr>
          <w:sz w:val="28"/>
          <w:szCs w:val="28"/>
        </w:rPr>
      </w:r>
      <w:r w:rsidR="008A45C0">
        <w:rPr>
          <w:sz w:val="28"/>
          <w:szCs w:val="28"/>
        </w:rPr>
        <w:fldChar w:fldCharType="separate"/>
      </w:r>
      <w:r w:rsidR="008A45C0">
        <w:rPr>
          <w:sz w:val="28"/>
          <w:szCs w:val="28"/>
          <w:lang w:val="uk-UA"/>
        </w:rPr>
        <w:t>73</w:t>
      </w:r>
      <w:r w:rsidR="008A45C0">
        <w:rPr>
          <w:sz w:val="28"/>
          <w:szCs w:val="28"/>
        </w:rPr>
        <w:fldChar w:fldCharType="end"/>
      </w:r>
      <w:r w:rsidR="00CD1249" w:rsidRPr="00CD1249">
        <w:rPr>
          <w:sz w:val="28"/>
          <w:szCs w:val="28"/>
        </w:rPr>
        <w:t>]</w:t>
      </w:r>
      <w:r w:rsidR="00CD1249" w:rsidRPr="00EA5076">
        <w:rPr>
          <w:sz w:val="28"/>
          <w:szCs w:val="28"/>
        </w:rPr>
        <w:t>,</w:t>
      </w:r>
      <w:r w:rsidR="00EA5076" w:rsidRPr="00EA5076">
        <w:rPr>
          <w:sz w:val="28"/>
          <w:szCs w:val="28"/>
        </w:rPr>
        <w:t xml:space="preserve"> тому проблема цифрової доступності має масовий, а не локальний характер.</w:t>
      </w:r>
    </w:p>
    <w:p w14:paraId="66D5A5E9" w14:textId="0C0B611C" w:rsidR="00EA5076" w:rsidRDefault="004B5D6C" w:rsidP="00E72377">
      <w:pPr>
        <w:pStyle w:val="NormalWeb"/>
        <w:shd w:val="clear" w:color="auto" w:fill="FFFFFF"/>
        <w:spacing w:before="0" w:beforeAutospacing="0" w:after="0" w:afterAutospacing="0" w:line="360" w:lineRule="auto"/>
        <w:ind w:firstLine="720"/>
        <w:jc w:val="both"/>
        <w:rPr>
          <w:sz w:val="28"/>
          <w:szCs w:val="28"/>
          <w:lang w:val="uk-UA"/>
        </w:rPr>
      </w:pPr>
      <w:r w:rsidRPr="004B5D6C">
        <w:rPr>
          <w:sz w:val="28"/>
          <w:szCs w:val="28"/>
        </w:rPr>
        <w:t xml:space="preserve">Незважаючи на </w:t>
      </w:r>
      <w:r>
        <w:rPr>
          <w:sz w:val="28"/>
          <w:szCs w:val="28"/>
          <w:lang w:val="uk-UA"/>
        </w:rPr>
        <w:t>розвиток</w:t>
      </w:r>
      <w:r w:rsidRPr="004B5D6C">
        <w:rPr>
          <w:sz w:val="28"/>
          <w:szCs w:val="28"/>
        </w:rPr>
        <w:t xml:space="preserve"> нормативних підходів і практичних інструментів забезпечення доступності, фактичний стан вебсередовища не відповідає задекларованим вимогам. Це засвідчують результати масштабного дослідження WebAIM Million, відповідно до яких більшість проаналізованих домашніх сторінок містить порушення, що суперечать базовим критеріям вебдоступності</w:t>
      </w:r>
      <w:r>
        <w:rPr>
          <w:sz w:val="28"/>
          <w:szCs w:val="28"/>
        </w:rPr>
        <w:t> [</w:t>
      </w:r>
      <w:r w:rsidR="008A45C0">
        <w:rPr>
          <w:sz w:val="28"/>
          <w:szCs w:val="28"/>
        </w:rPr>
        <w:fldChar w:fldCharType="begin"/>
      </w:r>
      <w:r w:rsidR="008A45C0">
        <w:rPr>
          <w:sz w:val="28"/>
          <w:szCs w:val="28"/>
        </w:rPr>
        <w:instrText xml:space="preserve"> REF _Ref229445903 \r \h </w:instrText>
      </w:r>
      <w:r w:rsidR="008A45C0">
        <w:rPr>
          <w:sz w:val="28"/>
          <w:szCs w:val="28"/>
        </w:rPr>
      </w:r>
      <w:r w:rsidR="008A45C0">
        <w:rPr>
          <w:sz w:val="28"/>
          <w:szCs w:val="28"/>
        </w:rPr>
        <w:fldChar w:fldCharType="separate"/>
      </w:r>
      <w:r w:rsidR="008A45C0">
        <w:rPr>
          <w:sz w:val="28"/>
          <w:szCs w:val="28"/>
        </w:rPr>
        <w:t>140</w:t>
      </w:r>
      <w:r w:rsidR="008A45C0">
        <w:rPr>
          <w:sz w:val="28"/>
          <w:szCs w:val="28"/>
        </w:rPr>
        <w:fldChar w:fldCharType="end"/>
      </w:r>
      <w:r w:rsidR="008A45C0">
        <w:rPr>
          <w:sz w:val="28"/>
          <w:szCs w:val="28"/>
          <w:lang w:val="uk-UA"/>
        </w:rPr>
        <w:t xml:space="preserve">, </w:t>
      </w:r>
      <w:r w:rsidR="006667AA">
        <w:rPr>
          <w:sz w:val="28"/>
          <w:szCs w:val="28"/>
        </w:rPr>
        <w:fldChar w:fldCharType="begin"/>
      </w:r>
      <w:r w:rsidR="006667AA">
        <w:rPr>
          <w:sz w:val="28"/>
          <w:szCs w:val="28"/>
          <w:lang w:val="uk-UA"/>
        </w:rPr>
        <w:instrText xml:space="preserve"> REF _Ref229445997 \r \h </w:instrText>
      </w:r>
      <w:r w:rsidR="006667AA">
        <w:rPr>
          <w:sz w:val="28"/>
          <w:szCs w:val="28"/>
        </w:rPr>
      </w:r>
      <w:r w:rsidR="006667AA">
        <w:rPr>
          <w:sz w:val="28"/>
          <w:szCs w:val="28"/>
        </w:rPr>
        <w:fldChar w:fldCharType="separate"/>
      </w:r>
      <w:r w:rsidR="006667AA">
        <w:rPr>
          <w:sz w:val="28"/>
          <w:szCs w:val="28"/>
          <w:lang w:val="uk-UA"/>
        </w:rPr>
        <w:t>128</w:t>
      </w:r>
      <w:r w:rsidR="006667AA">
        <w:rPr>
          <w:sz w:val="28"/>
          <w:szCs w:val="28"/>
        </w:rPr>
        <w:fldChar w:fldCharType="end"/>
      </w:r>
      <w:r w:rsidR="000E7469" w:rsidRPr="000E7469">
        <w:rPr>
          <w:sz w:val="28"/>
          <w:szCs w:val="28"/>
        </w:rPr>
        <w:t>]</w:t>
      </w:r>
      <w:r w:rsidRPr="004B5D6C">
        <w:rPr>
          <w:sz w:val="28"/>
          <w:szCs w:val="28"/>
        </w:rPr>
        <w:t>.</w:t>
      </w:r>
      <w:r>
        <w:rPr>
          <w:sz w:val="28"/>
          <w:szCs w:val="28"/>
          <w:lang w:val="uk-UA"/>
        </w:rPr>
        <w:t xml:space="preserve"> </w:t>
      </w:r>
      <w:r w:rsidRPr="004B5D6C">
        <w:rPr>
          <w:sz w:val="28"/>
          <w:szCs w:val="28"/>
        </w:rPr>
        <w:t>Водночас більш суттєвим є те, що навіть формальна відповідність окремим критеріям доступності не забезпечує реальної зрозумілості ресурсу для користувачів із когнітивними та інтелектуальними порушеннями. За таких умов вебдоступність доцільно трактувати не як суто технічну характеристику системи, а як комплексну властивість, що виникає у процесі взаємодії людини з контентом і цифровим інтерфейсом.</w:t>
      </w:r>
    </w:p>
    <w:p w14:paraId="147CD8E8" w14:textId="169C79FE" w:rsidR="001633F3" w:rsidRPr="001633F3" w:rsidRDefault="001633F3" w:rsidP="00E72377">
      <w:pPr>
        <w:pStyle w:val="NormalWeb"/>
        <w:shd w:val="clear" w:color="auto" w:fill="FFFFFF"/>
        <w:spacing w:before="0" w:beforeAutospacing="0" w:after="0" w:afterAutospacing="0" w:line="360" w:lineRule="auto"/>
        <w:ind w:firstLine="720"/>
        <w:jc w:val="both"/>
        <w:rPr>
          <w:sz w:val="28"/>
          <w:szCs w:val="28"/>
          <w:lang w:val="uk-UA"/>
        </w:rPr>
      </w:pPr>
      <w:r w:rsidRPr="001633F3">
        <w:rPr>
          <w:sz w:val="28"/>
          <w:szCs w:val="28"/>
          <w:lang w:val="uk-UA"/>
        </w:rPr>
        <w:t xml:space="preserve">У дослідженні прийнято визначення ініціативи W3C </w:t>
      </w:r>
      <w:proofErr w:type="spellStart"/>
      <w:r w:rsidRPr="001633F3">
        <w:rPr>
          <w:sz w:val="28"/>
          <w:szCs w:val="28"/>
          <w:lang w:val="uk-UA"/>
        </w:rPr>
        <w:t>Web</w:t>
      </w:r>
      <w:proofErr w:type="spellEnd"/>
      <w:r w:rsidRPr="001633F3">
        <w:rPr>
          <w:sz w:val="28"/>
          <w:szCs w:val="28"/>
          <w:lang w:val="uk-UA"/>
        </w:rPr>
        <w:t xml:space="preserve"> </w:t>
      </w:r>
      <w:proofErr w:type="spellStart"/>
      <w:r w:rsidRPr="001633F3">
        <w:rPr>
          <w:sz w:val="28"/>
          <w:szCs w:val="28"/>
          <w:lang w:val="uk-UA"/>
        </w:rPr>
        <w:t>Accessibility</w:t>
      </w:r>
      <w:proofErr w:type="spellEnd"/>
      <w:r w:rsidRPr="001633F3">
        <w:rPr>
          <w:sz w:val="28"/>
          <w:szCs w:val="28"/>
          <w:lang w:val="uk-UA"/>
        </w:rPr>
        <w:t xml:space="preserve"> </w:t>
      </w:r>
      <w:proofErr w:type="spellStart"/>
      <w:r w:rsidRPr="001633F3">
        <w:rPr>
          <w:sz w:val="28"/>
          <w:szCs w:val="28"/>
          <w:lang w:val="uk-UA"/>
        </w:rPr>
        <w:t>Initiative</w:t>
      </w:r>
      <w:proofErr w:type="spellEnd"/>
      <w:r w:rsidRPr="001633F3">
        <w:rPr>
          <w:sz w:val="28"/>
          <w:szCs w:val="28"/>
          <w:lang w:val="uk-UA"/>
        </w:rPr>
        <w:t xml:space="preserve"> (WAI). Вебдоступність – це властивість вебсайтів, інструментів та технологій з можливістю сприйняття, розуміння, навігації та взаємодії для людей </w:t>
      </w:r>
      <w:r w:rsidRPr="001633F3">
        <w:rPr>
          <w:sz w:val="28"/>
          <w:szCs w:val="28"/>
          <w:lang w:val="uk-UA"/>
        </w:rPr>
        <w:lastRenderedPageBreak/>
        <w:t>з інвалідністю</w:t>
      </w:r>
      <w:r w:rsidR="00674A26">
        <w:rPr>
          <w:sz w:val="28"/>
          <w:szCs w:val="28"/>
          <w:lang w:val="uk-UA"/>
        </w:rPr>
        <w:t> </w:t>
      </w:r>
      <w:r w:rsidRPr="001633F3">
        <w:rPr>
          <w:sz w:val="28"/>
          <w:szCs w:val="28"/>
          <w:lang w:val="uk-UA"/>
        </w:rPr>
        <w:t>[</w:t>
      </w:r>
      <w:r w:rsidR="00504016">
        <w:rPr>
          <w:sz w:val="28"/>
          <w:szCs w:val="28"/>
          <w:lang w:val="uk-UA"/>
        </w:rPr>
        <w:fldChar w:fldCharType="begin"/>
      </w:r>
      <w:r w:rsidR="00504016">
        <w:rPr>
          <w:sz w:val="28"/>
          <w:szCs w:val="28"/>
          <w:lang w:val="uk-UA"/>
        </w:rPr>
        <w:instrText xml:space="preserve"> REF _Ref229446097 \r \h </w:instrText>
      </w:r>
      <w:r w:rsidR="00504016">
        <w:rPr>
          <w:sz w:val="28"/>
          <w:szCs w:val="28"/>
          <w:lang w:val="uk-UA"/>
        </w:rPr>
      </w:r>
      <w:r w:rsidR="00504016">
        <w:rPr>
          <w:sz w:val="28"/>
          <w:szCs w:val="28"/>
          <w:lang w:val="uk-UA"/>
        </w:rPr>
        <w:fldChar w:fldCharType="separate"/>
      </w:r>
      <w:r w:rsidR="00504016">
        <w:rPr>
          <w:sz w:val="28"/>
          <w:szCs w:val="28"/>
          <w:lang w:val="uk-UA"/>
        </w:rPr>
        <w:t>75</w:t>
      </w:r>
      <w:r w:rsidR="00504016">
        <w:rPr>
          <w:sz w:val="28"/>
          <w:szCs w:val="28"/>
          <w:lang w:val="uk-UA"/>
        </w:rPr>
        <w:fldChar w:fldCharType="end"/>
      </w:r>
      <w:r w:rsidRPr="001633F3">
        <w:rPr>
          <w:sz w:val="28"/>
          <w:szCs w:val="28"/>
          <w:lang w:val="uk-UA"/>
        </w:rPr>
        <w:t>]. Визначення фіксує чотири базові виміри доступності – сприйняття, розуміння, навігацію та взаємодію – та слугує відправною точкою для подальшого виокремлення когнітивного аспекту.</w:t>
      </w:r>
    </w:p>
    <w:p w14:paraId="726393FA" w14:textId="6A6FDF36" w:rsidR="00EA5076" w:rsidRDefault="00EA5076" w:rsidP="00E72377">
      <w:pPr>
        <w:pStyle w:val="NormalWeb"/>
        <w:shd w:val="clear" w:color="auto" w:fill="FFFFFF"/>
        <w:spacing w:before="0" w:beforeAutospacing="0" w:after="0" w:afterAutospacing="0" w:line="360" w:lineRule="auto"/>
        <w:ind w:firstLine="720"/>
        <w:jc w:val="both"/>
        <w:rPr>
          <w:sz w:val="28"/>
          <w:szCs w:val="28"/>
          <w:lang w:val="uk-UA"/>
        </w:rPr>
      </w:pPr>
      <w:r w:rsidRPr="00EA5076">
        <w:rPr>
          <w:sz w:val="28"/>
          <w:szCs w:val="28"/>
        </w:rPr>
        <w:t>У науковій літературі вебдоступність визначається як багатокомпонентне поняття. У роботі H. Petrie, A. Savva та C. Power підкреслено, що вона не зводиться до одного універсального визначення, оскільки включає технічний, функціональний, користувацький і соціальний виміри</w:t>
      </w:r>
      <w:r w:rsidR="004B5D6C">
        <w:rPr>
          <w:sz w:val="28"/>
          <w:szCs w:val="28"/>
        </w:rPr>
        <w:t> [</w:t>
      </w:r>
      <w:r w:rsidR="00504016">
        <w:rPr>
          <w:sz w:val="28"/>
          <w:szCs w:val="28"/>
        </w:rPr>
        <w:fldChar w:fldCharType="begin"/>
      </w:r>
      <w:r w:rsidR="00504016">
        <w:rPr>
          <w:sz w:val="28"/>
          <w:szCs w:val="28"/>
        </w:rPr>
        <w:instrText xml:space="preserve"> REF _Ref229446049 \r \h </w:instrText>
      </w:r>
      <w:r w:rsidR="00504016">
        <w:rPr>
          <w:sz w:val="28"/>
          <w:szCs w:val="28"/>
        </w:rPr>
      </w:r>
      <w:r w:rsidR="00504016">
        <w:rPr>
          <w:sz w:val="28"/>
          <w:szCs w:val="28"/>
        </w:rPr>
        <w:fldChar w:fldCharType="separate"/>
      </w:r>
      <w:r w:rsidR="00504016">
        <w:rPr>
          <w:sz w:val="28"/>
          <w:szCs w:val="28"/>
        </w:rPr>
        <w:t>108</w:t>
      </w:r>
      <w:r w:rsidR="00504016">
        <w:rPr>
          <w:sz w:val="28"/>
          <w:szCs w:val="28"/>
        </w:rPr>
        <w:fldChar w:fldCharType="end"/>
      </w:r>
      <w:r w:rsidR="006667AA">
        <w:rPr>
          <w:sz w:val="28"/>
          <w:szCs w:val="28"/>
          <w:lang w:val="uk-UA"/>
        </w:rPr>
        <w:t xml:space="preserve">, </w:t>
      </w:r>
      <w:r w:rsidR="00504016">
        <w:rPr>
          <w:sz w:val="28"/>
          <w:szCs w:val="28"/>
        </w:rPr>
        <w:fldChar w:fldCharType="begin"/>
      </w:r>
      <w:r w:rsidR="00504016">
        <w:rPr>
          <w:sz w:val="28"/>
          <w:szCs w:val="28"/>
          <w:lang w:val="uk-UA"/>
        </w:rPr>
        <w:instrText xml:space="preserve"> REF _Ref229446114 \r \h </w:instrText>
      </w:r>
      <w:r w:rsidR="00504016">
        <w:rPr>
          <w:sz w:val="28"/>
          <w:szCs w:val="28"/>
        </w:rPr>
      </w:r>
      <w:r w:rsidR="00504016">
        <w:rPr>
          <w:sz w:val="28"/>
          <w:szCs w:val="28"/>
        </w:rPr>
        <w:fldChar w:fldCharType="separate"/>
      </w:r>
      <w:r w:rsidR="00504016">
        <w:rPr>
          <w:sz w:val="28"/>
          <w:szCs w:val="28"/>
          <w:lang w:val="uk-UA"/>
        </w:rPr>
        <w:t>76</w:t>
      </w:r>
      <w:r w:rsidR="00504016">
        <w:rPr>
          <w:sz w:val="28"/>
          <w:szCs w:val="28"/>
        </w:rPr>
        <w:fldChar w:fldCharType="end"/>
      </w:r>
      <w:r w:rsidR="000E7469" w:rsidRPr="000E7469">
        <w:rPr>
          <w:sz w:val="28"/>
          <w:szCs w:val="28"/>
        </w:rPr>
        <w:t>]</w:t>
      </w:r>
      <w:r w:rsidRPr="00EA5076">
        <w:rPr>
          <w:sz w:val="28"/>
          <w:szCs w:val="28"/>
        </w:rPr>
        <w:t>. Такий підхід є особливо важливим для дослідження когнітивної доступності, оскільки труднощі цієї групи користувачів виникають не лише через недоступність інтерфейсних елементів, а й через сам спосіб подання інформації. Якщо для частини користувачів критичним є, наприклад, альтернативний текст до зображення або можливість навігації з клавіатури, то для людей з когнітивними та інтелектуальними порушеннями ключовим бар’єром часто стає надмірна складність тексту, заплутана послідовність дій, велика кількість взаємопов’язаних інструкцій або високе навантаження на увагу і пам’ять</w:t>
      </w:r>
      <w:r>
        <w:rPr>
          <w:sz w:val="28"/>
          <w:szCs w:val="28"/>
          <w:lang w:val="uk-UA"/>
        </w:rPr>
        <w:t>.</w:t>
      </w:r>
    </w:p>
    <w:p w14:paraId="264B1D05" w14:textId="1142A6D5" w:rsidR="00EA5076" w:rsidRPr="00EA5076" w:rsidRDefault="00086AC1" w:rsidP="00E72377">
      <w:pPr>
        <w:pStyle w:val="NormalWeb"/>
        <w:shd w:val="clear" w:color="auto" w:fill="FFFFFF"/>
        <w:spacing w:before="0" w:beforeAutospacing="0" w:after="0" w:afterAutospacing="0" w:line="360" w:lineRule="auto"/>
        <w:ind w:firstLine="720"/>
        <w:jc w:val="both"/>
        <w:rPr>
          <w:sz w:val="28"/>
          <w:szCs w:val="28"/>
        </w:rPr>
      </w:pPr>
      <w:r w:rsidRPr="00086AC1">
        <w:rPr>
          <w:sz w:val="28"/>
          <w:szCs w:val="28"/>
          <w:lang w:val="uk-UA"/>
        </w:rPr>
        <w:t>У межах такого підходу доцільним є розмежування понять загальної та когнітивної вебдоступності. Перше охоплює сукупність вимог до структури, подання й технічної реалізації цифрового контенту та інтерфейсів. Друге ж зосереджується на характеристиках с</w:t>
      </w:r>
      <w:r w:rsidR="002D4EA6">
        <w:rPr>
          <w:sz w:val="28"/>
          <w:szCs w:val="28"/>
          <w:lang w:val="uk-UA"/>
        </w:rPr>
        <w:t>п</w:t>
      </w:r>
      <w:r w:rsidRPr="00086AC1">
        <w:rPr>
          <w:sz w:val="28"/>
          <w:szCs w:val="28"/>
          <w:lang w:val="uk-UA"/>
        </w:rPr>
        <w:t>рийняття й використання ресурсу, зокрема на тому, наскільки він є зрозумілим, передбачуваним і придатним до керування для користувачів, які відчувають труднощі з читанням, концентрацією уваги, робочою пам’яттю, інтерпретацією інструкцій або послідовним виконанням дій</w:t>
      </w:r>
      <w:r>
        <w:rPr>
          <w:sz w:val="28"/>
          <w:szCs w:val="28"/>
          <w:lang w:val="en-US"/>
        </w:rPr>
        <w:t> </w:t>
      </w:r>
      <w:r w:rsidRPr="00086AC1">
        <w:rPr>
          <w:sz w:val="28"/>
          <w:szCs w:val="28"/>
          <w:lang w:val="uk-UA"/>
        </w:rPr>
        <w:t>[</w:t>
      </w:r>
      <w:r w:rsidR="00504016">
        <w:rPr>
          <w:sz w:val="28"/>
          <w:szCs w:val="28"/>
          <w:lang w:val="uk-UA"/>
        </w:rPr>
        <w:fldChar w:fldCharType="begin"/>
      </w:r>
      <w:r w:rsidR="00504016">
        <w:rPr>
          <w:sz w:val="28"/>
          <w:szCs w:val="28"/>
          <w:lang w:val="uk-UA"/>
        </w:rPr>
        <w:instrText xml:space="preserve"> REF _Ref229446136 \r \h </w:instrText>
      </w:r>
      <w:r w:rsidR="00504016">
        <w:rPr>
          <w:sz w:val="28"/>
          <w:szCs w:val="28"/>
          <w:lang w:val="uk-UA"/>
        </w:rPr>
      </w:r>
      <w:r w:rsidR="00504016">
        <w:rPr>
          <w:sz w:val="28"/>
          <w:szCs w:val="28"/>
          <w:lang w:val="uk-UA"/>
        </w:rPr>
        <w:fldChar w:fldCharType="separate"/>
      </w:r>
      <w:r w:rsidR="00504016">
        <w:rPr>
          <w:sz w:val="28"/>
          <w:szCs w:val="28"/>
          <w:lang w:val="uk-UA"/>
        </w:rPr>
        <w:t>61</w:t>
      </w:r>
      <w:r w:rsidR="00504016">
        <w:rPr>
          <w:sz w:val="28"/>
          <w:szCs w:val="28"/>
          <w:lang w:val="uk-UA"/>
        </w:rPr>
        <w:fldChar w:fldCharType="end"/>
      </w:r>
      <w:r w:rsidRPr="00086AC1">
        <w:rPr>
          <w:sz w:val="28"/>
          <w:szCs w:val="28"/>
          <w:lang w:val="uk-UA"/>
        </w:rPr>
        <w:t xml:space="preserve">]. </w:t>
      </w:r>
      <w:r w:rsidR="00EA5076" w:rsidRPr="00EA5076">
        <w:rPr>
          <w:sz w:val="28"/>
          <w:szCs w:val="28"/>
          <w:lang w:val="uk-UA"/>
        </w:rPr>
        <w:t>Відповідно, когнітивна доступність пов’язана не лише з формальною відповідністю стандарту</w:t>
      </w:r>
      <w:r w:rsidR="00C479A2">
        <w:rPr>
          <w:sz w:val="28"/>
          <w:szCs w:val="28"/>
          <w:lang w:val="uk-UA"/>
        </w:rPr>
        <w:t> </w:t>
      </w:r>
      <w:r w:rsidR="00C479A2" w:rsidRPr="00F56F36">
        <w:rPr>
          <w:sz w:val="28"/>
          <w:szCs w:val="28"/>
        </w:rPr>
        <w:t>[</w:t>
      </w:r>
      <w:r w:rsidR="0005151C">
        <w:rPr>
          <w:sz w:val="28"/>
          <w:szCs w:val="28"/>
        </w:rPr>
        <w:fldChar w:fldCharType="begin"/>
      </w:r>
      <w:r w:rsidR="0005151C">
        <w:rPr>
          <w:sz w:val="28"/>
          <w:szCs w:val="28"/>
        </w:rPr>
        <w:instrText xml:space="preserve"> REF _Ref229444934 \r \h </w:instrText>
      </w:r>
      <w:r w:rsidR="0005151C">
        <w:rPr>
          <w:sz w:val="28"/>
          <w:szCs w:val="28"/>
        </w:rPr>
      </w:r>
      <w:r w:rsidR="0005151C">
        <w:rPr>
          <w:sz w:val="28"/>
          <w:szCs w:val="28"/>
        </w:rPr>
        <w:fldChar w:fldCharType="separate"/>
      </w:r>
      <w:r w:rsidR="0005151C">
        <w:rPr>
          <w:sz w:val="28"/>
          <w:szCs w:val="28"/>
        </w:rPr>
        <w:t>139</w:t>
      </w:r>
      <w:r w:rsidR="0005151C">
        <w:rPr>
          <w:sz w:val="28"/>
          <w:szCs w:val="28"/>
        </w:rPr>
        <w:fldChar w:fldCharType="end"/>
      </w:r>
      <w:r w:rsidR="00C479A2">
        <w:rPr>
          <w:sz w:val="28"/>
          <w:szCs w:val="28"/>
        </w:rPr>
        <w:t>]</w:t>
      </w:r>
      <w:r w:rsidR="00EA5076" w:rsidRPr="00EA5076">
        <w:rPr>
          <w:sz w:val="28"/>
          <w:szCs w:val="28"/>
          <w:lang w:val="uk-UA"/>
        </w:rPr>
        <w:t xml:space="preserve">, а </w:t>
      </w:r>
      <w:r w:rsidR="00EA5076" w:rsidRPr="00EA5076">
        <w:rPr>
          <w:sz w:val="28"/>
          <w:szCs w:val="28"/>
        </w:rPr>
        <w:t>з фактичною можливістю користувача побудувати правильну ментальну модель інтерфейсу й контенту.</w:t>
      </w:r>
    </w:p>
    <w:p w14:paraId="5D82C31D" w14:textId="71FFB860" w:rsidR="00EA5076" w:rsidRDefault="00EA5076" w:rsidP="00E72377">
      <w:pPr>
        <w:pStyle w:val="NormalWeb"/>
        <w:shd w:val="clear" w:color="auto" w:fill="FFFFFF"/>
        <w:spacing w:before="0" w:beforeAutospacing="0" w:after="0" w:afterAutospacing="0" w:line="360" w:lineRule="auto"/>
        <w:ind w:firstLine="720"/>
        <w:jc w:val="both"/>
        <w:rPr>
          <w:sz w:val="28"/>
          <w:szCs w:val="28"/>
          <w:lang w:val="uk-UA"/>
        </w:rPr>
      </w:pPr>
      <w:r w:rsidRPr="00EA5076">
        <w:rPr>
          <w:sz w:val="28"/>
          <w:szCs w:val="28"/>
        </w:rPr>
        <w:t>Важливо також відмежувати когнітивну доступність від простої читабельності тексту. Читабельність</w:t>
      </w:r>
      <w:r w:rsidRPr="00EA5076">
        <w:rPr>
          <w:sz w:val="28"/>
          <w:szCs w:val="28"/>
          <w:lang w:val="uk-UA"/>
        </w:rPr>
        <w:t xml:space="preserve"> зазвичай описує ступінь формальної складності тексту, наприклад довжину речень, довжину слів або структурну простоту фраз. Натомість когнітивна доступність є ширшою характеристикою. </w:t>
      </w:r>
      <w:r w:rsidRPr="00EA5076">
        <w:rPr>
          <w:sz w:val="28"/>
          <w:szCs w:val="28"/>
          <w:lang w:val="uk-UA"/>
        </w:rPr>
        <w:lastRenderedPageBreak/>
        <w:t>Вона включає лексичну зрозумілість, синтаксичну прозорість, логічну послідовність викладу, передбачуваність структури, однозначність інструкцій, контрольоване інформаційне навантаження і зменшення кількості елементів, що можуть відволікати або перевантажувати користувача</w:t>
      </w:r>
      <w:r w:rsidR="004B5D6C">
        <w:rPr>
          <w:sz w:val="28"/>
          <w:szCs w:val="28"/>
          <w:lang w:val="uk-UA"/>
        </w:rPr>
        <w:t> [</w:t>
      </w:r>
      <w:r w:rsidR="00504016">
        <w:rPr>
          <w:sz w:val="28"/>
          <w:szCs w:val="28"/>
          <w:lang w:val="uk-UA"/>
        </w:rPr>
        <w:fldChar w:fldCharType="begin"/>
      </w:r>
      <w:r w:rsidR="00504016">
        <w:rPr>
          <w:sz w:val="28"/>
          <w:szCs w:val="28"/>
          <w:lang w:val="uk-UA"/>
        </w:rPr>
        <w:instrText xml:space="preserve"> REF _Ref229446136 \r \h </w:instrText>
      </w:r>
      <w:r w:rsidR="00504016">
        <w:rPr>
          <w:sz w:val="28"/>
          <w:szCs w:val="28"/>
          <w:lang w:val="uk-UA"/>
        </w:rPr>
      </w:r>
      <w:r w:rsidR="00504016">
        <w:rPr>
          <w:sz w:val="28"/>
          <w:szCs w:val="28"/>
          <w:lang w:val="uk-UA"/>
        </w:rPr>
        <w:fldChar w:fldCharType="separate"/>
      </w:r>
      <w:r w:rsidR="00504016">
        <w:rPr>
          <w:sz w:val="28"/>
          <w:szCs w:val="28"/>
          <w:lang w:val="uk-UA"/>
        </w:rPr>
        <w:t>61</w:t>
      </w:r>
      <w:r w:rsidR="00504016">
        <w:rPr>
          <w:sz w:val="28"/>
          <w:szCs w:val="28"/>
          <w:lang w:val="uk-UA"/>
        </w:rPr>
        <w:fldChar w:fldCharType="end"/>
      </w:r>
      <w:r w:rsidRPr="00EA5076">
        <w:rPr>
          <w:sz w:val="28"/>
          <w:szCs w:val="28"/>
          <w:lang w:val="uk-UA"/>
        </w:rPr>
        <w:t xml:space="preserve">]. Саме тому текст, який формально є читабельним, не обов’язково є </w:t>
      </w:r>
      <w:proofErr w:type="spellStart"/>
      <w:r w:rsidRPr="00EA5076">
        <w:rPr>
          <w:sz w:val="28"/>
          <w:szCs w:val="28"/>
          <w:lang w:val="uk-UA"/>
        </w:rPr>
        <w:t>когнітивно</w:t>
      </w:r>
      <w:proofErr w:type="spellEnd"/>
      <w:r w:rsidRPr="00EA5076">
        <w:rPr>
          <w:sz w:val="28"/>
          <w:szCs w:val="28"/>
          <w:lang w:val="uk-UA"/>
        </w:rPr>
        <w:t xml:space="preserve"> доступним.</w:t>
      </w:r>
    </w:p>
    <w:p w14:paraId="1144F945" w14:textId="2A448CCB" w:rsidR="003427C3" w:rsidRDefault="00187DC9" w:rsidP="00E72377">
      <w:pPr>
        <w:pStyle w:val="NormalWeb"/>
        <w:shd w:val="clear" w:color="auto" w:fill="FFFFFF"/>
        <w:spacing w:before="0" w:beforeAutospacing="0" w:after="0" w:afterAutospacing="0" w:line="360" w:lineRule="auto"/>
        <w:ind w:firstLine="720"/>
        <w:jc w:val="both"/>
        <w:rPr>
          <w:sz w:val="28"/>
          <w:szCs w:val="28"/>
          <w:lang w:val="uk-UA"/>
        </w:rPr>
      </w:pPr>
      <w:r w:rsidRPr="00187DC9">
        <w:rPr>
          <w:sz w:val="28"/>
          <w:szCs w:val="28"/>
          <w:lang w:val="uk-UA"/>
        </w:rPr>
        <w:t>Когнітивна вебдоступність (</w:t>
      </w:r>
      <w:proofErr w:type="spellStart"/>
      <w:r w:rsidRPr="00187DC9">
        <w:rPr>
          <w:sz w:val="28"/>
          <w:szCs w:val="28"/>
          <w:lang w:val="uk-UA"/>
        </w:rPr>
        <w:t>англ</w:t>
      </w:r>
      <w:proofErr w:type="spellEnd"/>
      <w:r w:rsidRPr="00187DC9">
        <w:rPr>
          <w:sz w:val="28"/>
          <w:szCs w:val="28"/>
          <w:lang w:val="uk-UA"/>
        </w:rPr>
        <w:t xml:space="preserve">. </w:t>
      </w:r>
      <w:proofErr w:type="spellStart"/>
      <w:r w:rsidRPr="00187DC9">
        <w:rPr>
          <w:sz w:val="28"/>
          <w:szCs w:val="28"/>
          <w:lang w:val="uk-UA"/>
        </w:rPr>
        <w:t>cognitive</w:t>
      </w:r>
      <w:proofErr w:type="spellEnd"/>
      <w:r w:rsidRPr="00187DC9">
        <w:rPr>
          <w:sz w:val="28"/>
          <w:szCs w:val="28"/>
          <w:lang w:val="uk-UA"/>
        </w:rPr>
        <w:t xml:space="preserve"> </w:t>
      </w:r>
      <w:proofErr w:type="spellStart"/>
      <w:r w:rsidRPr="00187DC9">
        <w:rPr>
          <w:sz w:val="28"/>
          <w:szCs w:val="28"/>
          <w:lang w:val="uk-UA"/>
        </w:rPr>
        <w:t>web</w:t>
      </w:r>
      <w:proofErr w:type="spellEnd"/>
      <w:r w:rsidRPr="00187DC9">
        <w:rPr>
          <w:sz w:val="28"/>
          <w:szCs w:val="28"/>
          <w:lang w:val="uk-UA"/>
        </w:rPr>
        <w:t xml:space="preserve"> </w:t>
      </w:r>
      <w:proofErr w:type="spellStart"/>
      <w:r w:rsidRPr="00187DC9">
        <w:rPr>
          <w:sz w:val="28"/>
          <w:szCs w:val="28"/>
          <w:lang w:val="uk-UA"/>
        </w:rPr>
        <w:t>accessibility</w:t>
      </w:r>
      <w:proofErr w:type="spellEnd"/>
      <w:r w:rsidRPr="00187DC9">
        <w:rPr>
          <w:sz w:val="28"/>
          <w:szCs w:val="28"/>
          <w:lang w:val="uk-UA"/>
        </w:rPr>
        <w:t xml:space="preserve">) – це властивість вебконтенту, </w:t>
      </w:r>
      <w:proofErr w:type="spellStart"/>
      <w:r w:rsidRPr="00187DC9">
        <w:rPr>
          <w:sz w:val="28"/>
          <w:szCs w:val="28"/>
          <w:lang w:val="uk-UA"/>
        </w:rPr>
        <w:t>вебзастосунків</w:t>
      </w:r>
      <w:proofErr w:type="spellEnd"/>
      <w:r w:rsidRPr="00187DC9">
        <w:rPr>
          <w:sz w:val="28"/>
          <w:szCs w:val="28"/>
          <w:lang w:val="uk-UA"/>
        </w:rPr>
        <w:t xml:space="preserve"> та цифрових інтерфейсів </w:t>
      </w:r>
      <w:r w:rsidR="004E62B4">
        <w:rPr>
          <w:sz w:val="28"/>
          <w:szCs w:val="28"/>
          <w:lang w:val="uk-UA"/>
        </w:rPr>
        <w:t>із</w:t>
      </w:r>
      <w:r w:rsidRPr="00187DC9">
        <w:rPr>
          <w:sz w:val="28"/>
          <w:szCs w:val="28"/>
          <w:lang w:val="uk-UA"/>
        </w:rPr>
        <w:t xml:space="preserve"> забезпеченням сприйняття, розуміння, навігації та взаємодії для людей з когнітивними та інтелектуальними порушеннями</w:t>
      </w:r>
      <w:r w:rsidR="00E66123">
        <w:rPr>
          <w:sz w:val="28"/>
          <w:szCs w:val="28"/>
          <w:lang w:val="uk-UA"/>
        </w:rPr>
        <w:t> </w:t>
      </w:r>
      <w:r w:rsidR="00F55D73" w:rsidRPr="00F55D73">
        <w:rPr>
          <w:sz w:val="28"/>
          <w:szCs w:val="28"/>
          <w:lang w:val="uk-UA"/>
        </w:rPr>
        <w:t>[</w:t>
      </w:r>
      <w:r w:rsidR="00716A90">
        <w:rPr>
          <w:sz w:val="28"/>
          <w:szCs w:val="28"/>
          <w:lang w:val="uk-UA"/>
        </w:rPr>
        <w:fldChar w:fldCharType="begin"/>
      </w:r>
      <w:r w:rsidR="00716A90">
        <w:rPr>
          <w:sz w:val="28"/>
          <w:szCs w:val="28"/>
          <w:lang w:val="uk-UA"/>
        </w:rPr>
        <w:instrText xml:space="preserve"> REF _Ref229446258 \r \h </w:instrText>
      </w:r>
      <w:r w:rsidR="00716A90">
        <w:rPr>
          <w:sz w:val="28"/>
          <w:szCs w:val="28"/>
          <w:lang w:val="uk-UA"/>
        </w:rPr>
      </w:r>
      <w:r w:rsidR="00716A90">
        <w:rPr>
          <w:sz w:val="28"/>
          <w:szCs w:val="28"/>
          <w:lang w:val="uk-UA"/>
        </w:rPr>
        <w:fldChar w:fldCharType="separate"/>
      </w:r>
      <w:r w:rsidR="00716A90">
        <w:rPr>
          <w:sz w:val="28"/>
          <w:szCs w:val="28"/>
          <w:lang w:val="uk-UA"/>
        </w:rPr>
        <w:t>42</w:t>
      </w:r>
      <w:r w:rsidR="00716A90">
        <w:rPr>
          <w:sz w:val="28"/>
          <w:szCs w:val="28"/>
          <w:lang w:val="uk-UA"/>
        </w:rPr>
        <w:fldChar w:fldCharType="end"/>
      </w:r>
      <w:r w:rsidR="00F77E9E">
        <w:rPr>
          <w:sz w:val="28"/>
          <w:szCs w:val="28"/>
          <w:lang w:val="uk-UA"/>
        </w:rPr>
        <w:t xml:space="preserve">, </w:t>
      </w:r>
      <w:r w:rsidR="00716A90">
        <w:rPr>
          <w:sz w:val="28"/>
          <w:szCs w:val="28"/>
          <w:lang w:val="en-US"/>
        </w:rPr>
        <w:fldChar w:fldCharType="begin"/>
      </w:r>
      <w:r w:rsidR="00716A90">
        <w:rPr>
          <w:sz w:val="28"/>
          <w:szCs w:val="28"/>
          <w:lang w:val="uk-UA"/>
        </w:rPr>
        <w:instrText xml:space="preserve"> REF _Ref229446275 \r \h </w:instrText>
      </w:r>
      <w:r w:rsidR="00716A90">
        <w:rPr>
          <w:sz w:val="28"/>
          <w:szCs w:val="28"/>
          <w:lang w:val="en-US"/>
        </w:rPr>
      </w:r>
      <w:r w:rsidR="00716A90">
        <w:rPr>
          <w:sz w:val="28"/>
          <w:szCs w:val="28"/>
          <w:lang w:val="en-US"/>
        </w:rPr>
        <w:fldChar w:fldCharType="separate"/>
      </w:r>
      <w:r w:rsidR="00716A90">
        <w:rPr>
          <w:sz w:val="28"/>
          <w:szCs w:val="28"/>
          <w:lang w:val="uk-UA"/>
        </w:rPr>
        <w:t>99</w:t>
      </w:r>
      <w:r w:rsidR="00716A90">
        <w:rPr>
          <w:sz w:val="28"/>
          <w:szCs w:val="28"/>
          <w:lang w:val="en-US"/>
        </w:rPr>
        <w:fldChar w:fldCharType="end"/>
      </w:r>
      <w:r w:rsidR="00F55D73" w:rsidRPr="00F55D73">
        <w:rPr>
          <w:sz w:val="28"/>
          <w:szCs w:val="28"/>
          <w:lang w:val="uk-UA"/>
        </w:rPr>
        <w:t>]</w:t>
      </w:r>
      <w:r w:rsidRPr="00187DC9">
        <w:rPr>
          <w:sz w:val="28"/>
          <w:szCs w:val="28"/>
          <w:lang w:val="uk-UA"/>
        </w:rPr>
        <w:t>. Адаптація подання інформації, структури, мови та механізмів взаємодії здійснюється з урахуванням особливостей когнітивних процесів – сприйняття, пам'яті, уваги, розуміння мови та розв'язання задач [</w:t>
      </w:r>
      <w:r w:rsidR="00DE4650">
        <w:rPr>
          <w:sz w:val="28"/>
          <w:szCs w:val="28"/>
          <w:lang w:val="en-US"/>
        </w:rPr>
        <w:fldChar w:fldCharType="begin"/>
      </w:r>
      <w:r w:rsidR="00DE4650">
        <w:rPr>
          <w:sz w:val="28"/>
          <w:szCs w:val="28"/>
          <w:lang w:val="uk-UA"/>
        </w:rPr>
        <w:instrText xml:space="preserve"> REF _Ref229446289 \r \h </w:instrText>
      </w:r>
      <w:r w:rsidR="00DE4650">
        <w:rPr>
          <w:sz w:val="28"/>
          <w:szCs w:val="28"/>
          <w:lang w:val="en-US"/>
        </w:rPr>
      </w:r>
      <w:r w:rsidR="00DE4650">
        <w:rPr>
          <w:sz w:val="28"/>
          <w:szCs w:val="28"/>
          <w:lang w:val="en-US"/>
        </w:rPr>
        <w:fldChar w:fldCharType="separate"/>
      </w:r>
      <w:r w:rsidR="00DE4650">
        <w:rPr>
          <w:sz w:val="28"/>
          <w:szCs w:val="28"/>
          <w:lang w:val="uk-UA"/>
        </w:rPr>
        <w:t>60</w:t>
      </w:r>
      <w:r w:rsidR="00DE4650">
        <w:rPr>
          <w:sz w:val="28"/>
          <w:szCs w:val="28"/>
          <w:lang w:val="en-US"/>
        </w:rPr>
        <w:fldChar w:fldCharType="end"/>
      </w:r>
      <w:r w:rsidRPr="00187DC9">
        <w:rPr>
          <w:sz w:val="28"/>
          <w:szCs w:val="28"/>
          <w:lang w:val="uk-UA"/>
        </w:rPr>
        <w:t>].</w:t>
      </w:r>
    </w:p>
    <w:p w14:paraId="45AC1A76" w14:textId="2266C982" w:rsidR="00EA5076" w:rsidRDefault="00EA5076" w:rsidP="00E72377">
      <w:pPr>
        <w:pStyle w:val="NormalWeb"/>
        <w:shd w:val="clear" w:color="auto" w:fill="FFFFFF"/>
        <w:spacing w:before="0" w:beforeAutospacing="0" w:after="0" w:afterAutospacing="0" w:line="360" w:lineRule="auto"/>
        <w:ind w:firstLine="720"/>
        <w:jc w:val="both"/>
        <w:rPr>
          <w:sz w:val="28"/>
          <w:szCs w:val="28"/>
          <w:lang w:val="uk-UA"/>
        </w:rPr>
      </w:pPr>
      <w:r w:rsidRPr="00EA5076">
        <w:rPr>
          <w:sz w:val="28"/>
          <w:szCs w:val="28"/>
          <w:lang w:val="uk-UA"/>
        </w:rPr>
        <w:t xml:space="preserve">Цю позицію підтримують і сучасні рекомендації W3C, зокрема документ </w:t>
      </w:r>
      <w:proofErr w:type="spellStart"/>
      <w:r w:rsidRPr="00EA5076">
        <w:rPr>
          <w:sz w:val="28"/>
          <w:szCs w:val="28"/>
          <w:lang w:val="uk-UA"/>
        </w:rPr>
        <w:t>Making</w:t>
      </w:r>
      <w:proofErr w:type="spellEnd"/>
      <w:r w:rsidRPr="00EA5076">
        <w:rPr>
          <w:sz w:val="28"/>
          <w:szCs w:val="28"/>
          <w:lang w:val="uk-UA"/>
        </w:rPr>
        <w:t xml:space="preserve"> </w:t>
      </w:r>
      <w:proofErr w:type="spellStart"/>
      <w:r w:rsidRPr="00EA5076">
        <w:rPr>
          <w:sz w:val="28"/>
          <w:szCs w:val="28"/>
          <w:lang w:val="uk-UA"/>
        </w:rPr>
        <w:t>Content</w:t>
      </w:r>
      <w:proofErr w:type="spellEnd"/>
      <w:r w:rsidRPr="00EA5076">
        <w:rPr>
          <w:sz w:val="28"/>
          <w:szCs w:val="28"/>
          <w:lang w:val="uk-UA"/>
        </w:rPr>
        <w:t xml:space="preserve"> </w:t>
      </w:r>
      <w:proofErr w:type="spellStart"/>
      <w:r w:rsidRPr="00EA5076">
        <w:rPr>
          <w:sz w:val="28"/>
          <w:szCs w:val="28"/>
          <w:lang w:val="uk-UA"/>
        </w:rPr>
        <w:t>Usable</w:t>
      </w:r>
      <w:proofErr w:type="spellEnd"/>
      <w:r w:rsidRPr="00EA5076">
        <w:rPr>
          <w:sz w:val="28"/>
          <w:szCs w:val="28"/>
          <w:lang w:val="uk-UA"/>
        </w:rPr>
        <w:t xml:space="preserve"> </w:t>
      </w:r>
      <w:proofErr w:type="spellStart"/>
      <w:r w:rsidRPr="00EA5076">
        <w:rPr>
          <w:sz w:val="28"/>
          <w:szCs w:val="28"/>
          <w:lang w:val="uk-UA"/>
        </w:rPr>
        <w:t>for</w:t>
      </w:r>
      <w:proofErr w:type="spellEnd"/>
      <w:r w:rsidRPr="00EA5076">
        <w:rPr>
          <w:sz w:val="28"/>
          <w:szCs w:val="28"/>
          <w:lang w:val="uk-UA"/>
        </w:rPr>
        <w:t xml:space="preserve"> </w:t>
      </w:r>
      <w:proofErr w:type="spellStart"/>
      <w:r w:rsidRPr="00EA5076">
        <w:rPr>
          <w:sz w:val="28"/>
          <w:szCs w:val="28"/>
          <w:lang w:val="uk-UA"/>
        </w:rPr>
        <w:t>People</w:t>
      </w:r>
      <w:proofErr w:type="spellEnd"/>
      <w:r w:rsidRPr="00EA5076">
        <w:rPr>
          <w:sz w:val="28"/>
          <w:szCs w:val="28"/>
          <w:lang w:val="uk-UA"/>
        </w:rPr>
        <w:t xml:space="preserve"> </w:t>
      </w:r>
      <w:proofErr w:type="spellStart"/>
      <w:r w:rsidRPr="00EA5076">
        <w:rPr>
          <w:sz w:val="28"/>
          <w:szCs w:val="28"/>
          <w:lang w:val="uk-UA"/>
        </w:rPr>
        <w:t>with</w:t>
      </w:r>
      <w:proofErr w:type="spellEnd"/>
      <w:r w:rsidRPr="00EA5076">
        <w:rPr>
          <w:sz w:val="28"/>
          <w:szCs w:val="28"/>
          <w:lang w:val="uk-UA"/>
        </w:rPr>
        <w:t xml:space="preserve"> </w:t>
      </w:r>
      <w:proofErr w:type="spellStart"/>
      <w:r w:rsidRPr="00EA5076">
        <w:rPr>
          <w:sz w:val="28"/>
          <w:szCs w:val="28"/>
          <w:lang w:val="uk-UA"/>
        </w:rPr>
        <w:t>Cognitive</w:t>
      </w:r>
      <w:proofErr w:type="spellEnd"/>
      <w:r w:rsidRPr="00EA5076">
        <w:rPr>
          <w:sz w:val="28"/>
          <w:szCs w:val="28"/>
          <w:lang w:val="uk-UA"/>
        </w:rPr>
        <w:t xml:space="preserve"> </w:t>
      </w:r>
      <w:proofErr w:type="spellStart"/>
      <w:r w:rsidRPr="00EA5076">
        <w:rPr>
          <w:sz w:val="28"/>
          <w:szCs w:val="28"/>
          <w:lang w:val="uk-UA"/>
        </w:rPr>
        <w:t>and</w:t>
      </w:r>
      <w:proofErr w:type="spellEnd"/>
      <w:r w:rsidRPr="00EA5076">
        <w:rPr>
          <w:sz w:val="28"/>
          <w:szCs w:val="28"/>
          <w:lang w:val="uk-UA"/>
        </w:rPr>
        <w:t xml:space="preserve"> </w:t>
      </w:r>
      <w:proofErr w:type="spellStart"/>
      <w:r w:rsidRPr="00EA5076">
        <w:rPr>
          <w:sz w:val="28"/>
          <w:szCs w:val="28"/>
          <w:lang w:val="uk-UA"/>
        </w:rPr>
        <w:t>Learning</w:t>
      </w:r>
      <w:proofErr w:type="spellEnd"/>
      <w:r w:rsidRPr="00EA5076">
        <w:rPr>
          <w:sz w:val="28"/>
          <w:szCs w:val="28"/>
          <w:lang w:val="uk-UA"/>
        </w:rPr>
        <w:t xml:space="preserve"> </w:t>
      </w:r>
      <w:proofErr w:type="spellStart"/>
      <w:r w:rsidRPr="00EA5076">
        <w:rPr>
          <w:sz w:val="28"/>
          <w:szCs w:val="28"/>
          <w:lang w:val="uk-UA"/>
        </w:rPr>
        <w:t>Disabilities</w:t>
      </w:r>
      <w:proofErr w:type="spellEnd"/>
      <w:r w:rsidR="00F54696">
        <w:rPr>
          <w:sz w:val="28"/>
          <w:szCs w:val="28"/>
          <w:lang w:val="uk-UA"/>
        </w:rPr>
        <w:t> </w:t>
      </w:r>
      <w:r w:rsidR="00F54696" w:rsidRPr="00F27272">
        <w:rPr>
          <w:sz w:val="28"/>
          <w:szCs w:val="28"/>
          <w:lang w:val="uk-UA"/>
        </w:rPr>
        <w:t>[</w:t>
      </w:r>
      <w:r w:rsidR="00525D53">
        <w:rPr>
          <w:sz w:val="28"/>
          <w:szCs w:val="28"/>
          <w:lang w:val="uk-UA"/>
        </w:rPr>
        <w:fldChar w:fldCharType="begin"/>
      </w:r>
      <w:r w:rsidR="00525D53">
        <w:rPr>
          <w:sz w:val="28"/>
          <w:szCs w:val="28"/>
          <w:lang w:val="uk-UA"/>
        </w:rPr>
        <w:instrText xml:space="preserve"> REF _Ref229445101 \r \h </w:instrText>
      </w:r>
      <w:r w:rsidR="00525D53">
        <w:rPr>
          <w:sz w:val="28"/>
          <w:szCs w:val="28"/>
          <w:lang w:val="uk-UA"/>
        </w:rPr>
      </w:r>
      <w:r w:rsidR="00525D53">
        <w:rPr>
          <w:sz w:val="28"/>
          <w:szCs w:val="28"/>
          <w:lang w:val="uk-UA"/>
        </w:rPr>
        <w:fldChar w:fldCharType="separate"/>
      </w:r>
      <w:r w:rsidR="00525D53">
        <w:rPr>
          <w:sz w:val="28"/>
          <w:szCs w:val="28"/>
          <w:lang w:val="uk-UA"/>
        </w:rPr>
        <w:t>137</w:t>
      </w:r>
      <w:r w:rsidR="00525D53">
        <w:rPr>
          <w:sz w:val="28"/>
          <w:szCs w:val="28"/>
          <w:lang w:val="uk-UA"/>
        </w:rPr>
        <w:fldChar w:fldCharType="end"/>
      </w:r>
      <w:r w:rsidR="00F54696" w:rsidRPr="00F27272">
        <w:rPr>
          <w:sz w:val="28"/>
          <w:szCs w:val="28"/>
          <w:lang w:val="uk-UA"/>
        </w:rPr>
        <w:t>]</w:t>
      </w:r>
      <w:r w:rsidRPr="00EA5076">
        <w:rPr>
          <w:sz w:val="28"/>
          <w:szCs w:val="28"/>
          <w:lang w:val="uk-UA"/>
        </w:rPr>
        <w:t xml:space="preserve">, у якому підкреслюється необхідність спеціальних підходів до проєктування контенту для користувачів із когнітивними та навчальними труднощами. </w:t>
      </w:r>
      <w:r w:rsidR="0003068A">
        <w:rPr>
          <w:sz w:val="28"/>
          <w:szCs w:val="28"/>
          <w:lang w:val="uk-UA"/>
        </w:rPr>
        <w:t>Р</w:t>
      </w:r>
      <w:r w:rsidRPr="00EA5076">
        <w:rPr>
          <w:sz w:val="28"/>
          <w:szCs w:val="28"/>
          <w:lang w:val="uk-UA"/>
        </w:rPr>
        <w:t>екомендац</w:t>
      </w:r>
      <w:r w:rsidR="0003068A">
        <w:rPr>
          <w:sz w:val="28"/>
          <w:szCs w:val="28"/>
          <w:lang w:val="uk-UA"/>
        </w:rPr>
        <w:t>ії роблять</w:t>
      </w:r>
      <w:r w:rsidRPr="00EA5076">
        <w:rPr>
          <w:sz w:val="28"/>
          <w:szCs w:val="28"/>
          <w:lang w:val="uk-UA"/>
        </w:rPr>
        <w:t xml:space="preserve"> акцент на ясності мови, передбачуваності структури, спрощенні інструкцій, зменшенні когнітивного перевантаження та підтримці покрокової взаємодії. Це означає, що когнітивна доступність не може бути досягнута лише за рахунок технічної валідності HTML-структури чи автоматизованого проходження частини WCAG-критеріїв. Вона потребує окремого аналітичного й методичного опрацювання</w:t>
      </w:r>
      <w:r>
        <w:rPr>
          <w:sz w:val="28"/>
          <w:szCs w:val="28"/>
          <w:lang w:val="uk-UA"/>
        </w:rPr>
        <w:t>.</w:t>
      </w:r>
    </w:p>
    <w:p w14:paraId="598E49B6" w14:textId="4AE573C0" w:rsidR="007B501D" w:rsidRDefault="007B501D" w:rsidP="00E72377">
      <w:pPr>
        <w:pStyle w:val="NormalWeb"/>
        <w:shd w:val="clear" w:color="auto" w:fill="FFFFFF"/>
        <w:spacing w:before="0" w:beforeAutospacing="0" w:after="0" w:afterAutospacing="0" w:line="360" w:lineRule="auto"/>
        <w:ind w:firstLine="720"/>
        <w:jc w:val="both"/>
        <w:rPr>
          <w:sz w:val="28"/>
          <w:szCs w:val="28"/>
          <w:lang w:val="uk-UA"/>
        </w:rPr>
      </w:pPr>
      <w:r w:rsidRPr="007B501D">
        <w:rPr>
          <w:sz w:val="28"/>
          <w:szCs w:val="28"/>
          <w:lang w:val="uk-UA"/>
        </w:rPr>
        <w:t xml:space="preserve">Таким чином, вебдоступність для осіб із когнітивними та інтелектуальними порушеннями доцільно інтерпретувати як окрему науково-практичну проблему, у межах якої перетинаються аспекти </w:t>
      </w:r>
      <w:r w:rsidR="00F54696">
        <w:rPr>
          <w:sz w:val="28"/>
          <w:szCs w:val="28"/>
          <w:lang w:val="uk-UA"/>
        </w:rPr>
        <w:t>вебдоступності</w:t>
      </w:r>
      <w:r w:rsidRPr="007B501D">
        <w:rPr>
          <w:sz w:val="28"/>
          <w:szCs w:val="28"/>
          <w:lang w:val="uk-UA"/>
        </w:rPr>
        <w:t xml:space="preserve">, </w:t>
      </w:r>
      <w:proofErr w:type="spellStart"/>
      <w:r w:rsidRPr="007B501D">
        <w:rPr>
          <w:sz w:val="28"/>
          <w:szCs w:val="28"/>
          <w:lang w:val="uk-UA"/>
        </w:rPr>
        <w:t>мовної</w:t>
      </w:r>
      <w:proofErr w:type="spellEnd"/>
      <w:r w:rsidRPr="007B501D">
        <w:rPr>
          <w:sz w:val="28"/>
          <w:szCs w:val="28"/>
          <w:lang w:val="uk-UA"/>
        </w:rPr>
        <w:t xml:space="preserve"> зрозумілості, регуляції когнітивного навантаження, </w:t>
      </w:r>
      <w:r w:rsidR="00F54696">
        <w:rPr>
          <w:sz w:val="28"/>
          <w:szCs w:val="28"/>
          <w:lang w:val="uk-UA"/>
        </w:rPr>
        <w:t>чіткості</w:t>
      </w:r>
      <w:r w:rsidRPr="007B501D">
        <w:rPr>
          <w:sz w:val="28"/>
          <w:szCs w:val="28"/>
          <w:lang w:val="uk-UA"/>
        </w:rPr>
        <w:t xml:space="preserve"> навігаційних структур і безпечності взаємодії з контентом. Для цієї групи користувачів саме текстовий компонент і способи його організації нерідко виступають визначальним джерелом бар’єрів у процесі користування ресурсом</w:t>
      </w:r>
      <w:r w:rsidR="000E7469">
        <w:rPr>
          <w:sz w:val="28"/>
          <w:szCs w:val="28"/>
          <w:lang w:val="uk-UA"/>
        </w:rPr>
        <w:t> </w:t>
      </w:r>
      <w:r w:rsidR="000E7469" w:rsidRPr="000E7469">
        <w:rPr>
          <w:sz w:val="28"/>
          <w:szCs w:val="28"/>
          <w:lang w:val="uk-UA"/>
        </w:rPr>
        <w:t>[</w:t>
      </w:r>
      <w:r w:rsidR="00DE4650">
        <w:rPr>
          <w:sz w:val="28"/>
          <w:szCs w:val="28"/>
          <w:lang w:val="uk-UA"/>
        </w:rPr>
        <w:fldChar w:fldCharType="begin"/>
      </w:r>
      <w:r w:rsidR="00DE4650">
        <w:rPr>
          <w:sz w:val="28"/>
          <w:szCs w:val="28"/>
          <w:lang w:val="uk-UA"/>
        </w:rPr>
        <w:instrText xml:space="preserve"> REF _Ref229446319 \r \h </w:instrText>
      </w:r>
      <w:r w:rsidR="00DE4650">
        <w:rPr>
          <w:sz w:val="28"/>
          <w:szCs w:val="28"/>
          <w:lang w:val="uk-UA"/>
        </w:rPr>
      </w:r>
      <w:r w:rsidR="00DE4650">
        <w:rPr>
          <w:sz w:val="28"/>
          <w:szCs w:val="28"/>
          <w:lang w:val="uk-UA"/>
        </w:rPr>
        <w:fldChar w:fldCharType="separate"/>
      </w:r>
      <w:r w:rsidR="00DE4650">
        <w:rPr>
          <w:sz w:val="28"/>
          <w:szCs w:val="28"/>
          <w:lang w:val="uk-UA"/>
        </w:rPr>
        <w:t>121</w:t>
      </w:r>
      <w:r w:rsidR="00DE4650">
        <w:rPr>
          <w:sz w:val="28"/>
          <w:szCs w:val="28"/>
          <w:lang w:val="uk-UA"/>
        </w:rPr>
        <w:fldChar w:fldCharType="end"/>
      </w:r>
      <w:r w:rsidR="00DE4650">
        <w:rPr>
          <w:sz w:val="28"/>
          <w:szCs w:val="28"/>
          <w:lang w:val="uk-UA"/>
        </w:rPr>
        <w:t>, </w:t>
      </w:r>
      <w:r w:rsidR="00DE4650">
        <w:rPr>
          <w:sz w:val="28"/>
          <w:szCs w:val="28"/>
          <w:lang w:val="uk-UA"/>
        </w:rPr>
        <w:fldChar w:fldCharType="begin"/>
      </w:r>
      <w:r w:rsidR="00DE4650">
        <w:rPr>
          <w:sz w:val="28"/>
          <w:szCs w:val="28"/>
          <w:lang w:val="uk-UA"/>
        </w:rPr>
        <w:instrText xml:space="preserve"> REF _Ref229446340 \r \h </w:instrText>
      </w:r>
      <w:r w:rsidR="00DE4650">
        <w:rPr>
          <w:sz w:val="28"/>
          <w:szCs w:val="28"/>
          <w:lang w:val="uk-UA"/>
        </w:rPr>
      </w:r>
      <w:r w:rsidR="00DE4650">
        <w:rPr>
          <w:sz w:val="28"/>
          <w:szCs w:val="28"/>
          <w:lang w:val="uk-UA"/>
        </w:rPr>
        <w:fldChar w:fldCharType="separate"/>
      </w:r>
      <w:r w:rsidR="00DE4650">
        <w:rPr>
          <w:sz w:val="28"/>
          <w:szCs w:val="28"/>
          <w:lang w:val="uk-UA"/>
        </w:rPr>
        <w:t>141</w:t>
      </w:r>
      <w:r w:rsidR="00DE4650">
        <w:rPr>
          <w:sz w:val="28"/>
          <w:szCs w:val="28"/>
          <w:lang w:val="uk-UA"/>
        </w:rPr>
        <w:fldChar w:fldCharType="end"/>
      </w:r>
      <w:r w:rsidR="000E7469" w:rsidRPr="000E7469">
        <w:rPr>
          <w:sz w:val="28"/>
          <w:szCs w:val="28"/>
          <w:lang w:val="uk-UA"/>
        </w:rPr>
        <w:t>]</w:t>
      </w:r>
      <w:r w:rsidRPr="007B501D">
        <w:rPr>
          <w:sz w:val="28"/>
          <w:szCs w:val="28"/>
          <w:lang w:val="uk-UA"/>
        </w:rPr>
        <w:t>.</w:t>
      </w:r>
    </w:p>
    <w:p w14:paraId="6D82DF31" w14:textId="73623DB8" w:rsidR="00EA5076" w:rsidRDefault="00884DE2" w:rsidP="00E72377">
      <w:pPr>
        <w:pStyle w:val="NormalWeb"/>
        <w:shd w:val="clear" w:color="auto" w:fill="FFFFFF"/>
        <w:spacing w:before="0" w:beforeAutospacing="0" w:after="0" w:afterAutospacing="0" w:line="360" w:lineRule="auto"/>
        <w:ind w:firstLine="720"/>
        <w:jc w:val="both"/>
        <w:rPr>
          <w:sz w:val="28"/>
          <w:szCs w:val="28"/>
          <w:lang w:val="uk-UA"/>
        </w:rPr>
      </w:pPr>
      <w:r w:rsidRPr="00884DE2">
        <w:rPr>
          <w:sz w:val="28"/>
          <w:szCs w:val="28"/>
          <w:lang w:val="uk-UA"/>
        </w:rPr>
        <w:lastRenderedPageBreak/>
        <w:t xml:space="preserve">Когнітивні та інтелектуальні порушення у контексті </w:t>
      </w:r>
      <w:proofErr w:type="spellStart"/>
      <w:r w:rsidRPr="00884DE2">
        <w:rPr>
          <w:sz w:val="28"/>
          <w:szCs w:val="28"/>
          <w:lang w:val="uk-UA"/>
        </w:rPr>
        <w:t>вебвзаємодії</w:t>
      </w:r>
      <w:proofErr w:type="spellEnd"/>
      <w:r w:rsidRPr="00884DE2">
        <w:rPr>
          <w:sz w:val="28"/>
          <w:szCs w:val="28"/>
          <w:lang w:val="uk-UA"/>
        </w:rPr>
        <w:t xml:space="preserve"> доцільно розглядати не як суто медичну характеристику користувача, а як сукупність функціональних обмежень, що впливають на сприйняття, розуміння, запам’ятовування і послідовне виконання цифрових дій. Саме такий підхід використовується в дослідженнях когнітивної доступності, де увага зосереджується на тому, які саме труднощі виникають у користувача під час роботи з вебконтентом, а не лише на клінічній назві стану</w:t>
      </w:r>
      <w:r w:rsidR="004B5D6C">
        <w:rPr>
          <w:sz w:val="28"/>
          <w:szCs w:val="28"/>
          <w:lang w:val="uk-UA"/>
        </w:rPr>
        <w:t> [</w:t>
      </w:r>
      <w:r w:rsidR="0080451E">
        <w:rPr>
          <w:sz w:val="28"/>
          <w:szCs w:val="28"/>
          <w:lang w:val="uk-UA"/>
        </w:rPr>
        <w:fldChar w:fldCharType="begin"/>
      </w:r>
      <w:r w:rsidR="0080451E">
        <w:rPr>
          <w:sz w:val="28"/>
          <w:szCs w:val="28"/>
          <w:lang w:val="uk-UA"/>
        </w:rPr>
        <w:instrText xml:space="preserve"> REF _Ref229446136 \r \h </w:instrText>
      </w:r>
      <w:r w:rsidR="0080451E">
        <w:rPr>
          <w:sz w:val="28"/>
          <w:szCs w:val="28"/>
          <w:lang w:val="uk-UA"/>
        </w:rPr>
      </w:r>
      <w:r w:rsidR="0080451E">
        <w:rPr>
          <w:sz w:val="28"/>
          <w:szCs w:val="28"/>
          <w:lang w:val="uk-UA"/>
        </w:rPr>
        <w:fldChar w:fldCharType="separate"/>
      </w:r>
      <w:r w:rsidR="0080451E">
        <w:rPr>
          <w:sz w:val="28"/>
          <w:szCs w:val="28"/>
          <w:lang w:val="uk-UA"/>
        </w:rPr>
        <w:t>61</w:t>
      </w:r>
      <w:r w:rsidR="0080451E">
        <w:rPr>
          <w:sz w:val="28"/>
          <w:szCs w:val="28"/>
          <w:lang w:val="uk-UA"/>
        </w:rPr>
        <w:fldChar w:fldCharType="end"/>
      </w:r>
      <w:r w:rsidRPr="00884DE2">
        <w:rPr>
          <w:sz w:val="28"/>
          <w:szCs w:val="28"/>
          <w:lang w:val="uk-UA"/>
        </w:rPr>
        <w:t xml:space="preserve">]. З позиції цифрової взаємодії найбільш значущими є труднощі, пов’язані з увагою, робочою пам’яттю, виконавчими функціями, обробкою </w:t>
      </w:r>
      <w:proofErr w:type="spellStart"/>
      <w:r w:rsidRPr="00884DE2">
        <w:rPr>
          <w:sz w:val="28"/>
          <w:szCs w:val="28"/>
          <w:lang w:val="uk-UA"/>
        </w:rPr>
        <w:t>мовної</w:t>
      </w:r>
      <w:proofErr w:type="spellEnd"/>
      <w:r w:rsidRPr="00884DE2">
        <w:rPr>
          <w:sz w:val="28"/>
          <w:szCs w:val="28"/>
          <w:lang w:val="uk-UA"/>
        </w:rPr>
        <w:t xml:space="preserve"> інформації, швидкістю орієнтації в інтерфейсі та побудовою ментальної моделі послідовності дій</w:t>
      </w:r>
      <w:r w:rsidR="004B5D6C">
        <w:rPr>
          <w:sz w:val="28"/>
          <w:szCs w:val="28"/>
          <w:lang w:val="uk-UA"/>
        </w:rPr>
        <w:t> [</w:t>
      </w:r>
      <w:r w:rsidR="0012106E">
        <w:rPr>
          <w:sz w:val="28"/>
          <w:szCs w:val="28"/>
          <w:lang w:val="uk-UA"/>
        </w:rPr>
        <w:fldChar w:fldCharType="begin"/>
      </w:r>
      <w:r w:rsidR="0012106E">
        <w:rPr>
          <w:sz w:val="28"/>
          <w:szCs w:val="28"/>
          <w:lang w:val="uk-UA"/>
        </w:rPr>
        <w:instrText xml:space="preserve"> REF _Ref229446536 \r \h </w:instrText>
      </w:r>
      <w:r w:rsidR="0012106E">
        <w:rPr>
          <w:sz w:val="28"/>
          <w:szCs w:val="28"/>
          <w:lang w:val="uk-UA"/>
        </w:rPr>
      </w:r>
      <w:r w:rsidR="0012106E">
        <w:rPr>
          <w:sz w:val="28"/>
          <w:szCs w:val="28"/>
          <w:lang w:val="uk-UA"/>
        </w:rPr>
        <w:fldChar w:fldCharType="separate"/>
      </w:r>
      <w:r w:rsidR="0012106E">
        <w:rPr>
          <w:sz w:val="28"/>
          <w:szCs w:val="28"/>
          <w:lang w:val="uk-UA"/>
        </w:rPr>
        <w:t>125</w:t>
      </w:r>
      <w:r w:rsidR="0012106E">
        <w:rPr>
          <w:sz w:val="28"/>
          <w:szCs w:val="28"/>
          <w:lang w:val="uk-UA"/>
        </w:rPr>
        <w:fldChar w:fldCharType="end"/>
      </w:r>
      <w:r w:rsidRPr="00884DE2">
        <w:rPr>
          <w:sz w:val="28"/>
          <w:szCs w:val="28"/>
          <w:lang w:val="uk-UA"/>
        </w:rPr>
        <w:t>].</w:t>
      </w:r>
    </w:p>
    <w:p w14:paraId="51E5501E" w14:textId="2BFCDA7E" w:rsidR="00884DE2" w:rsidRDefault="00884DE2" w:rsidP="00E72377">
      <w:pPr>
        <w:pStyle w:val="NormalWeb"/>
        <w:shd w:val="clear" w:color="auto" w:fill="FFFFFF"/>
        <w:spacing w:before="0" w:beforeAutospacing="0" w:after="0" w:afterAutospacing="0" w:line="360" w:lineRule="auto"/>
        <w:ind w:firstLine="720"/>
        <w:jc w:val="both"/>
        <w:rPr>
          <w:sz w:val="28"/>
          <w:szCs w:val="28"/>
          <w:lang w:val="uk-UA"/>
        </w:rPr>
      </w:pPr>
      <w:r w:rsidRPr="00884DE2">
        <w:rPr>
          <w:sz w:val="28"/>
          <w:szCs w:val="28"/>
          <w:lang w:val="uk-UA"/>
        </w:rPr>
        <w:t xml:space="preserve">На відміну від сенсорних порушень, для яких </w:t>
      </w:r>
      <w:proofErr w:type="spellStart"/>
      <w:r w:rsidRPr="00884DE2">
        <w:rPr>
          <w:sz w:val="28"/>
          <w:szCs w:val="28"/>
          <w:lang w:val="uk-UA"/>
        </w:rPr>
        <w:t>веббар’єри</w:t>
      </w:r>
      <w:proofErr w:type="spellEnd"/>
      <w:r w:rsidRPr="00884DE2">
        <w:rPr>
          <w:sz w:val="28"/>
          <w:szCs w:val="28"/>
          <w:lang w:val="uk-UA"/>
        </w:rPr>
        <w:t xml:space="preserve"> часто мають відносно чітке технічне вираження, когнітивні бар’єри зазвичай виникають унаслідок поєднання кількох чинників. До них належать складна лексика, багаторівневі інструкції, перевантажені сторінки, нестабільна навігація, надмірна кількість варіантів вибору, неоднозначні формулювання та потреба одночасно утримувати кілька елементів контексту</w:t>
      </w:r>
      <w:r w:rsidR="004B5D6C">
        <w:rPr>
          <w:sz w:val="28"/>
          <w:szCs w:val="28"/>
          <w:lang w:val="uk-UA"/>
        </w:rPr>
        <w:t> [</w:t>
      </w:r>
      <w:r w:rsidR="00504016">
        <w:rPr>
          <w:sz w:val="28"/>
          <w:szCs w:val="28"/>
          <w:lang w:val="uk-UA"/>
        </w:rPr>
        <w:fldChar w:fldCharType="begin"/>
      </w:r>
      <w:r w:rsidR="00504016">
        <w:rPr>
          <w:sz w:val="28"/>
          <w:szCs w:val="28"/>
          <w:lang w:val="uk-UA"/>
        </w:rPr>
        <w:instrText xml:space="preserve"> REF _Ref229446136 \r \h </w:instrText>
      </w:r>
      <w:r w:rsidR="00504016">
        <w:rPr>
          <w:sz w:val="28"/>
          <w:szCs w:val="28"/>
          <w:lang w:val="uk-UA"/>
        </w:rPr>
      </w:r>
      <w:r w:rsidR="00504016">
        <w:rPr>
          <w:sz w:val="28"/>
          <w:szCs w:val="28"/>
          <w:lang w:val="uk-UA"/>
        </w:rPr>
        <w:fldChar w:fldCharType="separate"/>
      </w:r>
      <w:r w:rsidR="00504016">
        <w:rPr>
          <w:sz w:val="28"/>
          <w:szCs w:val="28"/>
          <w:lang w:val="uk-UA"/>
        </w:rPr>
        <w:t>61</w:t>
      </w:r>
      <w:r w:rsidR="00504016">
        <w:rPr>
          <w:sz w:val="28"/>
          <w:szCs w:val="28"/>
          <w:lang w:val="uk-UA"/>
        </w:rPr>
        <w:fldChar w:fldCharType="end"/>
      </w:r>
      <w:r w:rsidRPr="00884DE2">
        <w:rPr>
          <w:sz w:val="28"/>
          <w:szCs w:val="28"/>
          <w:lang w:val="uk-UA"/>
        </w:rPr>
        <w:t xml:space="preserve">]. Такі бар’єри є особливо критичними у вебсередовищі, оскільки цифровий інтерфейс вимагає від користувача не лише прочитати </w:t>
      </w:r>
      <w:r w:rsidR="00554EDD">
        <w:rPr>
          <w:sz w:val="28"/>
          <w:szCs w:val="28"/>
          <w:lang w:val="uk-UA"/>
        </w:rPr>
        <w:t>текст</w:t>
      </w:r>
      <w:r w:rsidRPr="00884DE2">
        <w:rPr>
          <w:sz w:val="28"/>
          <w:szCs w:val="28"/>
          <w:lang w:val="uk-UA"/>
        </w:rPr>
        <w:t xml:space="preserve">, а й інтерпретувати </w:t>
      </w:r>
      <w:r w:rsidR="00C72B0D">
        <w:rPr>
          <w:sz w:val="28"/>
          <w:szCs w:val="28"/>
          <w:lang w:val="uk-UA"/>
        </w:rPr>
        <w:t>його</w:t>
      </w:r>
      <w:r w:rsidRPr="00884DE2">
        <w:rPr>
          <w:sz w:val="28"/>
          <w:szCs w:val="28"/>
          <w:lang w:val="uk-UA"/>
        </w:rPr>
        <w:t xml:space="preserve">, </w:t>
      </w:r>
      <w:proofErr w:type="spellStart"/>
      <w:r w:rsidRPr="00884DE2">
        <w:rPr>
          <w:sz w:val="28"/>
          <w:szCs w:val="28"/>
          <w:lang w:val="uk-UA"/>
        </w:rPr>
        <w:t>співвіднести</w:t>
      </w:r>
      <w:proofErr w:type="spellEnd"/>
      <w:r w:rsidRPr="00884DE2">
        <w:rPr>
          <w:sz w:val="28"/>
          <w:szCs w:val="28"/>
          <w:lang w:val="uk-UA"/>
        </w:rPr>
        <w:t xml:space="preserve"> з </w:t>
      </w:r>
      <w:proofErr w:type="spellStart"/>
      <w:r w:rsidRPr="00884DE2">
        <w:rPr>
          <w:sz w:val="28"/>
          <w:szCs w:val="28"/>
          <w:lang w:val="uk-UA"/>
        </w:rPr>
        <w:t>інтерфейсними</w:t>
      </w:r>
      <w:proofErr w:type="spellEnd"/>
      <w:r w:rsidRPr="00884DE2">
        <w:rPr>
          <w:sz w:val="28"/>
          <w:szCs w:val="28"/>
          <w:lang w:val="uk-UA"/>
        </w:rPr>
        <w:t xml:space="preserve"> елементами, обрати правильну дію та </w:t>
      </w:r>
      <w:r w:rsidR="00C72B0D">
        <w:rPr>
          <w:sz w:val="28"/>
          <w:szCs w:val="28"/>
          <w:lang w:val="uk-UA"/>
        </w:rPr>
        <w:t>проаналізувати його</w:t>
      </w:r>
      <w:r w:rsidRPr="00884DE2">
        <w:rPr>
          <w:sz w:val="28"/>
          <w:szCs w:val="28"/>
          <w:lang w:val="uk-UA"/>
        </w:rPr>
        <w:t>.</w:t>
      </w:r>
    </w:p>
    <w:p w14:paraId="4BA7D795" w14:textId="50D2CE77" w:rsidR="00884DE2" w:rsidRDefault="00884DE2" w:rsidP="00E72377">
      <w:pPr>
        <w:pStyle w:val="NormalWeb"/>
        <w:shd w:val="clear" w:color="auto" w:fill="FFFFFF"/>
        <w:spacing w:before="0" w:beforeAutospacing="0" w:after="0" w:afterAutospacing="0" w:line="360" w:lineRule="auto"/>
        <w:ind w:firstLine="720"/>
        <w:jc w:val="both"/>
        <w:rPr>
          <w:sz w:val="28"/>
          <w:szCs w:val="28"/>
          <w:lang w:val="uk-UA"/>
        </w:rPr>
      </w:pPr>
      <w:r w:rsidRPr="00884DE2">
        <w:rPr>
          <w:sz w:val="28"/>
          <w:szCs w:val="28"/>
          <w:lang w:val="uk-UA"/>
        </w:rPr>
        <w:t>Сучасні рекомендації щодо когнітивної доступності виходять із того, що значна частина труднощів користувачів пов’язана з базовими когнітивними навичками: увагою, пам’яттю, обробкою мовлення й тексту, розумінням вибору, часовим менеджментом та здатністю підтримувати послідовність дій</w:t>
      </w:r>
      <w:r w:rsidR="004B5D6C">
        <w:rPr>
          <w:sz w:val="28"/>
          <w:szCs w:val="28"/>
          <w:lang w:val="uk-UA"/>
        </w:rPr>
        <w:t> [</w:t>
      </w:r>
      <w:r w:rsidR="00525D53">
        <w:rPr>
          <w:sz w:val="28"/>
          <w:szCs w:val="28"/>
          <w:lang w:val="uk-UA"/>
        </w:rPr>
        <w:fldChar w:fldCharType="begin"/>
      </w:r>
      <w:r w:rsidR="00525D53">
        <w:rPr>
          <w:sz w:val="28"/>
          <w:szCs w:val="28"/>
          <w:lang w:val="uk-UA"/>
        </w:rPr>
        <w:instrText xml:space="preserve"> REF _Ref229445101 \r \h </w:instrText>
      </w:r>
      <w:r w:rsidR="00525D53">
        <w:rPr>
          <w:sz w:val="28"/>
          <w:szCs w:val="28"/>
          <w:lang w:val="uk-UA"/>
        </w:rPr>
      </w:r>
      <w:r w:rsidR="00525D53">
        <w:rPr>
          <w:sz w:val="28"/>
          <w:szCs w:val="28"/>
          <w:lang w:val="uk-UA"/>
        </w:rPr>
        <w:fldChar w:fldCharType="separate"/>
      </w:r>
      <w:r w:rsidR="00525D53">
        <w:rPr>
          <w:sz w:val="28"/>
          <w:szCs w:val="28"/>
          <w:lang w:val="uk-UA"/>
        </w:rPr>
        <w:t>137</w:t>
      </w:r>
      <w:r w:rsidR="00525D53">
        <w:rPr>
          <w:sz w:val="28"/>
          <w:szCs w:val="28"/>
          <w:lang w:val="uk-UA"/>
        </w:rPr>
        <w:fldChar w:fldCharType="end"/>
      </w:r>
      <w:r w:rsidRPr="00884DE2">
        <w:rPr>
          <w:sz w:val="28"/>
          <w:szCs w:val="28"/>
          <w:lang w:val="uk-UA"/>
        </w:rPr>
        <w:t xml:space="preserve">]. Саме тому для людей з когнітивними та інтелектуальними порушеннями критичними стають не лише окремі слова чи речення, а й загальна структура сторінки, спосіб подачі інструкцій, передбачуваність навігації, обсяг фрагмента, який потрібно осмислити одночасно, а також кількість </w:t>
      </w:r>
      <w:proofErr w:type="spellStart"/>
      <w:r w:rsidRPr="00884DE2">
        <w:rPr>
          <w:sz w:val="28"/>
          <w:szCs w:val="28"/>
          <w:lang w:val="uk-UA"/>
        </w:rPr>
        <w:t>відволікальних</w:t>
      </w:r>
      <w:proofErr w:type="spellEnd"/>
      <w:r w:rsidRPr="00884DE2">
        <w:rPr>
          <w:sz w:val="28"/>
          <w:szCs w:val="28"/>
          <w:lang w:val="uk-UA"/>
        </w:rPr>
        <w:t xml:space="preserve"> елементів. У </w:t>
      </w:r>
      <w:r w:rsidRPr="00884DE2">
        <w:rPr>
          <w:sz w:val="28"/>
          <w:szCs w:val="28"/>
          <w:lang w:val="uk-UA"/>
        </w:rPr>
        <w:lastRenderedPageBreak/>
        <w:t>прикладному вимірі це означає, що одна й та сама сторінка може бути технічно доступною, але залишатися фактично важкою для розуміння і використання.</w:t>
      </w:r>
    </w:p>
    <w:p w14:paraId="6B15ADA6" w14:textId="618BB1CF" w:rsidR="00884DE2" w:rsidRDefault="00884DE2" w:rsidP="00E72377">
      <w:pPr>
        <w:pStyle w:val="NormalWeb"/>
        <w:shd w:val="clear" w:color="auto" w:fill="FFFFFF"/>
        <w:spacing w:before="0" w:beforeAutospacing="0" w:after="0" w:afterAutospacing="0" w:line="360" w:lineRule="auto"/>
        <w:ind w:firstLine="720"/>
        <w:jc w:val="both"/>
        <w:rPr>
          <w:sz w:val="28"/>
          <w:szCs w:val="28"/>
          <w:lang w:val="uk-UA"/>
        </w:rPr>
      </w:pPr>
      <w:r w:rsidRPr="00884DE2">
        <w:rPr>
          <w:sz w:val="28"/>
          <w:szCs w:val="28"/>
          <w:lang w:val="uk-UA"/>
        </w:rPr>
        <w:t xml:space="preserve">Особливої уваги потребує зв’язок між когнітивним навантаженням і текстовим контентом. Текст у вебсередовищі виконує не лише інформативну функцію, а й функцію навігації, інструктажу, підтвердження дії, пояснення помилки та підтримки прийняття рішень. Через це лексична складність, синтаксична щільність, абревіатури, терміни, </w:t>
      </w:r>
      <w:r w:rsidR="00E92D39">
        <w:rPr>
          <w:sz w:val="28"/>
          <w:szCs w:val="28"/>
          <w:lang w:val="uk-UA"/>
        </w:rPr>
        <w:t>неявні</w:t>
      </w:r>
      <w:r w:rsidRPr="00884DE2">
        <w:rPr>
          <w:sz w:val="28"/>
          <w:szCs w:val="28"/>
          <w:lang w:val="uk-UA"/>
        </w:rPr>
        <w:t xml:space="preserve"> припущення та великі за обсягом фрагменти тексту можуть перетворюватися на системний бар’єр навіть тоді, коли візуальна частина інтерфейсу побудована коректно</w:t>
      </w:r>
      <w:r w:rsidR="004B5D6C">
        <w:rPr>
          <w:sz w:val="28"/>
          <w:szCs w:val="28"/>
          <w:lang w:val="uk-UA"/>
        </w:rPr>
        <w:t> [</w:t>
      </w:r>
      <w:r w:rsidR="0012106E">
        <w:rPr>
          <w:sz w:val="28"/>
          <w:szCs w:val="28"/>
          <w:lang w:val="uk-UA"/>
        </w:rPr>
        <w:fldChar w:fldCharType="begin"/>
      </w:r>
      <w:r w:rsidR="0012106E">
        <w:rPr>
          <w:sz w:val="28"/>
          <w:szCs w:val="28"/>
          <w:lang w:val="uk-UA"/>
        </w:rPr>
        <w:instrText xml:space="preserve"> REF _Ref229446566 \r \h </w:instrText>
      </w:r>
      <w:r w:rsidR="0012106E">
        <w:rPr>
          <w:sz w:val="28"/>
          <w:szCs w:val="28"/>
          <w:lang w:val="uk-UA"/>
        </w:rPr>
      </w:r>
      <w:r w:rsidR="0012106E">
        <w:rPr>
          <w:sz w:val="28"/>
          <w:szCs w:val="28"/>
          <w:lang w:val="uk-UA"/>
        </w:rPr>
        <w:fldChar w:fldCharType="separate"/>
      </w:r>
      <w:r w:rsidR="0012106E">
        <w:rPr>
          <w:sz w:val="28"/>
          <w:szCs w:val="28"/>
          <w:lang w:val="uk-UA"/>
        </w:rPr>
        <w:t>95</w:t>
      </w:r>
      <w:r w:rsidR="0012106E">
        <w:rPr>
          <w:sz w:val="28"/>
          <w:szCs w:val="28"/>
          <w:lang w:val="uk-UA"/>
        </w:rPr>
        <w:fldChar w:fldCharType="end"/>
      </w:r>
      <w:r w:rsidRPr="00884DE2">
        <w:rPr>
          <w:sz w:val="28"/>
          <w:szCs w:val="28"/>
          <w:lang w:val="uk-UA"/>
        </w:rPr>
        <w:t>]. У задачі забезпечення когнітивної доступності це робить текстовий контент центральним об’єктом аналізу.</w:t>
      </w:r>
    </w:p>
    <w:p w14:paraId="3CB006A8" w14:textId="76404BAF" w:rsidR="00884DE2" w:rsidRDefault="00884DE2" w:rsidP="00E72377">
      <w:pPr>
        <w:pStyle w:val="NormalWeb"/>
        <w:shd w:val="clear" w:color="auto" w:fill="FFFFFF"/>
        <w:spacing w:before="0" w:beforeAutospacing="0" w:after="0" w:afterAutospacing="0" w:line="360" w:lineRule="auto"/>
        <w:ind w:firstLine="720"/>
        <w:jc w:val="both"/>
        <w:rPr>
          <w:sz w:val="28"/>
          <w:szCs w:val="28"/>
          <w:lang w:val="uk-UA"/>
        </w:rPr>
      </w:pPr>
      <w:r w:rsidRPr="00884DE2">
        <w:rPr>
          <w:sz w:val="28"/>
          <w:szCs w:val="28"/>
          <w:lang w:val="uk-UA"/>
        </w:rPr>
        <w:t xml:space="preserve">Таким чином, для людей з когнітивними та інтелектуальними порушеннями ключовими є не лише бар’єри доступу до інтерфейсу як такого, а й бар’єри когнітивного опрацювання змісту. Це означає, що вебдоступність для цієї групи користувачів має оцінюватися через здатність ресурсу підтримувати розуміння, передбачуваність, послідовність дій і зниження надлишкового когнітивного навантаження. Саме в такій постановці аналіз окремих груп користувачів, зокрема людей з </w:t>
      </w:r>
      <w:proofErr w:type="spellStart"/>
      <w:r w:rsidRPr="00884DE2">
        <w:rPr>
          <w:sz w:val="28"/>
          <w:szCs w:val="28"/>
          <w:lang w:val="uk-UA"/>
        </w:rPr>
        <w:t>дислексією</w:t>
      </w:r>
      <w:proofErr w:type="spellEnd"/>
      <w:r w:rsidRPr="00884DE2">
        <w:rPr>
          <w:sz w:val="28"/>
          <w:szCs w:val="28"/>
          <w:lang w:val="uk-UA"/>
        </w:rPr>
        <w:t xml:space="preserve">, СДУГ, аутизмом та інтелектуальними порушеннями, стає </w:t>
      </w:r>
      <w:proofErr w:type="spellStart"/>
      <w:r w:rsidRPr="00884DE2">
        <w:rPr>
          <w:sz w:val="28"/>
          <w:szCs w:val="28"/>
          <w:lang w:val="uk-UA"/>
        </w:rPr>
        <w:t>методично</w:t>
      </w:r>
      <w:proofErr w:type="spellEnd"/>
      <w:r w:rsidRPr="00884DE2">
        <w:rPr>
          <w:sz w:val="28"/>
          <w:szCs w:val="28"/>
          <w:lang w:val="uk-UA"/>
        </w:rPr>
        <w:t xml:space="preserve"> обґрунтованим</w:t>
      </w:r>
      <w:r w:rsidR="007E734D">
        <w:rPr>
          <w:sz w:val="28"/>
          <w:szCs w:val="28"/>
          <w:lang w:val="uk-UA"/>
        </w:rPr>
        <w:t> </w:t>
      </w:r>
      <w:r w:rsidR="007E734D" w:rsidRPr="007E734D">
        <w:rPr>
          <w:sz w:val="28"/>
          <w:szCs w:val="28"/>
          <w:lang w:val="uk-UA"/>
        </w:rPr>
        <w:t>[</w:t>
      </w:r>
      <w:r w:rsidR="0012106E">
        <w:rPr>
          <w:sz w:val="28"/>
          <w:szCs w:val="28"/>
          <w:lang w:val="uk-UA"/>
        </w:rPr>
        <w:fldChar w:fldCharType="begin"/>
      </w:r>
      <w:r w:rsidR="0012106E">
        <w:rPr>
          <w:sz w:val="28"/>
          <w:szCs w:val="28"/>
          <w:lang w:val="uk-UA"/>
        </w:rPr>
        <w:instrText xml:space="preserve"> REF _Ref229446594 \r \h </w:instrText>
      </w:r>
      <w:r w:rsidR="0012106E">
        <w:rPr>
          <w:sz w:val="28"/>
          <w:szCs w:val="28"/>
          <w:lang w:val="uk-UA"/>
        </w:rPr>
      </w:r>
      <w:r w:rsidR="0012106E">
        <w:rPr>
          <w:sz w:val="28"/>
          <w:szCs w:val="28"/>
          <w:lang w:val="uk-UA"/>
        </w:rPr>
        <w:fldChar w:fldCharType="separate"/>
      </w:r>
      <w:r w:rsidR="0012106E">
        <w:rPr>
          <w:sz w:val="28"/>
          <w:szCs w:val="28"/>
          <w:lang w:val="uk-UA"/>
        </w:rPr>
        <w:t>142</w:t>
      </w:r>
      <w:r w:rsidR="0012106E">
        <w:rPr>
          <w:sz w:val="28"/>
          <w:szCs w:val="28"/>
          <w:lang w:val="uk-UA"/>
        </w:rPr>
        <w:fldChar w:fldCharType="end"/>
      </w:r>
      <w:r w:rsidR="007E734D" w:rsidRPr="007E734D">
        <w:rPr>
          <w:sz w:val="28"/>
          <w:szCs w:val="28"/>
          <w:lang w:val="uk-UA"/>
        </w:rPr>
        <w:t>]</w:t>
      </w:r>
      <w:r w:rsidRPr="00884DE2">
        <w:rPr>
          <w:sz w:val="28"/>
          <w:szCs w:val="28"/>
          <w:lang w:val="uk-UA"/>
        </w:rPr>
        <w:t>.</w:t>
      </w:r>
    </w:p>
    <w:p w14:paraId="0EDB4EFC" w14:textId="5773B709" w:rsidR="00557289" w:rsidRDefault="00557289" w:rsidP="00E72377">
      <w:pPr>
        <w:pStyle w:val="NormalWeb"/>
        <w:shd w:val="clear" w:color="auto" w:fill="FFFFFF"/>
        <w:spacing w:before="0" w:beforeAutospacing="0" w:after="0" w:afterAutospacing="0" w:line="360" w:lineRule="auto"/>
        <w:ind w:firstLine="720"/>
        <w:jc w:val="both"/>
        <w:rPr>
          <w:sz w:val="28"/>
          <w:szCs w:val="28"/>
          <w:lang w:val="uk-UA"/>
        </w:rPr>
      </w:pPr>
      <w:r w:rsidRPr="00557289">
        <w:rPr>
          <w:sz w:val="28"/>
          <w:szCs w:val="28"/>
          <w:lang w:val="uk-UA"/>
        </w:rPr>
        <w:t xml:space="preserve">Поряд із суб'єктивними характеристиками контенту, когнітивне навантаження може бути оцінено через об'єктивні ознаки стану користувача. Зокрема, дослідження у сфері </w:t>
      </w:r>
      <w:r w:rsidR="00592F95">
        <w:rPr>
          <w:sz w:val="28"/>
          <w:szCs w:val="28"/>
          <w:lang w:val="uk-UA"/>
        </w:rPr>
        <w:t xml:space="preserve">обчислення емоцій </w:t>
      </w:r>
      <w:r w:rsidRPr="00557289">
        <w:rPr>
          <w:sz w:val="28"/>
          <w:szCs w:val="28"/>
          <w:lang w:val="uk-UA"/>
        </w:rPr>
        <w:t xml:space="preserve">підтверджують зв'язок між рівнем когнітивного напруження та </w:t>
      </w:r>
      <w:r w:rsidR="00187AB3">
        <w:rPr>
          <w:sz w:val="28"/>
          <w:szCs w:val="28"/>
          <w:lang w:val="uk-UA"/>
        </w:rPr>
        <w:t>мімікою</w:t>
      </w:r>
      <w:r w:rsidRPr="00557289">
        <w:rPr>
          <w:sz w:val="28"/>
          <w:szCs w:val="28"/>
          <w:lang w:val="uk-UA"/>
        </w:rPr>
        <w:t xml:space="preserve"> людини: вираз обличчя є одним із надійних непрямих індикаторів когнітивного навантаження, доступних для автоматизованого зчитування через відеокамеру</w:t>
      </w:r>
      <w:r w:rsidR="00592F95">
        <w:rPr>
          <w:sz w:val="28"/>
          <w:szCs w:val="28"/>
          <w:lang w:val="uk-UA"/>
        </w:rPr>
        <w:t> </w:t>
      </w:r>
      <w:r w:rsidR="00592F95" w:rsidRPr="00592F95">
        <w:rPr>
          <w:sz w:val="28"/>
          <w:szCs w:val="28"/>
          <w:lang w:val="uk-UA"/>
        </w:rPr>
        <w:t>[</w:t>
      </w:r>
      <w:r w:rsidR="0012106E">
        <w:rPr>
          <w:sz w:val="28"/>
          <w:szCs w:val="28"/>
          <w:lang w:val="en-US"/>
        </w:rPr>
        <w:fldChar w:fldCharType="begin"/>
      </w:r>
      <w:r w:rsidR="0012106E">
        <w:rPr>
          <w:sz w:val="28"/>
          <w:szCs w:val="28"/>
          <w:lang w:val="uk-UA"/>
        </w:rPr>
        <w:instrText xml:space="preserve"> REF _Ref229446609 \r \h </w:instrText>
      </w:r>
      <w:r w:rsidR="0012106E">
        <w:rPr>
          <w:sz w:val="28"/>
          <w:szCs w:val="28"/>
          <w:lang w:val="en-US"/>
        </w:rPr>
      </w:r>
      <w:r w:rsidR="0012106E">
        <w:rPr>
          <w:sz w:val="28"/>
          <w:szCs w:val="28"/>
          <w:lang w:val="en-US"/>
        </w:rPr>
        <w:fldChar w:fldCharType="separate"/>
      </w:r>
      <w:r w:rsidR="0012106E">
        <w:rPr>
          <w:sz w:val="28"/>
          <w:szCs w:val="28"/>
          <w:lang w:val="uk-UA"/>
        </w:rPr>
        <w:t>110</w:t>
      </w:r>
      <w:r w:rsidR="0012106E">
        <w:rPr>
          <w:sz w:val="28"/>
          <w:szCs w:val="28"/>
          <w:lang w:val="en-US"/>
        </w:rPr>
        <w:fldChar w:fldCharType="end"/>
      </w:r>
      <w:r w:rsidR="00592F95" w:rsidRPr="00592F95">
        <w:rPr>
          <w:sz w:val="28"/>
          <w:szCs w:val="28"/>
          <w:lang w:val="uk-UA"/>
        </w:rPr>
        <w:t>]</w:t>
      </w:r>
      <w:r w:rsidRPr="00557289">
        <w:rPr>
          <w:sz w:val="28"/>
          <w:szCs w:val="28"/>
          <w:lang w:val="uk-UA"/>
        </w:rPr>
        <w:t xml:space="preserve">. Це відкриває можливість формування зворотного зв'язку в реальному часі: система може виявляти ознаки ускладненого сприйняття тексту ще до того, як користувач свідомо звернеться за допомогою, і </w:t>
      </w:r>
      <w:proofErr w:type="spellStart"/>
      <w:r w:rsidRPr="00557289">
        <w:rPr>
          <w:sz w:val="28"/>
          <w:szCs w:val="28"/>
          <w:lang w:val="uk-UA"/>
        </w:rPr>
        <w:t>адаптивно</w:t>
      </w:r>
      <w:proofErr w:type="spellEnd"/>
      <w:r w:rsidRPr="00557289">
        <w:rPr>
          <w:sz w:val="28"/>
          <w:szCs w:val="28"/>
          <w:lang w:val="uk-UA"/>
        </w:rPr>
        <w:t xml:space="preserve"> коригувати рівень спрощення.</w:t>
      </w:r>
    </w:p>
    <w:p w14:paraId="30FE06C3" w14:textId="08DB2CD9" w:rsidR="00884DE2" w:rsidRDefault="00884DE2" w:rsidP="00E72377">
      <w:pPr>
        <w:pStyle w:val="NormalWeb"/>
        <w:shd w:val="clear" w:color="auto" w:fill="FFFFFF"/>
        <w:spacing w:before="0" w:beforeAutospacing="0" w:after="0" w:afterAutospacing="0" w:line="360" w:lineRule="auto"/>
        <w:ind w:firstLine="720"/>
        <w:jc w:val="both"/>
        <w:rPr>
          <w:sz w:val="28"/>
          <w:szCs w:val="28"/>
          <w:lang w:val="uk-UA"/>
        </w:rPr>
      </w:pPr>
      <w:r w:rsidRPr="00884DE2">
        <w:rPr>
          <w:sz w:val="28"/>
          <w:szCs w:val="28"/>
          <w:lang w:val="uk-UA"/>
        </w:rPr>
        <w:lastRenderedPageBreak/>
        <w:t xml:space="preserve">Однією з найбільш досліджених груп у контексті когнітивної доступності тексту є люди з </w:t>
      </w:r>
      <w:proofErr w:type="spellStart"/>
      <w:r w:rsidRPr="00884DE2">
        <w:rPr>
          <w:sz w:val="28"/>
          <w:szCs w:val="28"/>
          <w:lang w:val="uk-UA"/>
        </w:rPr>
        <w:t>дислексією</w:t>
      </w:r>
      <w:proofErr w:type="spellEnd"/>
      <w:r w:rsidRPr="00884DE2">
        <w:rPr>
          <w:sz w:val="28"/>
          <w:szCs w:val="28"/>
          <w:lang w:val="uk-UA"/>
        </w:rPr>
        <w:t xml:space="preserve">. Для цієї групи характерними є труднощі з декодуванням письмового мовлення, стабільністю читання, швидкістю розпізнавання слів, утриманням фонологічних і візуальних </w:t>
      </w:r>
      <w:proofErr w:type="spellStart"/>
      <w:r w:rsidRPr="00884DE2">
        <w:rPr>
          <w:sz w:val="28"/>
          <w:szCs w:val="28"/>
          <w:lang w:val="uk-UA"/>
        </w:rPr>
        <w:t>відповідностей</w:t>
      </w:r>
      <w:proofErr w:type="spellEnd"/>
      <w:r w:rsidRPr="00884DE2">
        <w:rPr>
          <w:sz w:val="28"/>
          <w:szCs w:val="28"/>
          <w:lang w:val="uk-UA"/>
        </w:rPr>
        <w:t>, а також збереженням темпу розуміння під час роботи з великими фрагментами тексту</w:t>
      </w:r>
      <w:r w:rsidR="004B5D6C">
        <w:rPr>
          <w:sz w:val="28"/>
          <w:szCs w:val="28"/>
          <w:lang w:val="uk-UA"/>
        </w:rPr>
        <w:t> [</w:t>
      </w:r>
      <w:r w:rsidR="00FF1F5C">
        <w:rPr>
          <w:sz w:val="28"/>
          <w:szCs w:val="28"/>
          <w:lang w:val="uk-UA"/>
        </w:rPr>
        <w:fldChar w:fldCharType="begin"/>
      </w:r>
      <w:r w:rsidR="00FF1F5C">
        <w:rPr>
          <w:sz w:val="28"/>
          <w:szCs w:val="28"/>
          <w:lang w:val="uk-UA"/>
        </w:rPr>
        <w:instrText xml:space="preserve"> REF _Ref229446628 \r \h </w:instrText>
      </w:r>
      <w:r w:rsidR="00FF1F5C">
        <w:rPr>
          <w:sz w:val="28"/>
          <w:szCs w:val="28"/>
          <w:lang w:val="uk-UA"/>
        </w:rPr>
      </w:r>
      <w:r w:rsidR="00FF1F5C">
        <w:rPr>
          <w:sz w:val="28"/>
          <w:szCs w:val="28"/>
          <w:lang w:val="uk-UA"/>
        </w:rPr>
        <w:fldChar w:fldCharType="separate"/>
      </w:r>
      <w:r w:rsidR="00FF1F5C">
        <w:rPr>
          <w:sz w:val="28"/>
          <w:szCs w:val="28"/>
          <w:lang w:val="uk-UA"/>
        </w:rPr>
        <w:t>93</w:t>
      </w:r>
      <w:r w:rsidR="00FF1F5C">
        <w:rPr>
          <w:sz w:val="28"/>
          <w:szCs w:val="28"/>
          <w:lang w:val="uk-UA"/>
        </w:rPr>
        <w:fldChar w:fldCharType="end"/>
      </w:r>
      <w:r w:rsidR="0012106E">
        <w:rPr>
          <w:sz w:val="28"/>
          <w:szCs w:val="28"/>
          <w:lang w:val="uk-UA"/>
        </w:rPr>
        <w:t>,</w:t>
      </w:r>
      <w:r w:rsidR="00FF1F5C">
        <w:rPr>
          <w:sz w:val="28"/>
          <w:szCs w:val="28"/>
          <w:lang w:val="uk-UA"/>
        </w:rPr>
        <w:t> </w:t>
      </w:r>
      <w:r w:rsidR="00FF1F5C">
        <w:rPr>
          <w:sz w:val="28"/>
          <w:szCs w:val="28"/>
          <w:lang w:val="uk-UA"/>
        </w:rPr>
        <w:fldChar w:fldCharType="begin"/>
      </w:r>
      <w:r w:rsidR="00FF1F5C">
        <w:rPr>
          <w:sz w:val="28"/>
          <w:szCs w:val="28"/>
          <w:lang w:val="uk-UA"/>
        </w:rPr>
        <w:instrText xml:space="preserve"> REF _Ref229446654 \r \h </w:instrText>
      </w:r>
      <w:r w:rsidR="00FF1F5C">
        <w:rPr>
          <w:sz w:val="28"/>
          <w:szCs w:val="28"/>
          <w:lang w:val="uk-UA"/>
        </w:rPr>
      </w:r>
      <w:r w:rsidR="00FF1F5C">
        <w:rPr>
          <w:sz w:val="28"/>
          <w:szCs w:val="28"/>
          <w:lang w:val="uk-UA"/>
        </w:rPr>
        <w:fldChar w:fldCharType="separate"/>
      </w:r>
      <w:r w:rsidR="00FF1F5C">
        <w:rPr>
          <w:sz w:val="28"/>
          <w:szCs w:val="28"/>
          <w:lang w:val="uk-UA"/>
        </w:rPr>
        <w:t>114</w:t>
      </w:r>
      <w:r w:rsidR="00FF1F5C">
        <w:rPr>
          <w:sz w:val="28"/>
          <w:szCs w:val="28"/>
          <w:lang w:val="uk-UA"/>
        </w:rPr>
        <w:fldChar w:fldCharType="end"/>
      </w:r>
      <w:r w:rsidR="00F4582F" w:rsidRPr="00F4582F">
        <w:rPr>
          <w:sz w:val="28"/>
          <w:szCs w:val="28"/>
          <w:lang w:val="uk-UA"/>
        </w:rPr>
        <w:t>]</w:t>
      </w:r>
      <w:r w:rsidRPr="00884DE2">
        <w:rPr>
          <w:sz w:val="28"/>
          <w:szCs w:val="28"/>
          <w:lang w:val="uk-UA"/>
        </w:rPr>
        <w:t xml:space="preserve">. У цифровому середовищі ці труднощі проявляються не ізольовано, а в поєднанні з </w:t>
      </w:r>
      <w:proofErr w:type="spellStart"/>
      <w:r w:rsidRPr="00884DE2">
        <w:rPr>
          <w:sz w:val="28"/>
          <w:szCs w:val="28"/>
          <w:lang w:val="uk-UA"/>
        </w:rPr>
        <w:t>інтерфейсними</w:t>
      </w:r>
      <w:proofErr w:type="spellEnd"/>
      <w:r w:rsidRPr="00884DE2">
        <w:rPr>
          <w:sz w:val="28"/>
          <w:szCs w:val="28"/>
          <w:lang w:val="uk-UA"/>
        </w:rPr>
        <w:t xml:space="preserve"> чинниками, через що </w:t>
      </w:r>
      <w:proofErr w:type="spellStart"/>
      <w:r w:rsidRPr="00884DE2">
        <w:rPr>
          <w:sz w:val="28"/>
          <w:szCs w:val="28"/>
          <w:lang w:val="uk-UA"/>
        </w:rPr>
        <w:t>вебконтент</w:t>
      </w:r>
      <w:proofErr w:type="spellEnd"/>
      <w:r w:rsidRPr="00884DE2">
        <w:rPr>
          <w:sz w:val="28"/>
          <w:szCs w:val="28"/>
          <w:lang w:val="uk-UA"/>
        </w:rPr>
        <w:t>, який формально є доступним, може залишатися важким для реального використання.</w:t>
      </w:r>
    </w:p>
    <w:p w14:paraId="21130E27" w14:textId="06BA3831" w:rsidR="00884DE2" w:rsidRDefault="00DF5757" w:rsidP="00E72377">
      <w:pPr>
        <w:pStyle w:val="NormalWeb"/>
        <w:shd w:val="clear" w:color="auto" w:fill="FFFFFF"/>
        <w:spacing w:before="0" w:beforeAutospacing="0" w:after="0" w:afterAutospacing="0" w:line="360" w:lineRule="auto"/>
        <w:ind w:firstLine="720"/>
        <w:jc w:val="both"/>
        <w:rPr>
          <w:sz w:val="28"/>
          <w:szCs w:val="28"/>
          <w:lang w:val="uk-UA"/>
        </w:rPr>
      </w:pPr>
      <w:r>
        <w:rPr>
          <w:sz w:val="28"/>
          <w:szCs w:val="28"/>
          <w:lang w:val="uk-UA"/>
        </w:rPr>
        <w:t>О</w:t>
      </w:r>
      <w:r w:rsidR="00884DE2" w:rsidRPr="00884DE2">
        <w:rPr>
          <w:sz w:val="28"/>
          <w:szCs w:val="28"/>
          <w:lang w:val="uk-UA"/>
        </w:rPr>
        <w:t>гляд</w:t>
      </w:r>
      <w:r w:rsidR="002F0507">
        <w:rPr>
          <w:sz w:val="28"/>
          <w:szCs w:val="28"/>
          <w:lang w:val="uk-UA"/>
        </w:rPr>
        <w:t xml:space="preserve"> наукових</w:t>
      </w:r>
      <w:r w:rsidR="00884DE2" w:rsidRPr="00884DE2">
        <w:rPr>
          <w:sz w:val="28"/>
          <w:szCs w:val="28"/>
          <w:lang w:val="uk-UA"/>
        </w:rPr>
        <w:t xml:space="preserve"> праць з вебдоступності для людей з </w:t>
      </w:r>
      <w:proofErr w:type="spellStart"/>
      <w:r w:rsidR="00884DE2" w:rsidRPr="00884DE2">
        <w:rPr>
          <w:sz w:val="28"/>
          <w:szCs w:val="28"/>
          <w:lang w:val="uk-UA"/>
        </w:rPr>
        <w:t>дислексією</w:t>
      </w:r>
      <w:proofErr w:type="spellEnd"/>
      <w:r w:rsidR="00884DE2" w:rsidRPr="00884DE2">
        <w:rPr>
          <w:sz w:val="28"/>
          <w:szCs w:val="28"/>
          <w:lang w:val="uk-UA"/>
        </w:rPr>
        <w:t xml:space="preserve"> показує, що найбільший вплив на якість взаємодії мають організація контенту, </w:t>
      </w:r>
      <w:proofErr w:type="spellStart"/>
      <w:r w:rsidR="00884DE2" w:rsidRPr="00884DE2">
        <w:rPr>
          <w:sz w:val="28"/>
          <w:szCs w:val="28"/>
          <w:lang w:val="uk-UA"/>
        </w:rPr>
        <w:t>типографіка</w:t>
      </w:r>
      <w:proofErr w:type="spellEnd"/>
      <w:r w:rsidR="00884DE2" w:rsidRPr="00884DE2">
        <w:rPr>
          <w:sz w:val="28"/>
          <w:szCs w:val="28"/>
          <w:lang w:val="uk-UA"/>
        </w:rPr>
        <w:t>, контрастність, можливість персоналізації відображення тексту та підтримка зосередженого читання</w:t>
      </w:r>
      <w:r w:rsidR="004B5D6C">
        <w:rPr>
          <w:sz w:val="28"/>
          <w:szCs w:val="28"/>
          <w:lang w:val="uk-UA"/>
        </w:rPr>
        <w:t> [</w:t>
      </w:r>
      <w:r w:rsidR="002C7C43">
        <w:rPr>
          <w:sz w:val="28"/>
          <w:szCs w:val="28"/>
          <w:lang w:val="uk-UA"/>
        </w:rPr>
        <w:fldChar w:fldCharType="begin"/>
      </w:r>
      <w:r w:rsidR="002C7C43">
        <w:rPr>
          <w:sz w:val="28"/>
          <w:szCs w:val="28"/>
          <w:lang w:val="uk-UA"/>
        </w:rPr>
        <w:instrText xml:space="preserve"> REF _Ref229446683 \r \h </w:instrText>
      </w:r>
      <w:r w:rsidR="002C7C43">
        <w:rPr>
          <w:sz w:val="28"/>
          <w:szCs w:val="28"/>
          <w:lang w:val="uk-UA"/>
        </w:rPr>
      </w:r>
      <w:r w:rsidR="002C7C43">
        <w:rPr>
          <w:sz w:val="28"/>
          <w:szCs w:val="28"/>
          <w:lang w:val="uk-UA"/>
        </w:rPr>
        <w:fldChar w:fldCharType="separate"/>
      </w:r>
      <w:r w:rsidR="002C7C43">
        <w:rPr>
          <w:sz w:val="28"/>
          <w:szCs w:val="28"/>
          <w:lang w:val="uk-UA"/>
        </w:rPr>
        <w:t>54</w:t>
      </w:r>
      <w:r w:rsidR="002C7C43">
        <w:rPr>
          <w:sz w:val="28"/>
          <w:szCs w:val="28"/>
          <w:lang w:val="uk-UA"/>
        </w:rPr>
        <w:fldChar w:fldCharType="end"/>
      </w:r>
      <w:r w:rsidR="00377252">
        <w:rPr>
          <w:sz w:val="28"/>
          <w:szCs w:val="28"/>
          <w:lang w:val="uk-UA"/>
        </w:rPr>
        <w:t>, </w:t>
      </w:r>
      <w:r w:rsidR="005B607B">
        <w:rPr>
          <w:sz w:val="28"/>
          <w:szCs w:val="28"/>
          <w:lang w:val="uk-UA"/>
        </w:rPr>
        <w:fldChar w:fldCharType="begin"/>
      </w:r>
      <w:r w:rsidR="005B607B">
        <w:rPr>
          <w:sz w:val="28"/>
          <w:szCs w:val="28"/>
          <w:lang w:val="uk-UA"/>
        </w:rPr>
        <w:instrText xml:space="preserve"> REF _Ref229446760 \r \h </w:instrText>
      </w:r>
      <w:r w:rsidR="005B607B">
        <w:rPr>
          <w:sz w:val="28"/>
          <w:szCs w:val="28"/>
          <w:lang w:val="uk-UA"/>
        </w:rPr>
      </w:r>
      <w:r w:rsidR="005B607B">
        <w:rPr>
          <w:sz w:val="28"/>
          <w:szCs w:val="28"/>
          <w:lang w:val="uk-UA"/>
        </w:rPr>
        <w:fldChar w:fldCharType="separate"/>
      </w:r>
      <w:r w:rsidR="005B607B">
        <w:rPr>
          <w:sz w:val="28"/>
          <w:szCs w:val="28"/>
          <w:lang w:val="uk-UA"/>
        </w:rPr>
        <w:t>30</w:t>
      </w:r>
      <w:r w:rsidR="005B607B">
        <w:rPr>
          <w:sz w:val="28"/>
          <w:szCs w:val="28"/>
          <w:lang w:val="uk-UA"/>
        </w:rPr>
        <w:fldChar w:fldCharType="end"/>
      </w:r>
      <w:r w:rsidR="00F4582F" w:rsidRPr="00F4582F">
        <w:rPr>
          <w:sz w:val="28"/>
          <w:szCs w:val="28"/>
          <w:lang w:val="uk-UA"/>
        </w:rPr>
        <w:t>]</w:t>
      </w:r>
      <w:r w:rsidR="00884DE2" w:rsidRPr="00884DE2">
        <w:rPr>
          <w:sz w:val="28"/>
          <w:szCs w:val="28"/>
          <w:lang w:val="uk-UA"/>
        </w:rPr>
        <w:t xml:space="preserve">. Це означає, що для користувачів з </w:t>
      </w:r>
      <w:proofErr w:type="spellStart"/>
      <w:r w:rsidR="00884DE2" w:rsidRPr="00884DE2">
        <w:rPr>
          <w:sz w:val="28"/>
          <w:szCs w:val="28"/>
          <w:lang w:val="uk-UA"/>
        </w:rPr>
        <w:t>дислексією</w:t>
      </w:r>
      <w:proofErr w:type="spellEnd"/>
      <w:r w:rsidR="00884DE2" w:rsidRPr="00884DE2">
        <w:rPr>
          <w:sz w:val="28"/>
          <w:szCs w:val="28"/>
          <w:lang w:val="uk-UA"/>
        </w:rPr>
        <w:t xml:space="preserve"> бар’єр виникає не лише на рівні окремого слова, а й на рівні всієї конфігурації текстового представлення: щільності сторінки, кількості візуальних </w:t>
      </w:r>
      <w:proofErr w:type="spellStart"/>
      <w:r w:rsidR="00884DE2" w:rsidRPr="00884DE2">
        <w:rPr>
          <w:sz w:val="28"/>
          <w:szCs w:val="28"/>
          <w:lang w:val="uk-UA"/>
        </w:rPr>
        <w:t>відволікань</w:t>
      </w:r>
      <w:proofErr w:type="spellEnd"/>
      <w:r w:rsidR="00884DE2" w:rsidRPr="00884DE2">
        <w:rPr>
          <w:sz w:val="28"/>
          <w:szCs w:val="28"/>
          <w:lang w:val="uk-UA"/>
        </w:rPr>
        <w:t>, довжини абзаців, структури заголовків і візуального ритму читання.</w:t>
      </w:r>
    </w:p>
    <w:p w14:paraId="4ECEBE5E" w14:textId="7ED4754D" w:rsidR="00884DE2" w:rsidRDefault="00FC7BB1" w:rsidP="00E72377">
      <w:pPr>
        <w:pStyle w:val="NormalWeb"/>
        <w:shd w:val="clear" w:color="auto" w:fill="FFFFFF"/>
        <w:spacing w:before="0" w:beforeAutospacing="0" w:after="0" w:afterAutospacing="0" w:line="360" w:lineRule="auto"/>
        <w:ind w:firstLine="720"/>
        <w:jc w:val="both"/>
        <w:rPr>
          <w:sz w:val="28"/>
          <w:szCs w:val="28"/>
          <w:lang w:val="uk-UA"/>
        </w:rPr>
      </w:pPr>
      <w:r w:rsidRPr="00FC7BB1">
        <w:rPr>
          <w:sz w:val="28"/>
          <w:szCs w:val="28"/>
          <w:lang w:val="uk-UA"/>
        </w:rPr>
        <w:t xml:space="preserve">Важливу роль у поясненні цих труднощів відіграють дослідження візуального перевантаження і позиційного кодування літер. Роботи в цій галузі показують, що для частини читачів з </w:t>
      </w:r>
      <w:proofErr w:type="spellStart"/>
      <w:r w:rsidRPr="00FC7BB1">
        <w:rPr>
          <w:sz w:val="28"/>
          <w:szCs w:val="28"/>
          <w:lang w:val="uk-UA"/>
        </w:rPr>
        <w:t>дислексією</w:t>
      </w:r>
      <w:proofErr w:type="spellEnd"/>
      <w:r w:rsidRPr="00FC7BB1">
        <w:rPr>
          <w:sz w:val="28"/>
          <w:szCs w:val="28"/>
          <w:lang w:val="uk-UA"/>
        </w:rPr>
        <w:t xml:space="preserve"> критичними є інтерференція сусідніх літер, підвищена чутливість до щільного розміщення символів та труднощі з точним розрізненням позиції літер у межах слова</w:t>
      </w:r>
      <w:r w:rsidR="004B5D6C">
        <w:rPr>
          <w:sz w:val="28"/>
          <w:szCs w:val="28"/>
          <w:lang w:val="uk-UA"/>
        </w:rPr>
        <w:t> [</w:t>
      </w:r>
      <w:r w:rsidR="00EF1E49">
        <w:rPr>
          <w:sz w:val="28"/>
          <w:szCs w:val="28"/>
          <w:lang w:val="uk-UA"/>
        </w:rPr>
        <w:fldChar w:fldCharType="begin"/>
      </w:r>
      <w:r w:rsidR="00EF1E49">
        <w:rPr>
          <w:sz w:val="28"/>
          <w:szCs w:val="28"/>
          <w:lang w:val="uk-UA"/>
        </w:rPr>
        <w:instrText xml:space="preserve"> REF _Ref229446835 \r \h </w:instrText>
      </w:r>
      <w:r w:rsidR="00EF1E49">
        <w:rPr>
          <w:sz w:val="28"/>
          <w:szCs w:val="28"/>
          <w:lang w:val="uk-UA"/>
        </w:rPr>
      </w:r>
      <w:r w:rsidR="00EF1E49">
        <w:rPr>
          <w:sz w:val="28"/>
          <w:szCs w:val="28"/>
          <w:lang w:val="uk-UA"/>
        </w:rPr>
        <w:fldChar w:fldCharType="separate"/>
      </w:r>
      <w:r w:rsidR="00EF1E49">
        <w:rPr>
          <w:sz w:val="28"/>
          <w:szCs w:val="28"/>
          <w:lang w:val="uk-UA"/>
        </w:rPr>
        <w:t>143</w:t>
      </w:r>
      <w:r w:rsidR="00EF1E49">
        <w:rPr>
          <w:sz w:val="28"/>
          <w:szCs w:val="28"/>
          <w:lang w:val="uk-UA"/>
        </w:rPr>
        <w:fldChar w:fldCharType="end"/>
      </w:r>
      <w:r w:rsidR="005B607B">
        <w:rPr>
          <w:sz w:val="28"/>
          <w:szCs w:val="28"/>
          <w:lang w:val="uk-UA"/>
        </w:rPr>
        <w:t>, </w:t>
      </w:r>
      <w:r w:rsidR="00EF1E49">
        <w:rPr>
          <w:sz w:val="28"/>
          <w:szCs w:val="28"/>
          <w:lang w:val="uk-UA"/>
        </w:rPr>
        <w:fldChar w:fldCharType="begin"/>
      </w:r>
      <w:r w:rsidR="00EF1E49">
        <w:rPr>
          <w:sz w:val="28"/>
          <w:szCs w:val="28"/>
          <w:lang w:val="uk-UA"/>
        </w:rPr>
        <w:instrText xml:space="preserve"> REF _Ref229446805 \r \h </w:instrText>
      </w:r>
      <w:r w:rsidR="00EF1E49">
        <w:rPr>
          <w:sz w:val="28"/>
          <w:szCs w:val="28"/>
          <w:lang w:val="uk-UA"/>
        </w:rPr>
      </w:r>
      <w:r w:rsidR="00EF1E49">
        <w:rPr>
          <w:sz w:val="28"/>
          <w:szCs w:val="28"/>
          <w:lang w:val="uk-UA"/>
        </w:rPr>
        <w:fldChar w:fldCharType="separate"/>
      </w:r>
      <w:r w:rsidR="00EF1E49">
        <w:rPr>
          <w:sz w:val="28"/>
          <w:szCs w:val="28"/>
          <w:lang w:val="uk-UA"/>
        </w:rPr>
        <w:t>44</w:t>
      </w:r>
      <w:r w:rsidR="00EF1E49">
        <w:rPr>
          <w:sz w:val="28"/>
          <w:szCs w:val="28"/>
          <w:lang w:val="uk-UA"/>
        </w:rPr>
        <w:fldChar w:fldCharType="end"/>
      </w:r>
      <w:r w:rsidR="00F4582F" w:rsidRPr="00F4582F">
        <w:rPr>
          <w:sz w:val="28"/>
          <w:szCs w:val="28"/>
          <w:lang w:val="uk-UA"/>
        </w:rPr>
        <w:t>]</w:t>
      </w:r>
      <w:r w:rsidRPr="00FC7BB1">
        <w:rPr>
          <w:sz w:val="28"/>
          <w:szCs w:val="28"/>
          <w:lang w:val="uk-UA"/>
        </w:rPr>
        <w:t>. Саме тому навіть незначні зміни в інтервалах, щільності набору або просторовій організації тексту можуть відчутно впливати на якість читання.</w:t>
      </w:r>
    </w:p>
    <w:p w14:paraId="3711C7F7" w14:textId="318BC31D" w:rsidR="00884DE2" w:rsidRDefault="00FC7BB1" w:rsidP="00E72377">
      <w:pPr>
        <w:pStyle w:val="NormalWeb"/>
        <w:shd w:val="clear" w:color="auto" w:fill="FFFFFF"/>
        <w:spacing w:before="0" w:beforeAutospacing="0" w:after="0" w:afterAutospacing="0" w:line="360" w:lineRule="auto"/>
        <w:ind w:firstLine="720"/>
        <w:jc w:val="both"/>
        <w:rPr>
          <w:sz w:val="28"/>
          <w:szCs w:val="28"/>
          <w:lang w:val="uk-UA"/>
        </w:rPr>
      </w:pPr>
      <w:r w:rsidRPr="00FC7BB1">
        <w:rPr>
          <w:sz w:val="28"/>
          <w:szCs w:val="28"/>
          <w:lang w:val="uk-UA"/>
        </w:rPr>
        <w:t xml:space="preserve">Цей висновок підтверджують і дослідження типографічних параметрів. Зокрема, збільшення </w:t>
      </w:r>
      <w:proofErr w:type="spellStart"/>
      <w:r w:rsidRPr="00FC7BB1">
        <w:rPr>
          <w:sz w:val="28"/>
          <w:szCs w:val="28"/>
          <w:lang w:val="uk-UA"/>
        </w:rPr>
        <w:t>міжлітерного</w:t>
      </w:r>
      <w:proofErr w:type="spellEnd"/>
      <w:r w:rsidRPr="00FC7BB1">
        <w:rPr>
          <w:sz w:val="28"/>
          <w:szCs w:val="28"/>
          <w:lang w:val="uk-UA"/>
        </w:rPr>
        <w:t xml:space="preserve"> інтервалу в окремих випадках істотно покращує швидкість і точність читання у людей з </w:t>
      </w:r>
      <w:proofErr w:type="spellStart"/>
      <w:r w:rsidRPr="00FC7BB1">
        <w:rPr>
          <w:sz w:val="28"/>
          <w:szCs w:val="28"/>
          <w:lang w:val="uk-UA"/>
        </w:rPr>
        <w:t>дислексією</w:t>
      </w:r>
      <w:proofErr w:type="spellEnd"/>
      <w:r w:rsidRPr="00FC7BB1">
        <w:rPr>
          <w:sz w:val="28"/>
          <w:szCs w:val="28"/>
          <w:lang w:val="uk-UA"/>
        </w:rPr>
        <w:t xml:space="preserve">, що безпосередньо пов’язують із зменшенням ефекту </w:t>
      </w:r>
      <w:proofErr w:type="spellStart"/>
      <w:r w:rsidRPr="00FC7BB1">
        <w:rPr>
          <w:sz w:val="28"/>
          <w:szCs w:val="28"/>
          <w:lang w:val="uk-UA"/>
        </w:rPr>
        <w:t>crowding</w:t>
      </w:r>
      <w:proofErr w:type="spellEnd"/>
      <w:r w:rsidR="004B5D6C">
        <w:rPr>
          <w:sz w:val="28"/>
          <w:szCs w:val="28"/>
          <w:lang w:val="uk-UA"/>
        </w:rPr>
        <w:t> [</w:t>
      </w:r>
      <w:r w:rsidR="00EF1E49">
        <w:rPr>
          <w:sz w:val="28"/>
          <w:szCs w:val="28"/>
          <w:lang w:val="uk-UA"/>
        </w:rPr>
        <w:fldChar w:fldCharType="begin"/>
      </w:r>
      <w:r w:rsidR="00EF1E49">
        <w:rPr>
          <w:sz w:val="28"/>
          <w:szCs w:val="28"/>
          <w:lang w:val="uk-UA"/>
        </w:rPr>
        <w:instrText xml:space="preserve"> REF _Ref229446855 \r \h </w:instrText>
      </w:r>
      <w:r w:rsidR="00EF1E49">
        <w:rPr>
          <w:sz w:val="28"/>
          <w:szCs w:val="28"/>
          <w:lang w:val="uk-UA"/>
        </w:rPr>
      </w:r>
      <w:r w:rsidR="00EF1E49">
        <w:rPr>
          <w:sz w:val="28"/>
          <w:szCs w:val="28"/>
          <w:lang w:val="uk-UA"/>
        </w:rPr>
        <w:fldChar w:fldCharType="separate"/>
      </w:r>
      <w:r w:rsidR="00EF1E49">
        <w:rPr>
          <w:sz w:val="28"/>
          <w:szCs w:val="28"/>
          <w:lang w:val="uk-UA"/>
        </w:rPr>
        <w:t>152</w:t>
      </w:r>
      <w:r w:rsidR="00EF1E49">
        <w:rPr>
          <w:sz w:val="28"/>
          <w:szCs w:val="28"/>
          <w:lang w:val="uk-UA"/>
        </w:rPr>
        <w:fldChar w:fldCharType="end"/>
      </w:r>
      <w:r w:rsidR="00EF1E49">
        <w:rPr>
          <w:sz w:val="28"/>
          <w:szCs w:val="28"/>
          <w:lang w:val="uk-UA"/>
        </w:rPr>
        <w:t>, </w:t>
      </w:r>
      <w:r w:rsidR="00EF1E49">
        <w:rPr>
          <w:sz w:val="28"/>
          <w:szCs w:val="28"/>
          <w:lang w:val="uk-UA"/>
        </w:rPr>
        <w:fldChar w:fldCharType="begin"/>
      </w:r>
      <w:r w:rsidR="00EF1E49">
        <w:rPr>
          <w:sz w:val="28"/>
          <w:szCs w:val="28"/>
          <w:lang w:val="uk-UA"/>
        </w:rPr>
        <w:instrText xml:space="preserve"> REF _Ref229446870 \r \h </w:instrText>
      </w:r>
      <w:r w:rsidR="00EF1E49">
        <w:rPr>
          <w:sz w:val="28"/>
          <w:szCs w:val="28"/>
          <w:lang w:val="uk-UA"/>
        </w:rPr>
      </w:r>
      <w:r w:rsidR="00EF1E49">
        <w:rPr>
          <w:sz w:val="28"/>
          <w:szCs w:val="28"/>
          <w:lang w:val="uk-UA"/>
        </w:rPr>
        <w:fldChar w:fldCharType="separate"/>
      </w:r>
      <w:r w:rsidR="00EF1E49">
        <w:rPr>
          <w:sz w:val="28"/>
          <w:szCs w:val="28"/>
          <w:lang w:val="uk-UA"/>
        </w:rPr>
        <w:t>146</w:t>
      </w:r>
      <w:r w:rsidR="00EF1E49">
        <w:rPr>
          <w:sz w:val="28"/>
          <w:szCs w:val="28"/>
          <w:lang w:val="uk-UA"/>
        </w:rPr>
        <w:fldChar w:fldCharType="end"/>
      </w:r>
      <w:r w:rsidR="00200FBA" w:rsidRPr="00200FBA">
        <w:rPr>
          <w:sz w:val="28"/>
          <w:szCs w:val="28"/>
          <w:lang w:val="uk-UA"/>
        </w:rPr>
        <w:t>]</w:t>
      </w:r>
      <w:r w:rsidRPr="00FC7BB1">
        <w:rPr>
          <w:sz w:val="28"/>
          <w:szCs w:val="28"/>
          <w:lang w:val="uk-UA"/>
        </w:rPr>
        <w:t xml:space="preserve">. Для вебконтенту це має прикладне значення: труднощі користувача залежать не лише від змісту тексту, а й від його візуального втілення на екрані. Відповідно, когнітивна доступність </w:t>
      </w:r>
      <w:r w:rsidRPr="00FC7BB1">
        <w:rPr>
          <w:sz w:val="28"/>
          <w:szCs w:val="28"/>
          <w:lang w:val="uk-UA"/>
        </w:rPr>
        <w:lastRenderedPageBreak/>
        <w:t xml:space="preserve">для цієї групи користувачів не може оцінюватися лише через </w:t>
      </w:r>
      <w:proofErr w:type="spellStart"/>
      <w:r w:rsidRPr="00FC7BB1">
        <w:rPr>
          <w:sz w:val="28"/>
          <w:szCs w:val="28"/>
          <w:lang w:val="uk-UA"/>
        </w:rPr>
        <w:t>мовну</w:t>
      </w:r>
      <w:proofErr w:type="spellEnd"/>
      <w:r w:rsidRPr="00FC7BB1">
        <w:rPr>
          <w:sz w:val="28"/>
          <w:szCs w:val="28"/>
          <w:lang w:val="uk-UA"/>
        </w:rPr>
        <w:t xml:space="preserve"> складність без урахування способу подання тексту.</w:t>
      </w:r>
    </w:p>
    <w:p w14:paraId="17E97C77" w14:textId="4B20F4CD" w:rsidR="00884DE2" w:rsidRDefault="00FC7BB1" w:rsidP="00E72377">
      <w:pPr>
        <w:pStyle w:val="NormalWeb"/>
        <w:shd w:val="clear" w:color="auto" w:fill="FFFFFF"/>
        <w:spacing w:before="0" w:beforeAutospacing="0" w:after="0" w:afterAutospacing="0" w:line="360" w:lineRule="auto"/>
        <w:ind w:firstLine="720"/>
        <w:jc w:val="both"/>
        <w:rPr>
          <w:sz w:val="28"/>
          <w:szCs w:val="28"/>
          <w:lang w:val="uk-UA"/>
        </w:rPr>
      </w:pPr>
      <w:r w:rsidRPr="00FC7BB1">
        <w:rPr>
          <w:sz w:val="28"/>
          <w:szCs w:val="28"/>
          <w:lang w:val="uk-UA"/>
        </w:rPr>
        <w:t xml:space="preserve">Окремо слід підкреслити, що для користувачів з </w:t>
      </w:r>
      <w:proofErr w:type="spellStart"/>
      <w:r w:rsidRPr="00FC7BB1">
        <w:rPr>
          <w:sz w:val="28"/>
          <w:szCs w:val="28"/>
          <w:lang w:val="uk-UA"/>
        </w:rPr>
        <w:t>дислексією</w:t>
      </w:r>
      <w:proofErr w:type="spellEnd"/>
      <w:r w:rsidRPr="00FC7BB1">
        <w:rPr>
          <w:sz w:val="28"/>
          <w:szCs w:val="28"/>
          <w:lang w:val="uk-UA"/>
        </w:rPr>
        <w:t xml:space="preserve"> критичними є не тільки типографічні параметри, а й лінгвістична структура контенту. Довгі речення, рідковживана лексика, перевантажені термінами інструкції, абревіатури, неоднозначні формулювання і великі блоки суцільного тексту підвищують бар’єр сприйняття навіть тоді, коли інтерфейс сторінки загалом є технічно коректним</w:t>
      </w:r>
      <w:r w:rsidR="004B5D6C">
        <w:rPr>
          <w:sz w:val="28"/>
          <w:szCs w:val="28"/>
          <w:lang w:val="uk-UA"/>
        </w:rPr>
        <w:t> [</w:t>
      </w:r>
      <w:r w:rsidR="002C7C43">
        <w:rPr>
          <w:sz w:val="28"/>
          <w:szCs w:val="28"/>
          <w:lang w:val="uk-UA"/>
        </w:rPr>
        <w:fldChar w:fldCharType="begin"/>
      </w:r>
      <w:r w:rsidR="002C7C43">
        <w:rPr>
          <w:sz w:val="28"/>
          <w:szCs w:val="28"/>
          <w:lang w:val="uk-UA"/>
        </w:rPr>
        <w:instrText xml:space="preserve"> REF _Ref229446683 \r \h </w:instrText>
      </w:r>
      <w:r w:rsidR="002C7C43">
        <w:rPr>
          <w:sz w:val="28"/>
          <w:szCs w:val="28"/>
          <w:lang w:val="uk-UA"/>
        </w:rPr>
      </w:r>
      <w:r w:rsidR="002C7C43">
        <w:rPr>
          <w:sz w:val="28"/>
          <w:szCs w:val="28"/>
          <w:lang w:val="uk-UA"/>
        </w:rPr>
        <w:fldChar w:fldCharType="separate"/>
      </w:r>
      <w:r w:rsidR="002C7C43">
        <w:rPr>
          <w:sz w:val="28"/>
          <w:szCs w:val="28"/>
          <w:lang w:val="uk-UA"/>
        </w:rPr>
        <w:t>54</w:t>
      </w:r>
      <w:r w:rsidR="002C7C43">
        <w:rPr>
          <w:sz w:val="28"/>
          <w:szCs w:val="28"/>
          <w:lang w:val="uk-UA"/>
        </w:rPr>
        <w:fldChar w:fldCharType="end"/>
      </w:r>
      <w:r w:rsidR="002C7C43">
        <w:rPr>
          <w:sz w:val="28"/>
          <w:szCs w:val="28"/>
          <w:lang w:val="uk-UA"/>
        </w:rPr>
        <w:t>, </w:t>
      </w:r>
      <w:r w:rsidR="006369D9">
        <w:rPr>
          <w:sz w:val="28"/>
          <w:szCs w:val="28"/>
          <w:lang w:val="uk-UA"/>
        </w:rPr>
        <w:fldChar w:fldCharType="begin"/>
      </w:r>
      <w:r w:rsidR="006369D9">
        <w:rPr>
          <w:sz w:val="28"/>
          <w:szCs w:val="28"/>
          <w:lang w:val="uk-UA"/>
        </w:rPr>
        <w:instrText xml:space="preserve"> REF _Ref229446906 \r \h </w:instrText>
      </w:r>
      <w:r w:rsidR="006369D9">
        <w:rPr>
          <w:sz w:val="28"/>
          <w:szCs w:val="28"/>
          <w:lang w:val="uk-UA"/>
        </w:rPr>
      </w:r>
      <w:r w:rsidR="006369D9">
        <w:rPr>
          <w:sz w:val="28"/>
          <w:szCs w:val="28"/>
          <w:lang w:val="uk-UA"/>
        </w:rPr>
        <w:fldChar w:fldCharType="separate"/>
      </w:r>
      <w:r w:rsidR="006369D9">
        <w:rPr>
          <w:sz w:val="28"/>
          <w:szCs w:val="28"/>
          <w:lang w:val="uk-UA"/>
        </w:rPr>
        <w:t>49</w:t>
      </w:r>
      <w:r w:rsidR="006369D9">
        <w:rPr>
          <w:sz w:val="28"/>
          <w:szCs w:val="28"/>
          <w:lang w:val="uk-UA"/>
        </w:rPr>
        <w:fldChar w:fldCharType="end"/>
      </w:r>
      <w:r w:rsidR="00200FBA" w:rsidRPr="00200FBA">
        <w:rPr>
          <w:sz w:val="28"/>
          <w:szCs w:val="28"/>
          <w:lang w:val="uk-UA"/>
        </w:rPr>
        <w:t>]</w:t>
      </w:r>
      <w:r w:rsidRPr="00FC7BB1">
        <w:rPr>
          <w:sz w:val="28"/>
          <w:szCs w:val="28"/>
          <w:lang w:val="uk-UA"/>
        </w:rPr>
        <w:t xml:space="preserve">. Саме це робить </w:t>
      </w:r>
      <w:proofErr w:type="spellStart"/>
      <w:r w:rsidRPr="00FC7BB1">
        <w:rPr>
          <w:sz w:val="28"/>
          <w:szCs w:val="28"/>
          <w:lang w:val="uk-UA"/>
        </w:rPr>
        <w:t>дислексію</w:t>
      </w:r>
      <w:proofErr w:type="spellEnd"/>
      <w:r w:rsidRPr="00FC7BB1">
        <w:rPr>
          <w:sz w:val="28"/>
          <w:szCs w:val="28"/>
          <w:lang w:val="uk-UA"/>
        </w:rPr>
        <w:t xml:space="preserve"> однією з ключових груп для обґрунтування методів автоматизованого аналізу і спрощення тексту.</w:t>
      </w:r>
    </w:p>
    <w:p w14:paraId="184E44DC" w14:textId="50484837" w:rsidR="00FC7BB1" w:rsidRDefault="00FC7BB1" w:rsidP="00E72377">
      <w:pPr>
        <w:pStyle w:val="NormalWeb"/>
        <w:shd w:val="clear" w:color="auto" w:fill="FFFFFF"/>
        <w:spacing w:before="0" w:beforeAutospacing="0" w:after="0" w:afterAutospacing="0" w:line="360" w:lineRule="auto"/>
        <w:ind w:firstLine="720"/>
        <w:jc w:val="both"/>
        <w:rPr>
          <w:sz w:val="28"/>
          <w:szCs w:val="28"/>
          <w:lang w:val="uk-UA"/>
        </w:rPr>
      </w:pPr>
      <w:r w:rsidRPr="00FC7BB1">
        <w:rPr>
          <w:sz w:val="28"/>
          <w:szCs w:val="28"/>
          <w:lang w:val="uk-UA"/>
        </w:rPr>
        <w:t xml:space="preserve">Таким чином, у випадку </w:t>
      </w:r>
      <w:proofErr w:type="spellStart"/>
      <w:r w:rsidRPr="00FC7BB1">
        <w:rPr>
          <w:sz w:val="28"/>
          <w:szCs w:val="28"/>
          <w:lang w:val="uk-UA"/>
        </w:rPr>
        <w:t>дислексії</w:t>
      </w:r>
      <w:proofErr w:type="spellEnd"/>
      <w:r w:rsidRPr="00FC7BB1">
        <w:rPr>
          <w:sz w:val="28"/>
          <w:szCs w:val="28"/>
          <w:lang w:val="uk-UA"/>
        </w:rPr>
        <w:t xml:space="preserve"> вебдоступність значною мірою визначається тим, наскільки текст є структурованим, візуально керованим, лексично зрозумілим і синтаксично прозорим. Це дозволяє розглядати людей з </w:t>
      </w:r>
      <w:proofErr w:type="spellStart"/>
      <w:r w:rsidRPr="00FC7BB1">
        <w:rPr>
          <w:sz w:val="28"/>
          <w:szCs w:val="28"/>
          <w:lang w:val="uk-UA"/>
        </w:rPr>
        <w:t>дислексією</w:t>
      </w:r>
      <w:proofErr w:type="spellEnd"/>
      <w:r w:rsidRPr="00FC7BB1">
        <w:rPr>
          <w:sz w:val="28"/>
          <w:szCs w:val="28"/>
          <w:lang w:val="uk-UA"/>
        </w:rPr>
        <w:t xml:space="preserve"> як одну з основних цільових груп при розробленні методів </w:t>
      </w:r>
      <w:r w:rsidR="00FF7A64">
        <w:rPr>
          <w:sz w:val="28"/>
          <w:szCs w:val="28"/>
          <w:lang w:val="uk-UA"/>
        </w:rPr>
        <w:t>забезпечення</w:t>
      </w:r>
      <w:r w:rsidR="00FF7A64" w:rsidRPr="00095BDD">
        <w:rPr>
          <w:sz w:val="28"/>
          <w:szCs w:val="28"/>
          <w:lang w:val="uk-UA"/>
        </w:rPr>
        <w:t xml:space="preserve"> </w:t>
      </w:r>
      <w:r w:rsidRPr="00FC7BB1">
        <w:rPr>
          <w:sz w:val="28"/>
          <w:szCs w:val="28"/>
          <w:lang w:val="uk-UA"/>
        </w:rPr>
        <w:t>когнітивної доступності текстового контенту</w:t>
      </w:r>
      <w:r w:rsidR="00200FBA">
        <w:rPr>
          <w:sz w:val="28"/>
          <w:szCs w:val="28"/>
          <w:lang w:val="uk-UA"/>
        </w:rPr>
        <w:t> </w:t>
      </w:r>
      <w:r w:rsidR="00200FBA" w:rsidRPr="00200FBA">
        <w:rPr>
          <w:sz w:val="28"/>
          <w:szCs w:val="28"/>
          <w:lang w:val="uk-UA"/>
        </w:rPr>
        <w:t>[</w:t>
      </w:r>
      <w:r w:rsidR="006369D9">
        <w:rPr>
          <w:sz w:val="28"/>
          <w:szCs w:val="28"/>
          <w:lang w:val="uk-UA"/>
        </w:rPr>
        <w:fldChar w:fldCharType="begin"/>
      </w:r>
      <w:r w:rsidR="006369D9">
        <w:rPr>
          <w:sz w:val="28"/>
          <w:szCs w:val="28"/>
          <w:lang w:val="uk-UA"/>
        </w:rPr>
        <w:instrText xml:space="preserve"> REF _Ref229446925 \r \h </w:instrText>
      </w:r>
      <w:r w:rsidR="006369D9">
        <w:rPr>
          <w:sz w:val="28"/>
          <w:szCs w:val="28"/>
          <w:lang w:val="uk-UA"/>
        </w:rPr>
      </w:r>
      <w:r w:rsidR="006369D9">
        <w:rPr>
          <w:sz w:val="28"/>
          <w:szCs w:val="28"/>
          <w:lang w:val="uk-UA"/>
        </w:rPr>
        <w:fldChar w:fldCharType="separate"/>
      </w:r>
      <w:r w:rsidR="006369D9">
        <w:rPr>
          <w:sz w:val="28"/>
          <w:szCs w:val="28"/>
          <w:lang w:val="uk-UA"/>
        </w:rPr>
        <w:t>70</w:t>
      </w:r>
      <w:r w:rsidR="006369D9">
        <w:rPr>
          <w:sz w:val="28"/>
          <w:szCs w:val="28"/>
          <w:lang w:val="uk-UA"/>
        </w:rPr>
        <w:fldChar w:fldCharType="end"/>
      </w:r>
      <w:r w:rsidR="006369D9">
        <w:rPr>
          <w:sz w:val="28"/>
          <w:szCs w:val="28"/>
          <w:lang w:val="uk-UA"/>
        </w:rPr>
        <w:t>, </w:t>
      </w:r>
      <w:r w:rsidR="0069532D">
        <w:rPr>
          <w:sz w:val="28"/>
          <w:szCs w:val="28"/>
          <w:lang w:val="uk-UA"/>
        </w:rPr>
        <w:fldChar w:fldCharType="begin"/>
      </w:r>
      <w:r w:rsidR="0069532D">
        <w:rPr>
          <w:sz w:val="28"/>
          <w:szCs w:val="28"/>
          <w:lang w:val="uk-UA"/>
        </w:rPr>
        <w:instrText xml:space="preserve"> REF _Ref229446943 \r \h </w:instrText>
      </w:r>
      <w:r w:rsidR="0069532D">
        <w:rPr>
          <w:sz w:val="28"/>
          <w:szCs w:val="28"/>
          <w:lang w:val="uk-UA"/>
        </w:rPr>
      </w:r>
      <w:r w:rsidR="0069532D">
        <w:rPr>
          <w:sz w:val="28"/>
          <w:szCs w:val="28"/>
          <w:lang w:val="uk-UA"/>
        </w:rPr>
        <w:fldChar w:fldCharType="separate"/>
      </w:r>
      <w:r w:rsidR="0069532D">
        <w:rPr>
          <w:sz w:val="28"/>
          <w:szCs w:val="28"/>
          <w:lang w:val="uk-UA"/>
        </w:rPr>
        <w:t>77</w:t>
      </w:r>
      <w:r w:rsidR="0069532D">
        <w:rPr>
          <w:sz w:val="28"/>
          <w:szCs w:val="28"/>
          <w:lang w:val="uk-UA"/>
        </w:rPr>
        <w:fldChar w:fldCharType="end"/>
      </w:r>
      <w:r w:rsidR="00200FBA" w:rsidRPr="00200FBA">
        <w:rPr>
          <w:sz w:val="28"/>
          <w:szCs w:val="28"/>
          <w:lang w:val="uk-UA"/>
        </w:rPr>
        <w:t>]</w:t>
      </w:r>
      <w:r w:rsidRPr="00FC7BB1">
        <w:rPr>
          <w:sz w:val="28"/>
          <w:szCs w:val="28"/>
          <w:lang w:val="uk-UA"/>
        </w:rPr>
        <w:t>.</w:t>
      </w:r>
    </w:p>
    <w:p w14:paraId="5B3E236A" w14:textId="76B082DA" w:rsidR="00FC7BB1" w:rsidRDefault="0045220C" w:rsidP="00E72377">
      <w:pPr>
        <w:pStyle w:val="NormalWeb"/>
        <w:shd w:val="clear" w:color="auto" w:fill="FFFFFF"/>
        <w:spacing w:before="0" w:beforeAutospacing="0" w:after="0" w:afterAutospacing="0" w:line="360" w:lineRule="auto"/>
        <w:ind w:firstLine="720"/>
        <w:jc w:val="both"/>
        <w:rPr>
          <w:sz w:val="28"/>
          <w:szCs w:val="28"/>
          <w:lang w:val="uk-UA"/>
        </w:rPr>
      </w:pPr>
      <w:r>
        <w:rPr>
          <w:sz w:val="28"/>
          <w:szCs w:val="28"/>
          <w:lang w:val="uk-UA"/>
        </w:rPr>
        <w:t>Іншою</w:t>
      </w:r>
      <w:r w:rsidR="00FC7BB1" w:rsidRPr="00FC7BB1">
        <w:rPr>
          <w:sz w:val="28"/>
          <w:szCs w:val="28"/>
          <w:lang w:val="uk-UA"/>
        </w:rPr>
        <w:t xml:space="preserve"> важливою цільовою групою є люди із синдромом дефіциту уваги і гіперактивності. У контексті взаємодії ключовими для них є труднощі підтримання уваги, контролю відволікання, моніторингу послідовності дій, утримання контексту та виконання завдань, що потребують багатоетапного опрацювання інформації</w:t>
      </w:r>
      <w:r w:rsidR="004B5D6C">
        <w:rPr>
          <w:sz w:val="28"/>
          <w:szCs w:val="28"/>
          <w:lang w:val="uk-UA"/>
        </w:rPr>
        <w:t> [</w:t>
      </w:r>
      <w:r w:rsidR="0069532D">
        <w:rPr>
          <w:sz w:val="28"/>
          <w:szCs w:val="28"/>
          <w:lang w:val="uk-UA"/>
        </w:rPr>
        <w:fldChar w:fldCharType="begin"/>
      </w:r>
      <w:r w:rsidR="0069532D">
        <w:rPr>
          <w:sz w:val="28"/>
          <w:szCs w:val="28"/>
          <w:lang w:val="uk-UA"/>
        </w:rPr>
        <w:instrText xml:space="preserve"> REF _Ref229446956 \r \h </w:instrText>
      </w:r>
      <w:r w:rsidR="0069532D">
        <w:rPr>
          <w:sz w:val="28"/>
          <w:szCs w:val="28"/>
          <w:lang w:val="uk-UA"/>
        </w:rPr>
      </w:r>
      <w:r w:rsidR="0069532D">
        <w:rPr>
          <w:sz w:val="28"/>
          <w:szCs w:val="28"/>
          <w:lang w:val="uk-UA"/>
        </w:rPr>
        <w:fldChar w:fldCharType="separate"/>
      </w:r>
      <w:r w:rsidR="0069532D">
        <w:rPr>
          <w:sz w:val="28"/>
          <w:szCs w:val="28"/>
          <w:lang w:val="uk-UA"/>
        </w:rPr>
        <w:t>106</w:t>
      </w:r>
      <w:r w:rsidR="0069532D">
        <w:rPr>
          <w:sz w:val="28"/>
          <w:szCs w:val="28"/>
          <w:lang w:val="uk-UA"/>
        </w:rPr>
        <w:fldChar w:fldCharType="end"/>
      </w:r>
      <w:r w:rsidR="00FC7BB1" w:rsidRPr="00FC7BB1">
        <w:rPr>
          <w:sz w:val="28"/>
          <w:szCs w:val="28"/>
          <w:lang w:val="uk-UA"/>
        </w:rPr>
        <w:t xml:space="preserve">]. Такі особливості безпосередньо впливають на сприйняття вебконтенту, оскільки цифрове середовище зазвичай передбачає постійну зміну фокусу, </w:t>
      </w:r>
      <w:r w:rsidR="00D02246">
        <w:rPr>
          <w:sz w:val="28"/>
          <w:szCs w:val="28"/>
          <w:lang w:val="uk-UA"/>
        </w:rPr>
        <w:t>а також</w:t>
      </w:r>
      <w:r w:rsidR="00FC7BB1" w:rsidRPr="00FC7BB1">
        <w:rPr>
          <w:sz w:val="28"/>
          <w:szCs w:val="28"/>
          <w:lang w:val="uk-UA"/>
        </w:rPr>
        <w:t xml:space="preserve"> необхідність одночасно обробляти текст.</w:t>
      </w:r>
    </w:p>
    <w:p w14:paraId="40181DF7" w14:textId="4C669BAF" w:rsidR="00552CAB" w:rsidRPr="00552CAB" w:rsidRDefault="00552CAB" w:rsidP="00E72377">
      <w:pPr>
        <w:pStyle w:val="NormalWeb"/>
        <w:shd w:val="clear" w:color="auto" w:fill="FFFFFF"/>
        <w:spacing w:before="0" w:beforeAutospacing="0" w:after="0" w:afterAutospacing="0" w:line="360" w:lineRule="auto"/>
        <w:ind w:firstLine="720"/>
        <w:jc w:val="both"/>
        <w:rPr>
          <w:sz w:val="28"/>
          <w:szCs w:val="28"/>
          <w:lang w:val="uk-UA"/>
        </w:rPr>
      </w:pPr>
      <w:r w:rsidRPr="00552CAB">
        <w:rPr>
          <w:sz w:val="28"/>
          <w:szCs w:val="28"/>
          <w:lang w:val="uk-UA"/>
        </w:rPr>
        <w:t xml:space="preserve">Дослідження академічного і соціального функціонування людей із СДУГ показують, що </w:t>
      </w:r>
      <w:r w:rsidR="00E148BE">
        <w:rPr>
          <w:sz w:val="28"/>
          <w:szCs w:val="28"/>
          <w:lang w:val="uk-UA"/>
        </w:rPr>
        <w:t xml:space="preserve">для них </w:t>
      </w:r>
      <w:r w:rsidRPr="00552CAB">
        <w:rPr>
          <w:sz w:val="28"/>
          <w:szCs w:val="28"/>
          <w:lang w:val="uk-UA"/>
        </w:rPr>
        <w:t>труднощі не обмежуються лише поведінковою імпульсивністю. Вони також проявляються у підтриманні уваги на завданні, читанні, письмовому опрацюванні інформації та тривалому виконанні структурованих дій</w:t>
      </w:r>
      <w:r w:rsidR="004B5D6C">
        <w:rPr>
          <w:sz w:val="28"/>
          <w:szCs w:val="28"/>
          <w:lang w:val="uk-UA"/>
        </w:rPr>
        <w:t> [</w:t>
      </w:r>
      <w:r w:rsidR="001D1444">
        <w:rPr>
          <w:sz w:val="28"/>
          <w:szCs w:val="28"/>
          <w:lang w:val="uk-UA"/>
        </w:rPr>
        <w:fldChar w:fldCharType="begin"/>
      </w:r>
      <w:r w:rsidR="001D1444">
        <w:rPr>
          <w:sz w:val="28"/>
          <w:szCs w:val="28"/>
          <w:lang w:val="uk-UA"/>
        </w:rPr>
        <w:instrText xml:space="preserve"> REF _Ref229446976 \r \h </w:instrText>
      </w:r>
      <w:r w:rsidR="001D1444">
        <w:rPr>
          <w:sz w:val="28"/>
          <w:szCs w:val="28"/>
          <w:lang w:val="uk-UA"/>
        </w:rPr>
      </w:r>
      <w:r w:rsidR="001D1444">
        <w:rPr>
          <w:sz w:val="28"/>
          <w:szCs w:val="28"/>
          <w:lang w:val="uk-UA"/>
        </w:rPr>
        <w:fldChar w:fldCharType="separate"/>
      </w:r>
      <w:r w:rsidR="001D1444">
        <w:rPr>
          <w:sz w:val="28"/>
          <w:szCs w:val="28"/>
          <w:lang w:val="uk-UA"/>
        </w:rPr>
        <w:t>53</w:t>
      </w:r>
      <w:r w:rsidR="001D1444">
        <w:rPr>
          <w:sz w:val="28"/>
          <w:szCs w:val="28"/>
          <w:lang w:val="uk-UA"/>
        </w:rPr>
        <w:fldChar w:fldCharType="end"/>
      </w:r>
      <w:r w:rsidR="001D1444">
        <w:rPr>
          <w:sz w:val="28"/>
          <w:szCs w:val="28"/>
          <w:lang w:val="uk-UA"/>
        </w:rPr>
        <w:t>, </w:t>
      </w:r>
      <w:r w:rsidR="00AD03D3">
        <w:rPr>
          <w:sz w:val="28"/>
          <w:szCs w:val="28"/>
          <w:lang w:val="uk-UA"/>
        </w:rPr>
        <w:fldChar w:fldCharType="begin"/>
      </w:r>
      <w:r w:rsidR="00AD03D3">
        <w:rPr>
          <w:sz w:val="28"/>
          <w:szCs w:val="28"/>
          <w:lang w:val="uk-UA"/>
        </w:rPr>
        <w:instrText xml:space="preserve"> REF _Ref229447001 \r \h </w:instrText>
      </w:r>
      <w:r w:rsidR="00AD03D3">
        <w:rPr>
          <w:sz w:val="28"/>
          <w:szCs w:val="28"/>
          <w:lang w:val="uk-UA"/>
        </w:rPr>
      </w:r>
      <w:r w:rsidR="00AD03D3">
        <w:rPr>
          <w:sz w:val="28"/>
          <w:szCs w:val="28"/>
          <w:lang w:val="uk-UA"/>
        </w:rPr>
        <w:fldChar w:fldCharType="separate"/>
      </w:r>
      <w:r w:rsidR="00AD03D3">
        <w:rPr>
          <w:sz w:val="28"/>
          <w:szCs w:val="28"/>
          <w:lang w:val="uk-UA"/>
        </w:rPr>
        <w:t>52</w:t>
      </w:r>
      <w:r w:rsidR="00AD03D3">
        <w:rPr>
          <w:sz w:val="28"/>
          <w:szCs w:val="28"/>
          <w:lang w:val="uk-UA"/>
        </w:rPr>
        <w:fldChar w:fldCharType="end"/>
      </w:r>
      <w:r w:rsidR="005745DA" w:rsidRPr="005745DA">
        <w:rPr>
          <w:sz w:val="28"/>
          <w:szCs w:val="28"/>
          <w:lang w:val="uk-UA"/>
        </w:rPr>
        <w:t>]</w:t>
      </w:r>
      <w:r w:rsidRPr="00552CAB">
        <w:rPr>
          <w:sz w:val="28"/>
          <w:szCs w:val="28"/>
          <w:lang w:val="uk-UA"/>
        </w:rPr>
        <w:t xml:space="preserve">. </w:t>
      </w:r>
      <w:r w:rsidR="00E148BE">
        <w:rPr>
          <w:sz w:val="28"/>
          <w:szCs w:val="28"/>
          <w:lang w:val="uk-UA"/>
        </w:rPr>
        <w:t>Тому</w:t>
      </w:r>
      <w:r w:rsidRPr="00552CAB">
        <w:rPr>
          <w:sz w:val="28"/>
          <w:szCs w:val="28"/>
          <w:lang w:val="uk-UA"/>
        </w:rPr>
        <w:t xml:space="preserve"> надлишкова щільність інформації</w:t>
      </w:r>
      <w:r w:rsidR="005541EA">
        <w:rPr>
          <w:sz w:val="28"/>
          <w:szCs w:val="28"/>
          <w:lang w:val="uk-UA"/>
        </w:rPr>
        <w:t xml:space="preserve"> та</w:t>
      </w:r>
      <w:r w:rsidRPr="00552CAB">
        <w:rPr>
          <w:sz w:val="28"/>
          <w:szCs w:val="28"/>
          <w:lang w:val="uk-UA"/>
        </w:rPr>
        <w:t xml:space="preserve"> складні текстові блоки здатні істотно знижувати ефективність взаємодії.</w:t>
      </w:r>
    </w:p>
    <w:p w14:paraId="34AD45B4" w14:textId="41CCB052" w:rsidR="00FC7BB1" w:rsidRDefault="00552CAB" w:rsidP="00E72377">
      <w:pPr>
        <w:pStyle w:val="NormalWeb"/>
        <w:shd w:val="clear" w:color="auto" w:fill="FFFFFF"/>
        <w:spacing w:before="0" w:beforeAutospacing="0" w:after="0" w:afterAutospacing="0" w:line="360" w:lineRule="auto"/>
        <w:ind w:firstLine="720"/>
        <w:jc w:val="both"/>
        <w:rPr>
          <w:sz w:val="28"/>
          <w:szCs w:val="28"/>
          <w:lang w:val="uk-UA"/>
        </w:rPr>
      </w:pPr>
      <w:r w:rsidRPr="00552CAB">
        <w:rPr>
          <w:sz w:val="28"/>
          <w:szCs w:val="28"/>
          <w:lang w:val="uk-UA"/>
        </w:rPr>
        <w:t xml:space="preserve">Окремі емпіричні дослідження підтверджують, що у підлітків і дорослих із СДУГ можуть спостерігатися нижчі показники точності, швидкості та </w:t>
      </w:r>
      <w:r w:rsidRPr="00552CAB">
        <w:rPr>
          <w:sz w:val="28"/>
          <w:szCs w:val="28"/>
          <w:lang w:val="uk-UA"/>
        </w:rPr>
        <w:lastRenderedPageBreak/>
        <w:t>розуміння під час читання текстів, а також істотний зв’язок між якістю читання й виконавчими функціями</w:t>
      </w:r>
      <w:r w:rsidR="004B5D6C">
        <w:rPr>
          <w:sz w:val="28"/>
          <w:szCs w:val="28"/>
          <w:lang w:val="uk-UA"/>
        </w:rPr>
        <w:t> [</w:t>
      </w:r>
      <w:r w:rsidR="00AD03D3">
        <w:rPr>
          <w:sz w:val="28"/>
          <w:szCs w:val="28"/>
          <w:lang w:val="uk-UA"/>
        </w:rPr>
        <w:fldChar w:fldCharType="begin"/>
      </w:r>
      <w:r w:rsidR="00AD03D3">
        <w:rPr>
          <w:sz w:val="28"/>
          <w:szCs w:val="28"/>
          <w:lang w:val="uk-UA"/>
        </w:rPr>
        <w:instrText xml:space="preserve"> REF _Ref229447026 \r \h </w:instrText>
      </w:r>
      <w:r w:rsidR="00AD03D3">
        <w:rPr>
          <w:sz w:val="28"/>
          <w:szCs w:val="28"/>
          <w:lang w:val="uk-UA"/>
        </w:rPr>
      </w:r>
      <w:r w:rsidR="00AD03D3">
        <w:rPr>
          <w:sz w:val="28"/>
          <w:szCs w:val="28"/>
          <w:lang w:val="uk-UA"/>
        </w:rPr>
        <w:fldChar w:fldCharType="separate"/>
      </w:r>
      <w:r w:rsidR="00AD03D3">
        <w:rPr>
          <w:sz w:val="28"/>
          <w:szCs w:val="28"/>
          <w:lang w:val="uk-UA"/>
        </w:rPr>
        <w:t>98</w:t>
      </w:r>
      <w:r w:rsidR="00AD03D3">
        <w:rPr>
          <w:sz w:val="28"/>
          <w:szCs w:val="28"/>
          <w:lang w:val="uk-UA"/>
        </w:rPr>
        <w:fldChar w:fldCharType="end"/>
      </w:r>
      <w:r w:rsidR="00AD03D3">
        <w:rPr>
          <w:sz w:val="28"/>
          <w:szCs w:val="28"/>
          <w:lang w:val="uk-UA"/>
        </w:rPr>
        <w:t>, </w:t>
      </w:r>
      <w:r w:rsidR="00EE5C79">
        <w:rPr>
          <w:sz w:val="28"/>
          <w:szCs w:val="28"/>
          <w:lang w:val="uk-UA"/>
        </w:rPr>
        <w:fldChar w:fldCharType="begin"/>
      </w:r>
      <w:r w:rsidR="00EE5C79">
        <w:rPr>
          <w:sz w:val="28"/>
          <w:szCs w:val="28"/>
          <w:lang w:val="uk-UA"/>
        </w:rPr>
        <w:instrText xml:space="preserve"> REF _Ref229447044 \r \h </w:instrText>
      </w:r>
      <w:r w:rsidR="00EE5C79">
        <w:rPr>
          <w:sz w:val="28"/>
          <w:szCs w:val="28"/>
          <w:lang w:val="uk-UA"/>
        </w:rPr>
      </w:r>
      <w:r w:rsidR="00EE5C79">
        <w:rPr>
          <w:sz w:val="28"/>
          <w:szCs w:val="28"/>
          <w:lang w:val="uk-UA"/>
        </w:rPr>
        <w:fldChar w:fldCharType="separate"/>
      </w:r>
      <w:r w:rsidR="00EE5C79">
        <w:rPr>
          <w:sz w:val="28"/>
          <w:szCs w:val="28"/>
          <w:lang w:val="uk-UA"/>
        </w:rPr>
        <w:t>41</w:t>
      </w:r>
      <w:r w:rsidR="00EE5C79">
        <w:rPr>
          <w:sz w:val="28"/>
          <w:szCs w:val="28"/>
          <w:lang w:val="uk-UA"/>
        </w:rPr>
        <w:fldChar w:fldCharType="end"/>
      </w:r>
      <w:r w:rsidR="000245C1" w:rsidRPr="000245C1">
        <w:rPr>
          <w:sz w:val="28"/>
          <w:szCs w:val="28"/>
          <w:lang w:val="uk-UA"/>
        </w:rPr>
        <w:t>]</w:t>
      </w:r>
      <w:r w:rsidRPr="00552CAB">
        <w:rPr>
          <w:sz w:val="28"/>
          <w:szCs w:val="28"/>
          <w:lang w:val="uk-UA"/>
        </w:rPr>
        <w:t xml:space="preserve">. </w:t>
      </w:r>
      <w:r w:rsidR="00293864">
        <w:rPr>
          <w:sz w:val="28"/>
          <w:szCs w:val="28"/>
          <w:lang w:val="uk-UA"/>
        </w:rPr>
        <w:t>Вище перелічені показники</w:t>
      </w:r>
      <w:r w:rsidRPr="00552CAB">
        <w:rPr>
          <w:sz w:val="28"/>
          <w:szCs w:val="28"/>
          <w:lang w:val="uk-UA"/>
        </w:rPr>
        <w:t xml:space="preserve"> принципово важлив</w:t>
      </w:r>
      <w:r w:rsidR="00293864">
        <w:rPr>
          <w:sz w:val="28"/>
          <w:szCs w:val="28"/>
          <w:lang w:val="uk-UA"/>
        </w:rPr>
        <w:t>і</w:t>
      </w:r>
      <w:r w:rsidRPr="00552CAB">
        <w:rPr>
          <w:sz w:val="28"/>
          <w:szCs w:val="28"/>
          <w:lang w:val="uk-UA"/>
        </w:rPr>
        <w:t xml:space="preserve"> для задачі когнітивної доступності, оскільки демонстру</w:t>
      </w:r>
      <w:r w:rsidR="00293864">
        <w:rPr>
          <w:sz w:val="28"/>
          <w:szCs w:val="28"/>
          <w:lang w:val="uk-UA"/>
        </w:rPr>
        <w:t>ють</w:t>
      </w:r>
      <w:r w:rsidRPr="00552CAB">
        <w:rPr>
          <w:sz w:val="28"/>
          <w:szCs w:val="28"/>
          <w:lang w:val="uk-UA"/>
        </w:rPr>
        <w:t>, що бар’єр для користувача формується не лише на рівні мови як такої, а й на рівні здатності підтримувати послідовне смислове опрацювання тексту.</w:t>
      </w:r>
    </w:p>
    <w:p w14:paraId="5EB882C8" w14:textId="39AE4645" w:rsidR="00293864" w:rsidRDefault="0045688A" w:rsidP="00E72377">
      <w:pPr>
        <w:pStyle w:val="NormalWeb"/>
        <w:shd w:val="clear" w:color="auto" w:fill="FFFFFF"/>
        <w:spacing w:before="0" w:beforeAutospacing="0" w:after="0" w:afterAutospacing="0" w:line="360" w:lineRule="auto"/>
        <w:ind w:firstLine="720"/>
        <w:jc w:val="both"/>
        <w:rPr>
          <w:sz w:val="28"/>
          <w:szCs w:val="28"/>
          <w:lang w:val="uk-UA"/>
        </w:rPr>
      </w:pPr>
      <w:r w:rsidRPr="0045688A">
        <w:rPr>
          <w:sz w:val="28"/>
          <w:szCs w:val="28"/>
          <w:lang w:val="uk-UA"/>
        </w:rPr>
        <w:t>Труднощі у людей із СДУГ виникають не лише з утриманням уваги, а й з кодуванням, відтворенням та відсіюванням сторонньої інформації під час роботи з вербальним матеріалом</w:t>
      </w:r>
      <w:r w:rsidR="00DC5168">
        <w:rPr>
          <w:sz w:val="28"/>
          <w:szCs w:val="28"/>
          <w:lang w:val="uk-UA"/>
        </w:rPr>
        <w:t> </w:t>
      </w:r>
      <w:r w:rsidRPr="0045688A">
        <w:rPr>
          <w:sz w:val="28"/>
          <w:szCs w:val="28"/>
          <w:lang w:val="uk-UA"/>
        </w:rPr>
        <w:t>[</w:t>
      </w:r>
      <w:r w:rsidR="00260177">
        <w:rPr>
          <w:sz w:val="28"/>
          <w:szCs w:val="28"/>
          <w:lang w:val="uk-UA"/>
        </w:rPr>
        <w:fldChar w:fldCharType="begin"/>
      </w:r>
      <w:r w:rsidR="00260177">
        <w:rPr>
          <w:sz w:val="28"/>
          <w:szCs w:val="28"/>
          <w:lang w:val="uk-UA"/>
        </w:rPr>
        <w:instrText xml:space="preserve"> REF _Ref229447064 \r \h </w:instrText>
      </w:r>
      <w:r w:rsidR="00260177">
        <w:rPr>
          <w:sz w:val="28"/>
          <w:szCs w:val="28"/>
          <w:lang w:val="uk-UA"/>
        </w:rPr>
      </w:r>
      <w:r w:rsidR="00260177">
        <w:rPr>
          <w:sz w:val="28"/>
          <w:szCs w:val="28"/>
          <w:lang w:val="uk-UA"/>
        </w:rPr>
        <w:fldChar w:fldCharType="separate"/>
      </w:r>
      <w:r w:rsidR="00260177">
        <w:rPr>
          <w:sz w:val="28"/>
          <w:szCs w:val="28"/>
          <w:lang w:val="uk-UA"/>
        </w:rPr>
        <w:t>122</w:t>
      </w:r>
      <w:r w:rsidR="00260177">
        <w:rPr>
          <w:sz w:val="28"/>
          <w:szCs w:val="28"/>
          <w:lang w:val="uk-UA"/>
        </w:rPr>
        <w:fldChar w:fldCharType="end"/>
      </w:r>
      <w:r w:rsidR="00EE5C79">
        <w:rPr>
          <w:sz w:val="28"/>
          <w:szCs w:val="28"/>
          <w:lang w:val="uk-UA"/>
        </w:rPr>
        <w:t>, </w:t>
      </w:r>
      <w:r w:rsidR="00260177">
        <w:rPr>
          <w:sz w:val="28"/>
          <w:szCs w:val="28"/>
          <w:lang w:val="uk-UA"/>
        </w:rPr>
        <w:fldChar w:fldCharType="begin"/>
      </w:r>
      <w:r w:rsidR="00260177">
        <w:rPr>
          <w:sz w:val="28"/>
          <w:szCs w:val="28"/>
          <w:lang w:val="uk-UA"/>
        </w:rPr>
        <w:instrText xml:space="preserve"> REF _Ref229447078 \r \h </w:instrText>
      </w:r>
      <w:r w:rsidR="00260177">
        <w:rPr>
          <w:sz w:val="28"/>
          <w:szCs w:val="28"/>
          <w:lang w:val="uk-UA"/>
        </w:rPr>
      </w:r>
      <w:r w:rsidR="00260177">
        <w:rPr>
          <w:sz w:val="28"/>
          <w:szCs w:val="28"/>
          <w:lang w:val="uk-UA"/>
        </w:rPr>
        <w:fldChar w:fldCharType="separate"/>
      </w:r>
      <w:r w:rsidR="00260177">
        <w:rPr>
          <w:sz w:val="28"/>
          <w:szCs w:val="28"/>
          <w:lang w:val="uk-UA"/>
        </w:rPr>
        <w:t>23</w:t>
      </w:r>
      <w:r w:rsidR="00260177">
        <w:rPr>
          <w:sz w:val="28"/>
          <w:szCs w:val="28"/>
          <w:lang w:val="uk-UA"/>
        </w:rPr>
        <w:fldChar w:fldCharType="end"/>
      </w:r>
      <w:r w:rsidR="000245C1" w:rsidRPr="000245C1">
        <w:rPr>
          <w:sz w:val="28"/>
          <w:szCs w:val="28"/>
          <w:lang w:val="uk-UA"/>
        </w:rPr>
        <w:t>]</w:t>
      </w:r>
      <w:r w:rsidRPr="0045688A">
        <w:rPr>
          <w:sz w:val="28"/>
          <w:szCs w:val="28"/>
          <w:lang w:val="uk-UA"/>
        </w:rPr>
        <w:t>.</w:t>
      </w:r>
      <w:r w:rsidR="00293864" w:rsidRPr="00293864">
        <w:rPr>
          <w:sz w:val="28"/>
          <w:szCs w:val="28"/>
          <w:lang w:val="uk-UA"/>
        </w:rPr>
        <w:t xml:space="preserve"> У вебсередовищі це проявляється, наприклад, коли користувач стикається з багатокроковим сценарієм і змушений одночасно утримувати в пам'яті попередні дії та розбиратися </w:t>
      </w:r>
      <w:r w:rsidR="00A30E8F">
        <w:rPr>
          <w:sz w:val="28"/>
          <w:szCs w:val="28"/>
          <w:lang w:val="uk-UA"/>
        </w:rPr>
        <w:t>з</w:t>
      </w:r>
      <w:r w:rsidR="00293864" w:rsidRPr="00293864">
        <w:rPr>
          <w:sz w:val="28"/>
          <w:szCs w:val="28"/>
          <w:lang w:val="uk-UA"/>
        </w:rPr>
        <w:t xml:space="preserve"> приховани</w:t>
      </w:r>
      <w:r w:rsidR="00A30E8F">
        <w:rPr>
          <w:sz w:val="28"/>
          <w:szCs w:val="28"/>
          <w:lang w:val="uk-UA"/>
        </w:rPr>
        <w:t>ми</w:t>
      </w:r>
      <w:r w:rsidR="00293864" w:rsidRPr="00293864">
        <w:rPr>
          <w:sz w:val="28"/>
          <w:szCs w:val="28"/>
          <w:lang w:val="uk-UA"/>
        </w:rPr>
        <w:t xml:space="preserve"> залежностя</w:t>
      </w:r>
      <w:r w:rsidR="00A30E8F">
        <w:rPr>
          <w:sz w:val="28"/>
          <w:szCs w:val="28"/>
          <w:lang w:val="uk-UA"/>
        </w:rPr>
        <w:t>ми</w:t>
      </w:r>
      <w:r w:rsidR="00293864" w:rsidRPr="00293864">
        <w:rPr>
          <w:sz w:val="28"/>
          <w:szCs w:val="28"/>
          <w:lang w:val="uk-UA"/>
        </w:rPr>
        <w:t xml:space="preserve"> між елементами інтерфейсу.</w:t>
      </w:r>
    </w:p>
    <w:p w14:paraId="122E3868" w14:textId="2D252E26" w:rsidR="00EA21FF" w:rsidRDefault="00EA21FF" w:rsidP="00E72377">
      <w:pPr>
        <w:pStyle w:val="NormalWeb"/>
        <w:shd w:val="clear" w:color="auto" w:fill="FFFFFF"/>
        <w:spacing w:before="0" w:beforeAutospacing="0" w:after="0" w:afterAutospacing="0" w:line="360" w:lineRule="auto"/>
        <w:ind w:firstLine="720"/>
        <w:jc w:val="both"/>
        <w:rPr>
          <w:sz w:val="28"/>
          <w:szCs w:val="28"/>
          <w:lang w:val="uk-UA"/>
        </w:rPr>
      </w:pPr>
      <w:r w:rsidRPr="00EA21FF">
        <w:rPr>
          <w:sz w:val="28"/>
          <w:szCs w:val="28"/>
          <w:lang w:val="uk-UA"/>
        </w:rPr>
        <w:t>Короткі завершені фрагменти тексту, чітка ієрархія заголовків і прозора навігація допомагають людям із СДУГ зосереджуватися на конкретному завданні без зайвого відволікання</w:t>
      </w:r>
      <w:r w:rsidR="00CD7778">
        <w:rPr>
          <w:sz w:val="28"/>
          <w:szCs w:val="28"/>
          <w:lang w:val="uk-UA"/>
        </w:rPr>
        <w:t> </w:t>
      </w:r>
      <w:r w:rsidRPr="00EA21FF">
        <w:rPr>
          <w:sz w:val="28"/>
          <w:szCs w:val="28"/>
          <w:lang w:val="uk-UA"/>
        </w:rPr>
        <w:t>[</w:t>
      </w:r>
      <w:r w:rsidR="00742478">
        <w:rPr>
          <w:sz w:val="28"/>
          <w:szCs w:val="28"/>
          <w:lang w:val="uk-UA"/>
        </w:rPr>
        <w:fldChar w:fldCharType="begin"/>
      </w:r>
      <w:r w:rsidR="00742478">
        <w:rPr>
          <w:sz w:val="28"/>
          <w:szCs w:val="28"/>
          <w:lang w:val="uk-UA"/>
        </w:rPr>
        <w:instrText xml:space="preserve"> REF _Ref229447101 \r \h </w:instrText>
      </w:r>
      <w:r w:rsidR="00742478">
        <w:rPr>
          <w:sz w:val="28"/>
          <w:szCs w:val="28"/>
          <w:lang w:val="uk-UA"/>
        </w:rPr>
      </w:r>
      <w:r w:rsidR="00742478">
        <w:rPr>
          <w:sz w:val="28"/>
          <w:szCs w:val="28"/>
          <w:lang w:val="uk-UA"/>
        </w:rPr>
        <w:fldChar w:fldCharType="separate"/>
      </w:r>
      <w:r w:rsidR="00742478">
        <w:rPr>
          <w:sz w:val="28"/>
          <w:szCs w:val="28"/>
          <w:lang w:val="uk-UA"/>
        </w:rPr>
        <w:t>28</w:t>
      </w:r>
      <w:r w:rsidR="00742478">
        <w:rPr>
          <w:sz w:val="28"/>
          <w:szCs w:val="28"/>
          <w:lang w:val="uk-UA"/>
        </w:rPr>
        <w:fldChar w:fldCharType="end"/>
      </w:r>
      <w:r w:rsidR="005F2826">
        <w:rPr>
          <w:sz w:val="28"/>
          <w:szCs w:val="28"/>
          <w:lang w:val="uk-UA"/>
        </w:rPr>
        <w:t>, </w:t>
      </w:r>
      <w:r w:rsidR="00742478">
        <w:rPr>
          <w:sz w:val="28"/>
          <w:szCs w:val="28"/>
          <w:lang w:val="uk-UA"/>
        </w:rPr>
        <w:fldChar w:fldCharType="begin"/>
      </w:r>
      <w:r w:rsidR="00742478">
        <w:rPr>
          <w:sz w:val="28"/>
          <w:szCs w:val="28"/>
          <w:lang w:val="uk-UA"/>
        </w:rPr>
        <w:instrText xml:space="preserve"> REF _Ref229447116 \r \h </w:instrText>
      </w:r>
      <w:r w:rsidR="00742478">
        <w:rPr>
          <w:sz w:val="28"/>
          <w:szCs w:val="28"/>
          <w:lang w:val="uk-UA"/>
        </w:rPr>
      </w:r>
      <w:r w:rsidR="00742478">
        <w:rPr>
          <w:sz w:val="28"/>
          <w:szCs w:val="28"/>
          <w:lang w:val="uk-UA"/>
        </w:rPr>
        <w:fldChar w:fldCharType="separate"/>
      </w:r>
      <w:r w:rsidR="00742478">
        <w:rPr>
          <w:sz w:val="28"/>
          <w:szCs w:val="28"/>
          <w:lang w:val="uk-UA"/>
        </w:rPr>
        <w:t>80</w:t>
      </w:r>
      <w:r w:rsidR="00742478">
        <w:rPr>
          <w:sz w:val="28"/>
          <w:szCs w:val="28"/>
          <w:lang w:val="uk-UA"/>
        </w:rPr>
        <w:fldChar w:fldCharType="end"/>
      </w:r>
      <w:r w:rsidR="00CC31CE" w:rsidRPr="00CC31CE">
        <w:rPr>
          <w:sz w:val="28"/>
          <w:szCs w:val="28"/>
          <w:lang w:val="uk-UA"/>
        </w:rPr>
        <w:t>]</w:t>
      </w:r>
      <w:r w:rsidRPr="00EA21FF">
        <w:rPr>
          <w:sz w:val="28"/>
          <w:szCs w:val="28"/>
          <w:lang w:val="uk-UA"/>
        </w:rPr>
        <w:t>. Саме тому в межах дослідження</w:t>
      </w:r>
      <w:r w:rsidR="00444682">
        <w:rPr>
          <w:sz w:val="28"/>
          <w:szCs w:val="28"/>
          <w:lang w:val="uk-UA"/>
        </w:rPr>
        <w:t>,</w:t>
      </w:r>
      <w:r w:rsidRPr="00EA21FF">
        <w:rPr>
          <w:sz w:val="28"/>
          <w:szCs w:val="28"/>
          <w:lang w:val="uk-UA"/>
        </w:rPr>
        <w:t xml:space="preserve"> </w:t>
      </w:r>
      <w:r w:rsidR="00B33B30">
        <w:rPr>
          <w:sz w:val="28"/>
          <w:szCs w:val="28"/>
          <w:lang w:val="uk-UA"/>
        </w:rPr>
        <w:t xml:space="preserve">особи із </w:t>
      </w:r>
      <w:r w:rsidRPr="00EA21FF">
        <w:rPr>
          <w:sz w:val="28"/>
          <w:szCs w:val="28"/>
          <w:lang w:val="uk-UA"/>
        </w:rPr>
        <w:t>СДУГ розгляда</w:t>
      </w:r>
      <w:r w:rsidR="00764C11">
        <w:rPr>
          <w:sz w:val="28"/>
          <w:szCs w:val="28"/>
          <w:lang w:val="uk-UA"/>
        </w:rPr>
        <w:t>ю</w:t>
      </w:r>
      <w:r w:rsidRPr="00EA21FF">
        <w:rPr>
          <w:sz w:val="28"/>
          <w:szCs w:val="28"/>
          <w:lang w:val="uk-UA"/>
        </w:rPr>
        <w:t>ться як одна з груп користувачів, для яких автоматизоване виявлення та локальне спрощення текстових бар'єрів може мати практичну цінність.</w:t>
      </w:r>
    </w:p>
    <w:p w14:paraId="04631D83" w14:textId="76125B0B" w:rsidR="00B6136F" w:rsidRDefault="00B6136F" w:rsidP="00E72377">
      <w:pPr>
        <w:pStyle w:val="NormalWeb"/>
        <w:shd w:val="clear" w:color="auto" w:fill="FFFFFF"/>
        <w:spacing w:before="0" w:beforeAutospacing="0" w:after="0" w:afterAutospacing="0" w:line="360" w:lineRule="auto"/>
        <w:ind w:firstLine="720"/>
        <w:jc w:val="both"/>
        <w:rPr>
          <w:sz w:val="28"/>
          <w:szCs w:val="28"/>
          <w:lang w:val="uk-UA"/>
        </w:rPr>
      </w:pPr>
      <w:r w:rsidRPr="00B6136F">
        <w:rPr>
          <w:sz w:val="28"/>
          <w:szCs w:val="28"/>
          <w:lang w:val="uk-UA"/>
        </w:rPr>
        <w:t>Вебдоступність для людей із СДУГ визначається тим, наскільки текстове середовище ресурсу знижує зовнішнє когнітивне навантаження і дозволяє послідовно опрацьовувати матеріал без втрати контексту</w:t>
      </w:r>
      <w:r w:rsidR="00CC31CE">
        <w:rPr>
          <w:sz w:val="28"/>
          <w:szCs w:val="28"/>
          <w:lang w:val="uk-UA"/>
        </w:rPr>
        <w:t> </w:t>
      </w:r>
      <w:r w:rsidR="00CC31CE" w:rsidRPr="00CC31CE">
        <w:rPr>
          <w:sz w:val="28"/>
          <w:szCs w:val="28"/>
          <w:lang w:val="uk-UA"/>
        </w:rPr>
        <w:t>[</w:t>
      </w:r>
      <w:r w:rsidR="00E61470">
        <w:rPr>
          <w:sz w:val="28"/>
          <w:szCs w:val="28"/>
          <w:lang w:val="uk-UA"/>
        </w:rPr>
        <w:fldChar w:fldCharType="begin"/>
      </w:r>
      <w:r w:rsidR="00E61470">
        <w:rPr>
          <w:sz w:val="28"/>
          <w:szCs w:val="28"/>
          <w:lang w:val="uk-UA"/>
        </w:rPr>
        <w:instrText xml:space="preserve"> REF _Ref229447137 \r \h </w:instrText>
      </w:r>
      <w:r w:rsidR="00E61470">
        <w:rPr>
          <w:sz w:val="28"/>
          <w:szCs w:val="28"/>
          <w:lang w:val="uk-UA"/>
        </w:rPr>
      </w:r>
      <w:r w:rsidR="00E61470">
        <w:rPr>
          <w:sz w:val="28"/>
          <w:szCs w:val="28"/>
          <w:lang w:val="uk-UA"/>
        </w:rPr>
        <w:fldChar w:fldCharType="separate"/>
      </w:r>
      <w:r w:rsidR="00E61470">
        <w:rPr>
          <w:sz w:val="28"/>
          <w:szCs w:val="28"/>
          <w:lang w:val="uk-UA"/>
        </w:rPr>
        <w:t>84</w:t>
      </w:r>
      <w:r w:rsidR="00E61470">
        <w:rPr>
          <w:sz w:val="28"/>
          <w:szCs w:val="28"/>
          <w:lang w:val="uk-UA"/>
        </w:rPr>
        <w:fldChar w:fldCharType="end"/>
      </w:r>
      <w:r w:rsidR="007E54BB">
        <w:rPr>
          <w:sz w:val="28"/>
          <w:szCs w:val="28"/>
          <w:lang w:val="uk-UA"/>
        </w:rPr>
        <w:t>, </w:t>
      </w:r>
      <w:r w:rsidR="00E61470">
        <w:rPr>
          <w:sz w:val="28"/>
          <w:szCs w:val="28"/>
          <w:lang w:val="uk-UA"/>
        </w:rPr>
        <w:fldChar w:fldCharType="begin"/>
      </w:r>
      <w:r w:rsidR="00E61470">
        <w:rPr>
          <w:sz w:val="28"/>
          <w:szCs w:val="28"/>
          <w:lang w:val="uk-UA"/>
        </w:rPr>
        <w:instrText xml:space="preserve"> REF _Ref229447149 \r \h </w:instrText>
      </w:r>
      <w:r w:rsidR="00E61470">
        <w:rPr>
          <w:sz w:val="28"/>
          <w:szCs w:val="28"/>
          <w:lang w:val="uk-UA"/>
        </w:rPr>
      </w:r>
      <w:r w:rsidR="00E61470">
        <w:rPr>
          <w:sz w:val="28"/>
          <w:szCs w:val="28"/>
          <w:lang w:val="uk-UA"/>
        </w:rPr>
        <w:fldChar w:fldCharType="separate"/>
      </w:r>
      <w:r w:rsidR="00E61470">
        <w:rPr>
          <w:sz w:val="28"/>
          <w:szCs w:val="28"/>
          <w:lang w:val="uk-UA"/>
        </w:rPr>
        <w:t>82</w:t>
      </w:r>
      <w:r w:rsidR="00E61470">
        <w:rPr>
          <w:sz w:val="28"/>
          <w:szCs w:val="28"/>
          <w:lang w:val="uk-UA"/>
        </w:rPr>
        <w:fldChar w:fldCharType="end"/>
      </w:r>
      <w:r w:rsidR="00CC31CE" w:rsidRPr="00CC31CE">
        <w:rPr>
          <w:sz w:val="28"/>
          <w:szCs w:val="28"/>
          <w:lang w:val="uk-UA"/>
        </w:rPr>
        <w:t>]</w:t>
      </w:r>
      <w:r w:rsidRPr="00B6136F">
        <w:rPr>
          <w:sz w:val="28"/>
          <w:szCs w:val="28"/>
          <w:lang w:val="uk-UA"/>
        </w:rPr>
        <w:t>.</w:t>
      </w:r>
    </w:p>
    <w:p w14:paraId="5D2EFFAB" w14:textId="5EE62087" w:rsidR="00FC7BB1" w:rsidRDefault="00552CAB" w:rsidP="00E72377">
      <w:pPr>
        <w:pStyle w:val="NormalWeb"/>
        <w:shd w:val="clear" w:color="auto" w:fill="FFFFFF"/>
        <w:spacing w:before="0" w:beforeAutospacing="0" w:after="0" w:afterAutospacing="0" w:line="360" w:lineRule="auto"/>
        <w:ind w:firstLine="720"/>
        <w:jc w:val="both"/>
        <w:rPr>
          <w:sz w:val="28"/>
          <w:szCs w:val="28"/>
          <w:lang w:val="uk-UA"/>
        </w:rPr>
      </w:pPr>
      <w:r w:rsidRPr="00552CAB">
        <w:rPr>
          <w:sz w:val="28"/>
          <w:szCs w:val="28"/>
          <w:lang w:val="uk-UA"/>
        </w:rPr>
        <w:t xml:space="preserve">До окремої групи, що потребує спеціального врахування в задачі вебдоступності, належать користувачі з розладами </w:t>
      </w:r>
      <w:proofErr w:type="spellStart"/>
      <w:r w:rsidRPr="00552CAB">
        <w:rPr>
          <w:sz w:val="28"/>
          <w:szCs w:val="28"/>
          <w:lang w:val="uk-UA"/>
        </w:rPr>
        <w:t>аутистичного</w:t>
      </w:r>
      <w:proofErr w:type="spellEnd"/>
      <w:r w:rsidRPr="00552CAB">
        <w:rPr>
          <w:sz w:val="28"/>
          <w:szCs w:val="28"/>
          <w:lang w:val="uk-UA"/>
        </w:rPr>
        <w:t xml:space="preserve"> спектра. Для них критичними можуть бути сенсорне перевантаження, труднощі з обробкою неоднозначних інструкцій, висока чутливість до нестабільної структури сторінки, необхідність додаткового прагматичного контексту та потреба у чітких, передбачуваних сценаріях взаємодії</w:t>
      </w:r>
      <w:r w:rsidR="004B5D6C">
        <w:rPr>
          <w:sz w:val="28"/>
          <w:szCs w:val="28"/>
          <w:lang w:val="uk-UA"/>
        </w:rPr>
        <w:t> [</w:t>
      </w:r>
      <w:r w:rsidR="00E61470">
        <w:rPr>
          <w:sz w:val="28"/>
          <w:szCs w:val="28"/>
          <w:lang w:val="uk-UA"/>
        </w:rPr>
        <w:fldChar w:fldCharType="begin"/>
      </w:r>
      <w:r w:rsidR="00E61470">
        <w:rPr>
          <w:sz w:val="28"/>
          <w:szCs w:val="28"/>
          <w:lang w:val="uk-UA"/>
        </w:rPr>
        <w:instrText xml:space="preserve"> REF _Ref229447166 \r \h </w:instrText>
      </w:r>
      <w:r w:rsidR="00E61470">
        <w:rPr>
          <w:sz w:val="28"/>
          <w:szCs w:val="28"/>
          <w:lang w:val="uk-UA"/>
        </w:rPr>
      </w:r>
      <w:r w:rsidR="00E61470">
        <w:rPr>
          <w:sz w:val="28"/>
          <w:szCs w:val="28"/>
          <w:lang w:val="uk-UA"/>
        </w:rPr>
        <w:fldChar w:fldCharType="separate"/>
      </w:r>
      <w:r w:rsidR="00E61470">
        <w:rPr>
          <w:sz w:val="28"/>
          <w:szCs w:val="28"/>
          <w:lang w:val="uk-UA"/>
        </w:rPr>
        <w:t>113</w:t>
      </w:r>
      <w:r w:rsidR="00E61470">
        <w:rPr>
          <w:sz w:val="28"/>
          <w:szCs w:val="28"/>
          <w:lang w:val="uk-UA"/>
        </w:rPr>
        <w:fldChar w:fldCharType="end"/>
      </w:r>
      <w:r w:rsidRPr="00552CAB">
        <w:rPr>
          <w:sz w:val="28"/>
          <w:szCs w:val="28"/>
          <w:lang w:val="uk-UA"/>
        </w:rPr>
        <w:t xml:space="preserve">]. У цифровому середовищі це проявляється в підвищеній </w:t>
      </w:r>
      <w:proofErr w:type="spellStart"/>
      <w:r w:rsidRPr="00552CAB">
        <w:rPr>
          <w:sz w:val="28"/>
          <w:szCs w:val="28"/>
          <w:lang w:val="uk-UA"/>
        </w:rPr>
        <w:t>вимозі</w:t>
      </w:r>
      <w:proofErr w:type="spellEnd"/>
      <w:r w:rsidRPr="00552CAB">
        <w:rPr>
          <w:sz w:val="28"/>
          <w:szCs w:val="28"/>
          <w:lang w:val="uk-UA"/>
        </w:rPr>
        <w:t xml:space="preserve"> до структурної стабільності, прямоти формулювань, повторюваності </w:t>
      </w:r>
      <w:proofErr w:type="spellStart"/>
      <w:r w:rsidRPr="00552CAB">
        <w:rPr>
          <w:sz w:val="28"/>
          <w:szCs w:val="28"/>
          <w:lang w:val="uk-UA"/>
        </w:rPr>
        <w:t>інтерфейсної</w:t>
      </w:r>
      <w:proofErr w:type="spellEnd"/>
      <w:r w:rsidRPr="00552CAB">
        <w:rPr>
          <w:sz w:val="28"/>
          <w:szCs w:val="28"/>
          <w:lang w:val="uk-UA"/>
        </w:rPr>
        <w:t xml:space="preserve"> логіки та відсутності декоративного шуму.</w:t>
      </w:r>
    </w:p>
    <w:p w14:paraId="20E37122" w14:textId="2665EAA6" w:rsidR="005A1911" w:rsidRDefault="005A1911" w:rsidP="00E72377">
      <w:pPr>
        <w:pStyle w:val="NormalWeb"/>
        <w:shd w:val="clear" w:color="auto" w:fill="FFFFFF"/>
        <w:spacing w:before="0" w:beforeAutospacing="0" w:after="0" w:afterAutospacing="0" w:line="360" w:lineRule="auto"/>
        <w:ind w:firstLine="720"/>
        <w:jc w:val="both"/>
        <w:rPr>
          <w:sz w:val="28"/>
          <w:szCs w:val="28"/>
          <w:lang w:val="uk-UA"/>
        </w:rPr>
      </w:pPr>
      <w:r w:rsidRPr="005A1911">
        <w:rPr>
          <w:sz w:val="28"/>
          <w:szCs w:val="28"/>
          <w:lang w:val="uk-UA"/>
        </w:rPr>
        <w:lastRenderedPageBreak/>
        <w:t xml:space="preserve">Важливим орієнтиром є </w:t>
      </w:r>
      <w:proofErr w:type="spellStart"/>
      <w:r w:rsidRPr="005A1911">
        <w:rPr>
          <w:sz w:val="28"/>
          <w:szCs w:val="28"/>
          <w:lang w:val="uk-UA"/>
        </w:rPr>
        <w:t>Web</w:t>
      </w:r>
      <w:proofErr w:type="spellEnd"/>
      <w:r w:rsidRPr="005A1911">
        <w:rPr>
          <w:sz w:val="28"/>
          <w:szCs w:val="28"/>
          <w:lang w:val="uk-UA"/>
        </w:rPr>
        <w:t xml:space="preserve"> </w:t>
      </w:r>
      <w:proofErr w:type="spellStart"/>
      <w:r w:rsidRPr="005A1911">
        <w:rPr>
          <w:sz w:val="28"/>
          <w:szCs w:val="28"/>
          <w:lang w:val="uk-UA"/>
        </w:rPr>
        <w:t>Accessibility</w:t>
      </w:r>
      <w:proofErr w:type="spellEnd"/>
      <w:r w:rsidRPr="005A1911">
        <w:rPr>
          <w:sz w:val="28"/>
          <w:szCs w:val="28"/>
          <w:lang w:val="uk-UA"/>
        </w:rPr>
        <w:t xml:space="preserve"> </w:t>
      </w:r>
      <w:proofErr w:type="spellStart"/>
      <w:r w:rsidRPr="005A1911">
        <w:rPr>
          <w:sz w:val="28"/>
          <w:szCs w:val="28"/>
          <w:lang w:val="uk-UA"/>
        </w:rPr>
        <w:t>Guidelines</w:t>
      </w:r>
      <w:proofErr w:type="spellEnd"/>
      <w:r w:rsidRPr="005A1911">
        <w:rPr>
          <w:sz w:val="28"/>
          <w:szCs w:val="28"/>
          <w:lang w:val="uk-UA"/>
        </w:rPr>
        <w:t xml:space="preserve"> </w:t>
      </w:r>
      <w:proofErr w:type="spellStart"/>
      <w:r w:rsidRPr="005A1911">
        <w:rPr>
          <w:sz w:val="28"/>
          <w:szCs w:val="28"/>
          <w:lang w:val="uk-UA"/>
        </w:rPr>
        <w:t>for</w:t>
      </w:r>
      <w:proofErr w:type="spellEnd"/>
      <w:r w:rsidRPr="005A1911">
        <w:rPr>
          <w:sz w:val="28"/>
          <w:szCs w:val="28"/>
          <w:lang w:val="uk-UA"/>
        </w:rPr>
        <w:t xml:space="preserve"> </w:t>
      </w:r>
      <w:proofErr w:type="spellStart"/>
      <w:r w:rsidRPr="005A1911">
        <w:rPr>
          <w:sz w:val="28"/>
          <w:szCs w:val="28"/>
          <w:lang w:val="uk-UA"/>
        </w:rPr>
        <w:t>Autistic</w:t>
      </w:r>
      <w:proofErr w:type="spellEnd"/>
      <w:r w:rsidRPr="005A1911">
        <w:rPr>
          <w:sz w:val="28"/>
          <w:szCs w:val="28"/>
          <w:lang w:val="uk-UA"/>
        </w:rPr>
        <w:t xml:space="preserve"> </w:t>
      </w:r>
      <w:proofErr w:type="spellStart"/>
      <w:r w:rsidRPr="005A1911">
        <w:rPr>
          <w:sz w:val="28"/>
          <w:szCs w:val="28"/>
          <w:lang w:val="uk-UA"/>
        </w:rPr>
        <w:t>Web</w:t>
      </w:r>
      <w:proofErr w:type="spellEnd"/>
      <w:r w:rsidRPr="005A1911">
        <w:rPr>
          <w:sz w:val="28"/>
          <w:szCs w:val="28"/>
          <w:lang w:val="uk-UA"/>
        </w:rPr>
        <w:t xml:space="preserve"> </w:t>
      </w:r>
      <w:proofErr w:type="spellStart"/>
      <w:r w:rsidRPr="005A1911">
        <w:rPr>
          <w:sz w:val="28"/>
          <w:szCs w:val="28"/>
          <w:lang w:val="uk-UA"/>
        </w:rPr>
        <w:t>Users</w:t>
      </w:r>
      <w:proofErr w:type="spellEnd"/>
      <w:r w:rsidRPr="005A1911">
        <w:rPr>
          <w:sz w:val="28"/>
          <w:szCs w:val="28"/>
          <w:lang w:val="uk-UA"/>
        </w:rPr>
        <w:t xml:space="preserve">, розроблені AASPIRE за участю самих </w:t>
      </w:r>
      <w:proofErr w:type="spellStart"/>
      <w:r w:rsidRPr="005A1911">
        <w:rPr>
          <w:sz w:val="28"/>
          <w:szCs w:val="28"/>
          <w:lang w:val="uk-UA"/>
        </w:rPr>
        <w:t>аутичних</w:t>
      </w:r>
      <w:proofErr w:type="spellEnd"/>
      <w:r w:rsidRPr="005A1911">
        <w:rPr>
          <w:sz w:val="28"/>
          <w:szCs w:val="28"/>
          <w:lang w:val="uk-UA"/>
        </w:rPr>
        <w:t xml:space="preserve"> користувачів і перевірені емпірично</w:t>
      </w:r>
      <w:r w:rsidR="00371872">
        <w:rPr>
          <w:sz w:val="28"/>
          <w:szCs w:val="28"/>
          <w:lang w:val="uk-UA"/>
        </w:rPr>
        <w:t> </w:t>
      </w:r>
      <w:r w:rsidRPr="005A1911">
        <w:rPr>
          <w:sz w:val="28"/>
          <w:szCs w:val="28"/>
          <w:lang w:val="uk-UA"/>
        </w:rPr>
        <w:t>[</w:t>
      </w:r>
      <w:r w:rsidR="00E61470">
        <w:rPr>
          <w:sz w:val="28"/>
          <w:szCs w:val="28"/>
          <w:lang w:val="uk-UA"/>
        </w:rPr>
        <w:fldChar w:fldCharType="begin"/>
      </w:r>
      <w:r w:rsidR="00E61470">
        <w:rPr>
          <w:sz w:val="28"/>
          <w:szCs w:val="28"/>
          <w:lang w:val="uk-UA"/>
        </w:rPr>
        <w:instrText xml:space="preserve"> REF _Ref229447166 \r \h </w:instrText>
      </w:r>
      <w:r w:rsidR="00E61470">
        <w:rPr>
          <w:sz w:val="28"/>
          <w:szCs w:val="28"/>
          <w:lang w:val="uk-UA"/>
        </w:rPr>
      </w:r>
      <w:r w:rsidR="00E61470">
        <w:rPr>
          <w:sz w:val="28"/>
          <w:szCs w:val="28"/>
          <w:lang w:val="uk-UA"/>
        </w:rPr>
        <w:fldChar w:fldCharType="separate"/>
      </w:r>
      <w:r w:rsidR="00E61470">
        <w:rPr>
          <w:sz w:val="28"/>
          <w:szCs w:val="28"/>
          <w:lang w:val="uk-UA"/>
        </w:rPr>
        <w:t>113</w:t>
      </w:r>
      <w:r w:rsidR="00E61470">
        <w:rPr>
          <w:sz w:val="28"/>
          <w:szCs w:val="28"/>
          <w:lang w:val="uk-UA"/>
        </w:rPr>
        <w:fldChar w:fldCharType="end"/>
      </w:r>
      <w:r w:rsidRPr="005A1911">
        <w:rPr>
          <w:sz w:val="28"/>
          <w:szCs w:val="28"/>
          <w:lang w:val="uk-UA"/>
        </w:rPr>
        <w:t xml:space="preserve">]. Рекомендації охоплюють простоту інтерфейсу, однозначне маркування функцій, явне відображення навігаційних елементів і пояснення нестандартних дій. Цей підхід підкреслює, що когнітивна </w:t>
      </w:r>
      <w:r w:rsidR="00913126">
        <w:rPr>
          <w:sz w:val="28"/>
          <w:szCs w:val="28"/>
          <w:lang w:val="uk-UA"/>
        </w:rPr>
        <w:t>веб</w:t>
      </w:r>
      <w:r w:rsidRPr="005A1911">
        <w:rPr>
          <w:sz w:val="28"/>
          <w:szCs w:val="28"/>
          <w:lang w:val="uk-UA"/>
        </w:rPr>
        <w:t>доступність не зводиться до технічної коректності, а передбачає також прогнозованість і інтелектуальну прийнятність інтерфейсу для користувача.</w:t>
      </w:r>
    </w:p>
    <w:p w14:paraId="66EFF0FF" w14:textId="7A8AED10" w:rsidR="00F333AB" w:rsidRDefault="00F333AB" w:rsidP="00E72377">
      <w:pPr>
        <w:pStyle w:val="NormalWeb"/>
        <w:shd w:val="clear" w:color="auto" w:fill="FFFFFF"/>
        <w:spacing w:before="0" w:beforeAutospacing="0" w:after="0" w:afterAutospacing="0" w:line="360" w:lineRule="auto"/>
        <w:ind w:firstLine="720"/>
        <w:jc w:val="both"/>
        <w:rPr>
          <w:sz w:val="28"/>
          <w:szCs w:val="28"/>
          <w:lang w:val="uk-UA"/>
        </w:rPr>
      </w:pPr>
      <w:r w:rsidRPr="00F333AB">
        <w:rPr>
          <w:sz w:val="28"/>
          <w:szCs w:val="28"/>
          <w:lang w:val="uk-UA"/>
        </w:rPr>
        <w:t xml:space="preserve">Для людей з інтелектуальними порушеннями перешкоди у взаємодії з </w:t>
      </w:r>
      <w:proofErr w:type="spellStart"/>
      <w:r w:rsidRPr="00F333AB">
        <w:rPr>
          <w:sz w:val="28"/>
          <w:szCs w:val="28"/>
          <w:lang w:val="uk-UA"/>
        </w:rPr>
        <w:t>вебсередовищем</w:t>
      </w:r>
      <w:proofErr w:type="spellEnd"/>
      <w:r w:rsidRPr="00F333AB">
        <w:rPr>
          <w:sz w:val="28"/>
          <w:szCs w:val="28"/>
          <w:lang w:val="uk-UA"/>
        </w:rPr>
        <w:t xml:space="preserve"> виникають на рівні розуміння контенту, інтерпретації інструкцій, </w:t>
      </w:r>
      <w:r w:rsidR="00C91CDD">
        <w:rPr>
          <w:sz w:val="28"/>
          <w:szCs w:val="28"/>
          <w:lang w:val="uk-UA"/>
        </w:rPr>
        <w:t>співвідношенні</w:t>
      </w:r>
      <w:r w:rsidRPr="00F333AB">
        <w:rPr>
          <w:sz w:val="28"/>
          <w:szCs w:val="28"/>
          <w:lang w:val="uk-UA"/>
        </w:rPr>
        <w:t xml:space="preserve"> тексту з дією та підтриманн</w:t>
      </w:r>
      <w:r w:rsidR="00071391">
        <w:rPr>
          <w:sz w:val="28"/>
          <w:szCs w:val="28"/>
          <w:lang w:val="uk-UA"/>
        </w:rPr>
        <w:t>і</w:t>
      </w:r>
      <w:r w:rsidRPr="00F333AB">
        <w:rPr>
          <w:sz w:val="28"/>
          <w:szCs w:val="28"/>
          <w:lang w:val="uk-UA"/>
        </w:rPr>
        <w:t xml:space="preserve"> послідовності взаємодії</w:t>
      </w:r>
      <w:r w:rsidR="0066702F">
        <w:rPr>
          <w:sz w:val="28"/>
          <w:szCs w:val="28"/>
          <w:lang w:val="uk-UA"/>
        </w:rPr>
        <w:t> </w:t>
      </w:r>
      <w:r w:rsidRPr="00F333AB">
        <w:rPr>
          <w:sz w:val="28"/>
          <w:szCs w:val="28"/>
          <w:lang w:val="uk-UA"/>
        </w:rPr>
        <w:t>[</w:t>
      </w:r>
      <w:r w:rsidR="00FA1819">
        <w:rPr>
          <w:sz w:val="28"/>
          <w:szCs w:val="28"/>
          <w:lang w:val="uk-UA"/>
        </w:rPr>
        <w:fldChar w:fldCharType="begin"/>
      </w:r>
      <w:r w:rsidR="00FA1819">
        <w:rPr>
          <w:sz w:val="28"/>
          <w:szCs w:val="28"/>
          <w:lang w:val="uk-UA"/>
        </w:rPr>
        <w:instrText xml:space="preserve"> REF _Ref229447232 \r \h </w:instrText>
      </w:r>
      <w:r w:rsidR="00FA1819">
        <w:rPr>
          <w:sz w:val="28"/>
          <w:szCs w:val="28"/>
          <w:lang w:val="uk-UA"/>
        </w:rPr>
      </w:r>
      <w:r w:rsidR="00FA1819">
        <w:rPr>
          <w:sz w:val="28"/>
          <w:szCs w:val="28"/>
          <w:lang w:val="uk-UA"/>
        </w:rPr>
        <w:fldChar w:fldCharType="separate"/>
      </w:r>
      <w:r w:rsidR="00FA1819">
        <w:rPr>
          <w:sz w:val="28"/>
          <w:szCs w:val="28"/>
          <w:lang w:val="uk-UA"/>
        </w:rPr>
        <w:t>32</w:t>
      </w:r>
      <w:r w:rsidR="00FA1819">
        <w:rPr>
          <w:sz w:val="28"/>
          <w:szCs w:val="28"/>
          <w:lang w:val="uk-UA"/>
        </w:rPr>
        <w:fldChar w:fldCharType="end"/>
      </w:r>
      <w:r w:rsidR="00E61470">
        <w:rPr>
          <w:sz w:val="28"/>
          <w:szCs w:val="28"/>
          <w:lang w:val="uk-UA"/>
        </w:rPr>
        <w:t>, </w:t>
      </w:r>
      <w:r w:rsidR="00FA1819">
        <w:rPr>
          <w:sz w:val="28"/>
          <w:szCs w:val="28"/>
          <w:lang w:val="uk-UA"/>
        </w:rPr>
        <w:fldChar w:fldCharType="begin"/>
      </w:r>
      <w:r w:rsidR="00FA1819">
        <w:rPr>
          <w:sz w:val="28"/>
          <w:szCs w:val="28"/>
          <w:lang w:val="uk-UA"/>
        </w:rPr>
        <w:instrText xml:space="preserve"> REF _Ref229447246 \r \h </w:instrText>
      </w:r>
      <w:r w:rsidR="00FA1819">
        <w:rPr>
          <w:sz w:val="28"/>
          <w:szCs w:val="28"/>
          <w:lang w:val="uk-UA"/>
        </w:rPr>
      </w:r>
      <w:r w:rsidR="00FA1819">
        <w:rPr>
          <w:sz w:val="28"/>
          <w:szCs w:val="28"/>
          <w:lang w:val="uk-UA"/>
        </w:rPr>
        <w:fldChar w:fldCharType="separate"/>
      </w:r>
      <w:r w:rsidR="00FA1819">
        <w:rPr>
          <w:sz w:val="28"/>
          <w:szCs w:val="28"/>
          <w:lang w:val="uk-UA"/>
        </w:rPr>
        <w:t>25</w:t>
      </w:r>
      <w:r w:rsidR="00FA1819">
        <w:rPr>
          <w:sz w:val="28"/>
          <w:szCs w:val="28"/>
          <w:lang w:val="uk-UA"/>
        </w:rPr>
        <w:fldChar w:fldCharType="end"/>
      </w:r>
      <w:r w:rsidR="00F13A30" w:rsidRPr="00F13A30">
        <w:rPr>
          <w:sz w:val="28"/>
          <w:szCs w:val="28"/>
          <w:lang w:val="uk-UA"/>
        </w:rPr>
        <w:t>]</w:t>
      </w:r>
      <w:r w:rsidRPr="00F333AB">
        <w:rPr>
          <w:sz w:val="28"/>
          <w:szCs w:val="28"/>
          <w:lang w:val="uk-UA"/>
        </w:rPr>
        <w:t>. Значення має не лише мова інтерфейсу, а й те, наскільки інформація подана в простому, покроковому, семантично прозорому та візуально стабільному форматі.</w:t>
      </w:r>
    </w:p>
    <w:p w14:paraId="2AC862F2" w14:textId="72DBFB2C" w:rsidR="00552CAB" w:rsidRDefault="00552CAB" w:rsidP="00E72377">
      <w:pPr>
        <w:pStyle w:val="NormalWeb"/>
        <w:shd w:val="clear" w:color="auto" w:fill="FFFFFF"/>
        <w:spacing w:before="0" w:beforeAutospacing="0" w:after="0" w:afterAutospacing="0" w:line="360" w:lineRule="auto"/>
        <w:ind w:firstLine="720"/>
        <w:jc w:val="both"/>
        <w:rPr>
          <w:sz w:val="28"/>
          <w:szCs w:val="28"/>
          <w:lang w:val="uk-UA"/>
        </w:rPr>
      </w:pPr>
      <w:r w:rsidRPr="00552CAB">
        <w:rPr>
          <w:sz w:val="28"/>
          <w:szCs w:val="28"/>
          <w:lang w:val="uk-UA"/>
        </w:rPr>
        <w:t xml:space="preserve">Емпіричні дослідження доступних вебсайтів для користувачів з інтелектуальними порушеннями показують, що адаптація контенту відповідно до принципів </w:t>
      </w:r>
      <w:proofErr w:type="spellStart"/>
      <w:r w:rsidRPr="00552CAB">
        <w:rPr>
          <w:sz w:val="28"/>
          <w:szCs w:val="28"/>
          <w:lang w:val="uk-UA"/>
        </w:rPr>
        <w:t>easy-to-read</w:t>
      </w:r>
      <w:proofErr w:type="spellEnd"/>
      <w:r w:rsidRPr="00552CAB">
        <w:rPr>
          <w:sz w:val="28"/>
          <w:szCs w:val="28"/>
          <w:lang w:val="uk-UA"/>
        </w:rPr>
        <w:t xml:space="preserve"> істотно покращує ефективність використання ресурсу і не створює негативного ефекту для користувачів без таких порушень</w:t>
      </w:r>
      <w:r w:rsidR="004B5D6C">
        <w:rPr>
          <w:sz w:val="28"/>
          <w:szCs w:val="28"/>
          <w:lang w:val="uk-UA"/>
        </w:rPr>
        <w:t> [</w:t>
      </w:r>
      <w:r w:rsidR="00746977">
        <w:rPr>
          <w:sz w:val="28"/>
          <w:szCs w:val="28"/>
          <w:lang w:val="uk-UA"/>
        </w:rPr>
        <w:fldChar w:fldCharType="begin"/>
      </w:r>
      <w:r w:rsidR="00746977">
        <w:rPr>
          <w:sz w:val="28"/>
          <w:szCs w:val="28"/>
          <w:lang w:val="uk-UA"/>
        </w:rPr>
        <w:instrText xml:space="preserve"> REF _Ref229447262 \r \h </w:instrText>
      </w:r>
      <w:r w:rsidR="00746977">
        <w:rPr>
          <w:sz w:val="28"/>
          <w:szCs w:val="28"/>
          <w:lang w:val="uk-UA"/>
        </w:rPr>
      </w:r>
      <w:r w:rsidR="00746977">
        <w:rPr>
          <w:sz w:val="28"/>
          <w:szCs w:val="28"/>
          <w:lang w:val="uk-UA"/>
        </w:rPr>
        <w:fldChar w:fldCharType="separate"/>
      </w:r>
      <w:r w:rsidR="00746977">
        <w:rPr>
          <w:sz w:val="28"/>
          <w:szCs w:val="28"/>
          <w:lang w:val="uk-UA"/>
        </w:rPr>
        <w:t>79</w:t>
      </w:r>
      <w:r w:rsidR="00746977">
        <w:rPr>
          <w:sz w:val="28"/>
          <w:szCs w:val="28"/>
          <w:lang w:val="uk-UA"/>
        </w:rPr>
        <w:fldChar w:fldCharType="end"/>
      </w:r>
      <w:r w:rsidR="00746977">
        <w:rPr>
          <w:sz w:val="28"/>
          <w:szCs w:val="28"/>
          <w:lang w:val="uk-UA"/>
        </w:rPr>
        <w:t>, </w:t>
      </w:r>
      <w:r w:rsidR="00746977">
        <w:rPr>
          <w:sz w:val="28"/>
          <w:szCs w:val="28"/>
          <w:lang w:val="uk-UA"/>
        </w:rPr>
        <w:fldChar w:fldCharType="begin"/>
      </w:r>
      <w:r w:rsidR="00746977">
        <w:rPr>
          <w:sz w:val="28"/>
          <w:szCs w:val="28"/>
          <w:lang w:val="uk-UA"/>
        </w:rPr>
        <w:instrText xml:space="preserve"> REF _Ref229447283 \r \h </w:instrText>
      </w:r>
      <w:r w:rsidR="00746977">
        <w:rPr>
          <w:sz w:val="28"/>
          <w:szCs w:val="28"/>
          <w:lang w:val="uk-UA"/>
        </w:rPr>
      </w:r>
      <w:r w:rsidR="00746977">
        <w:rPr>
          <w:sz w:val="28"/>
          <w:szCs w:val="28"/>
          <w:lang w:val="uk-UA"/>
        </w:rPr>
        <w:fldChar w:fldCharType="separate"/>
      </w:r>
      <w:r w:rsidR="00746977">
        <w:rPr>
          <w:sz w:val="28"/>
          <w:szCs w:val="28"/>
          <w:lang w:val="uk-UA"/>
        </w:rPr>
        <w:t>74</w:t>
      </w:r>
      <w:r w:rsidR="00746977">
        <w:rPr>
          <w:sz w:val="28"/>
          <w:szCs w:val="28"/>
          <w:lang w:val="uk-UA"/>
        </w:rPr>
        <w:fldChar w:fldCharType="end"/>
      </w:r>
      <w:r w:rsidR="00F13A30" w:rsidRPr="00F13A30">
        <w:rPr>
          <w:sz w:val="28"/>
          <w:szCs w:val="28"/>
          <w:lang w:val="uk-UA"/>
        </w:rPr>
        <w:t>]</w:t>
      </w:r>
      <w:r w:rsidRPr="00552CAB">
        <w:rPr>
          <w:sz w:val="28"/>
          <w:szCs w:val="28"/>
          <w:lang w:val="uk-UA"/>
        </w:rPr>
        <w:t xml:space="preserve">. Це має принципове значення для </w:t>
      </w:r>
      <w:r w:rsidR="00627B80">
        <w:rPr>
          <w:sz w:val="28"/>
          <w:szCs w:val="28"/>
          <w:lang w:val="uk-UA"/>
        </w:rPr>
        <w:t>дослідження</w:t>
      </w:r>
      <w:r w:rsidRPr="00552CAB">
        <w:rPr>
          <w:sz w:val="28"/>
          <w:szCs w:val="28"/>
          <w:lang w:val="uk-UA"/>
        </w:rPr>
        <w:t>, оскільки вказує на можливість формувати доступніші тексти без зниження загальної придатності ресурсу для ширшої аудиторії.</w:t>
      </w:r>
    </w:p>
    <w:p w14:paraId="38233FD6" w14:textId="611D2341" w:rsidR="0035259D" w:rsidRDefault="0035259D" w:rsidP="00E72377">
      <w:pPr>
        <w:pStyle w:val="NormalWeb"/>
        <w:shd w:val="clear" w:color="auto" w:fill="FFFFFF"/>
        <w:spacing w:before="0" w:beforeAutospacing="0" w:after="0" w:afterAutospacing="0" w:line="360" w:lineRule="auto"/>
        <w:ind w:firstLine="720"/>
        <w:jc w:val="both"/>
        <w:rPr>
          <w:sz w:val="28"/>
          <w:szCs w:val="28"/>
          <w:lang w:val="uk-UA"/>
        </w:rPr>
      </w:pPr>
      <w:r w:rsidRPr="0035259D">
        <w:rPr>
          <w:sz w:val="28"/>
          <w:szCs w:val="28"/>
          <w:lang w:val="uk-UA"/>
        </w:rPr>
        <w:t xml:space="preserve">Ширший цифровий контекст доступу до інтернету для людей з інтелектуальними порушеннями розкриває бар'єри, що виходять за межі інфраструктури і охоплюють </w:t>
      </w:r>
      <w:proofErr w:type="spellStart"/>
      <w:r w:rsidRPr="0035259D">
        <w:rPr>
          <w:sz w:val="28"/>
          <w:szCs w:val="28"/>
          <w:lang w:val="uk-UA"/>
        </w:rPr>
        <w:t>мовну</w:t>
      </w:r>
      <w:proofErr w:type="spellEnd"/>
      <w:r w:rsidRPr="0035259D">
        <w:rPr>
          <w:sz w:val="28"/>
          <w:szCs w:val="28"/>
          <w:lang w:val="uk-UA"/>
        </w:rPr>
        <w:t xml:space="preserve"> складність, залежність від сторонньої підтримки, непрозорі сценарії взаємодії та низьку адаптованість цифрового контенту до реальних когнітивних можливостей користувача</w:t>
      </w:r>
      <w:r>
        <w:rPr>
          <w:sz w:val="28"/>
          <w:szCs w:val="28"/>
          <w:lang w:val="uk-UA"/>
        </w:rPr>
        <w:t> </w:t>
      </w:r>
      <w:r w:rsidRPr="0035259D">
        <w:rPr>
          <w:sz w:val="28"/>
          <w:szCs w:val="28"/>
          <w:lang w:val="uk-UA"/>
        </w:rPr>
        <w:t>[</w:t>
      </w:r>
      <w:r w:rsidR="00FD5F71">
        <w:rPr>
          <w:sz w:val="28"/>
          <w:szCs w:val="28"/>
          <w:lang w:val="uk-UA"/>
        </w:rPr>
        <w:fldChar w:fldCharType="begin"/>
      </w:r>
      <w:r w:rsidR="00FD5F71">
        <w:rPr>
          <w:sz w:val="28"/>
          <w:szCs w:val="28"/>
          <w:lang w:val="uk-UA"/>
        </w:rPr>
        <w:instrText xml:space="preserve"> REF _Ref229447328 \r \h </w:instrText>
      </w:r>
      <w:r w:rsidR="00FD5F71">
        <w:rPr>
          <w:sz w:val="28"/>
          <w:szCs w:val="28"/>
          <w:lang w:val="uk-UA"/>
        </w:rPr>
      </w:r>
      <w:r w:rsidR="00FD5F71">
        <w:rPr>
          <w:sz w:val="28"/>
          <w:szCs w:val="28"/>
          <w:lang w:val="uk-UA"/>
        </w:rPr>
        <w:fldChar w:fldCharType="separate"/>
      </w:r>
      <w:r w:rsidR="00FD5F71">
        <w:rPr>
          <w:sz w:val="28"/>
          <w:szCs w:val="28"/>
          <w:lang w:val="uk-UA"/>
        </w:rPr>
        <w:t>37</w:t>
      </w:r>
      <w:r w:rsidR="00FD5F71">
        <w:rPr>
          <w:sz w:val="28"/>
          <w:szCs w:val="28"/>
          <w:lang w:val="uk-UA"/>
        </w:rPr>
        <w:fldChar w:fldCharType="end"/>
      </w:r>
      <w:r w:rsidR="0030645B">
        <w:rPr>
          <w:sz w:val="28"/>
          <w:szCs w:val="28"/>
          <w:lang w:val="uk-UA"/>
        </w:rPr>
        <w:t>, </w:t>
      </w:r>
      <w:r w:rsidR="00FD5F71">
        <w:rPr>
          <w:sz w:val="28"/>
          <w:szCs w:val="28"/>
          <w:lang w:val="uk-UA"/>
        </w:rPr>
        <w:fldChar w:fldCharType="begin"/>
      </w:r>
      <w:r w:rsidR="00FD5F71">
        <w:rPr>
          <w:sz w:val="28"/>
          <w:szCs w:val="28"/>
          <w:lang w:val="uk-UA"/>
        </w:rPr>
        <w:instrText xml:space="preserve"> REF _Ref229447357 \r \h </w:instrText>
      </w:r>
      <w:r w:rsidR="00FD5F71">
        <w:rPr>
          <w:sz w:val="28"/>
          <w:szCs w:val="28"/>
          <w:lang w:val="uk-UA"/>
        </w:rPr>
      </w:r>
      <w:r w:rsidR="00FD5F71">
        <w:rPr>
          <w:sz w:val="28"/>
          <w:szCs w:val="28"/>
          <w:lang w:val="uk-UA"/>
        </w:rPr>
        <w:fldChar w:fldCharType="separate"/>
      </w:r>
      <w:r w:rsidR="00FD5F71">
        <w:rPr>
          <w:sz w:val="28"/>
          <w:szCs w:val="28"/>
          <w:lang w:val="uk-UA"/>
        </w:rPr>
        <w:t>91</w:t>
      </w:r>
      <w:r w:rsidR="00FD5F71">
        <w:rPr>
          <w:sz w:val="28"/>
          <w:szCs w:val="28"/>
          <w:lang w:val="uk-UA"/>
        </w:rPr>
        <w:fldChar w:fldCharType="end"/>
      </w:r>
      <w:r w:rsidR="00F13A30" w:rsidRPr="00F13A30">
        <w:rPr>
          <w:sz w:val="28"/>
          <w:szCs w:val="28"/>
          <w:lang w:val="uk-UA"/>
        </w:rPr>
        <w:t>]</w:t>
      </w:r>
      <w:r w:rsidRPr="0035259D">
        <w:rPr>
          <w:sz w:val="28"/>
          <w:szCs w:val="28"/>
          <w:lang w:val="uk-UA"/>
        </w:rPr>
        <w:t xml:space="preserve">. </w:t>
      </w:r>
      <w:r w:rsidR="009919D7" w:rsidRPr="009919D7">
        <w:rPr>
          <w:sz w:val="28"/>
          <w:szCs w:val="28"/>
          <w:lang w:val="uk-UA"/>
        </w:rPr>
        <w:t>Проблема полягає не лише у доступі до інтернету як такого, а у можливості самостійно та безпомилково користуватися інформаційним середовищем.</w:t>
      </w:r>
    </w:p>
    <w:p w14:paraId="520B0E2F" w14:textId="6BEDC8E7" w:rsidR="00552CAB" w:rsidRDefault="00552CAB" w:rsidP="00E72377">
      <w:pPr>
        <w:pStyle w:val="NormalWeb"/>
        <w:shd w:val="clear" w:color="auto" w:fill="FFFFFF"/>
        <w:spacing w:before="0" w:beforeAutospacing="0" w:after="0" w:afterAutospacing="0" w:line="360" w:lineRule="auto"/>
        <w:ind w:firstLine="720"/>
        <w:jc w:val="both"/>
        <w:rPr>
          <w:sz w:val="28"/>
          <w:szCs w:val="28"/>
          <w:lang w:val="uk-UA"/>
        </w:rPr>
      </w:pPr>
      <w:r w:rsidRPr="00552CAB">
        <w:rPr>
          <w:sz w:val="28"/>
          <w:szCs w:val="28"/>
          <w:lang w:val="uk-UA"/>
        </w:rPr>
        <w:t xml:space="preserve">Таким чином, у випадку аутизму та інтелектуальних порушень ключового значення набувають передбачуваність, простота, структурна стабільність, </w:t>
      </w:r>
      <w:r w:rsidRPr="00552CAB">
        <w:rPr>
          <w:sz w:val="28"/>
          <w:szCs w:val="28"/>
          <w:lang w:val="uk-UA"/>
        </w:rPr>
        <w:lastRenderedPageBreak/>
        <w:t xml:space="preserve">уникнення неоднозначності та орієнтація на покрокове розуміння контенту. Це ще раз підтверджує, що когнітивна доступність повинна аналізуватися як окремий </w:t>
      </w:r>
      <w:r w:rsidR="00A44FAF">
        <w:rPr>
          <w:sz w:val="28"/>
          <w:szCs w:val="28"/>
          <w:lang w:val="uk-UA"/>
        </w:rPr>
        <w:t>напрямок</w:t>
      </w:r>
      <w:r w:rsidRPr="00552CAB">
        <w:rPr>
          <w:sz w:val="28"/>
          <w:szCs w:val="28"/>
          <w:lang w:val="uk-UA"/>
        </w:rPr>
        <w:t xml:space="preserve"> вебдоступності, безпосередньо пов’язаний із якістю тексту, логікою інструкцій і способом організації взаємодії.</w:t>
      </w:r>
    </w:p>
    <w:p w14:paraId="0DAC26E9" w14:textId="77777777" w:rsidR="00DA309E" w:rsidRDefault="00DA309E" w:rsidP="00E72377">
      <w:pPr>
        <w:pStyle w:val="NormalWeb"/>
        <w:shd w:val="clear" w:color="auto" w:fill="FFFFFF"/>
        <w:spacing w:before="0" w:beforeAutospacing="0" w:after="0" w:afterAutospacing="0" w:line="360" w:lineRule="auto"/>
        <w:ind w:firstLine="720"/>
        <w:jc w:val="both"/>
        <w:rPr>
          <w:sz w:val="28"/>
          <w:szCs w:val="28"/>
          <w:lang w:val="uk-UA"/>
        </w:rPr>
      </w:pPr>
      <w:r w:rsidRPr="00DA309E">
        <w:rPr>
          <w:sz w:val="28"/>
          <w:szCs w:val="28"/>
          <w:lang w:val="uk-UA"/>
        </w:rPr>
        <w:t>Текстовий контент є центральним носієм когнітивних бар'єрів у вебсередовищі, оскільки він одночасно передає основну інформацію, задає навігаційну логіку, пояснює сценарії взаємодії, формулює повідомлення про стан системи, описує помилки та підтримує прийняття рішень користувачем. Лексична складність, синтаксична щільність, непрозорість інструкцій або надмірний обсяг тексту впливають не лише на читання як таке, а й на здатність людини орієнтуватися в інтерфейсі та безпомилково виконувати дії.</w:t>
      </w:r>
    </w:p>
    <w:p w14:paraId="02D002F9" w14:textId="3EC8BD4A" w:rsidR="00552CAB" w:rsidRDefault="00552CAB" w:rsidP="00E72377">
      <w:pPr>
        <w:pStyle w:val="NormalWeb"/>
        <w:shd w:val="clear" w:color="auto" w:fill="FFFFFF"/>
        <w:spacing w:before="0" w:beforeAutospacing="0" w:after="0" w:afterAutospacing="0" w:line="360" w:lineRule="auto"/>
        <w:ind w:firstLine="720"/>
        <w:jc w:val="both"/>
        <w:rPr>
          <w:sz w:val="28"/>
          <w:szCs w:val="28"/>
          <w:lang w:val="uk-UA"/>
        </w:rPr>
      </w:pPr>
      <w:r w:rsidRPr="00552CAB">
        <w:rPr>
          <w:sz w:val="28"/>
          <w:szCs w:val="28"/>
          <w:lang w:val="uk-UA"/>
        </w:rPr>
        <w:t xml:space="preserve">Попри відмінності між </w:t>
      </w:r>
      <w:proofErr w:type="spellStart"/>
      <w:r w:rsidRPr="00552CAB">
        <w:rPr>
          <w:sz w:val="28"/>
          <w:szCs w:val="28"/>
          <w:lang w:val="uk-UA"/>
        </w:rPr>
        <w:t>дислексією</w:t>
      </w:r>
      <w:proofErr w:type="spellEnd"/>
      <w:r w:rsidRPr="00552CAB">
        <w:rPr>
          <w:sz w:val="28"/>
          <w:szCs w:val="28"/>
          <w:lang w:val="uk-UA"/>
        </w:rPr>
        <w:t xml:space="preserve">, СДУГ, розладами </w:t>
      </w:r>
      <w:proofErr w:type="spellStart"/>
      <w:r w:rsidRPr="00552CAB">
        <w:rPr>
          <w:sz w:val="28"/>
          <w:szCs w:val="28"/>
          <w:lang w:val="uk-UA"/>
        </w:rPr>
        <w:t>аутистичного</w:t>
      </w:r>
      <w:proofErr w:type="spellEnd"/>
      <w:r w:rsidRPr="00552CAB">
        <w:rPr>
          <w:sz w:val="28"/>
          <w:szCs w:val="28"/>
          <w:lang w:val="uk-UA"/>
        </w:rPr>
        <w:t xml:space="preserve"> спектра та інтелектуальними порушеннями, у задачі вебдоступності для цих груп виявляється спільне ядро проблем</w:t>
      </w:r>
      <w:r w:rsidR="004518A1">
        <w:rPr>
          <w:sz w:val="28"/>
          <w:szCs w:val="28"/>
          <w:lang w:val="uk-UA"/>
        </w:rPr>
        <w:t>, а саме</w:t>
      </w:r>
      <w:r w:rsidRPr="00552CAB">
        <w:rPr>
          <w:sz w:val="28"/>
          <w:szCs w:val="28"/>
          <w:lang w:val="uk-UA"/>
        </w:rPr>
        <w:t xml:space="preserve"> підвищена чутливість до </w:t>
      </w:r>
      <w:proofErr w:type="spellStart"/>
      <w:r w:rsidRPr="00552CAB">
        <w:rPr>
          <w:sz w:val="28"/>
          <w:szCs w:val="28"/>
          <w:lang w:val="uk-UA"/>
        </w:rPr>
        <w:t>мовної</w:t>
      </w:r>
      <w:proofErr w:type="spellEnd"/>
      <w:r w:rsidRPr="00552CAB">
        <w:rPr>
          <w:sz w:val="28"/>
          <w:szCs w:val="28"/>
          <w:lang w:val="uk-UA"/>
        </w:rPr>
        <w:t xml:space="preserve"> складності, труднощі утримання контексту, потреба в передбачуваній структурі, зростання помилок при багатокрокових сценаріях та негативний вплив перевантаження інформацією. Саме ця </w:t>
      </w:r>
      <w:proofErr w:type="spellStart"/>
      <w:r w:rsidRPr="00552CAB">
        <w:rPr>
          <w:sz w:val="28"/>
          <w:szCs w:val="28"/>
          <w:lang w:val="uk-UA"/>
        </w:rPr>
        <w:t>міжгрупова</w:t>
      </w:r>
      <w:proofErr w:type="spellEnd"/>
      <w:r w:rsidRPr="00552CAB">
        <w:rPr>
          <w:sz w:val="28"/>
          <w:szCs w:val="28"/>
          <w:lang w:val="uk-UA"/>
        </w:rPr>
        <w:t xml:space="preserve"> спільність і дає підстави не обмежуватися набором приватних рекомендацій для окремих станів, а розглядати можливість побудови узагальненого методу </w:t>
      </w:r>
      <w:r w:rsidR="004518A1">
        <w:rPr>
          <w:sz w:val="28"/>
          <w:szCs w:val="28"/>
          <w:lang w:val="uk-UA"/>
        </w:rPr>
        <w:t>забезпечення</w:t>
      </w:r>
      <w:r w:rsidRPr="00552CAB">
        <w:rPr>
          <w:sz w:val="28"/>
          <w:szCs w:val="28"/>
          <w:lang w:val="uk-UA"/>
        </w:rPr>
        <w:t xml:space="preserve"> когнітивної </w:t>
      </w:r>
      <w:r w:rsidR="004518A1">
        <w:rPr>
          <w:sz w:val="28"/>
          <w:szCs w:val="28"/>
          <w:lang w:val="uk-UA"/>
        </w:rPr>
        <w:t>доступності</w:t>
      </w:r>
      <w:r w:rsidRPr="00552CAB">
        <w:rPr>
          <w:sz w:val="28"/>
          <w:szCs w:val="28"/>
          <w:lang w:val="uk-UA"/>
        </w:rPr>
        <w:t xml:space="preserve"> вебконтенту</w:t>
      </w:r>
      <w:r w:rsidR="00F13A30">
        <w:rPr>
          <w:sz w:val="28"/>
          <w:szCs w:val="28"/>
          <w:lang w:val="uk-UA"/>
        </w:rPr>
        <w:t> </w:t>
      </w:r>
      <w:r w:rsidR="00F13A30" w:rsidRPr="00F13A30">
        <w:rPr>
          <w:sz w:val="28"/>
          <w:szCs w:val="28"/>
          <w:lang w:val="uk-UA"/>
        </w:rPr>
        <w:t>[</w:t>
      </w:r>
      <w:r w:rsidR="00B56557">
        <w:rPr>
          <w:sz w:val="28"/>
          <w:szCs w:val="28"/>
          <w:lang w:val="uk-UA"/>
        </w:rPr>
        <w:fldChar w:fldCharType="begin"/>
      </w:r>
      <w:r w:rsidR="00B56557">
        <w:rPr>
          <w:sz w:val="28"/>
          <w:szCs w:val="28"/>
          <w:lang w:val="uk-UA"/>
        </w:rPr>
        <w:instrText xml:space="preserve"> REF _Ref229447379 \r \h </w:instrText>
      </w:r>
      <w:r w:rsidR="00B56557">
        <w:rPr>
          <w:sz w:val="28"/>
          <w:szCs w:val="28"/>
          <w:lang w:val="uk-UA"/>
        </w:rPr>
      </w:r>
      <w:r w:rsidR="00B56557">
        <w:rPr>
          <w:sz w:val="28"/>
          <w:szCs w:val="28"/>
          <w:lang w:val="uk-UA"/>
        </w:rPr>
        <w:fldChar w:fldCharType="separate"/>
      </w:r>
      <w:r w:rsidR="00B56557">
        <w:rPr>
          <w:sz w:val="28"/>
          <w:szCs w:val="28"/>
          <w:lang w:val="uk-UA"/>
        </w:rPr>
        <w:t>83</w:t>
      </w:r>
      <w:r w:rsidR="00B56557">
        <w:rPr>
          <w:sz w:val="28"/>
          <w:szCs w:val="28"/>
          <w:lang w:val="uk-UA"/>
        </w:rPr>
        <w:fldChar w:fldCharType="end"/>
      </w:r>
      <w:r w:rsidR="00F13A30" w:rsidRPr="00F13A30">
        <w:rPr>
          <w:sz w:val="28"/>
          <w:szCs w:val="28"/>
          <w:lang w:val="uk-UA"/>
        </w:rPr>
        <w:t>]</w:t>
      </w:r>
      <w:r w:rsidRPr="00552CAB">
        <w:rPr>
          <w:sz w:val="28"/>
          <w:szCs w:val="28"/>
          <w:lang w:val="uk-UA"/>
        </w:rPr>
        <w:t>.</w:t>
      </w:r>
    </w:p>
    <w:p w14:paraId="111CB0CA" w14:textId="2BCFCE38" w:rsidR="004D09EB" w:rsidRDefault="004D09EB" w:rsidP="00E72377">
      <w:pPr>
        <w:pStyle w:val="NormalWeb"/>
        <w:shd w:val="clear" w:color="auto" w:fill="FFFFFF"/>
        <w:spacing w:before="0" w:beforeAutospacing="0" w:after="0" w:afterAutospacing="0" w:line="360" w:lineRule="auto"/>
        <w:ind w:firstLine="720"/>
        <w:jc w:val="both"/>
        <w:rPr>
          <w:sz w:val="28"/>
          <w:szCs w:val="28"/>
          <w:lang w:val="uk-UA"/>
        </w:rPr>
      </w:pPr>
      <w:r w:rsidRPr="004D09EB">
        <w:rPr>
          <w:sz w:val="28"/>
          <w:szCs w:val="28"/>
          <w:lang w:val="uk-UA"/>
        </w:rPr>
        <w:t xml:space="preserve">Аналіз </w:t>
      </w:r>
      <w:r w:rsidR="00F17B9E">
        <w:rPr>
          <w:sz w:val="28"/>
          <w:szCs w:val="28"/>
          <w:lang w:val="uk-UA"/>
        </w:rPr>
        <w:t>типових труднощів (див. табл. 1.1)</w:t>
      </w:r>
      <w:r w:rsidRPr="004D09EB">
        <w:rPr>
          <w:sz w:val="28"/>
          <w:szCs w:val="28"/>
          <w:lang w:val="uk-UA"/>
        </w:rPr>
        <w:t xml:space="preserve"> показує, що хоча конкретні прояви труднощів відрізняються між окремими групами користувачів, більшість релевантних бар'єрів концентрується навколо кількох спільних властивостей вебконтенту, а саме надмірної </w:t>
      </w:r>
      <w:proofErr w:type="spellStart"/>
      <w:r w:rsidRPr="004D09EB">
        <w:rPr>
          <w:sz w:val="28"/>
          <w:szCs w:val="28"/>
          <w:lang w:val="uk-UA"/>
        </w:rPr>
        <w:t>мовної</w:t>
      </w:r>
      <w:proofErr w:type="spellEnd"/>
      <w:r w:rsidRPr="004D09EB">
        <w:rPr>
          <w:sz w:val="28"/>
          <w:szCs w:val="28"/>
          <w:lang w:val="uk-UA"/>
        </w:rPr>
        <w:t xml:space="preserve"> складності, синтаксичної щільності, непрозорої структури, нестабільної навігації, багатокрокових сценаріїв взаємодії та перевантаження інформацією. Це дає підстави розглядати когнітивну доступність не як набір ізольованих приватних випадків, а як окремий аналітичний вимір вебдоступності</w:t>
      </w:r>
      <w:r w:rsidR="00F13A30">
        <w:rPr>
          <w:sz w:val="28"/>
          <w:szCs w:val="28"/>
          <w:lang w:val="uk-UA"/>
        </w:rPr>
        <w:t> </w:t>
      </w:r>
      <w:r w:rsidR="00F13A30" w:rsidRPr="00F13A30">
        <w:rPr>
          <w:sz w:val="28"/>
          <w:szCs w:val="28"/>
          <w:lang w:val="uk-UA"/>
        </w:rPr>
        <w:t>[</w:t>
      </w:r>
      <w:r w:rsidR="00B56557">
        <w:rPr>
          <w:sz w:val="28"/>
          <w:szCs w:val="28"/>
          <w:lang w:val="uk-UA"/>
        </w:rPr>
        <w:fldChar w:fldCharType="begin"/>
      </w:r>
      <w:r w:rsidR="00B56557">
        <w:rPr>
          <w:sz w:val="28"/>
          <w:szCs w:val="28"/>
          <w:lang w:val="uk-UA"/>
        </w:rPr>
        <w:instrText xml:space="preserve"> REF _Ref229447395 \r \h </w:instrText>
      </w:r>
      <w:r w:rsidR="00B56557">
        <w:rPr>
          <w:sz w:val="28"/>
          <w:szCs w:val="28"/>
          <w:lang w:val="uk-UA"/>
        </w:rPr>
      </w:r>
      <w:r w:rsidR="00B56557">
        <w:rPr>
          <w:sz w:val="28"/>
          <w:szCs w:val="28"/>
          <w:lang w:val="uk-UA"/>
        </w:rPr>
        <w:fldChar w:fldCharType="separate"/>
      </w:r>
      <w:r w:rsidR="00B56557">
        <w:rPr>
          <w:sz w:val="28"/>
          <w:szCs w:val="28"/>
          <w:lang w:val="uk-UA"/>
        </w:rPr>
        <w:t>89</w:t>
      </w:r>
      <w:r w:rsidR="00B56557">
        <w:rPr>
          <w:sz w:val="28"/>
          <w:szCs w:val="28"/>
          <w:lang w:val="uk-UA"/>
        </w:rPr>
        <w:fldChar w:fldCharType="end"/>
      </w:r>
      <w:r w:rsidR="00F13A30" w:rsidRPr="00F13A30">
        <w:rPr>
          <w:sz w:val="28"/>
          <w:szCs w:val="28"/>
          <w:lang w:val="uk-UA"/>
        </w:rPr>
        <w:t>]</w:t>
      </w:r>
      <w:r w:rsidRPr="004D09EB">
        <w:rPr>
          <w:sz w:val="28"/>
          <w:szCs w:val="28"/>
          <w:lang w:val="uk-UA"/>
        </w:rPr>
        <w:t>.</w:t>
      </w:r>
    </w:p>
    <w:p w14:paraId="19877BE2" w14:textId="1638550B" w:rsidR="00552CAB" w:rsidRDefault="00552CAB" w:rsidP="00E72377">
      <w:pPr>
        <w:pStyle w:val="NormalWeb"/>
        <w:shd w:val="clear" w:color="auto" w:fill="FFFFFF"/>
        <w:spacing w:before="0" w:beforeAutospacing="0" w:after="0" w:afterAutospacing="0" w:line="360" w:lineRule="auto"/>
        <w:ind w:firstLine="720"/>
        <w:jc w:val="right"/>
        <w:rPr>
          <w:sz w:val="28"/>
          <w:szCs w:val="28"/>
          <w:lang w:val="uk-UA"/>
        </w:rPr>
      </w:pPr>
      <w:r w:rsidRPr="00552CAB">
        <w:rPr>
          <w:sz w:val="28"/>
          <w:szCs w:val="28"/>
          <w:lang w:val="uk-UA"/>
        </w:rPr>
        <w:t>Таблиця 1.1</w:t>
      </w:r>
    </w:p>
    <w:p w14:paraId="039B503D" w14:textId="5E801B8D" w:rsidR="00552CAB" w:rsidRPr="00552CAB" w:rsidRDefault="00552CAB" w:rsidP="00E72377">
      <w:pPr>
        <w:pStyle w:val="NormalWeb"/>
        <w:shd w:val="clear" w:color="auto" w:fill="FFFFFF"/>
        <w:spacing w:before="0" w:beforeAutospacing="0" w:after="0" w:afterAutospacing="0" w:line="360" w:lineRule="auto"/>
        <w:ind w:firstLine="720"/>
        <w:jc w:val="center"/>
        <w:rPr>
          <w:i/>
          <w:iCs/>
          <w:sz w:val="28"/>
          <w:szCs w:val="28"/>
          <w:lang w:val="uk-UA"/>
        </w:rPr>
      </w:pPr>
      <w:r w:rsidRPr="00552CAB">
        <w:rPr>
          <w:sz w:val="28"/>
          <w:szCs w:val="28"/>
          <w:lang w:val="uk-UA"/>
        </w:rPr>
        <w:lastRenderedPageBreak/>
        <w:t>Типові труднощі користувачів з когнітивними та інтелектуальними порушеннями та відповідні бар’єри вебдоступності</w:t>
      </w:r>
    </w:p>
    <w:tbl>
      <w:tblPr>
        <w:tblStyle w:val="TableGrid"/>
        <w:tblW w:w="0" w:type="auto"/>
        <w:tblLook w:val="04A0" w:firstRow="1" w:lastRow="0" w:firstColumn="1" w:lastColumn="0" w:noHBand="0" w:noVBand="1"/>
      </w:tblPr>
      <w:tblGrid>
        <w:gridCol w:w="2127"/>
        <w:gridCol w:w="2322"/>
        <w:gridCol w:w="2557"/>
        <w:gridCol w:w="2623"/>
      </w:tblGrid>
      <w:tr w:rsidR="00552CAB" w14:paraId="58D5671B" w14:textId="77777777" w:rsidTr="00905A85">
        <w:tc>
          <w:tcPr>
            <w:tcW w:w="2127" w:type="dxa"/>
          </w:tcPr>
          <w:p w14:paraId="6CA2CDE0" w14:textId="77777777" w:rsidR="00552CAB" w:rsidRDefault="00552CAB" w:rsidP="00E72377">
            <w:r>
              <w:rPr>
                <w:b/>
              </w:rPr>
              <w:t>Група користувачів</w:t>
            </w:r>
          </w:p>
        </w:tc>
        <w:tc>
          <w:tcPr>
            <w:tcW w:w="2322" w:type="dxa"/>
          </w:tcPr>
          <w:p w14:paraId="3CC0F560" w14:textId="77777777" w:rsidR="00552CAB" w:rsidRDefault="00552CAB" w:rsidP="00E72377">
            <w:r>
              <w:rPr>
                <w:b/>
              </w:rPr>
              <w:t>Типові когнітивні труднощі</w:t>
            </w:r>
          </w:p>
        </w:tc>
        <w:tc>
          <w:tcPr>
            <w:tcW w:w="2557" w:type="dxa"/>
          </w:tcPr>
          <w:p w14:paraId="51922609" w14:textId="77777777" w:rsidR="00552CAB" w:rsidRDefault="00552CAB" w:rsidP="00E72377">
            <w:r>
              <w:rPr>
                <w:b/>
              </w:rPr>
              <w:t>Прояв у роботі з вебконтентом</w:t>
            </w:r>
          </w:p>
        </w:tc>
        <w:tc>
          <w:tcPr>
            <w:tcW w:w="2623" w:type="dxa"/>
          </w:tcPr>
          <w:p w14:paraId="6ECA1004" w14:textId="77777777" w:rsidR="00552CAB" w:rsidRDefault="00552CAB" w:rsidP="00E72377">
            <w:r>
              <w:rPr>
                <w:b/>
              </w:rPr>
              <w:t>Релевантні бар’єри вебдоступності</w:t>
            </w:r>
          </w:p>
        </w:tc>
      </w:tr>
      <w:tr w:rsidR="00552CAB" w14:paraId="35C21A16" w14:textId="77777777" w:rsidTr="00905A85">
        <w:tc>
          <w:tcPr>
            <w:tcW w:w="2127" w:type="dxa"/>
          </w:tcPr>
          <w:p w14:paraId="0DE1682E" w14:textId="77777777" w:rsidR="00552CAB" w:rsidRDefault="00552CAB" w:rsidP="00E72377">
            <w:r>
              <w:t>Люди з дислексією</w:t>
            </w:r>
          </w:p>
        </w:tc>
        <w:tc>
          <w:tcPr>
            <w:tcW w:w="2322" w:type="dxa"/>
          </w:tcPr>
          <w:p w14:paraId="1B66595F" w14:textId="080202FC" w:rsidR="00552CAB" w:rsidRDefault="00491762" w:rsidP="00E72377">
            <w:r>
              <w:rPr>
                <w:lang w:val="uk-UA"/>
              </w:rPr>
              <w:t>Д</w:t>
            </w:r>
            <w:r w:rsidR="00552CAB">
              <w:t>екодування письмового тексту, позиційне кодування літер, зниження темпу читання</w:t>
            </w:r>
          </w:p>
        </w:tc>
        <w:tc>
          <w:tcPr>
            <w:tcW w:w="2557" w:type="dxa"/>
          </w:tcPr>
          <w:p w14:paraId="407F4EE1" w14:textId="3D4E4286" w:rsidR="00552CAB" w:rsidRDefault="00491762" w:rsidP="00E72377">
            <w:r>
              <w:rPr>
                <w:lang w:val="uk-UA"/>
              </w:rPr>
              <w:t>С</w:t>
            </w:r>
            <w:r w:rsidR="00552CAB">
              <w:t>кладність читання довгих і щільних текстів, підвищена чутливість до типографіки</w:t>
            </w:r>
          </w:p>
        </w:tc>
        <w:tc>
          <w:tcPr>
            <w:tcW w:w="2623" w:type="dxa"/>
          </w:tcPr>
          <w:p w14:paraId="6F01DE82" w14:textId="00E7845F" w:rsidR="00552CAB" w:rsidRDefault="00491762" w:rsidP="00E72377">
            <w:r>
              <w:rPr>
                <w:lang w:val="uk-UA"/>
              </w:rPr>
              <w:t>Р</w:t>
            </w:r>
            <w:r w:rsidR="00552CAB">
              <w:t>ідковживана лексика, довгі речення, суцільні текстові блоки, щільний набір, абревіатури</w:t>
            </w:r>
          </w:p>
        </w:tc>
      </w:tr>
      <w:tr w:rsidR="00552CAB" w14:paraId="28E0EA61" w14:textId="77777777" w:rsidTr="00905A85">
        <w:tc>
          <w:tcPr>
            <w:tcW w:w="2127" w:type="dxa"/>
          </w:tcPr>
          <w:p w14:paraId="726F9761" w14:textId="77777777" w:rsidR="00552CAB" w:rsidRDefault="00552CAB" w:rsidP="00E72377">
            <w:r>
              <w:t>Люди із СДУГ</w:t>
            </w:r>
          </w:p>
        </w:tc>
        <w:tc>
          <w:tcPr>
            <w:tcW w:w="2322" w:type="dxa"/>
          </w:tcPr>
          <w:p w14:paraId="3E0F58D4" w14:textId="5D4BCD77" w:rsidR="00552CAB" w:rsidRPr="00593F73" w:rsidRDefault="00127C98" w:rsidP="00E72377">
            <w:pPr>
              <w:rPr>
                <w:lang w:val="uk-UA"/>
              </w:rPr>
            </w:pPr>
            <w:r>
              <w:rPr>
                <w:lang w:val="uk-UA"/>
              </w:rPr>
              <w:t>Н</w:t>
            </w:r>
            <w:r w:rsidR="00552CAB">
              <w:t>естійка увага, труднощі підтрим</w:t>
            </w:r>
            <w:proofErr w:type="spellStart"/>
            <w:r w:rsidR="003A7F83">
              <w:rPr>
                <w:lang w:val="uk-UA"/>
              </w:rPr>
              <w:t>ки</w:t>
            </w:r>
            <w:proofErr w:type="spellEnd"/>
            <w:r w:rsidR="00552CAB">
              <w:t xml:space="preserve"> контексту</w:t>
            </w:r>
          </w:p>
        </w:tc>
        <w:tc>
          <w:tcPr>
            <w:tcW w:w="2557" w:type="dxa"/>
          </w:tcPr>
          <w:p w14:paraId="6DCF88C4" w14:textId="55E43A61" w:rsidR="00552CAB" w:rsidRDefault="00115782" w:rsidP="00E72377">
            <w:r>
              <w:rPr>
                <w:lang w:val="uk-UA"/>
              </w:rPr>
              <w:t>Ш</w:t>
            </w:r>
            <w:r w:rsidR="00552CAB">
              <w:t>видка втрата фокусу, труднощі з довгими інструкціями і багатокроковими сценаріями</w:t>
            </w:r>
          </w:p>
        </w:tc>
        <w:tc>
          <w:tcPr>
            <w:tcW w:w="2623" w:type="dxa"/>
          </w:tcPr>
          <w:p w14:paraId="4DBEB98B" w14:textId="60748BB9" w:rsidR="00552CAB" w:rsidRDefault="00F57F09" w:rsidP="00E72377">
            <w:r>
              <w:rPr>
                <w:lang w:val="uk-UA"/>
              </w:rPr>
              <w:t>П</w:t>
            </w:r>
            <w:r w:rsidR="00552CAB">
              <w:t>еревантажені сторінки, надлишковий текст, нестабільна структура, велика кількість одночасних опцій</w:t>
            </w:r>
          </w:p>
        </w:tc>
      </w:tr>
      <w:tr w:rsidR="00552CAB" w14:paraId="4C8224E7" w14:textId="77777777" w:rsidTr="00905A85">
        <w:tc>
          <w:tcPr>
            <w:tcW w:w="2127" w:type="dxa"/>
          </w:tcPr>
          <w:p w14:paraId="578C5FC2" w14:textId="77777777" w:rsidR="00552CAB" w:rsidRDefault="00552CAB" w:rsidP="00E72377">
            <w:r>
              <w:t>Люди з РАС</w:t>
            </w:r>
          </w:p>
        </w:tc>
        <w:tc>
          <w:tcPr>
            <w:tcW w:w="2322" w:type="dxa"/>
          </w:tcPr>
          <w:p w14:paraId="3F426B1F" w14:textId="5D38C03E" w:rsidR="00552CAB" w:rsidRDefault="00774888" w:rsidP="00E72377">
            <w:r>
              <w:rPr>
                <w:lang w:val="uk-UA"/>
              </w:rPr>
              <w:t>П</w:t>
            </w:r>
            <w:r w:rsidR="00552CAB">
              <w:t>отреба у передбачуваності, труднощі з неоднозначністю, сенсорне перевантаження</w:t>
            </w:r>
          </w:p>
        </w:tc>
        <w:tc>
          <w:tcPr>
            <w:tcW w:w="2557" w:type="dxa"/>
          </w:tcPr>
          <w:p w14:paraId="72144F56" w14:textId="1505BBDA" w:rsidR="00552CAB" w:rsidRDefault="00774888" w:rsidP="00E72377">
            <w:r>
              <w:rPr>
                <w:lang w:val="uk-UA"/>
              </w:rPr>
              <w:t>Ч</w:t>
            </w:r>
            <w:r w:rsidR="00552CAB">
              <w:t>утливість до нестабільної навігації, неявних правил, шумного інтерфейсу</w:t>
            </w:r>
          </w:p>
        </w:tc>
        <w:tc>
          <w:tcPr>
            <w:tcW w:w="2623" w:type="dxa"/>
          </w:tcPr>
          <w:p w14:paraId="10349699" w14:textId="70783F35" w:rsidR="00552CAB" w:rsidRDefault="00D53410" w:rsidP="00E72377">
            <w:r>
              <w:rPr>
                <w:lang w:val="uk-UA"/>
              </w:rPr>
              <w:t>Н</w:t>
            </w:r>
            <w:r w:rsidR="00552CAB">
              <w:t>еочевидні інструкції, непослідовний інтерфейс, декоративний шум, неоднозначні формулювання</w:t>
            </w:r>
          </w:p>
        </w:tc>
      </w:tr>
      <w:tr w:rsidR="00552CAB" w14:paraId="3AFC1C98" w14:textId="77777777" w:rsidTr="00905A85">
        <w:tc>
          <w:tcPr>
            <w:tcW w:w="2127" w:type="dxa"/>
          </w:tcPr>
          <w:p w14:paraId="37CE8A09" w14:textId="77777777" w:rsidR="00552CAB" w:rsidRDefault="00552CAB" w:rsidP="00E72377">
            <w:r>
              <w:t>Люди з інтелектуальними порушеннями</w:t>
            </w:r>
          </w:p>
        </w:tc>
        <w:tc>
          <w:tcPr>
            <w:tcW w:w="2322" w:type="dxa"/>
          </w:tcPr>
          <w:p w14:paraId="09924620" w14:textId="4FD6357A" w:rsidR="00552CAB" w:rsidRDefault="009F16FF" w:rsidP="00E72377">
            <w:proofErr w:type="spellStart"/>
            <w:r>
              <w:rPr>
                <w:lang w:val="uk-UA"/>
              </w:rPr>
              <w:t>Тр</w:t>
            </w:r>
            <w:proofErr w:type="spellEnd"/>
            <w:r w:rsidR="00552CAB">
              <w:t>уднощі базового розуміння, послідовного виконання дій, інтерпретації інструкцій</w:t>
            </w:r>
          </w:p>
        </w:tc>
        <w:tc>
          <w:tcPr>
            <w:tcW w:w="2557" w:type="dxa"/>
          </w:tcPr>
          <w:p w14:paraId="4B98FEB5" w14:textId="734ED29B" w:rsidR="00552CAB" w:rsidRDefault="009F16FF" w:rsidP="00E72377">
            <w:r>
              <w:rPr>
                <w:lang w:val="uk-UA"/>
              </w:rPr>
              <w:t>П</w:t>
            </w:r>
            <w:r w:rsidR="00552CAB">
              <w:t>отреба у простому, покроковому, семантично прозорому контенті</w:t>
            </w:r>
          </w:p>
        </w:tc>
        <w:tc>
          <w:tcPr>
            <w:tcW w:w="2623" w:type="dxa"/>
          </w:tcPr>
          <w:p w14:paraId="477051BA" w14:textId="40D7FB7E" w:rsidR="00552CAB" w:rsidRDefault="009F16FF" w:rsidP="00E72377">
            <w:r>
              <w:rPr>
                <w:lang w:val="uk-UA"/>
              </w:rPr>
              <w:t>С</w:t>
            </w:r>
            <w:r w:rsidR="00552CAB">
              <w:t>кладні інструкції, термінологічне перевантаження, багатокрокові сценарії, непрозорі дії</w:t>
            </w:r>
          </w:p>
        </w:tc>
      </w:tr>
    </w:tbl>
    <w:p w14:paraId="373BD0A9" w14:textId="0E235332" w:rsidR="00245DBD" w:rsidRDefault="00245DBD" w:rsidP="008C0929">
      <w:pPr>
        <w:pStyle w:val="NormalWeb"/>
        <w:shd w:val="clear" w:color="auto" w:fill="FFFFFF"/>
        <w:spacing w:before="0" w:beforeAutospacing="0" w:after="0" w:afterAutospacing="0" w:line="360" w:lineRule="auto"/>
        <w:ind w:firstLine="720"/>
        <w:jc w:val="both"/>
        <w:rPr>
          <w:sz w:val="28"/>
          <w:szCs w:val="28"/>
          <w:lang w:val="uk-UA"/>
        </w:rPr>
      </w:pPr>
      <w:r w:rsidRPr="00245DBD">
        <w:rPr>
          <w:sz w:val="28"/>
          <w:szCs w:val="28"/>
          <w:lang w:val="uk-UA"/>
        </w:rPr>
        <w:t xml:space="preserve">Під когнітивними бар'єрами </w:t>
      </w:r>
      <w:proofErr w:type="spellStart"/>
      <w:r w:rsidRPr="00245DBD">
        <w:rPr>
          <w:sz w:val="28"/>
          <w:szCs w:val="28"/>
          <w:lang w:val="uk-UA"/>
        </w:rPr>
        <w:t>вебдоступностіварто</w:t>
      </w:r>
      <w:proofErr w:type="spellEnd"/>
      <w:r w:rsidRPr="00245DBD">
        <w:rPr>
          <w:sz w:val="28"/>
          <w:szCs w:val="28"/>
          <w:lang w:val="uk-UA"/>
        </w:rPr>
        <w:t xml:space="preserve"> розуміти перешкоди у взаємодії з </w:t>
      </w:r>
      <w:proofErr w:type="spellStart"/>
      <w:r w:rsidRPr="00245DBD">
        <w:rPr>
          <w:sz w:val="28"/>
          <w:szCs w:val="28"/>
          <w:lang w:val="uk-UA"/>
        </w:rPr>
        <w:t>вебресурсами</w:t>
      </w:r>
      <w:proofErr w:type="spellEnd"/>
      <w:r w:rsidRPr="00245DBD">
        <w:rPr>
          <w:sz w:val="28"/>
          <w:szCs w:val="28"/>
          <w:lang w:val="uk-UA"/>
        </w:rPr>
        <w:t xml:space="preserve"> (сайтами, додатками, онлайн-сервісами), які виникають у людей із когнітивними порушеннями через невідповідність дизайну, структури чи контенту їхнім особливостям обробки інформації. Також когнітивними </w:t>
      </w:r>
      <w:proofErr w:type="spellStart"/>
      <w:r w:rsidRPr="00245DBD">
        <w:rPr>
          <w:sz w:val="28"/>
          <w:szCs w:val="28"/>
          <w:lang w:val="uk-UA"/>
        </w:rPr>
        <w:t>барʼєрами</w:t>
      </w:r>
      <w:proofErr w:type="spellEnd"/>
      <w:r w:rsidRPr="00245DBD">
        <w:rPr>
          <w:sz w:val="28"/>
          <w:szCs w:val="28"/>
          <w:lang w:val="uk-UA"/>
        </w:rPr>
        <w:t xml:space="preserve"> вебдоступності є чинники та процеси дизайну вебконтенту, які перешкоджають доступу до онлайн-інформації та сервісів людям із когнітивними порушеннями</w:t>
      </w:r>
      <w:r w:rsidR="00FA29D5">
        <w:rPr>
          <w:sz w:val="28"/>
          <w:szCs w:val="28"/>
          <w:lang w:val="uk-UA"/>
        </w:rPr>
        <w:t> </w:t>
      </w:r>
      <w:r w:rsidRPr="00245DBD">
        <w:rPr>
          <w:sz w:val="28"/>
          <w:szCs w:val="28"/>
          <w:lang w:val="uk-UA"/>
        </w:rPr>
        <w:t>[</w:t>
      </w:r>
      <w:r w:rsidR="0080451E">
        <w:rPr>
          <w:sz w:val="28"/>
          <w:szCs w:val="28"/>
          <w:lang w:val="uk-UA"/>
        </w:rPr>
        <w:fldChar w:fldCharType="begin"/>
      </w:r>
      <w:r w:rsidR="0080451E">
        <w:rPr>
          <w:sz w:val="28"/>
          <w:szCs w:val="28"/>
          <w:lang w:val="uk-UA"/>
        </w:rPr>
        <w:instrText xml:space="preserve"> REF _Ref229446136 \r \h </w:instrText>
      </w:r>
      <w:r w:rsidR="0080451E">
        <w:rPr>
          <w:sz w:val="28"/>
          <w:szCs w:val="28"/>
          <w:lang w:val="uk-UA"/>
        </w:rPr>
      </w:r>
      <w:r w:rsidR="0080451E">
        <w:rPr>
          <w:sz w:val="28"/>
          <w:szCs w:val="28"/>
          <w:lang w:val="uk-UA"/>
        </w:rPr>
        <w:fldChar w:fldCharType="separate"/>
      </w:r>
      <w:r w:rsidR="0080451E">
        <w:rPr>
          <w:sz w:val="28"/>
          <w:szCs w:val="28"/>
          <w:lang w:val="uk-UA"/>
        </w:rPr>
        <w:t>61</w:t>
      </w:r>
      <w:r w:rsidR="0080451E">
        <w:rPr>
          <w:sz w:val="28"/>
          <w:szCs w:val="28"/>
          <w:lang w:val="uk-UA"/>
        </w:rPr>
        <w:fldChar w:fldCharType="end"/>
      </w:r>
      <w:r w:rsidRPr="00245DBD">
        <w:rPr>
          <w:sz w:val="28"/>
          <w:szCs w:val="28"/>
          <w:lang w:val="uk-UA"/>
        </w:rPr>
        <w:t>].</w:t>
      </w:r>
    </w:p>
    <w:p w14:paraId="52C4D4AE" w14:textId="31E78E6C" w:rsidR="008C0929" w:rsidRDefault="008C0929" w:rsidP="008C0929">
      <w:pPr>
        <w:pStyle w:val="NormalWeb"/>
        <w:shd w:val="clear" w:color="auto" w:fill="FFFFFF"/>
        <w:spacing w:before="0" w:beforeAutospacing="0" w:after="0" w:afterAutospacing="0" w:line="360" w:lineRule="auto"/>
        <w:ind w:firstLine="720"/>
        <w:jc w:val="both"/>
        <w:rPr>
          <w:sz w:val="28"/>
          <w:szCs w:val="28"/>
          <w:lang w:val="uk-UA"/>
        </w:rPr>
      </w:pPr>
      <w:r w:rsidRPr="008C0929">
        <w:rPr>
          <w:sz w:val="28"/>
          <w:szCs w:val="28"/>
          <w:lang w:val="uk-UA"/>
        </w:rPr>
        <w:t>До типових бар'єрів вебдоступності для людей з когнітивними та інтелектуальними порушеннями належать лексичні, синтаксичні, структурні, навігаційні та інструктивні бар'єри</w:t>
      </w:r>
      <w:r w:rsidR="007D457B">
        <w:rPr>
          <w:sz w:val="28"/>
          <w:szCs w:val="28"/>
          <w:lang w:val="uk-UA"/>
        </w:rPr>
        <w:t> </w:t>
      </w:r>
      <w:r w:rsidRPr="008C0929">
        <w:rPr>
          <w:sz w:val="28"/>
          <w:szCs w:val="28"/>
          <w:lang w:val="uk-UA"/>
        </w:rPr>
        <w:t>(</w:t>
      </w:r>
      <w:r w:rsidR="00447976">
        <w:rPr>
          <w:sz w:val="28"/>
          <w:szCs w:val="28"/>
          <w:lang w:val="uk-UA"/>
        </w:rPr>
        <w:t>р</w:t>
      </w:r>
      <w:r w:rsidRPr="008C0929">
        <w:rPr>
          <w:sz w:val="28"/>
          <w:szCs w:val="28"/>
          <w:lang w:val="uk-UA"/>
        </w:rPr>
        <w:t>ис.</w:t>
      </w:r>
      <w:r>
        <w:rPr>
          <w:sz w:val="28"/>
          <w:szCs w:val="28"/>
          <w:lang w:val="uk-UA"/>
        </w:rPr>
        <w:t> </w:t>
      </w:r>
      <w:r w:rsidRPr="008C0929">
        <w:rPr>
          <w:sz w:val="28"/>
          <w:szCs w:val="28"/>
          <w:lang w:val="uk-UA"/>
        </w:rPr>
        <w:t xml:space="preserve">1.1). Лексичні бар'єри пов'язані з використанням рідковживаної лексики, термінів без пояснення, абревіатур, іншомовних вставок та семантично перевантажених конструкцій. Синтаксичні </w:t>
      </w:r>
      <w:r w:rsidRPr="008C0929">
        <w:rPr>
          <w:sz w:val="28"/>
          <w:szCs w:val="28"/>
          <w:lang w:val="uk-UA"/>
        </w:rPr>
        <w:lastRenderedPageBreak/>
        <w:t xml:space="preserve">бар'єри виникають у разі довгих речень, складнопідрядних структур, великої кількості вставних елементів і неочевидних </w:t>
      </w:r>
      <w:proofErr w:type="spellStart"/>
      <w:r w:rsidRPr="008C0929">
        <w:rPr>
          <w:sz w:val="28"/>
          <w:szCs w:val="28"/>
          <w:lang w:val="uk-UA"/>
        </w:rPr>
        <w:t>зв'язків</w:t>
      </w:r>
      <w:proofErr w:type="spellEnd"/>
      <w:r w:rsidRPr="008C0929">
        <w:rPr>
          <w:sz w:val="28"/>
          <w:szCs w:val="28"/>
          <w:lang w:val="uk-UA"/>
        </w:rPr>
        <w:t xml:space="preserve"> між частинами висловлювання. Структурні бар'єри охоплюють надмірну щільність сторінки, слабку візуальну ієрархію, перевантажені блоки та відсутність чітких меж між фрагментами інформації</w:t>
      </w:r>
      <w:r w:rsidR="00E82EC8">
        <w:rPr>
          <w:sz w:val="28"/>
          <w:szCs w:val="28"/>
          <w:lang w:val="uk-UA"/>
        </w:rPr>
        <w:t> </w:t>
      </w:r>
      <w:r w:rsidR="00E82EC8" w:rsidRPr="00E82EC8">
        <w:rPr>
          <w:sz w:val="28"/>
          <w:szCs w:val="28"/>
          <w:lang w:val="uk-UA"/>
        </w:rPr>
        <w:t>[</w:t>
      </w:r>
      <w:r w:rsidR="006253B6">
        <w:rPr>
          <w:sz w:val="28"/>
          <w:szCs w:val="28"/>
          <w:lang w:val="uk-UA"/>
        </w:rPr>
        <w:fldChar w:fldCharType="begin"/>
      </w:r>
      <w:r w:rsidR="006253B6">
        <w:rPr>
          <w:sz w:val="28"/>
          <w:szCs w:val="28"/>
          <w:lang w:val="uk-UA"/>
        </w:rPr>
        <w:instrText xml:space="preserve"> REF _Ref229447443 \r \h </w:instrText>
      </w:r>
      <w:r w:rsidR="006253B6">
        <w:rPr>
          <w:sz w:val="28"/>
          <w:szCs w:val="28"/>
          <w:lang w:val="uk-UA"/>
        </w:rPr>
      </w:r>
      <w:r w:rsidR="006253B6">
        <w:rPr>
          <w:sz w:val="28"/>
          <w:szCs w:val="28"/>
          <w:lang w:val="uk-UA"/>
        </w:rPr>
        <w:fldChar w:fldCharType="separate"/>
      </w:r>
      <w:r w:rsidR="006253B6">
        <w:rPr>
          <w:sz w:val="28"/>
          <w:szCs w:val="28"/>
          <w:lang w:val="uk-UA"/>
        </w:rPr>
        <w:t>71</w:t>
      </w:r>
      <w:r w:rsidR="006253B6">
        <w:rPr>
          <w:sz w:val="28"/>
          <w:szCs w:val="28"/>
          <w:lang w:val="uk-UA"/>
        </w:rPr>
        <w:fldChar w:fldCharType="end"/>
      </w:r>
      <w:r w:rsidR="00E82EC8" w:rsidRPr="00E82EC8">
        <w:rPr>
          <w:sz w:val="28"/>
          <w:szCs w:val="28"/>
          <w:lang w:val="uk-UA"/>
        </w:rPr>
        <w:t>]</w:t>
      </w:r>
      <w:r w:rsidRPr="008C0929">
        <w:rPr>
          <w:sz w:val="28"/>
          <w:szCs w:val="28"/>
          <w:lang w:val="uk-UA"/>
        </w:rPr>
        <w:t>.</w:t>
      </w:r>
    </w:p>
    <w:p w14:paraId="25FBB285" w14:textId="4150346F" w:rsidR="00552CAB" w:rsidRPr="00552CAB" w:rsidRDefault="00826C47" w:rsidP="00FE6D6D">
      <w:pPr>
        <w:pStyle w:val="NormalWeb"/>
        <w:shd w:val="clear" w:color="auto" w:fill="FFFFFF"/>
        <w:spacing w:before="0" w:beforeAutospacing="0" w:after="0" w:afterAutospacing="0" w:line="360" w:lineRule="auto"/>
        <w:jc w:val="center"/>
        <w:rPr>
          <w:sz w:val="28"/>
          <w:szCs w:val="28"/>
          <w:lang w:val="uk-UA"/>
        </w:rPr>
      </w:pPr>
      <w:r>
        <w:rPr>
          <w:noProof/>
          <w:sz w:val="28"/>
          <w:szCs w:val="28"/>
          <w:lang w:val="uk-UA"/>
        </w:rPr>
        <w:drawing>
          <wp:inline distT="0" distB="0" distL="0" distR="0" wp14:anchorId="240A5ECD" wp14:editId="665906BB">
            <wp:extent cx="5462751" cy="3529778"/>
            <wp:effectExtent l="0" t="0" r="0" b="1270"/>
            <wp:docPr id="186164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45858" name="Picture 1861645858"/>
                    <pic:cNvPicPr/>
                  </pic:nvPicPr>
                  <pic:blipFill>
                    <a:blip r:embed="rId9">
                      <a:extLst>
                        <a:ext uri="{28A0092B-C50C-407E-A947-70E740481C1C}">
                          <a14:useLocalDpi xmlns:a14="http://schemas.microsoft.com/office/drawing/2010/main" val="0"/>
                        </a:ext>
                      </a:extLst>
                    </a:blip>
                    <a:stretch>
                      <a:fillRect/>
                    </a:stretch>
                  </pic:blipFill>
                  <pic:spPr>
                    <a:xfrm>
                      <a:off x="0" y="0"/>
                      <a:ext cx="5494648" cy="3550389"/>
                    </a:xfrm>
                    <a:prstGeom prst="rect">
                      <a:avLst/>
                    </a:prstGeom>
                  </pic:spPr>
                </pic:pic>
              </a:graphicData>
            </a:graphic>
          </wp:inline>
        </w:drawing>
      </w:r>
    </w:p>
    <w:p w14:paraId="4F27AE8D" w14:textId="1D093F9A" w:rsidR="00FC7BB1" w:rsidRPr="00F27272" w:rsidRDefault="00552CAB" w:rsidP="00E72377">
      <w:pPr>
        <w:pStyle w:val="NormalWeb"/>
        <w:shd w:val="clear" w:color="auto" w:fill="FFFFFF"/>
        <w:spacing w:before="0" w:beforeAutospacing="0" w:after="0" w:afterAutospacing="0" w:line="360" w:lineRule="auto"/>
        <w:ind w:firstLine="720"/>
        <w:jc w:val="center"/>
        <w:rPr>
          <w:i/>
          <w:iCs/>
          <w:sz w:val="28"/>
          <w:szCs w:val="28"/>
          <w:lang w:val="uk-UA"/>
        </w:rPr>
      </w:pPr>
      <w:r w:rsidRPr="00552CAB">
        <w:rPr>
          <w:i/>
          <w:iCs/>
          <w:sz w:val="28"/>
          <w:szCs w:val="28"/>
          <w:lang w:val="uk-UA"/>
        </w:rPr>
        <w:t>Рис</w:t>
      </w:r>
      <w:r w:rsidR="00681167">
        <w:rPr>
          <w:i/>
          <w:iCs/>
          <w:sz w:val="28"/>
          <w:szCs w:val="28"/>
          <w:lang w:val="uk-UA"/>
        </w:rPr>
        <w:t>.</w:t>
      </w:r>
      <w:r w:rsidRPr="00552CAB">
        <w:rPr>
          <w:i/>
          <w:iCs/>
          <w:sz w:val="28"/>
          <w:szCs w:val="28"/>
          <w:lang w:val="uk-UA"/>
        </w:rPr>
        <w:t xml:space="preserve"> 1.1</w:t>
      </w:r>
      <w:r w:rsidR="00681167">
        <w:rPr>
          <w:i/>
          <w:iCs/>
          <w:sz w:val="28"/>
          <w:szCs w:val="28"/>
          <w:lang w:val="uk-UA"/>
        </w:rPr>
        <w:t>.</w:t>
      </w:r>
      <w:r w:rsidRPr="00552CAB">
        <w:rPr>
          <w:i/>
          <w:iCs/>
          <w:sz w:val="28"/>
          <w:szCs w:val="28"/>
          <w:lang w:val="uk-UA"/>
        </w:rPr>
        <w:t xml:space="preserve"> Основні когнітивн</w:t>
      </w:r>
      <w:r w:rsidR="00826C47">
        <w:rPr>
          <w:i/>
          <w:iCs/>
          <w:sz w:val="28"/>
          <w:szCs w:val="28"/>
          <w:lang w:val="uk-UA"/>
        </w:rPr>
        <w:t>і</w:t>
      </w:r>
      <w:r w:rsidRPr="00552CAB">
        <w:rPr>
          <w:i/>
          <w:iCs/>
          <w:sz w:val="28"/>
          <w:szCs w:val="28"/>
          <w:lang w:val="uk-UA"/>
        </w:rPr>
        <w:t xml:space="preserve"> бар’єр</w:t>
      </w:r>
      <w:r w:rsidR="00826C47">
        <w:rPr>
          <w:i/>
          <w:iCs/>
          <w:sz w:val="28"/>
          <w:szCs w:val="28"/>
          <w:lang w:val="uk-UA"/>
        </w:rPr>
        <w:t>и</w:t>
      </w:r>
      <w:r w:rsidRPr="00552CAB">
        <w:rPr>
          <w:i/>
          <w:iCs/>
          <w:sz w:val="28"/>
          <w:szCs w:val="28"/>
          <w:lang w:val="uk-UA"/>
        </w:rPr>
        <w:t xml:space="preserve"> веб</w:t>
      </w:r>
      <w:r w:rsidR="00826C47">
        <w:rPr>
          <w:i/>
          <w:iCs/>
          <w:sz w:val="28"/>
          <w:szCs w:val="28"/>
          <w:lang w:val="uk-UA"/>
        </w:rPr>
        <w:t>доступності</w:t>
      </w:r>
      <w:r w:rsidR="00681167">
        <w:rPr>
          <w:i/>
          <w:iCs/>
          <w:sz w:val="28"/>
          <w:szCs w:val="28"/>
          <w:lang w:val="uk-UA"/>
        </w:rPr>
        <w:t>.</w:t>
      </w:r>
    </w:p>
    <w:p w14:paraId="48619176" w14:textId="79520FBC" w:rsidR="00552CAB" w:rsidRDefault="00552CAB" w:rsidP="00E72377">
      <w:pPr>
        <w:pStyle w:val="NormalWeb"/>
        <w:shd w:val="clear" w:color="auto" w:fill="FFFFFF"/>
        <w:spacing w:before="0" w:beforeAutospacing="0" w:after="0" w:afterAutospacing="0" w:line="360" w:lineRule="auto"/>
        <w:ind w:firstLine="720"/>
        <w:jc w:val="both"/>
        <w:rPr>
          <w:sz w:val="28"/>
          <w:szCs w:val="28"/>
          <w:lang w:val="uk-UA"/>
        </w:rPr>
      </w:pPr>
      <w:r w:rsidRPr="00552CAB">
        <w:rPr>
          <w:sz w:val="28"/>
          <w:szCs w:val="28"/>
          <w:lang w:val="uk-UA"/>
        </w:rPr>
        <w:t xml:space="preserve">Не менш важливими є навігаційні та інструктивні бар’єри. Для користувачів із когнітивними та інтелектуальними порушеннями складність часто створює не лише сам текст, а й спосіб, у який він вбудований у сценарій взаємодії. Якщо користувачеві потрібно одночасно читати довгу інструкцію, пам’ятати попередній крок, зіставляти текст із елементами інтерфейсу та приймати рішення між кількома альтернативами, </w:t>
      </w:r>
      <w:r w:rsidR="0099753E">
        <w:rPr>
          <w:sz w:val="28"/>
          <w:szCs w:val="28"/>
          <w:lang w:val="uk-UA"/>
        </w:rPr>
        <w:t xml:space="preserve">то </w:t>
      </w:r>
      <w:r w:rsidRPr="00552CAB">
        <w:rPr>
          <w:sz w:val="28"/>
          <w:szCs w:val="28"/>
          <w:lang w:val="uk-UA"/>
        </w:rPr>
        <w:t>когнітивне навантаження швидко зростає</w:t>
      </w:r>
      <w:r w:rsidR="00DA6123">
        <w:rPr>
          <w:sz w:val="28"/>
          <w:szCs w:val="28"/>
          <w:lang w:val="uk-UA"/>
        </w:rPr>
        <w:t> </w:t>
      </w:r>
      <w:r w:rsidR="004B5D6C">
        <w:rPr>
          <w:sz w:val="28"/>
          <w:szCs w:val="28"/>
          <w:lang w:val="uk-UA"/>
        </w:rPr>
        <w:t>[</w:t>
      </w:r>
      <w:r w:rsidR="00525D53">
        <w:rPr>
          <w:sz w:val="28"/>
          <w:szCs w:val="28"/>
          <w:lang w:val="uk-UA"/>
        </w:rPr>
        <w:fldChar w:fldCharType="begin"/>
      </w:r>
      <w:r w:rsidR="00525D53">
        <w:rPr>
          <w:sz w:val="28"/>
          <w:szCs w:val="28"/>
          <w:lang w:val="uk-UA"/>
        </w:rPr>
        <w:instrText xml:space="preserve"> REF _Ref229445101 \r \h </w:instrText>
      </w:r>
      <w:r w:rsidR="00525D53">
        <w:rPr>
          <w:sz w:val="28"/>
          <w:szCs w:val="28"/>
          <w:lang w:val="uk-UA"/>
        </w:rPr>
      </w:r>
      <w:r w:rsidR="00525D53">
        <w:rPr>
          <w:sz w:val="28"/>
          <w:szCs w:val="28"/>
          <w:lang w:val="uk-UA"/>
        </w:rPr>
        <w:fldChar w:fldCharType="separate"/>
      </w:r>
      <w:r w:rsidR="00525D53">
        <w:rPr>
          <w:sz w:val="28"/>
          <w:szCs w:val="28"/>
          <w:lang w:val="uk-UA"/>
        </w:rPr>
        <w:t>137</w:t>
      </w:r>
      <w:r w:rsidR="00525D53">
        <w:rPr>
          <w:sz w:val="28"/>
          <w:szCs w:val="28"/>
          <w:lang w:val="uk-UA"/>
        </w:rPr>
        <w:fldChar w:fldCharType="end"/>
      </w:r>
      <w:r w:rsidRPr="00552CAB">
        <w:rPr>
          <w:sz w:val="28"/>
          <w:szCs w:val="28"/>
          <w:lang w:val="uk-UA"/>
        </w:rPr>
        <w:t>].</w:t>
      </w:r>
    </w:p>
    <w:p w14:paraId="269BE4CD" w14:textId="36C08AA7" w:rsidR="00552CAB" w:rsidRDefault="00552CAB" w:rsidP="00E72377">
      <w:pPr>
        <w:pStyle w:val="NormalWeb"/>
        <w:shd w:val="clear" w:color="auto" w:fill="FFFFFF"/>
        <w:spacing w:before="0" w:beforeAutospacing="0" w:after="0" w:afterAutospacing="0" w:line="360" w:lineRule="auto"/>
        <w:ind w:firstLine="720"/>
        <w:jc w:val="both"/>
        <w:rPr>
          <w:sz w:val="28"/>
          <w:szCs w:val="28"/>
          <w:lang w:val="uk-UA"/>
        </w:rPr>
      </w:pPr>
      <w:r w:rsidRPr="00552CAB">
        <w:rPr>
          <w:sz w:val="28"/>
          <w:szCs w:val="28"/>
          <w:lang w:val="uk-UA"/>
        </w:rPr>
        <w:t xml:space="preserve">Наслідком недостатньої когнітивної доступності є не лише ускладнення роботи з </w:t>
      </w:r>
      <w:proofErr w:type="spellStart"/>
      <w:r w:rsidRPr="00552CAB">
        <w:rPr>
          <w:sz w:val="28"/>
          <w:szCs w:val="28"/>
          <w:lang w:val="uk-UA"/>
        </w:rPr>
        <w:t>вебресурсом</w:t>
      </w:r>
      <w:proofErr w:type="spellEnd"/>
      <w:r w:rsidRPr="00552CAB">
        <w:rPr>
          <w:sz w:val="28"/>
          <w:szCs w:val="28"/>
          <w:lang w:val="uk-UA"/>
        </w:rPr>
        <w:t xml:space="preserve">, а й системне зниження якості взаємодії. Для користувача це може проявлятися у збільшенні часу на розуміння контенту, зростанні кількості помилок під час виконання дій, втраті контексту, відмові від </w:t>
      </w:r>
      <w:r w:rsidRPr="00552CAB">
        <w:rPr>
          <w:sz w:val="28"/>
          <w:szCs w:val="28"/>
          <w:lang w:val="uk-UA"/>
        </w:rPr>
        <w:lastRenderedPageBreak/>
        <w:t>завершення сценарію, залежності від сторонньої допомоги та зниженні автономності під час роботи з цифровим середовищем</w:t>
      </w:r>
      <w:r w:rsidR="004B5D6C">
        <w:rPr>
          <w:sz w:val="28"/>
          <w:szCs w:val="28"/>
          <w:lang w:val="uk-UA"/>
        </w:rPr>
        <w:t> [</w:t>
      </w:r>
      <w:r w:rsidR="0030645B">
        <w:rPr>
          <w:sz w:val="28"/>
          <w:szCs w:val="28"/>
          <w:lang w:val="uk-UA"/>
        </w:rPr>
        <w:fldChar w:fldCharType="begin"/>
      </w:r>
      <w:r w:rsidR="0030645B">
        <w:rPr>
          <w:sz w:val="28"/>
          <w:szCs w:val="28"/>
          <w:lang w:val="uk-UA"/>
        </w:rPr>
        <w:instrText xml:space="preserve"> REF _Ref229447328 \r \h </w:instrText>
      </w:r>
      <w:r w:rsidR="0030645B">
        <w:rPr>
          <w:sz w:val="28"/>
          <w:szCs w:val="28"/>
          <w:lang w:val="uk-UA"/>
        </w:rPr>
      </w:r>
      <w:r w:rsidR="0030645B">
        <w:rPr>
          <w:sz w:val="28"/>
          <w:szCs w:val="28"/>
          <w:lang w:val="uk-UA"/>
        </w:rPr>
        <w:fldChar w:fldCharType="separate"/>
      </w:r>
      <w:r w:rsidR="0030645B">
        <w:rPr>
          <w:sz w:val="28"/>
          <w:szCs w:val="28"/>
          <w:lang w:val="uk-UA"/>
        </w:rPr>
        <w:t>37</w:t>
      </w:r>
      <w:r w:rsidR="0030645B">
        <w:rPr>
          <w:sz w:val="28"/>
          <w:szCs w:val="28"/>
          <w:lang w:val="uk-UA"/>
        </w:rPr>
        <w:fldChar w:fldCharType="end"/>
      </w:r>
      <w:r w:rsidR="00424928">
        <w:rPr>
          <w:sz w:val="28"/>
          <w:szCs w:val="28"/>
          <w:lang w:val="uk-UA"/>
        </w:rPr>
        <w:t>, </w:t>
      </w:r>
      <w:r w:rsidR="006253B6">
        <w:rPr>
          <w:sz w:val="28"/>
          <w:szCs w:val="28"/>
          <w:lang w:val="uk-UA"/>
        </w:rPr>
        <w:fldChar w:fldCharType="begin"/>
      </w:r>
      <w:r w:rsidR="006253B6">
        <w:rPr>
          <w:sz w:val="28"/>
          <w:szCs w:val="28"/>
          <w:lang w:val="uk-UA"/>
        </w:rPr>
        <w:instrText xml:space="preserve"> REF _Ref229447463 \r \h </w:instrText>
      </w:r>
      <w:r w:rsidR="006253B6">
        <w:rPr>
          <w:sz w:val="28"/>
          <w:szCs w:val="28"/>
          <w:lang w:val="uk-UA"/>
        </w:rPr>
      </w:r>
      <w:r w:rsidR="006253B6">
        <w:rPr>
          <w:sz w:val="28"/>
          <w:szCs w:val="28"/>
          <w:lang w:val="uk-UA"/>
        </w:rPr>
        <w:fldChar w:fldCharType="separate"/>
      </w:r>
      <w:r w:rsidR="006253B6">
        <w:rPr>
          <w:sz w:val="28"/>
          <w:szCs w:val="28"/>
          <w:lang w:val="uk-UA"/>
        </w:rPr>
        <w:t>102</w:t>
      </w:r>
      <w:r w:rsidR="006253B6">
        <w:rPr>
          <w:sz w:val="28"/>
          <w:szCs w:val="28"/>
          <w:lang w:val="uk-UA"/>
        </w:rPr>
        <w:fldChar w:fldCharType="end"/>
      </w:r>
      <w:r w:rsidR="0050070B" w:rsidRPr="0050070B">
        <w:rPr>
          <w:sz w:val="28"/>
          <w:szCs w:val="28"/>
          <w:lang w:val="uk-UA"/>
        </w:rPr>
        <w:t>]</w:t>
      </w:r>
      <w:r w:rsidRPr="00552CAB">
        <w:rPr>
          <w:sz w:val="28"/>
          <w:szCs w:val="28"/>
          <w:lang w:val="uk-UA"/>
        </w:rPr>
        <w:t>. У ширшому сенсі це означає, що недостатня когнітивна доступність обмежує не лише комфорт користування, а й реальну можливість повноцінної участі людини в цифровому житті.</w:t>
      </w:r>
    </w:p>
    <w:p w14:paraId="02277565" w14:textId="6E4AE6C4" w:rsidR="00552CAB" w:rsidRPr="00614792" w:rsidRDefault="00552CAB" w:rsidP="00E72377">
      <w:pPr>
        <w:pStyle w:val="NormalWeb"/>
        <w:shd w:val="clear" w:color="auto" w:fill="FFFFFF"/>
        <w:spacing w:before="0" w:beforeAutospacing="0" w:after="0" w:afterAutospacing="0" w:line="360" w:lineRule="auto"/>
        <w:ind w:firstLine="720"/>
        <w:jc w:val="both"/>
        <w:rPr>
          <w:sz w:val="28"/>
          <w:szCs w:val="28"/>
          <w:lang w:val="uk-UA"/>
        </w:rPr>
      </w:pPr>
      <w:r w:rsidRPr="00552CAB">
        <w:rPr>
          <w:sz w:val="28"/>
          <w:szCs w:val="28"/>
          <w:lang w:val="uk-UA"/>
        </w:rPr>
        <w:t>Отже, люди з когнітивними та інтелектуальними порушеннями стикаються у вебсередовищі зі специфічними бар’єрами, значна частина яких пов’язана саме з текстовим контентом, логікою інструкцій і структурою взаємодії. Ці бар’єри лише частково покриваються загальними підходами до вебдоступності, що обґрунтовує потребу в окремому аналізі нормативних засад, сучасних досліджень і методів, спрямованих на виявлення та зниження когнітивної складності вебконтенту</w:t>
      </w:r>
      <w:r w:rsidR="00210A7C">
        <w:rPr>
          <w:sz w:val="28"/>
          <w:szCs w:val="28"/>
          <w:lang w:val="uk-UA"/>
        </w:rPr>
        <w:t> </w:t>
      </w:r>
      <w:r w:rsidR="00210A7C" w:rsidRPr="00210A7C">
        <w:rPr>
          <w:sz w:val="28"/>
          <w:szCs w:val="28"/>
          <w:lang w:val="uk-UA"/>
        </w:rPr>
        <w:t>[</w:t>
      </w:r>
      <w:r w:rsidR="00137B23">
        <w:rPr>
          <w:sz w:val="28"/>
          <w:szCs w:val="28"/>
          <w:lang w:val="uk-UA"/>
        </w:rPr>
        <w:fldChar w:fldCharType="begin"/>
      </w:r>
      <w:r w:rsidR="00137B23">
        <w:rPr>
          <w:sz w:val="28"/>
          <w:szCs w:val="28"/>
          <w:lang w:val="uk-UA"/>
        </w:rPr>
        <w:instrText xml:space="preserve"> REF _Ref229447488 \r \h </w:instrText>
      </w:r>
      <w:r w:rsidR="00137B23">
        <w:rPr>
          <w:sz w:val="28"/>
          <w:szCs w:val="28"/>
          <w:lang w:val="uk-UA"/>
        </w:rPr>
      </w:r>
      <w:r w:rsidR="00137B23">
        <w:rPr>
          <w:sz w:val="28"/>
          <w:szCs w:val="28"/>
          <w:lang w:val="uk-UA"/>
        </w:rPr>
        <w:fldChar w:fldCharType="separate"/>
      </w:r>
      <w:r w:rsidR="00137B23">
        <w:rPr>
          <w:sz w:val="28"/>
          <w:szCs w:val="28"/>
          <w:lang w:val="uk-UA"/>
        </w:rPr>
        <w:t>36</w:t>
      </w:r>
      <w:r w:rsidR="00137B23">
        <w:rPr>
          <w:sz w:val="28"/>
          <w:szCs w:val="28"/>
          <w:lang w:val="uk-UA"/>
        </w:rPr>
        <w:fldChar w:fldCharType="end"/>
      </w:r>
      <w:r w:rsidR="006253B6">
        <w:rPr>
          <w:sz w:val="28"/>
          <w:szCs w:val="28"/>
          <w:lang w:val="uk-UA"/>
        </w:rPr>
        <w:t>, </w:t>
      </w:r>
      <w:r w:rsidR="00137B23">
        <w:rPr>
          <w:sz w:val="28"/>
          <w:szCs w:val="28"/>
          <w:lang w:val="uk-UA"/>
        </w:rPr>
        <w:fldChar w:fldCharType="begin"/>
      </w:r>
      <w:r w:rsidR="00137B23">
        <w:rPr>
          <w:sz w:val="28"/>
          <w:szCs w:val="28"/>
          <w:lang w:val="uk-UA"/>
        </w:rPr>
        <w:instrText xml:space="preserve"> REF _Ref229447501 \r \h </w:instrText>
      </w:r>
      <w:r w:rsidR="00137B23">
        <w:rPr>
          <w:sz w:val="28"/>
          <w:szCs w:val="28"/>
          <w:lang w:val="uk-UA"/>
        </w:rPr>
      </w:r>
      <w:r w:rsidR="00137B23">
        <w:rPr>
          <w:sz w:val="28"/>
          <w:szCs w:val="28"/>
          <w:lang w:val="uk-UA"/>
        </w:rPr>
        <w:fldChar w:fldCharType="separate"/>
      </w:r>
      <w:r w:rsidR="00137B23">
        <w:rPr>
          <w:sz w:val="28"/>
          <w:szCs w:val="28"/>
          <w:lang w:val="uk-UA"/>
        </w:rPr>
        <w:t>134</w:t>
      </w:r>
      <w:r w:rsidR="00137B23">
        <w:rPr>
          <w:sz w:val="28"/>
          <w:szCs w:val="28"/>
          <w:lang w:val="uk-UA"/>
        </w:rPr>
        <w:fldChar w:fldCharType="end"/>
      </w:r>
      <w:r w:rsidR="00210A7C" w:rsidRPr="00210A7C">
        <w:rPr>
          <w:sz w:val="28"/>
          <w:szCs w:val="28"/>
          <w:lang w:val="uk-UA"/>
        </w:rPr>
        <w:t>]</w:t>
      </w:r>
      <w:r w:rsidRPr="00552CAB">
        <w:rPr>
          <w:sz w:val="28"/>
          <w:szCs w:val="28"/>
          <w:lang w:val="uk-UA"/>
        </w:rPr>
        <w:t>.</w:t>
      </w:r>
    </w:p>
    <w:p w14:paraId="2AB60F0A" w14:textId="77777777" w:rsidR="008D6AD8" w:rsidRDefault="008D6AD8" w:rsidP="00E72377">
      <w:pPr>
        <w:pStyle w:val="NormalWeb"/>
        <w:shd w:val="clear" w:color="auto" w:fill="FFFFFF"/>
        <w:spacing w:before="0" w:beforeAutospacing="0" w:after="0" w:afterAutospacing="0" w:line="360" w:lineRule="auto"/>
        <w:ind w:firstLine="720"/>
        <w:jc w:val="both"/>
        <w:rPr>
          <w:sz w:val="28"/>
          <w:szCs w:val="28"/>
          <w:lang w:val="uk-UA"/>
        </w:rPr>
      </w:pPr>
      <w:r w:rsidRPr="008D6AD8">
        <w:rPr>
          <w:sz w:val="28"/>
          <w:szCs w:val="28"/>
          <w:lang w:val="uk-UA"/>
        </w:rPr>
        <w:t xml:space="preserve">Наведені бар'єри дають підстави розглядати когнітивну доступність тексту як активну властивість, що потребує не лише виявлення, а й цілеспрямованого формування. Фіксація </w:t>
      </w:r>
      <w:proofErr w:type="spellStart"/>
      <w:r w:rsidRPr="008D6AD8">
        <w:rPr>
          <w:sz w:val="28"/>
          <w:szCs w:val="28"/>
          <w:lang w:val="uk-UA"/>
        </w:rPr>
        <w:t>невідповідностей</w:t>
      </w:r>
      <w:proofErr w:type="spellEnd"/>
      <w:r w:rsidRPr="008D6AD8">
        <w:rPr>
          <w:sz w:val="28"/>
          <w:szCs w:val="28"/>
          <w:lang w:val="uk-UA"/>
        </w:rPr>
        <w:t xml:space="preserve"> у лексиці, синтаксисі чи структурі тексту становить лише діагностичний рівень роботи. Для забезпечення реальної доступності необхідні механізми оцінювання складності та її послідовного зниження до рівня, прийнятного для конкретної цільової групи.</w:t>
      </w:r>
    </w:p>
    <w:p w14:paraId="2FA41A78" w14:textId="7E8F9A36" w:rsidR="007B5532" w:rsidRPr="008D6AD8" w:rsidRDefault="003E431F" w:rsidP="00E72377">
      <w:pPr>
        <w:pStyle w:val="NormalWeb"/>
        <w:shd w:val="clear" w:color="auto" w:fill="FFFFFF"/>
        <w:spacing w:before="0" w:beforeAutospacing="0" w:after="0" w:afterAutospacing="0" w:line="360" w:lineRule="auto"/>
        <w:ind w:firstLine="720"/>
        <w:jc w:val="both"/>
        <w:rPr>
          <w:sz w:val="28"/>
          <w:szCs w:val="28"/>
          <w:lang w:val="uk-UA"/>
        </w:rPr>
      </w:pPr>
      <w:r w:rsidRPr="003E431F">
        <w:rPr>
          <w:sz w:val="28"/>
          <w:szCs w:val="28"/>
          <w:lang w:val="uk-UA"/>
        </w:rPr>
        <w:t>Проблему ускладнює неоднакове сприйняття складності тексту різними читачами на когнітивному рівні, тому одні й ті самі лексичні та синтаксичні особливості можуть бути цілком прийнятними для одного читача та надмірно складними для іншого, а стан одного й того самого користувача змінюється залежно від рівня втоми, мотивації чи знайомства з темою.</w:t>
      </w:r>
      <w:r w:rsidR="007B5532" w:rsidRPr="008D6AD8">
        <w:rPr>
          <w:sz w:val="28"/>
          <w:szCs w:val="28"/>
          <w:lang w:val="uk-UA"/>
        </w:rPr>
        <w:t xml:space="preserve"> Статичне спрощення тексту до фіксованого рівня складності не враховує цієї варіабельності</w:t>
      </w:r>
      <w:r w:rsidR="009A7E93">
        <w:rPr>
          <w:sz w:val="28"/>
          <w:szCs w:val="28"/>
          <w:lang w:val="uk-UA"/>
        </w:rPr>
        <w:t> </w:t>
      </w:r>
      <w:r w:rsidR="009A7E93" w:rsidRPr="009A7E93">
        <w:rPr>
          <w:sz w:val="28"/>
          <w:szCs w:val="28"/>
          <w:lang w:val="uk-UA"/>
        </w:rPr>
        <w:t>[</w:t>
      </w:r>
      <w:r w:rsidR="002F7354">
        <w:rPr>
          <w:sz w:val="28"/>
          <w:szCs w:val="28"/>
          <w:lang w:val="uk-UA"/>
        </w:rPr>
        <w:fldChar w:fldCharType="begin"/>
      </w:r>
      <w:r w:rsidR="002F7354">
        <w:rPr>
          <w:sz w:val="28"/>
          <w:szCs w:val="28"/>
          <w:lang w:val="uk-UA"/>
        </w:rPr>
        <w:instrText xml:space="preserve"> REF _Ref229447526 \r \h </w:instrText>
      </w:r>
      <w:r w:rsidR="002F7354">
        <w:rPr>
          <w:sz w:val="28"/>
          <w:szCs w:val="28"/>
          <w:lang w:val="uk-UA"/>
        </w:rPr>
      </w:r>
      <w:r w:rsidR="002F7354">
        <w:rPr>
          <w:sz w:val="28"/>
          <w:szCs w:val="28"/>
          <w:lang w:val="uk-UA"/>
        </w:rPr>
        <w:fldChar w:fldCharType="separate"/>
      </w:r>
      <w:r w:rsidR="002F7354">
        <w:rPr>
          <w:sz w:val="28"/>
          <w:szCs w:val="28"/>
          <w:lang w:val="uk-UA"/>
        </w:rPr>
        <w:t>129</w:t>
      </w:r>
      <w:r w:rsidR="002F7354">
        <w:rPr>
          <w:sz w:val="28"/>
          <w:szCs w:val="28"/>
          <w:lang w:val="uk-UA"/>
        </w:rPr>
        <w:fldChar w:fldCharType="end"/>
      </w:r>
      <w:r w:rsidR="009A7E93" w:rsidRPr="009A7E93">
        <w:rPr>
          <w:sz w:val="28"/>
          <w:szCs w:val="28"/>
          <w:lang w:val="uk-UA"/>
        </w:rPr>
        <w:t>]</w:t>
      </w:r>
      <w:r w:rsidR="007B5532" w:rsidRPr="008D6AD8">
        <w:rPr>
          <w:sz w:val="28"/>
          <w:szCs w:val="28"/>
          <w:lang w:val="uk-UA"/>
        </w:rPr>
        <w:t>.</w:t>
      </w:r>
    </w:p>
    <w:p w14:paraId="18DD52FD" w14:textId="080E2ACD" w:rsidR="007B5532" w:rsidRPr="007547A3" w:rsidRDefault="007B5532" w:rsidP="00E72377">
      <w:pPr>
        <w:pStyle w:val="NormalWeb"/>
        <w:shd w:val="clear" w:color="auto" w:fill="FFFFFF"/>
        <w:spacing w:before="0" w:beforeAutospacing="0" w:after="0" w:afterAutospacing="0" w:line="360" w:lineRule="auto"/>
        <w:ind w:firstLine="720"/>
        <w:jc w:val="both"/>
        <w:rPr>
          <w:sz w:val="28"/>
          <w:szCs w:val="28"/>
          <w:lang w:val="uk-UA"/>
        </w:rPr>
      </w:pPr>
      <w:r w:rsidRPr="007547A3">
        <w:rPr>
          <w:sz w:val="28"/>
          <w:szCs w:val="28"/>
          <w:lang w:val="uk-UA"/>
        </w:rPr>
        <w:t>З огляду на це, забезпечення вебдоступності тексту для людей з когнітивними та інтелектуальними порушеннями передбачає поєднання формального вимірювання складності з адаптивним механізмом корекції, здатним враховувати поточний стан користувача.</w:t>
      </w:r>
    </w:p>
    <w:p w14:paraId="625ACFB1" w14:textId="77777777" w:rsidR="00F27142" w:rsidRPr="00C74157" w:rsidRDefault="00F27142" w:rsidP="00E72377">
      <w:pPr>
        <w:pBdr>
          <w:top w:val="nil"/>
          <w:left w:val="nil"/>
          <w:bottom w:val="nil"/>
          <w:right w:val="nil"/>
          <w:between w:val="nil"/>
        </w:pBdr>
        <w:spacing w:line="360" w:lineRule="auto"/>
        <w:ind w:left="1" w:hanging="3"/>
        <w:rPr>
          <w:sz w:val="28"/>
          <w:szCs w:val="28"/>
        </w:rPr>
      </w:pPr>
    </w:p>
    <w:p w14:paraId="7696C32B" w14:textId="77777777" w:rsidR="0067793B" w:rsidRPr="009E0FAB" w:rsidRDefault="0067793B" w:rsidP="00E72377">
      <w:pPr>
        <w:pBdr>
          <w:top w:val="nil"/>
          <w:left w:val="nil"/>
          <w:bottom w:val="nil"/>
          <w:right w:val="nil"/>
          <w:between w:val="nil"/>
        </w:pBdr>
        <w:spacing w:line="360" w:lineRule="auto"/>
        <w:rPr>
          <w:sz w:val="28"/>
          <w:szCs w:val="28"/>
          <w:lang w:val="uk-UA"/>
        </w:rPr>
        <w:sectPr w:rsidR="0067793B" w:rsidRPr="009E0FAB" w:rsidSect="00427A70">
          <w:headerReference w:type="even" r:id="rId10"/>
          <w:headerReference w:type="default" r:id="rId11"/>
          <w:footerReference w:type="default" r:id="rId12"/>
          <w:headerReference w:type="first" r:id="rId13"/>
          <w:pgSz w:w="11907" w:h="16840"/>
          <w:pgMar w:top="1134" w:right="737" w:bottom="1134" w:left="964" w:header="709" w:footer="709" w:gutter="567"/>
          <w:cols w:space="720"/>
        </w:sectPr>
      </w:pPr>
    </w:p>
    <w:p w14:paraId="298979F7" w14:textId="2AD0FC59" w:rsidR="00165AD5" w:rsidRPr="00486F66" w:rsidRDefault="000F16AA" w:rsidP="00486F66">
      <w:pPr>
        <w:pStyle w:val="Heading2"/>
        <w:numPr>
          <w:ilvl w:val="1"/>
          <w:numId w:val="5"/>
        </w:numPr>
        <w:spacing w:after="120" w:line="360" w:lineRule="auto"/>
        <w:jc w:val="center"/>
        <w:rPr>
          <w:b/>
          <w:bCs/>
          <w:smallCaps w:val="0"/>
          <w:spacing w:val="0"/>
          <w:lang w:val="uk-UA"/>
        </w:rPr>
      </w:pPr>
      <w:bookmarkStart w:id="8" w:name="_Toc229444817"/>
      <w:r w:rsidRPr="00486F66">
        <w:rPr>
          <w:b/>
          <w:bCs/>
          <w:smallCaps w:val="0"/>
          <w:spacing w:val="0"/>
          <w:lang w:val="uk-UA"/>
        </w:rPr>
        <w:lastRenderedPageBreak/>
        <w:t>Н</w:t>
      </w:r>
      <w:r w:rsidR="00F757BE" w:rsidRPr="00486F66">
        <w:rPr>
          <w:b/>
          <w:bCs/>
          <w:smallCaps w:val="0"/>
          <w:spacing w:val="0"/>
          <w:lang w:val="uk-UA"/>
        </w:rPr>
        <w:t>ормативно-правові засади та стандарти вебдоступності</w:t>
      </w:r>
      <w:bookmarkEnd w:id="8"/>
    </w:p>
    <w:p w14:paraId="1B6D0C38" w14:textId="1CED8AD2" w:rsidR="00946B1E" w:rsidRPr="00946B1E" w:rsidRDefault="00946B1E" w:rsidP="00E72377">
      <w:pPr>
        <w:pStyle w:val="NormalWeb"/>
        <w:shd w:val="clear" w:color="auto" w:fill="FFFFFF"/>
        <w:spacing w:before="0" w:beforeAutospacing="0" w:after="0" w:afterAutospacing="0" w:line="360" w:lineRule="auto"/>
        <w:ind w:firstLine="720"/>
        <w:jc w:val="both"/>
        <w:textDirection w:val="btLr"/>
        <w:rPr>
          <w:sz w:val="28"/>
          <w:szCs w:val="28"/>
          <w:lang w:val="uk-UA"/>
        </w:rPr>
      </w:pPr>
      <w:r w:rsidRPr="00946B1E">
        <w:rPr>
          <w:sz w:val="28"/>
          <w:szCs w:val="28"/>
          <w:lang w:val="uk-UA"/>
        </w:rPr>
        <w:t>Нормативн</w:t>
      </w:r>
      <w:r w:rsidR="005E437E">
        <w:rPr>
          <w:sz w:val="28"/>
          <w:szCs w:val="28"/>
          <w:lang w:val="uk-UA"/>
        </w:rPr>
        <w:t>о-правові засади</w:t>
      </w:r>
      <w:r w:rsidRPr="00946B1E">
        <w:rPr>
          <w:sz w:val="28"/>
          <w:szCs w:val="28"/>
          <w:lang w:val="uk-UA"/>
        </w:rPr>
        <w:t xml:space="preserve"> вебдоступності форму</w:t>
      </w:r>
      <w:r w:rsidR="00CC51C3">
        <w:rPr>
          <w:sz w:val="28"/>
          <w:szCs w:val="28"/>
          <w:lang w:val="uk-UA"/>
        </w:rPr>
        <w:t>ю</w:t>
      </w:r>
      <w:r w:rsidRPr="00946B1E">
        <w:rPr>
          <w:sz w:val="28"/>
          <w:szCs w:val="28"/>
          <w:lang w:val="uk-UA"/>
        </w:rPr>
        <w:t xml:space="preserve">ться не одним документом, а системою взаємопов’язаних міжнародних стандартів, спеціалізованих рекомендацій і правових актів, які визначають вимоги до цифрового контенту, інтерфейсів і способів взаємодії користувача з </w:t>
      </w:r>
      <w:proofErr w:type="spellStart"/>
      <w:r w:rsidRPr="00946B1E">
        <w:rPr>
          <w:sz w:val="28"/>
          <w:szCs w:val="28"/>
          <w:lang w:val="uk-UA"/>
        </w:rPr>
        <w:t>вебресурсом</w:t>
      </w:r>
      <w:proofErr w:type="spellEnd"/>
      <w:r w:rsidR="004B5D6C">
        <w:rPr>
          <w:sz w:val="28"/>
          <w:szCs w:val="28"/>
          <w:lang w:val="uk-UA"/>
        </w:rPr>
        <w:t> [</w:t>
      </w:r>
      <w:r w:rsidR="0005151C">
        <w:rPr>
          <w:sz w:val="28"/>
          <w:szCs w:val="28"/>
          <w:lang w:val="uk-UA"/>
        </w:rPr>
        <w:fldChar w:fldCharType="begin"/>
      </w:r>
      <w:r w:rsidR="0005151C">
        <w:rPr>
          <w:sz w:val="28"/>
          <w:szCs w:val="28"/>
          <w:lang w:val="uk-UA"/>
        </w:rPr>
        <w:instrText xml:space="preserve"> REF _Ref229444934 \r \h </w:instrText>
      </w:r>
      <w:r w:rsidR="0005151C">
        <w:rPr>
          <w:sz w:val="28"/>
          <w:szCs w:val="28"/>
          <w:lang w:val="uk-UA"/>
        </w:rPr>
      </w:r>
      <w:r w:rsidR="0005151C">
        <w:rPr>
          <w:sz w:val="28"/>
          <w:szCs w:val="28"/>
          <w:lang w:val="uk-UA"/>
        </w:rPr>
        <w:fldChar w:fldCharType="separate"/>
      </w:r>
      <w:r w:rsidR="0005151C">
        <w:rPr>
          <w:sz w:val="28"/>
          <w:szCs w:val="28"/>
          <w:lang w:val="uk-UA"/>
        </w:rPr>
        <w:t>139</w:t>
      </w:r>
      <w:r w:rsidR="0005151C">
        <w:rPr>
          <w:sz w:val="28"/>
          <w:szCs w:val="28"/>
          <w:lang w:val="uk-UA"/>
        </w:rPr>
        <w:fldChar w:fldCharType="end"/>
      </w:r>
      <w:r w:rsidR="0005151C">
        <w:rPr>
          <w:sz w:val="28"/>
          <w:szCs w:val="28"/>
          <w:lang w:val="uk-UA"/>
        </w:rPr>
        <w:t xml:space="preserve">, </w:t>
      </w:r>
      <w:r w:rsidR="00E9080D">
        <w:rPr>
          <w:sz w:val="28"/>
          <w:szCs w:val="28"/>
          <w:lang w:val="uk-UA"/>
        </w:rPr>
        <w:fldChar w:fldCharType="begin"/>
      </w:r>
      <w:r w:rsidR="00E9080D">
        <w:rPr>
          <w:sz w:val="28"/>
          <w:szCs w:val="28"/>
          <w:lang w:val="uk-UA"/>
        </w:rPr>
        <w:instrText xml:space="preserve"> REF _Ref229447555 \r \h </w:instrText>
      </w:r>
      <w:r w:rsidR="00E9080D">
        <w:rPr>
          <w:sz w:val="28"/>
          <w:szCs w:val="28"/>
          <w:lang w:val="uk-UA"/>
        </w:rPr>
      </w:r>
      <w:r w:rsidR="00E9080D">
        <w:rPr>
          <w:sz w:val="28"/>
          <w:szCs w:val="28"/>
          <w:lang w:val="uk-UA"/>
        </w:rPr>
        <w:fldChar w:fldCharType="separate"/>
      </w:r>
      <w:r w:rsidR="00E9080D">
        <w:rPr>
          <w:sz w:val="28"/>
          <w:szCs w:val="28"/>
          <w:lang w:val="uk-UA"/>
        </w:rPr>
        <w:t>138</w:t>
      </w:r>
      <w:r w:rsidR="00E9080D">
        <w:rPr>
          <w:sz w:val="28"/>
          <w:szCs w:val="28"/>
          <w:lang w:val="uk-UA"/>
        </w:rPr>
        <w:fldChar w:fldCharType="end"/>
      </w:r>
      <w:r w:rsidR="005D1C67" w:rsidRPr="00946B1E">
        <w:rPr>
          <w:sz w:val="28"/>
          <w:szCs w:val="28"/>
          <w:lang w:val="uk-UA"/>
        </w:rPr>
        <w:t>]</w:t>
      </w:r>
      <w:r w:rsidRPr="00946B1E">
        <w:rPr>
          <w:sz w:val="28"/>
          <w:szCs w:val="28"/>
          <w:lang w:val="uk-UA"/>
        </w:rPr>
        <w:t xml:space="preserve">. </w:t>
      </w:r>
      <w:r w:rsidR="00E4062E" w:rsidRPr="00946B1E">
        <w:rPr>
          <w:sz w:val="28"/>
          <w:szCs w:val="28"/>
          <w:lang w:val="uk-UA"/>
        </w:rPr>
        <w:t>Нормативн</w:t>
      </w:r>
      <w:r w:rsidR="00E4062E">
        <w:rPr>
          <w:sz w:val="28"/>
          <w:szCs w:val="28"/>
          <w:lang w:val="uk-UA"/>
        </w:rPr>
        <w:t>о-правові засади</w:t>
      </w:r>
      <w:r w:rsidR="00E4062E" w:rsidRPr="00946B1E">
        <w:rPr>
          <w:sz w:val="28"/>
          <w:szCs w:val="28"/>
          <w:lang w:val="uk-UA"/>
        </w:rPr>
        <w:t xml:space="preserve"> вебдоступності </w:t>
      </w:r>
      <w:r w:rsidRPr="00946B1E">
        <w:rPr>
          <w:sz w:val="28"/>
          <w:szCs w:val="28"/>
          <w:lang w:val="uk-UA"/>
        </w:rPr>
        <w:t>важлив</w:t>
      </w:r>
      <w:r w:rsidR="00E4062E">
        <w:rPr>
          <w:sz w:val="28"/>
          <w:szCs w:val="28"/>
          <w:lang w:val="uk-UA"/>
        </w:rPr>
        <w:t>і</w:t>
      </w:r>
      <w:r w:rsidRPr="00946B1E">
        <w:rPr>
          <w:sz w:val="28"/>
          <w:szCs w:val="28"/>
          <w:lang w:val="uk-UA"/>
        </w:rPr>
        <w:t xml:space="preserve"> тим, що да</w:t>
      </w:r>
      <w:r w:rsidR="00E4062E">
        <w:rPr>
          <w:sz w:val="28"/>
          <w:szCs w:val="28"/>
          <w:lang w:val="uk-UA"/>
        </w:rPr>
        <w:t>ють</w:t>
      </w:r>
      <w:r w:rsidRPr="00946B1E">
        <w:rPr>
          <w:sz w:val="28"/>
          <w:szCs w:val="28"/>
          <w:lang w:val="uk-UA"/>
        </w:rPr>
        <w:t xml:space="preserve"> змогу відокремити вже формалізовані вимоги від тих аспектів когнітивної доступності, які залишаються лише частково описаними або зовсім не охопленими чинними стандартами.</w:t>
      </w:r>
    </w:p>
    <w:p w14:paraId="7B05BD3F" w14:textId="422D2BAB" w:rsidR="00407818" w:rsidRDefault="00E4062E" w:rsidP="00E72377">
      <w:pPr>
        <w:pStyle w:val="NormalWeb"/>
        <w:shd w:val="clear" w:color="auto" w:fill="FFFFFF"/>
        <w:spacing w:before="0" w:beforeAutospacing="0" w:after="0" w:afterAutospacing="0" w:line="360" w:lineRule="auto"/>
        <w:ind w:firstLine="720"/>
        <w:jc w:val="both"/>
        <w:rPr>
          <w:sz w:val="28"/>
          <w:szCs w:val="28"/>
          <w:lang w:val="uk-UA"/>
        </w:rPr>
      </w:pPr>
      <w:r>
        <w:rPr>
          <w:sz w:val="28"/>
          <w:szCs w:val="28"/>
          <w:lang w:val="uk-UA"/>
        </w:rPr>
        <w:t>Ц</w:t>
      </w:r>
      <w:r w:rsidR="00946B1E" w:rsidRPr="00946B1E">
        <w:rPr>
          <w:sz w:val="28"/>
          <w:szCs w:val="28"/>
          <w:lang w:val="uk-UA"/>
        </w:rPr>
        <w:t>ентральне місце</w:t>
      </w:r>
      <w:r>
        <w:rPr>
          <w:sz w:val="28"/>
          <w:szCs w:val="28"/>
          <w:lang w:val="uk-UA"/>
        </w:rPr>
        <w:t xml:space="preserve"> нормативно-правової бази вебдоступності</w:t>
      </w:r>
      <w:r w:rsidR="00946B1E" w:rsidRPr="00946B1E">
        <w:rPr>
          <w:sz w:val="28"/>
          <w:szCs w:val="28"/>
          <w:lang w:val="uk-UA"/>
        </w:rPr>
        <w:t xml:space="preserve"> посідають стандарти консорціуму W3C, насамперед </w:t>
      </w:r>
      <w:proofErr w:type="spellStart"/>
      <w:r w:rsidR="00946B1E" w:rsidRPr="00946B1E">
        <w:rPr>
          <w:sz w:val="28"/>
          <w:szCs w:val="28"/>
          <w:lang w:val="uk-UA"/>
        </w:rPr>
        <w:t>Web</w:t>
      </w:r>
      <w:proofErr w:type="spellEnd"/>
      <w:r w:rsidR="00946B1E" w:rsidRPr="00946B1E">
        <w:rPr>
          <w:sz w:val="28"/>
          <w:szCs w:val="28"/>
          <w:lang w:val="uk-UA"/>
        </w:rPr>
        <w:t xml:space="preserve"> </w:t>
      </w:r>
      <w:proofErr w:type="spellStart"/>
      <w:r w:rsidR="00946B1E" w:rsidRPr="00946B1E">
        <w:rPr>
          <w:sz w:val="28"/>
          <w:szCs w:val="28"/>
          <w:lang w:val="uk-UA"/>
        </w:rPr>
        <w:t>Content</w:t>
      </w:r>
      <w:proofErr w:type="spellEnd"/>
      <w:r w:rsidR="00946B1E" w:rsidRPr="00946B1E">
        <w:rPr>
          <w:sz w:val="28"/>
          <w:szCs w:val="28"/>
          <w:lang w:val="uk-UA"/>
        </w:rPr>
        <w:t xml:space="preserve"> </w:t>
      </w:r>
      <w:proofErr w:type="spellStart"/>
      <w:r w:rsidR="00946B1E" w:rsidRPr="00946B1E">
        <w:rPr>
          <w:sz w:val="28"/>
          <w:szCs w:val="28"/>
          <w:lang w:val="uk-UA"/>
        </w:rPr>
        <w:t>Accessibility</w:t>
      </w:r>
      <w:proofErr w:type="spellEnd"/>
      <w:r w:rsidR="00946B1E" w:rsidRPr="00946B1E">
        <w:rPr>
          <w:sz w:val="28"/>
          <w:szCs w:val="28"/>
          <w:lang w:val="uk-UA"/>
        </w:rPr>
        <w:t xml:space="preserve"> </w:t>
      </w:r>
      <w:proofErr w:type="spellStart"/>
      <w:r w:rsidR="00946B1E" w:rsidRPr="00946B1E">
        <w:rPr>
          <w:sz w:val="28"/>
          <w:szCs w:val="28"/>
          <w:lang w:val="uk-UA"/>
        </w:rPr>
        <w:t>Guidelines</w:t>
      </w:r>
      <w:proofErr w:type="spellEnd"/>
      <w:r w:rsidR="00946B1E" w:rsidRPr="00946B1E">
        <w:rPr>
          <w:sz w:val="28"/>
          <w:szCs w:val="28"/>
          <w:lang w:val="uk-UA"/>
        </w:rPr>
        <w:t xml:space="preserve"> (WCAG)</w:t>
      </w:r>
      <w:r w:rsidR="00B06325">
        <w:rPr>
          <w:sz w:val="28"/>
          <w:szCs w:val="28"/>
          <w:lang w:val="uk-UA"/>
        </w:rPr>
        <w:t> [</w:t>
      </w:r>
      <w:r w:rsidR="006F465E">
        <w:rPr>
          <w:sz w:val="28"/>
          <w:szCs w:val="28"/>
          <w:lang w:val="uk-UA"/>
        </w:rPr>
        <w:fldChar w:fldCharType="begin"/>
      </w:r>
      <w:r w:rsidR="006F465E">
        <w:rPr>
          <w:sz w:val="28"/>
          <w:szCs w:val="28"/>
          <w:lang w:val="uk-UA"/>
        </w:rPr>
        <w:instrText xml:space="preserve"> REF _Ref229444934 \r \h </w:instrText>
      </w:r>
      <w:r w:rsidR="006F465E">
        <w:rPr>
          <w:sz w:val="28"/>
          <w:szCs w:val="28"/>
          <w:lang w:val="uk-UA"/>
        </w:rPr>
      </w:r>
      <w:r w:rsidR="006F465E">
        <w:rPr>
          <w:sz w:val="28"/>
          <w:szCs w:val="28"/>
          <w:lang w:val="uk-UA"/>
        </w:rPr>
        <w:fldChar w:fldCharType="separate"/>
      </w:r>
      <w:r w:rsidR="006F465E">
        <w:rPr>
          <w:sz w:val="28"/>
          <w:szCs w:val="28"/>
          <w:lang w:val="uk-UA"/>
        </w:rPr>
        <w:t>139</w:t>
      </w:r>
      <w:r w:rsidR="006F465E">
        <w:rPr>
          <w:sz w:val="28"/>
          <w:szCs w:val="28"/>
          <w:lang w:val="uk-UA"/>
        </w:rPr>
        <w:fldChar w:fldCharType="end"/>
      </w:r>
      <w:r w:rsidR="00B06325" w:rsidRPr="00946B1E">
        <w:rPr>
          <w:sz w:val="28"/>
          <w:szCs w:val="28"/>
          <w:lang w:val="uk-UA"/>
        </w:rPr>
        <w:t>]</w:t>
      </w:r>
      <w:r w:rsidR="00946B1E" w:rsidRPr="00946B1E">
        <w:rPr>
          <w:sz w:val="28"/>
          <w:szCs w:val="28"/>
          <w:lang w:val="uk-UA"/>
        </w:rPr>
        <w:t xml:space="preserve">, </w:t>
      </w:r>
      <w:proofErr w:type="spellStart"/>
      <w:r w:rsidR="00946B1E" w:rsidRPr="00946B1E">
        <w:rPr>
          <w:sz w:val="28"/>
          <w:szCs w:val="28"/>
          <w:lang w:val="uk-UA"/>
        </w:rPr>
        <w:t>Authoring</w:t>
      </w:r>
      <w:proofErr w:type="spellEnd"/>
      <w:r w:rsidR="00946B1E" w:rsidRPr="00946B1E">
        <w:rPr>
          <w:sz w:val="28"/>
          <w:szCs w:val="28"/>
          <w:lang w:val="uk-UA"/>
        </w:rPr>
        <w:t xml:space="preserve"> </w:t>
      </w:r>
      <w:proofErr w:type="spellStart"/>
      <w:r w:rsidR="00946B1E" w:rsidRPr="00946B1E">
        <w:rPr>
          <w:sz w:val="28"/>
          <w:szCs w:val="28"/>
          <w:lang w:val="uk-UA"/>
        </w:rPr>
        <w:t>Tool</w:t>
      </w:r>
      <w:proofErr w:type="spellEnd"/>
      <w:r w:rsidR="00946B1E" w:rsidRPr="00946B1E">
        <w:rPr>
          <w:sz w:val="28"/>
          <w:szCs w:val="28"/>
          <w:lang w:val="uk-UA"/>
        </w:rPr>
        <w:t xml:space="preserve"> </w:t>
      </w:r>
      <w:proofErr w:type="spellStart"/>
      <w:r w:rsidR="00946B1E" w:rsidRPr="00946B1E">
        <w:rPr>
          <w:sz w:val="28"/>
          <w:szCs w:val="28"/>
          <w:lang w:val="uk-UA"/>
        </w:rPr>
        <w:t>Accessibility</w:t>
      </w:r>
      <w:proofErr w:type="spellEnd"/>
      <w:r w:rsidR="00946B1E" w:rsidRPr="00946B1E">
        <w:rPr>
          <w:sz w:val="28"/>
          <w:szCs w:val="28"/>
          <w:lang w:val="uk-UA"/>
        </w:rPr>
        <w:t xml:space="preserve"> </w:t>
      </w:r>
      <w:proofErr w:type="spellStart"/>
      <w:r w:rsidR="00946B1E" w:rsidRPr="00946B1E">
        <w:rPr>
          <w:sz w:val="28"/>
          <w:szCs w:val="28"/>
          <w:lang w:val="uk-UA"/>
        </w:rPr>
        <w:t>Guidelines</w:t>
      </w:r>
      <w:proofErr w:type="spellEnd"/>
      <w:r w:rsidR="00946B1E" w:rsidRPr="00946B1E">
        <w:rPr>
          <w:sz w:val="28"/>
          <w:szCs w:val="28"/>
          <w:lang w:val="uk-UA"/>
        </w:rPr>
        <w:t xml:space="preserve"> (ATAG)</w:t>
      </w:r>
      <w:r w:rsidR="00B06325">
        <w:rPr>
          <w:sz w:val="28"/>
          <w:szCs w:val="28"/>
          <w:lang w:val="uk-UA"/>
        </w:rPr>
        <w:t> [</w:t>
      </w:r>
      <w:r w:rsidR="00E9080D">
        <w:rPr>
          <w:sz w:val="28"/>
          <w:szCs w:val="28"/>
          <w:lang w:val="uk-UA"/>
        </w:rPr>
        <w:fldChar w:fldCharType="begin"/>
      </w:r>
      <w:r w:rsidR="00E9080D">
        <w:rPr>
          <w:sz w:val="28"/>
          <w:szCs w:val="28"/>
          <w:lang w:val="uk-UA"/>
        </w:rPr>
        <w:instrText xml:space="preserve"> REF _Ref229447596 \r \h </w:instrText>
      </w:r>
      <w:r w:rsidR="00E9080D">
        <w:rPr>
          <w:sz w:val="28"/>
          <w:szCs w:val="28"/>
          <w:lang w:val="uk-UA"/>
        </w:rPr>
      </w:r>
      <w:r w:rsidR="00E9080D">
        <w:rPr>
          <w:sz w:val="28"/>
          <w:szCs w:val="28"/>
          <w:lang w:val="uk-UA"/>
        </w:rPr>
        <w:fldChar w:fldCharType="separate"/>
      </w:r>
      <w:r w:rsidR="00E9080D">
        <w:rPr>
          <w:sz w:val="28"/>
          <w:szCs w:val="28"/>
          <w:lang w:val="uk-UA"/>
        </w:rPr>
        <w:t>135</w:t>
      </w:r>
      <w:r w:rsidR="00E9080D">
        <w:rPr>
          <w:sz w:val="28"/>
          <w:szCs w:val="28"/>
          <w:lang w:val="uk-UA"/>
        </w:rPr>
        <w:fldChar w:fldCharType="end"/>
      </w:r>
      <w:r w:rsidR="00B06325" w:rsidRPr="00946B1E">
        <w:rPr>
          <w:sz w:val="28"/>
          <w:szCs w:val="28"/>
          <w:lang w:val="uk-UA"/>
        </w:rPr>
        <w:t>]</w:t>
      </w:r>
      <w:r w:rsidR="00946B1E" w:rsidRPr="00946B1E">
        <w:rPr>
          <w:sz w:val="28"/>
          <w:szCs w:val="28"/>
          <w:lang w:val="uk-UA"/>
        </w:rPr>
        <w:t xml:space="preserve"> і </w:t>
      </w:r>
      <w:proofErr w:type="spellStart"/>
      <w:r w:rsidR="00946B1E" w:rsidRPr="00946B1E">
        <w:rPr>
          <w:sz w:val="28"/>
          <w:szCs w:val="28"/>
          <w:lang w:val="uk-UA"/>
        </w:rPr>
        <w:t>User</w:t>
      </w:r>
      <w:proofErr w:type="spellEnd"/>
      <w:r w:rsidR="00946B1E" w:rsidRPr="00946B1E">
        <w:rPr>
          <w:sz w:val="28"/>
          <w:szCs w:val="28"/>
          <w:lang w:val="uk-UA"/>
        </w:rPr>
        <w:t xml:space="preserve"> </w:t>
      </w:r>
      <w:proofErr w:type="spellStart"/>
      <w:r w:rsidR="00946B1E" w:rsidRPr="00946B1E">
        <w:rPr>
          <w:sz w:val="28"/>
          <w:szCs w:val="28"/>
          <w:lang w:val="uk-UA"/>
        </w:rPr>
        <w:t>Agent</w:t>
      </w:r>
      <w:proofErr w:type="spellEnd"/>
      <w:r w:rsidR="00946B1E" w:rsidRPr="00946B1E">
        <w:rPr>
          <w:sz w:val="28"/>
          <w:szCs w:val="28"/>
          <w:lang w:val="uk-UA"/>
        </w:rPr>
        <w:t xml:space="preserve"> </w:t>
      </w:r>
      <w:proofErr w:type="spellStart"/>
      <w:r w:rsidR="00946B1E" w:rsidRPr="00946B1E">
        <w:rPr>
          <w:sz w:val="28"/>
          <w:szCs w:val="28"/>
          <w:lang w:val="uk-UA"/>
        </w:rPr>
        <w:t>Accessibility</w:t>
      </w:r>
      <w:proofErr w:type="spellEnd"/>
      <w:r w:rsidR="00946B1E" w:rsidRPr="00946B1E">
        <w:rPr>
          <w:sz w:val="28"/>
          <w:szCs w:val="28"/>
          <w:lang w:val="uk-UA"/>
        </w:rPr>
        <w:t xml:space="preserve"> </w:t>
      </w:r>
      <w:proofErr w:type="spellStart"/>
      <w:r w:rsidR="00946B1E" w:rsidRPr="00946B1E">
        <w:rPr>
          <w:sz w:val="28"/>
          <w:szCs w:val="28"/>
          <w:lang w:val="uk-UA"/>
        </w:rPr>
        <w:t>Guidelines</w:t>
      </w:r>
      <w:proofErr w:type="spellEnd"/>
      <w:r w:rsidR="00946B1E" w:rsidRPr="00946B1E">
        <w:rPr>
          <w:sz w:val="28"/>
          <w:szCs w:val="28"/>
          <w:lang w:val="uk-UA"/>
        </w:rPr>
        <w:t xml:space="preserve"> (UAAG</w:t>
      </w:r>
      <w:r w:rsidR="00B06325">
        <w:rPr>
          <w:sz w:val="28"/>
          <w:szCs w:val="28"/>
          <w:lang w:val="en-US"/>
        </w:rPr>
        <w:t> </w:t>
      </w:r>
      <w:r w:rsidR="00946B1E" w:rsidRPr="00946B1E">
        <w:rPr>
          <w:sz w:val="28"/>
          <w:szCs w:val="28"/>
          <w:lang w:val="uk-UA"/>
        </w:rPr>
        <w:t>[</w:t>
      </w:r>
      <w:r w:rsidR="00E9080D">
        <w:rPr>
          <w:sz w:val="28"/>
          <w:szCs w:val="28"/>
          <w:lang w:val="uk-UA"/>
        </w:rPr>
        <w:fldChar w:fldCharType="begin"/>
      </w:r>
      <w:r w:rsidR="00E9080D">
        <w:rPr>
          <w:sz w:val="28"/>
          <w:szCs w:val="28"/>
          <w:lang w:val="uk-UA"/>
        </w:rPr>
        <w:instrText xml:space="preserve"> REF _Ref229447555 \r \h </w:instrText>
      </w:r>
      <w:r w:rsidR="00E9080D">
        <w:rPr>
          <w:sz w:val="28"/>
          <w:szCs w:val="28"/>
          <w:lang w:val="uk-UA"/>
        </w:rPr>
      </w:r>
      <w:r w:rsidR="00E9080D">
        <w:rPr>
          <w:sz w:val="28"/>
          <w:szCs w:val="28"/>
          <w:lang w:val="uk-UA"/>
        </w:rPr>
        <w:fldChar w:fldCharType="separate"/>
      </w:r>
      <w:r w:rsidR="00E9080D">
        <w:rPr>
          <w:sz w:val="28"/>
          <w:szCs w:val="28"/>
          <w:lang w:val="uk-UA"/>
        </w:rPr>
        <w:t>138</w:t>
      </w:r>
      <w:r w:rsidR="00E9080D">
        <w:rPr>
          <w:sz w:val="28"/>
          <w:szCs w:val="28"/>
          <w:lang w:val="uk-UA"/>
        </w:rPr>
        <w:fldChar w:fldCharType="end"/>
      </w:r>
      <w:r w:rsidR="00946B1E" w:rsidRPr="00946B1E">
        <w:rPr>
          <w:sz w:val="28"/>
          <w:szCs w:val="28"/>
          <w:lang w:val="uk-UA"/>
        </w:rPr>
        <w:t>]. Разом вони утворюють базову модель вимог до цифрової доступності, розподіляючи відповідальність між різними компонентами цифрового середовища</w:t>
      </w:r>
      <w:r>
        <w:rPr>
          <w:sz w:val="28"/>
          <w:szCs w:val="28"/>
          <w:lang w:val="uk-UA"/>
        </w:rPr>
        <w:t xml:space="preserve">, </w:t>
      </w:r>
      <w:r w:rsidR="009151F2">
        <w:rPr>
          <w:sz w:val="28"/>
          <w:szCs w:val="28"/>
          <w:lang w:val="uk-UA"/>
        </w:rPr>
        <w:t>зокрема</w:t>
      </w:r>
      <w:r w:rsidR="00946B1E" w:rsidRPr="00946B1E">
        <w:rPr>
          <w:sz w:val="28"/>
          <w:szCs w:val="28"/>
          <w:lang w:val="uk-UA"/>
        </w:rPr>
        <w:t xml:space="preserve"> вебконтентом, інструментами </w:t>
      </w:r>
      <w:r w:rsidR="009151F2">
        <w:rPr>
          <w:sz w:val="28"/>
          <w:szCs w:val="28"/>
          <w:lang w:val="uk-UA"/>
        </w:rPr>
        <w:t xml:space="preserve">та </w:t>
      </w:r>
      <w:r w:rsidR="00946B1E" w:rsidRPr="00946B1E">
        <w:rPr>
          <w:sz w:val="28"/>
          <w:szCs w:val="28"/>
          <w:lang w:val="uk-UA"/>
        </w:rPr>
        <w:t>програмними засобами, через які користувач взаємодіє з контентом.</w:t>
      </w:r>
    </w:p>
    <w:p w14:paraId="218F97BC" w14:textId="13903510" w:rsidR="00C16847" w:rsidRDefault="00946B1E" w:rsidP="00E72377">
      <w:pPr>
        <w:pStyle w:val="NormalWeb"/>
        <w:shd w:val="clear" w:color="auto" w:fill="FFFFFF"/>
        <w:spacing w:before="0" w:beforeAutospacing="0" w:after="0" w:afterAutospacing="0" w:line="360" w:lineRule="auto"/>
        <w:ind w:firstLine="720"/>
        <w:jc w:val="both"/>
        <w:rPr>
          <w:sz w:val="28"/>
          <w:szCs w:val="28"/>
          <w:lang w:val="uk-UA"/>
        </w:rPr>
      </w:pPr>
      <w:r w:rsidRPr="00946B1E">
        <w:rPr>
          <w:sz w:val="28"/>
          <w:szCs w:val="28"/>
          <w:lang w:val="uk-UA"/>
        </w:rPr>
        <w:t>WCAG є основн</w:t>
      </w:r>
      <w:r w:rsidR="00BF2821">
        <w:rPr>
          <w:sz w:val="28"/>
          <w:szCs w:val="28"/>
          <w:lang w:val="uk-UA"/>
        </w:rPr>
        <w:t>им</w:t>
      </w:r>
      <w:r w:rsidRPr="00946B1E">
        <w:rPr>
          <w:sz w:val="28"/>
          <w:szCs w:val="28"/>
          <w:lang w:val="uk-UA"/>
        </w:rPr>
        <w:t xml:space="preserve"> нормативн</w:t>
      </w:r>
      <w:r w:rsidR="00BF2821">
        <w:rPr>
          <w:sz w:val="28"/>
          <w:szCs w:val="28"/>
          <w:lang w:val="uk-UA"/>
        </w:rPr>
        <w:t>им стандартом</w:t>
      </w:r>
      <w:r w:rsidRPr="00946B1E">
        <w:rPr>
          <w:sz w:val="28"/>
          <w:szCs w:val="28"/>
          <w:lang w:val="uk-UA"/>
        </w:rPr>
        <w:t xml:space="preserve"> оцінювання доступності вебконтенту</w:t>
      </w:r>
      <w:r w:rsidR="00BF2821">
        <w:rPr>
          <w:sz w:val="28"/>
          <w:szCs w:val="28"/>
          <w:lang w:val="uk-UA"/>
        </w:rPr>
        <w:t>. Він</w:t>
      </w:r>
      <w:r w:rsidRPr="00946B1E">
        <w:rPr>
          <w:sz w:val="28"/>
          <w:szCs w:val="28"/>
          <w:lang w:val="uk-UA"/>
        </w:rPr>
        <w:t xml:space="preserve"> визначає критерії, що стосуються </w:t>
      </w:r>
      <w:r w:rsidR="00C120C4">
        <w:rPr>
          <w:sz w:val="28"/>
          <w:szCs w:val="28"/>
          <w:lang w:val="uk-UA"/>
        </w:rPr>
        <w:t>сприймання</w:t>
      </w:r>
      <w:r w:rsidRPr="00946B1E">
        <w:rPr>
          <w:sz w:val="28"/>
          <w:szCs w:val="28"/>
          <w:lang w:val="uk-UA"/>
        </w:rPr>
        <w:t>, керованості, зрозумілості та надійності цифрового ресурсу</w:t>
      </w:r>
      <w:r w:rsidR="008A6936">
        <w:rPr>
          <w:sz w:val="28"/>
          <w:szCs w:val="28"/>
          <w:lang w:val="uk-UA"/>
        </w:rPr>
        <w:t xml:space="preserve"> (</w:t>
      </w:r>
      <w:r w:rsidRPr="00946B1E">
        <w:rPr>
          <w:sz w:val="28"/>
          <w:szCs w:val="28"/>
          <w:lang w:val="uk-UA"/>
        </w:rPr>
        <w:t>принцип</w:t>
      </w:r>
      <w:r w:rsidR="00194864">
        <w:rPr>
          <w:sz w:val="28"/>
          <w:szCs w:val="28"/>
          <w:lang w:val="uk-UA"/>
        </w:rPr>
        <w:t>и</w:t>
      </w:r>
      <w:r w:rsidRPr="00946B1E">
        <w:rPr>
          <w:sz w:val="28"/>
          <w:szCs w:val="28"/>
          <w:lang w:val="uk-UA"/>
        </w:rPr>
        <w:t xml:space="preserve"> POUR</w:t>
      </w:r>
      <w:r w:rsidR="008A6936">
        <w:rPr>
          <w:sz w:val="28"/>
          <w:szCs w:val="28"/>
          <w:lang w:val="uk-UA"/>
        </w:rPr>
        <w:t>)</w:t>
      </w:r>
      <w:r w:rsidRPr="00946B1E">
        <w:rPr>
          <w:sz w:val="28"/>
          <w:szCs w:val="28"/>
          <w:lang w:val="uk-UA"/>
        </w:rPr>
        <w:t xml:space="preserve">, які стали міжнародною основою проєктування доступних вебсайтів і </w:t>
      </w:r>
      <w:proofErr w:type="spellStart"/>
      <w:r w:rsidRPr="00946B1E">
        <w:rPr>
          <w:sz w:val="28"/>
          <w:szCs w:val="28"/>
          <w:lang w:val="uk-UA"/>
        </w:rPr>
        <w:t>вебзастосунків</w:t>
      </w:r>
      <w:proofErr w:type="spellEnd"/>
      <w:r w:rsidR="004B5D6C">
        <w:rPr>
          <w:sz w:val="28"/>
          <w:szCs w:val="28"/>
          <w:lang w:val="uk-UA"/>
        </w:rPr>
        <w:t> [</w:t>
      </w:r>
      <w:r w:rsidR="006F465E">
        <w:rPr>
          <w:sz w:val="28"/>
          <w:szCs w:val="28"/>
          <w:lang w:val="uk-UA"/>
        </w:rPr>
        <w:fldChar w:fldCharType="begin"/>
      </w:r>
      <w:r w:rsidR="006F465E">
        <w:rPr>
          <w:sz w:val="28"/>
          <w:szCs w:val="28"/>
          <w:lang w:val="uk-UA"/>
        </w:rPr>
        <w:instrText xml:space="preserve"> REF _Ref229444934 \r \h </w:instrText>
      </w:r>
      <w:r w:rsidR="006F465E">
        <w:rPr>
          <w:sz w:val="28"/>
          <w:szCs w:val="28"/>
          <w:lang w:val="uk-UA"/>
        </w:rPr>
      </w:r>
      <w:r w:rsidR="006F465E">
        <w:rPr>
          <w:sz w:val="28"/>
          <w:szCs w:val="28"/>
          <w:lang w:val="uk-UA"/>
        </w:rPr>
        <w:fldChar w:fldCharType="separate"/>
      </w:r>
      <w:r w:rsidR="006F465E">
        <w:rPr>
          <w:sz w:val="28"/>
          <w:szCs w:val="28"/>
          <w:lang w:val="uk-UA"/>
        </w:rPr>
        <w:t>139</w:t>
      </w:r>
      <w:r w:rsidR="006F465E">
        <w:rPr>
          <w:sz w:val="28"/>
          <w:szCs w:val="28"/>
          <w:lang w:val="uk-UA"/>
        </w:rPr>
        <w:fldChar w:fldCharType="end"/>
      </w:r>
      <w:r w:rsidRPr="00946B1E">
        <w:rPr>
          <w:sz w:val="28"/>
          <w:szCs w:val="28"/>
          <w:lang w:val="uk-UA"/>
        </w:rPr>
        <w:t xml:space="preserve">]. </w:t>
      </w:r>
      <w:r w:rsidR="00C16847" w:rsidRPr="00C16847">
        <w:rPr>
          <w:sz w:val="28"/>
          <w:szCs w:val="28"/>
          <w:lang w:val="uk-UA"/>
        </w:rPr>
        <w:t>У межах дослідження суттєвим є те, що WCAG охоплює текстові альтернативи, зрозумілість інструкцій, передбачуваність поведінки інтерфейсу, коректне опрацювання помилок і логіку навігації, а отже безпосередньо торкається властивостей, які впливають на когнітивну доступність текстового контенту.</w:t>
      </w:r>
    </w:p>
    <w:p w14:paraId="5873AC59" w14:textId="7D0D4FA9" w:rsidR="00390579" w:rsidRDefault="00390579" w:rsidP="00E72377">
      <w:pPr>
        <w:pStyle w:val="NormalWeb"/>
        <w:shd w:val="clear" w:color="auto" w:fill="FFFFFF"/>
        <w:spacing w:before="0" w:beforeAutospacing="0" w:after="0" w:afterAutospacing="0" w:line="360" w:lineRule="auto"/>
        <w:ind w:firstLine="720"/>
        <w:jc w:val="both"/>
        <w:rPr>
          <w:sz w:val="28"/>
          <w:szCs w:val="28"/>
          <w:lang w:val="uk-UA"/>
        </w:rPr>
      </w:pPr>
      <w:r w:rsidRPr="00390579">
        <w:rPr>
          <w:sz w:val="28"/>
          <w:szCs w:val="28"/>
          <w:lang w:val="uk-UA"/>
        </w:rPr>
        <w:t xml:space="preserve">ATAG і UAAG доповнюють WCAG і показують, що доступність не може розглядатися лише як властивість готової сторінки. ATAG орієнтований на інструменти створення контенту й фіксує вимоги до того, щоб авторські середовища допомагали створювати доступний вміст і самі були доступними для </w:t>
      </w:r>
      <w:r w:rsidRPr="00390579">
        <w:rPr>
          <w:sz w:val="28"/>
          <w:szCs w:val="28"/>
          <w:lang w:val="uk-UA"/>
        </w:rPr>
        <w:lastRenderedPageBreak/>
        <w:t>користувачів з інвалідністю</w:t>
      </w:r>
      <w:r w:rsidR="00D167CE">
        <w:rPr>
          <w:sz w:val="28"/>
          <w:szCs w:val="28"/>
          <w:lang w:val="uk-UA"/>
        </w:rPr>
        <w:t> </w:t>
      </w:r>
      <w:r w:rsidRPr="00390579">
        <w:rPr>
          <w:sz w:val="28"/>
          <w:szCs w:val="28"/>
          <w:lang w:val="uk-UA"/>
        </w:rPr>
        <w:t>[</w:t>
      </w:r>
      <w:r w:rsidR="00E9080D">
        <w:rPr>
          <w:sz w:val="28"/>
          <w:szCs w:val="28"/>
          <w:lang w:val="uk-UA"/>
        </w:rPr>
        <w:fldChar w:fldCharType="begin"/>
      </w:r>
      <w:r w:rsidR="00E9080D">
        <w:rPr>
          <w:sz w:val="28"/>
          <w:szCs w:val="28"/>
          <w:lang w:val="uk-UA"/>
        </w:rPr>
        <w:instrText xml:space="preserve"> REF _Ref229447596 \r \h </w:instrText>
      </w:r>
      <w:r w:rsidR="00E9080D">
        <w:rPr>
          <w:sz w:val="28"/>
          <w:szCs w:val="28"/>
          <w:lang w:val="uk-UA"/>
        </w:rPr>
      </w:r>
      <w:r w:rsidR="00E9080D">
        <w:rPr>
          <w:sz w:val="28"/>
          <w:szCs w:val="28"/>
          <w:lang w:val="uk-UA"/>
        </w:rPr>
        <w:fldChar w:fldCharType="separate"/>
      </w:r>
      <w:r w:rsidR="00E9080D">
        <w:rPr>
          <w:sz w:val="28"/>
          <w:szCs w:val="28"/>
          <w:lang w:val="uk-UA"/>
        </w:rPr>
        <w:t>135</w:t>
      </w:r>
      <w:r w:rsidR="00E9080D">
        <w:rPr>
          <w:sz w:val="28"/>
          <w:szCs w:val="28"/>
          <w:lang w:val="uk-UA"/>
        </w:rPr>
        <w:fldChar w:fldCharType="end"/>
      </w:r>
      <w:r w:rsidRPr="00390579">
        <w:rPr>
          <w:sz w:val="28"/>
          <w:szCs w:val="28"/>
          <w:lang w:val="uk-UA"/>
        </w:rPr>
        <w:t xml:space="preserve">]. UAAG задає вимоги до браузерів та інших </w:t>
      </w:r>
      <w:r>
        <w:rPr>
          <w:sz w:val="28"/>
          <w:szCs w:val="28"/>
          <w:lang w:val="uk-UA"/>
        </w:rPr>
        <w:t>користувацьких агентів</w:t>
      </w:r>
      <w:r w:rsidRPr="00390579">
        <w:rPr>
          <w:sz w:val="28"/>
          <w:szCs w:val="28"/>
          <w:lang w:val="uk-UA"/>
        </w:rPr>
        <w:t xml:space="preserve">, через які </w:t>
      </w:r>
      <w:r>
        <w:rPr>
          <w:sz w:val="28"/>
          <w:szCs w:val="28"/>
          <w:lang w:val="uk-UA"/>
        </w:rPr>
        <w:t>відвідувач</w:t>
      </w:r>
      <w:r w:rsidRPr="00390579">
        <w:rPr>
          <w:sz w:val="28"/>
          <w:szCs w:val="28"/>
          <w:lang w:val="uk-UA"/>
        </w:rPr>
        <w:t xml:space="preserve"> отримує доступ до вебконтенту, що є важливим для повноцінного використання допоміжних механізмів і налаштувань представлення інформації</w:t>
      </w:r>
      <w:r w:rsidR="00D167CE">
        <w:rPr>
          <w:sz w:val="28"/>
          <w:szCs w:val="28"/>
          <w:lang w:val="uk-UA"/>
        </w:rPr>
        <w:t> </w:t>
      </w:r>
      <w:r w:rsidRPr="00390579">
        <w:rPr>
          <w:sz w:val="28"/>
          <w:szCs w:val="28"/>
          <w:lang w:val="uk-UA"/>
        </w:rPr>
        <w:t>[</w:t>
      </w:r>
      <w:r w:rsidR="00E9080D">
        <w:rPr>
          <w:sz w:val="28"/>
          <w:szCs w:val="28"/>
          <w:lang w:val="uk-UA"/>
        </w:rPr>
        <w:fldChar w:fldCharType="begin"/>
      </w:r>
      <w:r w:rsidR="00E9080D">
        <w:rPr>
          <w:sz w:val="28"/>
          <w:szCs w:val="28"/>
          <w:lang w:val="uk-UA"/>
        </w:rPr>
        <w:instrText xml:space="preserve"> REF _Ref229447555 \r \h </w:instrText>
      </w:r>
      <w:r w:rsidR="00E9080D">
        <w:rPr>
          <w:sz w:val="28"/>
          <w:szCs w:val="28"/>
          <w:lang w:val="uk-UA"/>
        </w:rPr>
      </w:r>
      <w:r w:rsidR="00E9080D">
        <w:rPr>
          <w:sz w:val="28"/>
          <w:szCs w:val="28"/>
          <w:lang w:val="uk-UA"/>
        </w:rPr>
        <w:fldChar w:fldCharType="separate"/>
      </w:r>
      <w:r w:rsidR="00E9080D">
        <w:rPr>
          <w:sz w:val="28"/>
          <w:szCs w:val="28"/>
          <w:lang w:val="uk-UA"/>
        </w:rPr>
        <w:t>138</w:t>
      </w:r>
      <w:r w:rsidR="00E9080D">
        <w:rPr>
          <w:sz w:val="28"/>
          <w:szCs w:val="28"/>
          <w:lang w:val="uk-UA"/>
        </w:rPr>
        <w:fldChar w:fldCharType="end"/>
      </w:r>
      <w:r w:rsidRPr="00390579">
        <w:rPr>
          <w:sz w:val="28"/>
          <w:szCs w:val="28"/>
          <w:lang w:val="uk-UA"/>
        </w:rPr>
        <w:t>].</w:t>
      </w:r>
    </w:p>
    <w:p w14:paraId="2B8F1F8E" w14:textId="1D59CB92" w:rsidR="002E6E56" w:rsidRDefault="002E6E56" w:rsidP="00E72377">
      <w:pPr>
        <w:pStyle w:val="NormalWeb"/>
        <w:shd w:val="clear" w:color="auto" w:fill="FFFFFF"/>
        <w:spacing w:before="0" w:beforeAutospacing="0" w:after="0" w:afterAutospacing="0" w:line="360" w:lineRule="auto"/>
        <w:ind w:firstLine="720"/>
        <w:jc w:val="both"/>
        <w:rPr>
          <w:sz w:val="28"/>
          <w:szCs w:val="28"/>
          <w:lang w:val="uk-UA"/>
        </w:rPr>
      </w:pPr>
      <w:r w:rsidRPr="002E6E56">
        <w:rPr>
          <w:sz w:val="28"/>
          <w:szCs w:val="28"/>
          <w:lang w:val="uk-UA"/>
        </w:rPr>
        <w:t xml:space="preserve">Такий розподіл ролей узгоджується з підходом W3C до основних компонентів вебдоступності, згідно з яким реальна доступність виникає лише за умови узгодженої роботи контенту, браузерів і </w:t>
      </w:r>
      <w:proofErr w:type="spellStart"/>
      <w:r w:rsidRPr="002E6E56">
        <w:rPr>
          <w:sz w:val="28"/>
          <w:szCs w:val="28"/>
          <w:lang w:val="uk-UA"/>
        </w:rPr>
        <w:t>медіапрогравачів</w:t>
      </w:r>
      <w:proofErr w:type="spellEnd"/>
      <w:r w:rsidRPr="002E6E56">
        <w:rPr>
          <w:sz w:val="28"/>
          <w:szCs w:val="28"/>
          <w:lang w:val="uk-UA"/>
        </w:rPr>
        <w:t xml:space="preserve">, допоміжних технологій, інструментів </w:t>
      </w:r>
      <w:proofErr w:type="spellStart"/>
      <w:r w:rsidRPr="002E6E56">
        <w:rPr>
          <w:sz w:val="28"/>
          <w:szCs w:val="28"/>
          <w:lang w:val="uk-UA"/>
        </w:rPr>
        <w:t>авторингу</w:t>
      </w:r>
      <w:proofErr w:type="spellEnd"/>
      <w:r w:rsidRPr="002E6E56">
        <w:rPr>
          <w:sz w:val="28"/>
          <w:szCs w:val="28"/>
          <w:lang w:val="uk-UA"/>
        </w:rPr>
        <w:t>, а також користувацьких знань і практик</w:t>
      </w:r>
      <w:r w:rsidR="00D167CE">
        <w:rPr>
          <w:sz w:val="28"/>
          <w:szCs w:val="28"/>
          <w:lang w:val="uk-UA"/>
        </w:rPr>
        <w:t> </w:t>
      </w:r>
      <w:r w:rsidRPr="002E6E56">
        <w:rPr>
          <w:sz w:val="28"/>
          <w:szCs w:val="28"/>
          <w:lang w:val="uk-UA"/>
        </w:rPr>
        <w:t>[</w:t>
      </w:r>
      <w:r w:rsidR="00E9080D">
        <w:rPr>
          <w:sz w:val="28"/>
          <w:szCs w:val="28"/>
          <w:lang w:val="uk-UA"/>
        </w:rPr>
        <w:fldChar w:fldCharType="begin"/>
      </w:r>
      <w:r w:rsidR="00E9080D">
        <w:rPr>
          <w:sz w:val="28"/>
          <w:szCs w:val="28"/>
          <w:lang w:val="uk-UA"/>
        </w:rPr>
        <w:instrText xml:space="preserve"> REF _Ref229447632 \r \h </w:instrText>
      </w:r>
      <w:r w:rsidR="00E9080D">
        <w:rPr>
          <w:sz w:val="28"/>
          <w:szCs w:val="28"/>
          <w:lang w:val="uk-UA"/>
        </w:rPr>
      </w:r>
      <w:r w:rsidR="00E9080D">
        <w:rPr>
          <w:sz w:val="28"/>
          <w:szCs w:val="28"/>
          <w:lang w:val="uk-UA"/>
        </w:rPr>
        <w:fldChar w:fldCharType="separate"/>
      </w:r>
      <w:r w:rsidR="00E9080D">
        <w:rPr>
          <w:sz w:val="28"/>
          <w:szCs w:val="28"/>
          <w:lang w:val="uk-UA"/>
        </w:rPr>
        <w:t>136</w:t>
      </w:r>
      <w:r w:rsidR="00E9080D">
        <w:rPr>
          <w:sz w:val="28"/>
          <w:szCs w:val="28"/>
          <w:lang w:val="uk-UA"/>
        </w:rPr>
        <w:fldChar w:fldCharType="end"/>
      </w:r>
      <w:r w:rsidRPr="002E6E56">
        <w:rPr>
          <w:sz w:val="28"/>
          <w:szCs w:val="28"/>
          <w:lang w:val="uk-UA"/>
        </w:rPr>
        <w:t>]. Для когнітивної доступності це означає, що проблема не обмежується формою подання тексту на сторінці. Вона залежить також від того, у якому середовищі цей текст створюється, як він доставляється користувачеві та наскільки інтерфейс і допоміжні механізми підтримують розуміння, послідовність дій і контроль когнітивного навантаження.</w:t>
      </w:r>
    </w:p>
    <w:p w14:paraId="0172E64F" w14:textId="16FBFCEB" w:rsidR="00946B1E" w:rsidRDefault="00946B1E" w:rsidP="00E72377">
      <w:pPr>
        <w:pStyle w:val="NormalWeb"/>
        <w:shd w:val="clear" w:color="auto" w:fill="FFFFFF"/>
        <w:spacing w:before="0" w:beforeAutospacing="0" w:after="0" w:afterAutospacing="0" w:line="360" w:lineRule="auto"/>
        <w:ind w:firstLine="720"/>
        <w:jc w:val="both"/>
        <w:rPr>
          <w:sz w:val="28"/>
          <w:szCs w:val="28"/>
          <w:lang w:val="uk-UA"/>
        </w:rPr>
      </w:pPr>
      <w:r w:rsidRPr="00946B1E">
        <w:rPr>
          <w:sz w:val="28"/>
          <w:szCs w:val="28"/>
          <w:lang w:val="uk-UA"/>
        </w:rPr>
        <w:t xml:space="preserve">Отже, міжнародні стандарти вебдоступності створюють необхідну нормативну основу для аналізу цифрової доступності, однак уже на цьому рівні видно, що когнітивна доступність посідає в цій системі особливе місце. Вона лише частково підтримується загальними принципами зрозумілості та передбачуваності і водночас потребує окремого розгляду, оскільки </w:t>
      </w:r>
      <w:proofErr w:type="spellStart"/>
      <w:r w:rsidRPr="00946B1E">
        <w:rPr>
          <w:sz w:val="28"/>
          <w:szCs w:val="28"/>
          <w:lang w:val="uk-UA"/>
        </w:rPr>
        <w:t>мовна</w:t>
      </w:r>
      <w:proofErr w:type="spellEnd"/>
      <w:r w:rsidRPr="00946B1E">
        <w:rPr>
          <w:sz w:val="28"/>
          <w:szCs w:val="28"/>
          <w:lang w:val="uk-UA"/>
        </w:rPr>
        <w:t xml:space="preserve"> складність, когнітивне перевантаження і проблеми текстового сприйняття не завжди отримують достатньо формалізоване відображення у базових стандартах. Саме тому доцільно окремо проаналізувати потенціал і обмеження WCAG щодо когнітивної доступності</w:t>
      </w:r>
      <w:r w:rsidR="0047126F">
        <w:rPr>
          <w:sz w:val="28"/>
          <w:szCs w:val="28"/>
          <w:lang w:val="uk-UA"/>
        </w:rPr>
        <w:t> </w:t>
      </w:r>
      <w:r w:rsidR="0047126F" w:rsidRPr="0047126F">
        <w:rPr>
          <w:sz w:val="28"/>
          <w:szCs w:val="28"/>
          <w:lang w:val="uk-UA"/>
        </w:rPr>
        <w:t>[</w:t>
      </w:r>
      <w:r w:rsidR="004B30E2">
        <w:rPr>
          <w:sz w:val="28"/>
          <w:szCs w:val="28"/>
          <w:lang w:val="uk-UA"/>
        </w:rPr>
        <w:fldChar w:fldCharType="begin"/>
      </w:r>
      <w:r w:rsidR="004B30E2">
        <w:rPr>
          <w:sz w:val="28"/>
          <w:szCs w:val="28"/>
          <w:lang w:val="uk-UA"/>
        </w:rPr>
        <w:instrText xml:space="preserve"> REF _Ref229447650 \r \h </w:instrText>
      </w:r>
      <w:r w:rsidR="004B30E2">
        <w:rPr>
          <w:sz w:val="28"/>
          <w:szCs w:val="28"/>
          <w:lang w:val="uk-UA"/>
        </w:rPr>
      </w:r>
      <w:r w:rsidR="004B30E2">
        <w:rPr>
          <w:sz w:val="28"/>
          <w:szCs w:val="28"/>
          <w:lang w:val="uk-UA"/>
        </w:rPr>
        <w:fldChar w:fldCharType="separate"/>
      </w:r>
      <w:r w:rsidR="004B30E2">
        <w:rPr>
          <w:sz w:val="28"/>
          <w:szCs w:val="28"/>
          <w:lang w:val="uk-UA"/>
        </w:rPr>
        <w:t>66</w:t>
      </w:r>
      <w:r w:rsidR="004B30E2">
        <w:rPr>
          <w:sz w:val="28"/>
          <w:szCs w:val="28"/>
          <w:lang w:val="uk-UA"/>
        </w:rPr>
        <w:fldChar w:fldCharType="end"/>
      </w:r>
      <w:r w:rsidR="00E9080D">
        <w:rPr>
          <w:sz w:val="28"/>
          <w:szCs w:val="28"/>
          <w:lang w:val="uk-UA"/>
        </w:rPr>
        <w:t>, </w:t>
      </w:r>
      <w:r w:rsidR="004B30E2">
        <w:rPr>
          <w:sz w:val="28"/>
          <w:szCs w:val="28"/>
          <w:lang w:val="uk-UA"/>
        </w:rPr>
        <w:fldChar w:fldCharType="begin"/>
      </w:r>
      <w:r w:rsidR="004B30E2">
        <w:rPr>
          <w:sz w:val="28"/>
          <w:szCs w:val="28"/>
          <w:lang w:val="uk-UA"/>
        </w:rPr>
        <w:instrText xml:space="preserve"> REF _Ref229447664 \r \h </w:instrText>
      </w:r>
      <w:r w:rsidR="004B30E2">
        <w:rPr>
          <w:sz w:val="28"/>
          <w:szCs w:val="28"/>
          <w:lang w:val="uk-UA"/>
        </w:rPr>
      </w:r>
      <w:r w:rsidR="004B30E2">
        <w:rPr>
          <w:sz w:val="28"/>
          <w:szCs w:val="28"/>
          <w:lang w:val="uk-UA"/>
        </w:rPr>
        <w:fldChar w:fldCharType="separate"/>
      </w:r>
      <w:r w:rsidR="004B30E2">
        <w:rPr>
          <w:sz w:val="28"/>
          <w:szCs w:val="28"/>
          <w:lang w:val="uk-UA"/>
        </w:rPr>
        <w:t>150</w:t>
      </w:r>
      <w:r w:rsidR="004B30E2">
        <w:rPr>
          <w:sz w:val="28"/>
          <w:szCs w:val="28"/>
          <w:lang w:val="uk-UA"/>
        </w:rPr>
        <w:fldChar w:fldCharType="end"/>
      </w:r>
      <w:r w:rsidR="0047126F" w:rsidRPr="0047126F">
        <w:rPr>
          <w:sz w:val="28"/>
          <w:szCs w:val="28"/>
          <w:lang w:val="uk-UA"/>
        </w:rPr>
        <w:t>]</w:t>
      </w:r>
      <w:r w:rsidRPr="00946B1E">
        <w:rPr>
          <w:sz w:val="28"/>
          <w:szCs w:val="28"/>
          <w:lang w:val="uk-UA"/>
        </w:rPr>
        <w:t>.</w:t>
      </w:r>
    </w:p>
    <w:p w14:paraId="2ACB8D83" w14:textId="262086A1" w:rsidR="00946B1E" w:rsidRDefault="00946B1E" w:rsidP="00E72377">
      <w:pPr>
        <w:pStyle w:val="NormalWeb"/>
        <w:shd w:val="clear" w:color="auto" w:fill="FFFFFF"/>
        <w:spacing w:before="0" w:beforeAutospacing="0" w:after="0" w:afterAutospacing="0" w:line="360" w:lineRule="auto"/>
        <w:ind w:firstLine="720"/>
        <w:jc w:val="both"/>
        <w:rPr>
          <w:sz w:val="28"/>
          <w:szCs w:val="28"/>
          <w:lang w:val="uk-UA"/>
        </w:rPr>
      </w:pPr>
      <w:r w:rsidRPr="00946B1E">
        <w:rPr>
          <w:sz w:val="28"/>
          <w:szCs w:val="28"/>
          <w:lang w:val="uk-UA"/>
        </w:rPr>
        <w:t>Попри фундаментальне значення WCAG для цифрової доступності, цей стандарт не можна вважати повністю достатнім для опису й оцінювання когнітивної доступності вебконтенту. Його сильна сторона полягає у фіксації базових вимог до зрозумілості, передбачуваності, навігації, обробки помилок і альтернативних форм подання інформації</w:t>
      </w:r>
      <w:r w:rsidR="004B5D6C">
        <w:rPr>
          <w:sz w:val="28"/>
          <w:szCs w:val="28"/>
          <w:lang w:val="uk-UA"/>
        </w:rPr>
        <w:t> [</w:t>
      </w:r>
      <w:r w:rsidR="006F465E">
        <w:rPr>
          <w:sz w:val="28"/>
          <w:szCs w:val="28"/>
          <w:lang w:val="uk-UA"/>
        </w:rPr>
        <w:fldChar w:fldCharType="begin"/>
      </w:r>
      <w:r w:rsidR="006F465E">
        <w:rPr>
          <w:sz w:val="28"/>
          <w:szCs w:val="28"/>
          <w:lang w:val="uk-UA"/>
        </w:rPr>
        <w:instrText xml:space="preserve"> REF _Ref229444934 \r \h </w:instrText>
      </w:r>
      <w:r w:rsidR="006F465E">
        <w:rPr>
          <w:sz w:val="28"/>
          <w:szCs w:val="28"/>
          <w:lang w:val="uk-UA"/>
        </w:rPr>
      </w:r>
      <w:r w:rsidR="006F465E">
        <w:rPr>
          <w:sz w:val="28"/>
          <w:szCs w:val="28"/>
          <w:lang w:val="uk-UA"/>
        </w:rPr>
        <w:fldChar w:fldCharType="separate"/>
      </w:r>
      <w:r w:rsidR="006F465E">
        <w:rPr>
          <w:sz w:val="28"/>
          <w:szCs w:val="28"/>
          <w:lang w:val="uk-UA"/>
        </w:rPr>
        <w:t>139</w:t>
      </w:r>
      <w:r w:rsidR="006F465E">
        <w:rPr>
          <w:sz w:val="28"/>
          <w:szCs w:val="28"/>
          <w:lang w:val="uk-UA"/>
        </w:rPr>
        <w:fldChar w:fldCharType="end"/>
      </w:r>
      <w:r w:rsidRPr="00946B1E">
        <w:rPr>
          <w:sz w:val="28"/>
          <w:szCs w:val="28"/>
          <w:lang w:val="uk-UA"/>
        </w:rPr>
        <w:t xml:space="preserve">]. </w:t>
      </w:r>
      <w:r w:rsidR="003D32B4">
        <w:rPr>
          <w:sz w:val="28"/>
          <w:szCs w:val="28"/>
          <w:lang w:val="uk-UA"/>
        </w:rPr>
        <w:t>К</w:t>
      </w:r>
      <w:r w:rsidRPr="00946B1E">
        <w:rPr>
          <w:sz w:val="28"/>
          <w:szCs w:val="28"/>
          <w:lang w:val="uk-UA"/>
        </w:rPr>
        <w:t xml:space="preserve">ритерії створюють мінімально необхідну основу для доступної взаємодії, однак не охоплюють повною мірою складність </w:t>
      </w:r>
      <w:proofErr w:type="spellStart"/>
      <w:r w:rsidRPr="00946B1E">
        <w:rPr>
          <w:sz w:val="28"/>
          <w:szCs w:val="28"/>
          <w:lang w:val="uk-UA"/>
        </w:rPr>
        <w:t>мовного</w:t>
      </w:r>
      <w:proofErr w:type="spellEnd"/>
      <w:r w:rsidRPr="00946B1E">
        <w:rPr>
          <w:sz w:val="28"/>
          <w:szCs w:val="28"/>
          <w:lang w:val="uk-UA"/>
        </w:rPr>
        <w:t xml:space="preserve"> сприйняття, рівень когнітивного навантаження, потребу в </w:t>
      </w:r>
      <w:r w:rsidRPr="00946B1E">
        <w:rPr>
          <w:sz w:val="28"/>
          <w:szCs w:val="28"/>
          <w:lang w:val="uk-UA"/>
        </w:rPr>
        <w:lastRenderedPageBreak/>
        <w:t>адаптивному спрощенні тексту та відмінності між користувачами з різними когнітивними профілями.</w:t>
      </w:r>
    </w:p>
    <w:p w14:paraId="1C052D11" w14:textId="1AB630C0" w:rsidR="00EE3468" w:rsidRDefault="00EE3468" w:rsidP="00E72377">
      <w:pPr>
        <w:pStyle w:val="NormalWeb"/>
        <w:shd w:val="clear" w:color="auto" w:fill="FFFFFF"/>
        <w:spacing w:before="0" w:beforeAutospacing="0" w:after="0" w:afterAutospacing="0" w:line="360" w:lineRule="auto"/>
        <w:ind w:firstLine="720"/>
        <w:jc w:val="both"/>
        <w:rPr>
          <w:sz w:val="28"/>
          <w:szCs w:val="28"/>
          <w:lang w:val="uk-UA"/>
        </w:rPr>
      </w:pPr>
      <w:r w:rsidRPr="00EE3468">
        <w:rPr>
          <w:sz w:val="28"/>
          <w:szCs w:val="28"/>
          <w:lang w:val="uk-UA"/>
        </w:rPr>
        <w:t>На практиці це означає, що вебресурс може відповідати більшості критеріїв WCAG, але залишатися складним для використання людьми з когнітивними та інтелектуальними порушеннями. Наприклад, навіть правильно структурована сторінка з технічно коректною навігацією не гарантує, що інструкції будуть достатньо простими, терміни зрозумілими, а логіка переходів прозорою для користувача, який має труднощі з увагою, робочою пам’яттю або сприйняттям складного тексту</w:t>
      </w:r>
      <w:r w:rsidR="00D167CE">
        <w:rPr>
          <w:sz w:val="28"/>
          <w:szCs w:val="28"/>
          <w:lang w:val="uk-UA"/>
        </w:rPr>
        <w:t> </w:t>
      </w:r>
      <w:r w:rsidRPr="00EE3468">
        <w:rPr>
          <w:sz w:val="28"/>
          <w:szCs w:val="28"/>
          <w:lang w:val="uk-UA"/>
        </w:rPr>
        <w:t>[</w:t>
      </w:r>
      <w:r w:rsidR="00504016">
        <w:rPr>
          <w:sz w:val="28"/>
          <w:szCs w:val="28"/>
          <w:lang w:val="uk-UA"/>
        </w:rPr>
        <w:fldChar w:fldCharType="begin"/>
      </w:r>
      <w:r w:rsidR="00504016">
        <w:rPr>
          <w:sz w:val="28"/>
          <w:szCs w:val="28"/>
          <w:lang w:val="uk-UA"/>
        </w:rPr>
        <w:instrText xml:space="preserve"> REF _Ref229446136 \r \h </w:instrText>
      </w:r>
      <w:r w:rsidR="00504016">
        <w:rPr>
          <w:sz w:val="28"/>
          <w:szCs w:val="28"/>
          <w:lang w:val="uk-UA"/>
        </w:rPr>
      </w:r>
      <w:r w:rsidR="00504016">
        <w:rPr>
          <w:sz w:val="28"/>
          <w:szCs w:val="28"/>
          <w:lang w:val="uk-UA"/>
        </w:rPr>
        <w:fldChar w:fldCharType="separate"/>
      </w:r>
      <w:r w:rsidR="00504016">
        <w:rPr>
          <w:sz w:val="28"/>
          <w:szCs w:val="28"/>
          <w:lang w:val="uk-UA"/>
        </w:rPr>
        <w:t>61</w:t>
      </w:r>
      <w:r w:rsidR="00504016">
        <w:rPr>
          <w:sz w:val="28"/>
          <w:szCs w:val="28"/>
          <w:lang w:val="uk-UA"/>
        </w:rPr>
        <w:fldChar w:fldCharType="end"/>
      </w:r>
      <w:r w:rsidRPr="00EE3468">
        <w:rPr>
          <w:sz w:val="28"/>
          <w:szCs w:val="28"/>
          <w:lang w:val="uk-UA"/>
        </w:rPr>
        <w:t>].</w:t>
      </w:r>
    </w:p>
    <w:p w14:paraId="6E00A929" w14:textId="3B176F78" w:rsidR="00A63CCF" w:rsidRDefault="00A63CCF" w:rsidP="00E72377">
      <w:pPr>
        <w:pStyle w:val="NormalWeb"/>
        <w:shd w:val="clear" w:color="auto" w:fill="FFFFFF"/>
        <w:spacing w:before="0" w:beforeAutospacing="0" w:after="0" w:afterAutospacing="0" w:line="360" w:lineRule="auto"/>
        <w:ind w:firstLine="720"/>
        <w:jc w:val="both"/>
        <w:rPr>
          <w:sz w:val="28"/>
          <w:szCs w:val="28"/>
          <w:lang w:val="uk-UA"/>
        </w:rPr>
      </w:pPr>
      <w:r w:rsidRPr="00A63CCF">
        <w:rPr>
          <w:sz w:val="28"/>
          <w:szCs w:val="28"/>
          <w:lang w:val="uk-UA"/>
        </w:rPr>
        <w:t>У межах мовно-текстового аспекту обмеження проявляються найвиразніше. Хоча WCAG містить окремі критерії, що частково враховують когнітивну доступність, у ньому відсутня чітка формалізація рівня лексичної складності, синтаксичної структури, зрозумілості термінів і контролю інформаційного навантаження, а також механізмів цілеспрямованого спрощення тексту. У контексті дослідження така прогалина має визначальне значення, оскільки саме текстовий контент часто формує основний бар’єр для сприйняття і потребує окремих підходів до аналізу та алгоритмічного оцінювання.</w:t>
      </w:r>
    </w:p>
    <w:p w14:paraId="7628CF6E" w14:textId="0499B5BF" w:rsidR="00A06964" w:rsidRDefault="00A06964" w:rsidP="00E72377">
      <w:pPr>
        <w:pStyle w:val="NormalWeb"/>
        <w:shd w:val="clear" w:color="auto" w:fill="FFFFFF"/>
        <w:spacing w:before="0" w:beforeAutospacing="0" w:after="0" w:afterAutospacing="0" w:line="360" w:lineRule="auto"/>
        <w:ind w:firstLine="720"/>
        <w:jc w:val="both"/>
        <w:rPr>
          <w:sz w:val="28"/>
          <w:szCs w:val="28"/>
          <w:lang w:val="uk-UA"/>
        </w:rPr>
      </w:pPr>
      <w:r w:rsidRPr="00A06964">
        <w:rPr>
          <w:sz w:val="28"/>
          <w:szCs w:val="28"/>
          <w:lang w:val="uk-UA"/>
        </w:rPr>
        <w:t xml:space="preserve">Серед критеріїв WCAG 2.2 найбільш безпосередньо пов'язаним із текстовою складністю є критерій 3.1.5 </w:t>
      </w:r>
      <w:r w:rsidR="007948D1">
        <w:rPr>
          <w:sz w:val="28"/>
          <w:szCs w:val="28"/>
          <w:lang w:val="uk-UA"/>
        </w:rPr>
        <w:t xml:space="preserve">Читацький рівень </w:t>
      </w:r>
      <w:r w:rsidRPr="00A06964">
        <w:rPr>
          <w:sz w:val="28"/>
          <w:szCs w:val="28"/>
          <w:lang w:val="uk-UA"/>
        </w:rPr>
        <w:t xml:space="preserve">(рівень AAA), який рекомендує надавати спрощену версію тексту, якщо його рівень складності перевищує рівень базової середньої освіти. Водночас цей критерій є необов'язковим і не входить до базових вимог відповідності, не визначає уніфікованого способу вимірювання складності тексту і не адаптований до специфіки окремих мов, зокрема української, а також не пропонує механізму локалізації конкретних бар'єрів у тексті чи алгоритму їх усунення. Наведені обмеження критерію 3.1.5 підтверджують необхідність окремого формалізованого показника когнітивної складності, яким у цьому дослідженні є </w:t>
      </w:r>
      <w:r w:rsidR="007930ED" w:rsidRPr="007930ED">
        <w:rPr>
          <w:sz w:val="28"/>
          <w:szCs w:val="28"/>
          <w:lang w:val="uk-UA"/>
        </w:rPr>
        <w:t>ІКД</w:t>
      </w:r>
      <w:r w:rsidRPr="00A06964">
        <w:rPr>
          <w:sz w:val="28"/>
          <w:szCs w:val="28"/>
          <w:lang w:val="uk-UA"/>
        </w:rPr>
        <w:t>.</w:t>
      </w:r>
    </w:p>
    <w:p w14:paraId="4978DE03" w14:textId="6CF4498A" w:rsidR="00FE1727" w:rsidRDefault="00FE1727" w:rsidP="00E72377">
      <w:pPr>
        <w:pStyle w:val="NormalWeb"/>
        <w:shd w:val="clear" w:color="auto" w:fill="FFFFFF"/>
        <w:spacing w:before="0" w:beforeAutospacing="0" w:after="0" w:afterAutospacing="0" w:line="360" w:lineRule="auto"/>
        <w:ind w:firstLine="720"/>
        <w:jc w:val="both"/>
        <w:rPr>
          <w:sz w:val="28"/>
          <w:szCs w:val="28"/>
          <w:lang w:val="uk-UA"/>
        </w:rPr>
      </w:pPr>
      <w:r w:rsidRPr="00FE1727">
        <w:rPr>
          <w:sz w:val="28"/>
          <w:szCs w:val="28"/>
          <w:lang w:val="uk-UA"/>
        </w:rPr>
        <w:lastRenderedPageBreak/>
        <w:t xml:space="preserve">Водночас користувачі з </w:t>
      </w:r>
      <w:proofErr w:type="spellStart"/>
      <w:r w:rsidRPr="00FE1727">
        <w:rPr>
          <w:sz w:val="28"/>
          <w:szCs w:val="28"/>
          <w:lang w:val="uk-UA"/>
        </w:rPr>
        <w:t>дислексією</w:t>
      </w:r>
      <w:proofErr w:type="spellEnd"/>
      <w:r w:rsidRPr="00FE1727">
        <w:rPr>
          <w:sz w:val="28"/>
          <w:szCs w:val="28"/>
          <w:lang w:val="uk-UA"/>
        </w:rPr>
        <w:t>, СДУГ, аутизмом або інтелектуальними порушеннями мають відмінні профілі труднощів, які не завжди точно відображаються в межах єдиного набору вимог, що зумовлює потребу у більш специфічних підходах</w:t>
      </w:r>
      <w:r w:rsidR="00D167CE">
        <w:rPr>
          <w:sz w:val="28"/>
          <w:szCs w:val="28"/>
          <w:lang w:val="uk-UA"/>
        </w:rPr>
        <w:t> </w:t>
      </w:r>
      <w:r w:rsidR="000C4F25" w:rsidRPr="00FE1727">
        <w:rPr>
          <w:sz w:val="28"/>
          <w:szCs w:val="28"/>
          <w:lang w:val="uk-UA"/>
        </w:rPr>
        <w:t>[</w:t>
      </w:r>
      <w:r w:rsidR="00525D53">
        <w:rPr>
          <w:sz w:val="28"/>
          <w:szCs w:val="28"/>
          <w:lang w:val="uk-UA"/>
        </w:rPr>
        <w:fldChar w:fldCharType="begin"/>
      </w:r>
      <w:r w:rsidR="00525D53">
        <w:rPr>
          <w:sz w:val="28"/>
          <w:szCs w:val="28"/>
          <w:lang w:val="uk-UA"/>
        </w:rPr>
        <w:instrText xml:space="preserve"> REF _Ref229445101 \r \h </w:instrText>
      </w:r>
      <w:r w:rsidR="00525D53">
        <w:rPr>
          <w:sz w:val="28"/>
          <w:szCs w:val="28"/>
          <w:lang w:val="uk-UA"/>
        </w:rPr>
      </w:r>
      <w:r w:rsidR="00525D53">
        <w:rPr>
          <w:sz w:val="28"/>
          <w:szCs w:val="28"/>
          <w:lang w:val="uk-UA"/>
        </w:rPr>
        <w:fldChar w:fldCharType="separate"/>
      </w:r>
      <w:r w:rsidR="00525D53">
        <w:rPr>
          <w:sz w:val="28"/>
          <w:szCs w:val="28"/>
          <w:lang w:val="uk-UA"/>
        </w:rPr>
        <w:t>137</w:t>
      </w:r>
      <w:r w:rsidR="00525D53">
        <w:rPr>
          <w:sz w:val="28"/>
          <w:szCs w:val="28"/>
          <w:lang w:val="uk-UA"/>
        </w:rPr>
        <w:fldChar w:fldCharType="end"/>
      </w:r>
      <w:r w:rsidR="000C4F25" w:rsidRPr="00FE1727">
        <w:rPr>
          <w:sz w:val="28"/>
          <w:szCs w:val="28"/>
          <w:lang w:val="uk-UA"/>
        </w:rPr>
        <w:t>]</w:t>
      </w:r>
      <w:r w:rsidRPr="00FE1727">
        <w:rPr>
          <w:sz w:val="28"/>
          <w:szCs w:val="28"/>
          <w:lang w:val="uk-UA"/>
        </w:rPr>
        <w:t>.</w:t>
      </w:r>
    </w:p>
    <w:p w14:paraId="0D402991" w14:textId="6EEB7570" w:rsidR="00F27272" w:rsidRPr="004109F8" w:rsidRDefault="00F27272" w:rsidP="00E72377">
      <w:pPr>
        <w:pStyle w:val="NormalWeb"/>
        <w:shd w:val="clear" w:color="auto" w:fill="FFFFFF"/>
        <w:spacing w:before="0" w:beforeAutospacing="0" w:after="0" w:afterAutospacing="0" w:line="360" w:lineRule="auto"/>
        <w:ind w:firstLine="720"/>
        <w:jc w:val="both"/>
        <w:rPr>
          <w:sz w:val="28"/>
          <w:szCs w:val="28"/>
          <w:lang w:val="ru-RU"/>
        </w:rPr>
      </w:pPr>
      <w:r w:rsidRPr="00F27272">
        <w:rPr>
          <w:sz w:val="28"/>
          <w:szCs w:val="28"/>
          <w:lang w:val="uk-UA"/>
        </w:rPr>
        <w:t xml:space="preserve">Одним із таких документів є рекомендації W3C </w:t>
      </w:r>
      <w:proofErr w:type="spellStart"/>
      <w:r w:rsidRPr="00F27272">
        <w:rPr>
          <w:sz w:val="28"/>
          <w:szCs w:val="28"/>
          <w:lang w:val="uk-UA"/>
        </w:rPr>
        <w:t>Making</w:t>
      </w:r>
      <w:proofErr w:type="spellEnd"/>
      <w:r w:rsidRPr="00F27272">
        <w:rPr>
          <w:sz w:val="28"/>
          <w:szCs w:val="28"/>
          <w:lang w:val="uk-UA"/>
        </w:rPr>
        <w:t xml:space="preserve"> </w:t>
      </w:r>
      <w:proofErr w:type="spellStart"/>
      <w:r w:rsidRPr="00F27272">
        <w:rPr>
          <w:sz w:val="28"/>
          <w:szCs w:val="28"/>
          <w:lang w:val="uk-UA"/>
        </w:rPr>
        <w:t>Content</w:t>
      </w:r>
      <w:proofErr w:type="spellEnd"/>
      <w:r w:rsidRPr="00F27272">
        <w:rPr>
          <w:sz w:val="28"/>
          <w:szCs w:val="28"/>
          <w:lang w:val="uk-UA"/>
        </w:rPr>
        <w:t xml:space="preserve"> </w:t>
      </w:r>
      <w:proofErr w:type="spellStart"/>
      <w:r w:rsidRPr="00F27272">
        <w:rPr>
          <w:sz w:val="28"/>
          <w:szCs w:val="28"/>
          <w:lang w:val="uk-UA"/>
        </w:rPr>
        <w:t>Usable</w:t>
      </w:r>
      <w:proofErr w:type="spellEnd"/>
      <w:r w:rsidRPr="00F27272">
        <w:rPr>
          <w:sz w:val="28"/>
          <w:szCs w:val="28"/>
          <w:lang w:val="uk-UA"/>
        </w:rPr>
        <w:t xml:space="preserve"> </w:t>
      </w:r>
      <w:proofErr w:type="spellStart"/>
      <w:r w:rsidRPr="00F27272">
        <w:rPr>
          <w:sz w:val="28"/>
          <w:szCs w:val="28"/>
          <w:lang w:val="uk-UA"/>
        </w:rPr>
        <w:t>for</w:t>
      </w:r>
      <w:proofErr w:type="spellEnd"/>
      <w:r w:rsidRPr="00F27272">
        <w:rPr>
          <w:sz w:val="28"/>
          <w:szCs w:val="28"/>
          <w:lang w:val="uk-UA"/>
        </w:rPr>
        <w:t xml:space="preserve"> </w:t>
      </w:r>
      <w:proofErr w:type="spellStart"/>
      <w:r w:rsidRPr="00F27272">
        <w:rPr>
          <w:sz w:val="28"/>
          <w:szCs w:val="28"/>
          <w:lang w:val="uk-UA"/>
        </w:rPr>
        <w:t>People</w:t>
      </w:r>
      <w:proofErr w:type="spellEnd"/>
      <w:r w:rsidRPr="00F27272">
        <w:rPr>
          <w:sz w:val="28"/>
          <w:szCs w:val="28"/>
          <w:lang w:val="uk-UA"/>
        </w:rPr>
        <w:t xml:space="preserve"> </w:t>
      </w:r>
      <w:proofErr w:type="spellStart"/>
      <w:r w:rsidRPr="00F27272">
        <w:rPr>
          <w:sz w:val="28"/>
          <w:szCs w:val="28"/>
          <w:lang w:val="uk-UA"/>
        </w:rPr>
        <w:t>with</w:t>
      </w:r>
      <w:proofErr w:type="spellEnd"/>
      <w:r w:rsidRPr="00F27272">
        <w:rPr>
          <w:sz w:val="28"/>
          <w:szCs w:val="28"/>
          <w:lang w:val="uk-UA"/>
        </w:rPr>
        <w:t xml:space="preserve"> </w:t>
      </w:r>
      <w:proofErr w:type="spellStart"/>
      <w:r w:rsidRPr="00F27272">
        <w:rPr>
          <w:sz w:val="28"/>
          <w:szCs w:val="28"/>
          <w:lang w:val="uk-UA"/>
        </w:rPr>
        <w:t>Cognitive</w:t>
      </w:r>
      <w:proofErr w:type="spellEnd"/>
      <w:r w:rsidRPr="00F27272">
        <w:rPr>
          <w:sz w:val="28"/>
          <w:szCs w:val="28"/>
          <w:lang w:val="uk-UA"/>
        </w:rPr>
        <w:t xml:space="preserve"> </w:t>
      </w:r>
      <w:proofErr w:type="spellStart"/>
      <w:r w:rsidRPr="00F27272">
        <w:rPr>
          <w:sz w:val="28"/>
          <w:szCs w:val="28"/>
          <w:lang w:val="uk-UA"/>
        </w:rPr>
        <w:t>and</w:t>
      </w:r>
      <w:proofErr w:type="spellEnd"/>
      <w:r w:rsidRPr="00F27272">
        <w:rPr>
          <w:sz w:val="28"/>
          <w:szCs w:val="28"/>
          <w:lang w:val="uk-UA"/>
        </w:rPr>
        <w:t xml:space="preserve"> </w:t>
      </w:r>
      <w:proofErr w:type="spellStart"/>
      <w:r w:rsidRPr="00F27272">
        <w:rPr>
          <w:sz w:val="28"/>
          <w:szCs w:val="28"/>
          <w:lang w:val="uk-UA"/>
        </w:rPr>
        <w:t>Learning</w:t>
      </w:r>
      <w:proofErr w:type="spellEnd"/>
      <w:r w:rsidRPr="00F27272">
        <w:rPr>
          <w:sz w:val="28"/>
          <w:szCs w:val="28"/>
          <w:lang w:val="uk-UA"/>
        </w:rPr>
        <w:t xml:space="preserve"> </w:t>
      </w:r>
      <w:proofErr w:type="spellStart"/>
      <w:r w:rsidRPr="00F27272">
        <w:rPr>
          <w:sz w:val="28"/>
          <w:szCs w:val="28"/>
          <w:lang w:val="uk-UA"/>
        </w:rPr>
        <w:t>Disabilities</w:t>
      </w:r>
      <w:proofErr w:type="spellEnd"/>
      <w:r w:rsidRPr="00F27272">
        <w:rPr>
          <w:sz w:val="28"/>
          <w:szCs w:val="28"/>
          <w:lang w:val="uk-UA"/>
        </w:rPr>
        <w:t>, відомі як COGA</w:t>
      </w:r>
      <w:r w:rsidR="00D167CE">
        <w:rPr>
          <w:sz w:val="28"/>
          <w:szCs w:val="28"/>
          <w:lang w:val="uk-UA"/>
        </w:rPr>
        <w:t> </w:t>
      </w:r>
      <w:r w:rsidRPr="00F27272">
        <w:rPr>
          <w:sz w:val="28"/>
          <w:szCs w:val="28"/>
          <w:lang w:val="uk-UA"/>
        </w:rPr>
        <w:t>[</w:t>
      </w:r>
      <w:r w:rsidR="00525D53">
        <w:rPr>
          <w:sz w:val="28"/>
          <w:szCs w:val="28"/>
          <w:lang w:val="uk-UA"/>
        </w:rPr>
        <w:fldChar w:fldCharType="begin"/>
      </w:r>
      <w:r w:rsidR="00525D53">
        <w:rPr>
          <w:sz w:val="28"/>
          <w:szCs w:val="28"/>
          <w:lang w:val="uk-UA"/>
        </w:rPr>
        <w:instrText xml:space="preserve"> REF _Ref229445101 \r \h </w:instrText>
      </w:r>
      <w:r w:rsidR="00525D53">
        <w:rPr>
          <w:sz w:val="28"/>
          <w:szCs w:val="28"/>
          <w:lang w:val="uk-UA"/>
        </w:rPr>
      </w:r>
      <w:r w:rsidR="00525D53">
        <w:rPr>
          <w:sz w:val="28"/>
          <w:szCs w:val="28"/>
          <w:lang w:val="uk-UA"/>
        </w:rPr>
        <w:fldChar w:fldCharType="separate"/>
      </w:r>
      <w:r w:rsidR="00525D53">
        <w:rPr>
          <w:sz w:val="28"/>
          <w:szCs w:val="28"/>
          <w:lang w:val="uk-UA"/>
        </w:rPr>
        <w:t>137</w:t>
      </w:r>
      <w:r w:rsidR="00525D53">
        <w:rPr>
          <w:sz w:val="28"/>
          <w:szCs w:val="28"/>
          <w:lang w:val="uk-UA"/>
        </w:rPr>
        <w:fldChar w:fldCharType="end"/>
      </w:r>
      <w:r w:rsidRPr="00F27272">
        <w:rPr>
          <w:sz w:val="28"/>
          <w:szCs w:val="28"/>
          <w:lang w:val="uk-UA"/>
        </w:rPr>
        <w:t xml:space="preserve">]. Порівняно з базовою логікою WCAG, </w:t>
      </w:r>
      <w:r>
        <w:rPr>
          <w:sz w:val="28"/>
          <w:szCs w:val="28"/>
          <w:lang w:val="en-US"/>
        </w:rPr>
        <w:t>COGA</w:t>
      </w:r>
      <w:r w:rsidRPr="00F27272">
        <w:rPr>
          <w:sz w:val="28"/>
          <w:szCs w:val="28"/>
          <w:lang w:val="uk-UA"/>
        </w:rPr>
        <w:t xml:space="preserve"> </w:t>
      </w:r>
      <w:r>
        <w:rPr>
          <w:sz w:val="28"/>
          <w:szCs w:val="28"/>
          <w:lang w:val="uk-UA"/>
        </w:rPr>
        <w:t>рекомендація приділяє</w:t>
      </w:r>
      <w:r w:rsidRPr="00F27272">
        <w:rPr>
          <w:sz w:val="28"/>
          <w:szCs w:val="28"/>
          <w:lang w:val="uk-UA"/>
        </w:rPr>
        <w:t xml:space="preserve"> більше уваги зрозумілості мови, послідовності взаємодії та зниженню когнітивного навантаження, а також підтримці уваги користувача і передбачуваності дій. У центрі розгляду опиняється не формальне дотримання критеріїв, а здатність користувача коректно сприйняти зміст, ухвалити рішення і завершити необхідну дію без зайвого напруження.</w:t>
      </w:r>
    </w:p>
    <w:p w14:paraId="5E3C35D0" w14:textId="7C49FA31" w:rsidR="00C200B6" w:rsidRDefault="00C200B6" w:rsidP="00E72377">
      <w:pPr>
        <w:pStyle w:val="NormalWeb"/>
        <w:shd w:val="clear" w:color="auto" w:fill="FFFFFF"/>
        <w:spacing w:before="0" w:beforeAutospacing="0" w:after="0" w:afterAutospacing="0" w:line="360" w:lineRule="auto"/>
        <w:ind w:firstLine="720"/>
        <w:jc w:val="both"/>
        <w:rPr>
          <w:sz w:val="28"/>
          <w:szCs w:val="28"/>
          <w:lang w:val="uk-UA"/>
        </w:rPr>
      </w:pPr>
      <w:r w:rsidRPr="00C200B6">
        <w:rPr>
          <w:sz w:val="28"/>
          <w:szCs w:val="28"/>
          <w:lang w:val="uk-UA"/>
        </w:rPr>
        <w:t>У контексті цього дослідження значення COGA полягає в тому, що він підтверджує окремий статус когнітивної доступності в системі вебстандартів, водночас показуючи межу їхньої формалізації. Рекомендації COGA є цінними як концептуальна й практична основа, проте не задають завершеного алгоритмічного інструментарію для автоматизованого аналізу тексту і не пропонують уніфікованого механізму зниження когнітивної складності вебконтенту. Ця прогалина і створює підстави для подальшого дослідження спеціальних методів виявлення й спрощення текстових бар'єрів.</w:t>
      </w:r>
    </w:p>
    <w:p w14:paraId="322F6FD9" w14:textId="04E62DFB" w:rsidR="00946B1E" w:rsidRDefault="00946B1E" w:rsidP="00E72377">
      <w:pPr>
        <w:pStyle w:val="NormalWeb"/>
        <w:shd w:val="clear" w:color="auto" w:fill="FFFFFF"/>
        <w:spacing w:before="0" w:beforeAutospacing="0" w:after="0" w:afterAutospacing="0" w:line="360" w:lineRule="auto"/>
        <w:ind w:firstLine="720"/>
        <w:jc w:val="both"/>
        <w:rPr>
          <w:sz w:val="28"/>
          <w:szCs w:val="28"/>
          <w:lang w:val="uk-UA"/>
        </w:rPr>
      </w:pPr>
      <w:r w:rsidRPr="00946B1E">
        <w:rPr>
          <w:sz w:val="28"/>
          <w:szCs w:val="28"/>
          <w:lang w:val="uk-UA"/>
        </w:rPr>
        <w:t>Окрім системи стандартів W3C, нормативна рамка вебдоступності включає правові акти міжнародного</w:t>
      </w:r>
      <w:r w:rsidR="00BC091A">
        <w:rPr>
          <w:sz w:val="28"/>
          <w:szCs w:val="28"/>
          <w:lang w:val="uk-UA"/>
        </w:rPr>
        <w:t xml:space="preserve"> </w:t>
      </w:r>
      <w:r w:rsidRPr="00946B1E">
        <w:rPr>
          <w:sz w:val="28"/>
          <w:szCs w:val="28"/>
          <w:lang w:val="uk-UA"/>
        </w:rPr>
        <w:t xml:space="preserve">та національного рівнів, які роблять вимоги доступності обов’язковими для окремих типів ресурсів, сервісів і організацій. </w:t>
      </w:r>
      <w:r w:rsidR="00B770FA" w:rsidRPr="00B770FA">
        <w:rPr>
          <w:sz w:val="28"/>
          <w:szCs w:val="28"/>
          <w:lang w:val="uk-UA"/>
        </w:rPr>
        <w:t xml:space="preserve">У такому контексті </w:t>
      </w:r>
      <w:r w:rsidRPr="00946B1E">
        <w:rPr>
          <w:sz w:val="28"/>
          <w:szCs w:val="28"/>
          <w:lang w:val="uk-UA"/>
        </w:rPr>
        <w:t>відбувається перехід від рекомендаційної моделі до регуляторного зобов’язання, у межах якого доступність розглядається як необхідна характеристика цифрових продуктів і послуг, а не лише як бажана практика</w:t>
      </w:r>
      <w:r w:rsidR="004B5D6C">
        <w:rPr>
          <w:sz w:val="28"/>
          <w:szCs w:val="28"/>
          <w:lang w:val="uk-UA"/>
        </w:rPr>
        <w:t> [</w:t>
      </w:r>
      <w:r w:rsidR="004B30E2">
        <w:rPr>
          <w:sz w:val="28"/>
          <w:szCs w:val="28"/>
          <w:lang w:val="uk-UA"/>
        </w:rPr>
        <w:fldChar w:fldCharType="begin"/>
      </w:r>
      <w:r w:rsidR="004B30E2">
        <w:rPr>
          <w:sz w:val="28"/>
          <w:szCs w:val="28"/>
          <w:lang w:val="uk-UA"/>
        </w:rPr>
        <w:instrText xml:space="preserve"> REF _Ref229447699 \r \h </w:instrText>
      </w:r>
      <w:r w:rsidR="004B30E2">
        <w:rPr>
          <w:sz w:val="28"/>
          <w:szCs w:val="28"/>
          <w:lang w:val="uk-UA"/>
        </w:rPr>
      </w:r>
      <w:r w:rsidR="004B30E2">
        <w:rPr>
          <w:sz w:val="28"/>
          <w:szCs w:val="28"/>
          <w:lang w:val="uk-UA"/>
        </w:rPr>
        <w:fldChar w:fldCharType="separate"/>
      </w:r>
      <w:r w:rsidR="004B30E2">
        <w:rPr>
          <w:sz w:val="28"/>
          <w:szCs w:val="28"/>
          <w:lang w:val="uk-UA"/>
        </w:rPr>
        <w:t>56</w:t>
      </w:r>
      <w:r w:rsidR="004B30E2">
        <w:rPr>
          <w:sz w:val="28"/>
          <w:szCs w:val="28"/>
          <w:lang w:val="uk-UA"/>
        </w:rPr>
        <w:fldChar w:fldCharType="end"/>
      </w:r>
      <w:r w:rsidRPr="00946B1E">
        <w:rPr>
          <w:sz w:val="28"/>
          <w:szCs w:val="28"/>
          <w:lang w:val="uk-UA"/>
        </w:rPr>
        <w:t>].</w:t>
      </w:r>
    </w:p>
    <w:p w14:paraId="4746BB3E" w14:textId="41538358" w:rsidR="00976B13" w:rsidRDefault="00976B13" w:rsidP="00E72377">
      <w:pPr>
        <w:pStyle w:val="NormalWeb"/>
        <w:shd w:val="clear" w:color="auto" w:fill="FFFFFF"/>
        <w:spacing w:before="0" w:beforeAutospacing="0" w:after="0" w:afterAutospacing="0" w:line="360" w:lineRule="auto"/>
        <w:ind w:firstLine="720"/>
        <w:jc w:val="both"/>
        <w:rPr>
          <w:sz w:val="28"/>
          <w:szCs w:val="28"/>
          <w:lang w:val="uk-UA"/>
        </w:rPr>
      </w:pPr>
      <w:r w:rsidRPr="00976B13">
        <w:rPr>
          <w:sz w:val="28"/>
          <w:szCs w:val="28"/>
          <w:lang w:val="uk-UA"/>
        </w:rPr>
        <w:t xml:space="preserve">У межах права Європейського Союзу ключове значення має </w:t>
      </w:r>
      <w:proofErr w:type="spellStart"/>
      <w:r w:rsidRPr="00976B13">
        <w:rPr>
          <w:sz w:val="28"/>
          <w:szCs w:val="28"/>
          <w:lang w:val="uk-UA"/>
        </w:rPr>
        <w:t>Directive</w:t>
      </w:r>
      <w:proofErr w:type="spellEnd"/>
      <w:r w:rsidRPr="00976B13">
        <w:rPr>
          <w:sz w:val="28"/>
          <w:szCs w:val="28"/>
          <w:lang w:val="uk-UA"/>
        </w:rPr>
        <w:t xml:space="preserve"> (EU) 2016/2102, яка визначає вимоги до доступності вебсайтів і мобільних застосунків </w:t>
      </w:r>
      <w:r w:rsidRPr="00976B13">
        <w:rPr>
          <w:sz w:val="28"/>
          <w:szCs w:val="28"/>
          <w:lang w:val="uk-UA"/>
        </w:rPr>
        <w:lastRenderedPageBreak/>
        <w:t>суб’єктів публічного сектору</w:t>
      </w:r>
      <w:r w:rsidR="00D167CE">
        <w:rPr>
          <w:sz w:val="28"/>
          <w:szCs w:val="28"/>
          <w:lang w:val="uk-UA"/>
        </w:rPr>
        <w:t> </w:t>
      </w:r>
      <w:r w:rsidRPr="00976B13">
        <w:rPr>
          <w:sz w:val="28"/>
          <w:szCs w:val="28"/>
          <w:lang w:val="uk-UA"/>
        </w:rPr>
        <w:t>[</w:t>
      </w:r>
      <w:r w:rsidR="004B30E2">
        <w:rPr>
          <w:sz w:val="28"/>
          <w:szCs w:val="28"/>
          <w:lang w:val="uk-UA"/>
        </w:rPr>
        <w:fldChar w:fldCharType="begin"/>
      </w:r>
      <w:r w:rsidR="004B30E2">
        <w:rPr>
          <w:sz w:val="28"/>
          <w:szCs w:val="28"/>
          <w:lang w:val="uk-UA"/>
        </w:rPr>
        <w:instrText xml:space="preserve"> REF _Ref229447699 \r \h </w:instrText>
      </w:r>
      <w:r w:rsidR="004B30E2">
        <w:rPr>
          <w:sz w:val="28"/>
          <w:szCs w:val="28"/>
          <w:lang w:val="uk-UA"/>
        </w:rPr>
      </w:r>
      <w:r w:rsidR="004B30E2">
        <w:rPr>
          <w:sz w:val="28"/>
          <w:szCs w:val="28"/>
          <w:lang w:val="uk-UA"/>
        </w:rPr>
        <w:fldChar w:fldCharType="separate"/>
      </w:r>
      <w:r w:rsidR="004B30E2">
        <w:rPr>
          <w:sz w:val="28"/>
          <w:szCs w:val="28"/>
          <w:lang w:val="uk-UA"/>
        </w:rPr>
        <w:t>56</w:t>
      </w:r>
      <w:r w:rsidR="004B30E2">
        <w:rPr>
          <w:sz w:val="28"/>
          <w:szCs w:val="28"/>
          <w:lang w:val="uk-UA"/>
        </w:rPr>
        <w:fldChar w:fldCharType="end"/>
      </w:r>
      <w:r w:rsidRPr="00976B13">
        <w:rPr>
          <w:sz w:val="28"/>
          <w:szCs w:val="28"/>
          <w:lang w:val="uk-UA"/>
        </w:rPr>
        <w:t xml:space="preserve">]. Документ встановлює обов’язковість забезпечення доступності цифрових ресурсів державних установ і водночас пов’язує правозастосування з технічними стандартами. У контексті дослідження це відображає інституційне визнання цифрової доступності як системної характеристики публічних </w:t>
      </w:r>
      <w:proofErr w:type="spellStart"/>
      <w:r w:rsidRPr="00976B13">
        <w:rPr>
          <w:sz w:val="28"/>
          <w:szCs w:val="28"/>
          <w:lang w:val="uk-UA"/>
        </w:rPr>
        <w:t>вебресурсів</w:t>
      </w:r>
      <w:proofErr w:type="spellEnd"/>
      <w:r w:rsidRPr="00976B13">
        <w:rPr>
          <w:sz w:val="28"/>
          <w:szCs w:val="28"/>
          <w:lang w:val="uk-UA"/>
        </w:rPr>
        <w:t>.</w:t>
      </w:r>
    </w:p>
    <w:p w14:paraId="423ECDAF" w14:textId="39BDDBDE" w:rsidR="00AC67B7" w:rsidRDefault="00903EFE" w:rsidP="00AC67B7">
      <w:pPr>
        <w:pStyle w:val="NormalWeb"/>
        <w:shd w:val="clear" w:color="auto" w:fill="FFFFFF"/>
        <w:spacing w:before="0" w:beforeAutospacing="0" w:after="0" w:afterAutospacing="0" w:line="360" w:lineRule="auto"/>
        <w:ind w:firstLine="720"/>
        <w:jc w:val="both"/>
        <w:rPr>
          <w:sz w:val="28"/>
          <w:szCs w:val="28"/>
          <w:lang w:val="uk-UA"/>
        </w:rPr>
      </w:pPr>
      <w:r w:rsidRPr="00903EFE">
        <w:rPr>
          <w:sz w:val="28"/>
          <w:szCs w:val="28"/>
          <w:lang w:val="uk-UA"/>
        </w:rPr>
        <w:t>Подальше розширення нормативної рамки відбулося через</w:t>
      </w:r>
      <w:r w:rsidR="000B076C">
        <w:rPr>
          <w:sz w:val="28"/>
          <w:szCs w:val="28"/>
          <w:lang w:val="uk-UA"/>
        </w:rPr>
        <w:t xml:space="preserve"> директиву</w:t>
      </w:r>
      <w:r w:rsidRPr="00903EFE">
        <w:rPr>
          <w:sz w:val="28"/>
          <w:szCs w:val="28"/>
          <w:lang w:val="uk-UA"/>
        </w:rPr>
        <w:t xml:space="preserve"> </w:t>
      </w:r>
      <w:proofErr w:type="spellStart"/>
      <w:r w:rsidRPr="00903EFE">
        <w:rPr>
          <w:sz w:val="28"/>
          <w:szCs w:val="28"/>
          <w:lang w:val="uk-UA"/>
        </w:rPr>
        <w:t>European</w:t>
      </w:r>
      <w:proofErr w:type="spellEnd"/>
      <w:r w:rsidRPr="00903EFE">
        <w:rPr>
          <w:sz w:val="28"/>
          <w:szCs w:val="28"/>
          <w:lang w:val="uk-UA"/>
        </w:rPr>
        <w:t xml:space="preserve"> </w:t>
      </w:r>
      <w:proofErr w:type="spellStart"/>
      <w:r w:rsidRPr="00903EFE">
        <w:rPr>
          <w:sz w:val="28"/>
          <w:szCs w:val="28"/>
          <w:lang w:val="uk-UA"/>
        </w:rPr>
        <w:t>Accessibility</w:t>
      </w:r>
      <w:proofErr w:type="spellEnd"/>
      <w:r w:rsidRPr="00903EFE">
        <w:rPr>
          <w:sz w:val="28"/>
          <w:szCs w:val="28"/>
          <w:lang w:val="uk-UA"/>
        </w:rPr>
        <w:t xml:space="preserve"> </w:t>
      </w:r>
      <w:proofErr w:type="spellStart"/>
      <w:r w:rsidRPr="00903EFE">
        <w:rPr>
          <w:sz w:val="28"/>
          <w:szCs w:val="28"/>
          <w:lang w:val="uk-UA"/>
        </w:rPr>
        <w:t>Act</w:t>
      </w:r>
      <w:proofErr w:type="spellEnd"/>
      <w:r w:rsidRPr="00903EFE">
        <w:rPr>
          <w:sz w:val="28"/>
          <w:szCs w:val="28"/>
          <w:lang w:val="uk-UA"/>
        </w:rPr>
        <w:t xml:space="preserve"> (</w:t>
      </w:r>
      <w:proofErr w:type="spellStart"/>
      <w:r w:rsidRPr="00903EFE">
        <w:rPr>
          <w:sz w:val="28"/>
          <w:szCs w:val="28"/>
          <w:lang w:val="uk-UA"/>
        </w:rPr>
        <w:t>Directive</w:t>
      </w:r>
      <w:proofErr w:type="spellEnd"/>
      <w:r w:rsidRPr="00903EFE">
        <w:rPr>
          <w:sz w:val="28"/>
          <w:szCs w:val="28"/>
          <w:lang w:val="uk-UA"/>
        </w:rPr>
        <w:t xml:space="preserve"> EU 2019/882), яка поширює вимоги доступності на ширший спектр продуктів і послуг, зокрема у сфері електронної комерції, електронних комунікацій, банківських сервісів, електронних книг та інших цифрових сервісів</w:t>
      </w:r>
      <w:r w:rsidR="00D167CE">
        <w:rPr>
          <w:sz w:val="28"/>
          <w:szCs w:val="28"/>
          <w:lang w:val="uk-UA"/>
        </w:rPr>
        <w:t> </w:t>
      </w:r>
      <w:r w:rsidRPr="00903EFE">
        <w:rPr>
          <w:sz w:val="28"/>
          <w:szCs w:val="28"/>
          <w:lang w:val="uk-UA"/>
        </w:rPr>
        <w:t>[</w:t>
      </w:r>
      <w:r w:rsidR="004B30E2">
        <w:rPr>
          <w:sz w:val="28"/>
          <w:szCs w:val="28"/>
          <w:lang w:val="uk-UA"/>
        </w:rPr>
        <w:fldChar w:fldCharType="begin"/>
      </w:r>
      <w:r w:rsidR="004B30E2">
        <w:rPr>
          <w:sz w:val="28"/>
          <w:szCs w:val="28"/>
          <w:lang w:val="uk-UA"/>
        </w:rPr>
        <w:instrText xml:space="preserve"> REF _Ref229445513 \r \h </w:instrText>
      </w:r>
      <w:r w:rsidR="004B30E2">
        <w:rPr>
          <w:sz w:val="28"/>
          <w:szCs w:val="28"/>
          <w:lang w:val="uk-UA"/>
        </w:rPr>
      </w:r>
      <w:r w:rsidR="004B30E2">
        <w:rPr>
          <w:sz w:val="28"/>
          <w:szCs w:val="28"/>
          <w:lang w:val="uk-UA"/>
        </w:rPr>
        <w:fldChar w:fldCharType="separate"/>
      </w:r>
      <w:r w:rsidR="004B30E2">
        <w:rPr>
          <w:sz w:val="28"/>
          <w:szCs w:val="28"/>
          <w:lang w:val="uk-UA"/>
        </w:rPr>
        <w:t>57</w:t>
      </w:r>
      <w:r w:rsidR="004B30E2">
        <w:rPr>
          <w:sz w:val="28"/>
          <w:szCs w:val="28"/>
          <w:lang w:val="uk-UA"/>
        </w:rPr>
        <w:fldChar w:fldCharType="end"/>
      </w:r>
      <w:r w:rsidRPr="00903EFE">
        <w:rPr>
          <w:sz w:val="28"/>
          <w:szCs w:val="28"/>
          <w:lang w:val="uk-UA"/>
        </w:rPr>
        <w:t>].</w:t>
      </w:r>
    </w:p>
    <w:p w14:paraId="257B65C1" w14:textId="1BCF5155" w:rsidR="009E5740" w:rsidRDefault="009E5740" w:rsidP="00E72377">
      <w:pPr>
        <w:pStyle w:val="NormalWeb"/>
        <w:shd w:val="clear" w:color="auto" w:fill="FFFFFF"/>
        <w:spacing w:before="0" w:beforeAutospacing="0" w:after="0" w:afterAutospacing="0" w:line="360" w:lineRule="auto"/>
        <w:ind w:firstLine="720"/>
        <w:jc w:val="both"/>
        <w:rPr>
          <w:sz w:val="28"/>
          <w:szCs w:val="28"/>
          <w:lang w:val="uk-UA"/>
        </w:rPr>
      </w:pPr>
      <w:r w:rsidRPr="009E5740">
        <w:rPr>
          <w:sz w:val="28"/>
          <w:szCs w:val="28"/>
          <w:lang w:val="uk-UA"/>
        </w:rPr>
        <w:t xml:space="preserve">Технічною основою застосування європейських вимог у сфері ІКТ є гармонізований стандарт EN 301 549, який визначає вимоги доступності до продуктів і послуг інформаційно-комунікаційних технологій, охоплюючи апаратні та програмні засоби, </w:t>
      </w:r>
      <w:proofErr w:type="spellStart"/>
      <w:r w:rsidRPr="009E5740">
        <w:rPr>
          <w:sz w:val="28"/>
          <w:szCs w:val="28"/>
          <w:lang w:val="uk-UA"/>
        </w:rPr>
        <w:t>вебконтент</w:t>
      </w:r>
      <w:proofErr w:type="spellEnd"/>
      <w:r w:rsidRPr="009E5740">
        <w:rPr>
          <w:sz w:val="28"/>
          <w:szCs w:val="28"/>
          <w:lang w:val="uk-UA"/>
        </w:rPr>
        <w:t xml:space="preserve">, документи, а також </w:t>
      </w:r>
      <w:r w:rsidR="00AC67B7">
        <w:rPr>
          <w:sz w:val="28"/>
          <w:szCs w:val="28"/>
          <w:lang w:val="uk-UA"/>
        </w:rPr>
        <w:t>мобільні</w:t>
      </w:r>
      <w:r w:rsidRPr="009E5740">
        <w:rPr>
          <w:sz w:val="28"/>
          <w:szCs w:val="28"/>
          <w:lang w:val="uk-UA"/>
        </w:rPr>
        <w:t xml:space="preserve"> й цифрові сервіси</w:t>
      </w:r>
      <w:r w:rsidR="00F3246F">
        <w:rPr>
          <w:sz w:val="28"/>
          <w:szCs w:val="28"/>
          <w:lang w:val="uk-UA"/>
        </w:rPr>
        <w:t> </w:t>
      </w:r>
      <w:r w:rsidRPr="009E5740">
        <w:rPr>
          <w:sz w:val="28"/>
          <w:szCs w:val="28"/>
          <w:lang w:val="uk-UA"/>
        </w:rPr>
        <w:t>[</w:t>
      </w:r>
      <w:r w:rsidR="00527A22">
        <w:rPr>
          <w:sz w:val="28"/>
          <w:szCs w:val="28"/>
          <w:lang w:val="uk-UA"/>
        </w:rPr>
        <w:fldChar w:fldCharType="begin"/>
      </w:r>
      <w:r w:rsidR="00527A22">
        <w:rPr>
          <w:sz w:val="28"/>
          <w:szCs w:val="28"/>
          <w:lang w:val="uk-UA"/>
        </w:rPr>
        <w:instrText xml:space="preserve"> REF _Ref229447842 \r \h </w:instrText>
      </w:r>
      <w:r w:rsidR="00527A22">
        <w:rPr>
          <w:sz w:val="28"/>
          <w:szCs w:val="28"/>
          <w:lang w:val="uk-UA"/>
        </w:rPr>
      </w:r>
      <w:r w:rsidR="00527A22">
        <w:rPr>
          <w:sz w:val="28"/>
          <w:szCs w:val="28"/>
          <w:lang w:val="uk-UA"/>
        </w:rPr>
        <w:fldChar w:fldCharType="separate"/>
      </w:r>
      <w:r w:rsidR="00527A22">
        <w:rPr>
          <w:sz w:val="28"/>
          <w:szCs w:val="28"/>
          <w:lang w:val="uk-UA"/>
        </w:rPr>
        <w:t>18</w:t>
      </w:r>
      <w:r w:rsidR="00527A22">
        <w:rPr>
          <w:sz w:val="28"/>
          <w:szCs w:val="28"/>
          <w:lang w:val="uk-UA"/>
        </w:rPr>
        <w:fldChar w:fldCharType="end"/>
      </w:r>
      <w:r w:rsidR="004B30E2">
        <w:rPr>
          <w:sz w:val="28"/>
          <w:szCs w:val="28"/>
          <w:lang w:val="uk-UA"/>
        </w:rPr>
        <w:t>, </w:t>
      </w:r>
      <w:r w:rsidR="00527A22">
        <w:rPr>
          <w:sz w:val="28"/>
          <w:szCs w:val="28"/>
          <w:lang w:val="uk-UA"/>
        </w:rPr>
        <w:fldChar w:fldCharType="begin"/>
      </w:r>
      <w:r w:rsidR="00527A22">
        <w:rPr>
          <w:sz w:val="28"/>
          <w:szCs w:val="28"/>
          <w:lang w:val="uk-UA"/>
        </w:rPr>
        <w:instrText xml:space="preserve"> REF _Ref229447855 \r \h </w:instrText>
      </w:r>
      <w:r w:rsidR="00527A22">
        <w:rPr>
          <w:sz w:val="28"/>
          <w:szCs w:val="28"/>
          <w:lang w:val="uk-UA"/>
        </w:rPr>
      </w:r>
      <w:r w:rsidR="00527A22">
        <w:rPr>
          <w:sz w:val="28"/>
          <w:szCs w:val="28"/>
          <w:lang w:val="uk-UA"/>
        </w:rPr>
        <w:fldChar w:fldCharType="separate"/>
      </w:r>
      <w:r w:rsidR="00527A22">
        <w:rPr>
          <w:sz w:val="28"/>
          <w:szCs w:val="28"/>
          <w:lang w:val="uk-UA"/>
        </w:rPr>
        <w:t>72</w:t>
      </w:r>
      <w:r w:rsidR="00527A22">
        <w:rPr>
          <w:sz w:val="28"/>
          <w:szCs w:val="28"/>
          <w:lang w:val="uk-UA"/>
        </w:rPr>
        <w:fldChar w:fldCharType="end"/>
      </w:r>
      <w:r w:rsidR="00806495" w:rsidRPr="00806495">
        <w:rPr>
          <w:sz w:val="28"/>
          <w:szCs w:val="28"/>
          <w:lang w:val="uk-UA"/>
        </w:rPr>
        <w:t>]</w:t>
      </w:r>
      <w:r w:rsidRPr="009E5740">
        <w:rPr>
          <w:sz w:val="28"/>
          <w:szCs w:val="28"/>
          <w:lang w:val="uk-UA"/>
        </w:rPr>
        <w:t>. Стандарт інтегрує критерії WCAG 2.1 рівнів A та AA як обов'язкові вимоги до вебконтенту і доповнює їх специфічними вимогами до інших категорій ICT, що забезпечує перехід від загальних нормативних принципів доступності до технічних критеріїв оцінювання відповідності. Така структура дозволяє використовувати EN 301 549 як референтний документ у країнах ЄС</w:t>
      </w:r>
      <w:r w:rsidR="00C70A7F">
        <w:rPr>
          <w:sz w:val="28"/>
          <w:szCs w:val="28"/>
          <w:lang w:val="uk-UA"/>
        </w:rPr>
        <w:t>, але</w:t>
      </w:r>
      <w:r w:rsidRPr="009E5740">
        <w:rPr>
          <w:sz w:val="28"/>
          <w:szCs w:val="28"/>
          <w:lang w:val="uk-UA"/>
        </w:rPr>
        <w:t xml:space="preserve"> навіть такий рівень технічної деталізації не формує спеціального механізму аналізу </w:t>
      </w:r>
      <w:proofErr w:type="spellStart"/>
      <w:r w:rsidRPr="009E5740">
        <w:rPr>
          <w:sz w:val="28"/>
          <w:szCs w:val="28"/>
          <w:lang w:val="uk-UA"/>
        </w:rPr>
        <w:t>мовної</w:t>
      </w:r>
      <w:proofErr w:type="spellEnd"/>
      <w:r w:rsidRPr="009E5740">
        <w:rPr>
          <w:sz w:val="28"/>
          <w:szCs w:val="28"/>
          <w:lang w:val="uk-UA"/>
        </w:rPr>
        <w:t xml:space="preserve"> складності, локалізації когнітивних бар'єрів і керованого спрощення текстового контенту, що є принциповим у межах цього дослідження.</w:t>
      </w:r>
    </w:p>
    <w:p w14:paraId="76E2ECD6" w14:textId="1D0F3C8F" w:rsidR="00051FCE" w:rsidRDefault="0069477E" w:rsidP="00E72377">
      <w:pPr>
        <w:pStyle w:val="NormalWeb"/>
        <w:shd w:val="clear" w:color="auto" w:fill="FFFFFF"/>
        <w:spacing w:before="0" w:beforeAutospacing="0" w:after="0" w:afterAutospacing="0" w:line="360" w:lineRule="auto"/>
        <w:ind w:firstLine="720"/>
        <w:jc w:val="both"/>
        <w:rPr>
          <w:sz w:val="28"/>
          <w:szCs w:val="28"/>
          <w:lang w:val="uk-UA"/>
        </w:rPr>
      </w:pPr>
      <w:r w:rsidRPr="0069477E">
        <w:rPr>
          <w:sz w:val="28"/>
          <w:szCs w:val="28"/>
          <w:lang w:val="uk-UA"/>
        </w:rPr>
        <w:t xml:space="preserve">У США ключову роль відіграє </w:t>
      </w:r>
      <w:proofErr w:type="spellStart"/>
      <w:r w:rsidRPr="0069477E">
        <w:rPr>
          <w:sz w:val="28"/>
          <w:szCs w:val="28"/>
          <w:lang w:val="uk-UA"/>
        </w:rPr>
        <w:t>Section</w:t>
      </w:r>
      <w:proofErr w:type="spellEnd"/>
      <w:r w:rsidRPr="0069477E">
        <w:rPr>
          <w:sz w:val="28"/>
          <w:szCs w:val="28"/>
          <w:lang w:val="uk-UA"/>
        </w:rPr>
        <w:t xml:space="preserve"> 508 </w:t>
      </w:r>
      <w:proofErr w:type="spellStart"/>
      <w:r w:rsidRPr="0069477E">
        <w:rPr>
          <w:sz w:val="28"/>
          <w:szCs w:val="28"/>
          <w:lang w:val="uk-UA"/>
        </w:rPr>
        <w:t>of</w:t>
      </w:r>
      <w:proofErr w:type="spellEnd"/>
      <w:r w:rsidRPr="0069477E">
        <w:rPr>
          <w:sz w:val="28"/>
          <w:szCs w:val="28"/>
          <w:lang w:val="uk-UA"/>
        </w:rPr>
        <w:t xml:space="preserve"> </w:t>
      </w:r>
      <w:proofErr w:type="spellStart"/>
      <w:r w:rsidRPr="0069477E">
        <w:rPr>
          <w:sz w:val="28"/>
          <w:szCs w:val="28"/>
          <w:lang w:val="uk-UA"/>
        </w:rPr>
        <w:t>the</w:t>
      </w:r>
      <w:proofErr w:type="spellEnd"/>
      <w:r w:rsidRPr="0069477E">
        <w:rPr>
          <w:sz w:val="28"/>
          <w:szCs w:val="28"/>
          <w:lang w:val="uk-UA"/>
        </w:rPr>
        <w:t xml:space="preserve"> </w:t>
      </w:r>
      <w:proofErr w:type="spellStart"/>
      <w:r w:rsidRPr="0069477E">
        <w:rPr>
          <w:sz w:val="28"/>
          <w:szCs w:val="28"/>
          <w:lang w:val="uk-UA"/>
        </w:rPr>
        <w:t>Rehabilitation</w:t>
      </w:r>
      <w:proofErr w:type="spellEnd"/>
      <w:r w:rsidRPr="0069477E">
        <w:rPr>
          <w:sz w:val="28"/>
          <w:szCs w:val="28"/>
          <w:lang w:val="uk-UA"/>
        </w:rPr>
        <w:t xml:space="preserve"> </w:t>
      </w:r>
      <w:proofErr w:type="spellStart"/>
      <w:r w:rsidRPr="0069477E">
        <w:rPr>
          <w:sz w:val="28"/>
          <w:szCs w:val="28"/>
          <w:lang w:val="uk-UA"/>
        </w:rPr>
        <w:t>Act</w:t>
      </w:r>
      <w:proofErr w:type="spellEnd"/>
      <w:r w:rsidRPr="0069477E">
        <w:rPr>
          <w:sz w:val="28"/>
          <w:szCs w:val="28"/>
          <w:lang w:val="uk-UA"/>
        </w:rPr>
        <w:t>, який визначає вимоги доступності інформаційно-комунікаційних технологій у федеральному секторі</w:t>
      </w:r>
      <w:r w:rsidR="00840512">
        <w:rPr>
          <w:sz w:val="28"/>
          <w:szCs w:val="28"/>
          <w:lang w:val="uk-UA"/>
        </w:rPr>
        <w:t> </w:t>
      </w:r>
      <w:r w:rsidRPr="0069477E">
        <w:rPr>
          <w:sz w:val="28"/>
          <w:szCs w:val="28"/>
          <w:lang w:val="uk-UA"/>
        </w:rPr>
        <w:t>[</w:t>
      </w:r>
      <w:r w:rsidR="00527A22">
        <w:rPr>
          <w:sz w:val="28"/>
          <w:szCs w:val="28"/>
          <w:lang w:val="uk-UA"/>
        </w:rPr>
        <w:fldChar w:fldCharType="begin"/>
      </w:r>
      <w:r w:rsidR="00527A22">
        <w:rPr>
          <w:sz w:val="28"/>
          <w:szCs w:val="28"/>
          <w:lang w:val="uk-UA"/>
        </w:rPr>
        <w:instrText xml:space="preserve"> REF _Ref229447873 \r \h </w:instrText>
      </w:r>
      <w:r w:rsidR="00527A22">
        <w:rPr>
          <w:sz w:val="28"/>
          <w:szCs w:val="28"/>
          <w:lang w:val="uk-UA"/>
        </w:rPr>
      </w:r>
      <w:r w:rsidR="00527A22">
        <w:rPr>
          <w:sz w:val="28"/>
          <w:szCs w:val="28"/>
          <w:lang w:val="uk-UA"/>
        </w:rPr>
        <w:fldChar w:fldCharType="separate"/>
      </w:r>
      <w:r w:rsidR="00527A22">
        <w:rPr>
          <w:sz w:val="28"/>
          <w:szCs w:val="28"/>
          <w:lang w:val="uk-UA"/>
        </w:rPr>
        <w:t>131</w:t>
      </w:r>
      <w:r w:rsidR="00527A22">
        <w:rPr>
          <w:sz w:val="28"/>
          <w:szCs w:val="28"/>
          <w:lang w:val="uk-UA"/>
        </w:rPr>
        <w:fldChar w:fldCharType="end"/>
      </w:r>
      <w:r w:rsidRPr="0069477E">
        <w:rPr>
          <w:sz w:val="28"/>
          <w:szCs w:val="28"/>
          <w:lang w:val="uk-UA"/>
        </w:rPr>
        <w:t xml:space="preserve">]. </w:t>
      </w:r>
      <w:r w:rsidR="00051FCE" w:rsidRPr="00051FCE">
        <w:rPr>
          <w:sz w:val="28"/>
          <w:szCs w:val="28"/>
          <w:lang w:val="uk-UA"/>
        </w:rPr>
        <w:t xml:space="preserve">Практична цінність акту пов'язана з поєднанням нормативних положень із прикладними методичними матеріалами, інструментами перевірки та рекомендаціями щодо закупівель і </w:t>
      </w:r>
      <w:r w:rsidR="00051FCE">
        <w:rPr>
          <w:sz w:val="28"/>
          <w:szCs w:val="28"/>
          <w:lang w:val="uk-UA"/>
        </w:rPr>
        <w:t>розробки</w:t>
      </w:r>
      <w:r w:rsidR="00051FCE" w:rsidRPr="00051FCE">
        <w:rPr>
          <w:sz w:val="28"/>
          <w:szCs w:val="28"/>
          <w:lang w:val="uk-UA"/>
        </w:rPr>
        <w:t xml:space="preserve"> </w:t>
      </w:r>
      <w:r w:rsidR="00051FCE" w:rsidRPr="00051FCE">
        <w:rPr>
          <w:sz w:val="28"/>
          <w:szCs w:val="28"/>
          <w:lang w:val="uk-UA"/>
        </w:rPr>
        <w:lastRenderedPageBreak/>
        <w:t>цифрових систем. Правова норма доповнюється організаційною та методичною підтримкою, що забезпечує її реальне впровадження.</w:t>
      </w:r>
    </w:p>
    <w:p w14:paraId="4CC1B565" w14:textId="6F747662" w:rsidR="001E4479" w:rsidRDefault="001E4479" w:rsidP="00E72377">
      <w:pPr>
        <w:pStyle w:val="NormalWeb"/>
        <w:shd w:val="clear" w:color="auto" w:fill="FFFFFF"/>
        <w:spacing w:before="0" w:beforeAutospacing="0" w:after="0" w:afterAutospacing="0" w:line="360" w:lineRule="auto"/>
        <w:ind w:firstLine="720"/>
        <w:jc w:val="both"/>
        <w:rPr>
          <w:sz w:val="28"/>
          <w:szCs w:val="28"/>
          <w:lang w:val="uk-UA"/>
        </w:rPr>
      </w:pPr>
      <w:r w:rsidRPr="001E4479">
        <w:rPr>
          <w:sz w:val="28"/>
          <w:szCs w:val="28"/>
          <w:lang w:val="uk-UA"/>
        </w:rPr>
        <w:t xml:space="preserve">В Україні політика цифрової доступності формується в межах ширшої нормативної рамки </w:t>
      </w:r>
      <w:proofErr w:type="spellStart"/>
      <w:r w:rsidRPr="001E4479">
        <w:rPr>
          <w:sz w:val="28"/>
          <w:szCs w:val="28"/>
          <w:lang w:val="uk-UA"/>
        </w:rPr>
        <w:t>безбар'єрності</w:t>
      </w:r>
      <w:proofErr w:type="spellEnd"/>
      <w:r w:rsidRPr="001E4479">
        <w:rPr>
          <w:sz w:val="28"/>
          <w:szCs w:val="28"/>
          <w:lang w:val="uk-UA"/>
        </w:rPr>
        <w:t xml:space="preserve"> та розвитку доступних інформаційно-комунікаційних систем. Серед ключових документів варто відзначити постанову Кабінету Міністрів України від 21.07.2023 № 757 «Деякі питання доступності інформаційно-комунікаційних систем та документів в електронній формі» [</w:t>
      </w:r>
      <w:r w:rsidR="00527A22">
        <w:rPr>
          <w:sz w:val="28"/>
          <w:szCs w:val="28"/>
          <w:lang w:val="uk-UA"/>
        </w:rPr>
        <w:fldChar w:fldCharType="begin"/>
      </w:r>
      <w:r w:rsidR="00527A22">
        <w:rPr>
          <w:sz w:val="28"/>
          <w:szCs w:val="28"/>
          <w:lang w:val="uk-UA"/>
        </w:rPr>
        <w:instrText xml:space="preserve"> REF _Ref229447889 \r \h </w:instrText>
      </w:r>
      <w:r w:rsidR="00527A22">
        <w:rPr>
          <w:sz w:val="28"/>
          <w:szCs w:val="28"/>
          <w:lang w:val="uk-UA"/>
        </w:rPr>
      </w:r>
      <w:r w:rsidR="00527A22">
        <w:rPr>
          <w:sz w:val="28"/>
          <w:szCs w:val="28"/>
          <w:lang w:val="uk-UA"/>
        </w:rPr>
        <w:fldChar w:fldCharType="separate"/>
      </w:r>
      <w:r w:rsidR="00527A22">
        <w:rPr>
          <w:sz w:val="28"/>
          <w:szCs w:val="28"/>
          <w:lang w:val="uk-UA"/>
        </w:rPr>
        <w:t>3</w:t>
      </w:r>
      <w:r w:rsidR="00527A22">
        <w:rPr>
          <w:sz w:val="28"/>
          <w:szCs w:val="28"/>
          <w:lang w:val="uk-UA"/>
        </w:rPr>
        <w:fldChar w:fldCharType="end"/>
      </w:r>
      <w:r w:rsidRPr="001E4479">
        <w:rPr>
          <w:sz w:val="28"/>
          <w:szCs w:val="28"/>
          <w:lang w:val="uk-UA"/>
        </w:rPr>
        <w:t xml:space="preserve">], а також оновлену Національну стратегію із створення </w:t>
      </w:r>
      <w:proofErr w:type="spellStart"/>
      <w:r w:rsidRPr="001E4479">
        <w:rPr>
          <w:sz w:val="28"/>
          <w:szCs w:val="28"/>
          <w:lang w:val="uk-UA"/>
        </w:rPr>
        <w:t>безбар'єрного</w:t>
      </w:r>
      <w:proofErr w:type="spellEnd"/>
      <w:r w:rsidRPr="001E4479">
        <w:rPr>
          <w:sz w:val="28"/>
          <w:szCs w:val="28"/>
          <w:lang w:val="uk-UA"/>
        </w:rPr>
        <w:t xml:space="preserve"> простору в Україні на період до 2030 року в редакції розпорядження Кабінету Міністрів України від 25.03.2025 № 294-р</w:t>
      </w:r>
      <w:r w:rsidR="009A5687">
        <w:rPr>
          <w:sz w:val="28"/>
          <w:szCs w:val="28"/>
          <w:lang w:val="uk-UA"/>
        </w:rPr>
        <w:t> </w:t>
      </w:r>
      <w:r w:rsidRPr="001E4479">
        <w:rPr>
          <w:sz w:val="28"/>
          <w:szCs w:val="28"/>
          <w:lang w:val="uk-UA"/>
        </w:rPr>
        <w:t>[</w:t>
      </w:r>
      <w:r w:rsidR="00527A22">
        <w:rPr>
          <w:sz w:val="28"/>
          <w:szCs w:val="28"/>
          <w:lang w:val="uk-UA"/>
        </w:rPr>
        <w:fldChar w:fldCharType="begin"/>
      </w:r>
      <w:r w:rsidR="00527A22">
        <w:rPr>
          <w:sz w:val="28"/>
          <w:szCs w:val="28"/>
          <w:lang w:val="uk-UA"/>
        </w:rPr>
        <w:instrText xml:space="preserve"> REF _Ref229447905 \r \h </w:instrText>
      </w:r>
      <w:r w:rsidR="00527A22">
        <w:rPr>
          <w:sz w:val="28"/>
          <w:szCs w:val="28"/>
          <w:lang w:val="uk-UA"/>
        </w:rPr>
      </w:r>
      <w:r w:rsidR="00527A22">
        <w:rPr>
          <w:sz w:val="28"/>
          <w:szCs w:val="28"/>
          <w:lang w:val="uk-UA"/>
        </w:rPr>
        <w:fldChar w:fldCharType="separate"/>
      </w:r>
      <w:r w:rsidR="00527A22">
        <w:rPr>
          <w:sz w:val="28"/>
          <w:szCs w:val="28"/>
          <w:lang w:val="uk-UA"/>
        </w:rPr>
        <w:t>4</w:t>
      </w:r>
      <w:r w:rsidR="00527A22">
        <w:rPr>
          <w:sz w:val="28"/>
          <w:szCs w:val="28"/>
          <w:lang w:val="uk-UA"/>
        </w:rPr>
        <w:fldChar w:fldCharType="end"/>
      </w:r>
      <w:r w:rsidRPr="001E4479">
        <w:rPr>
          <w:sz w:val="28"/>
          <w:szCs w:val="28"/>
          <w:lang w:val="uk-UA"/>
        </w:rPr>
        <w:t xml:space="preserve">]. </w:t>
      </w:r>
      <w:r w:rsidR="00201722" w:rsidRPr="00201722">
        <w:rPr>
          <w:sz w:val="28"/>
          <w:szCs w:val="28"/>
          <w:lang w:val="uk-UA"/>
        </w:rPr>
        <w:t>Наведені документи свідчать про закріплення питання цифрової доступності в Україні не лише декларативно, а й у форматі конкретних управлінських та нормативних рішень.</w:t>
      </w:r>
    </w:p>
    <w:p w14:paraId="41123D8B" w14:textId="3256A3F4" w:rsidR="004925DC" w:rsidRDefault="004925DC" w:rsidP="00E72377">
      <w:pPr>
        <w:pStyle w:val="NormalWeb"/>
        <w:shd w:val="clear" w:color="auto" w:fill="FFFFFF"/>
        <w:spacing w:before="0" w:beforeAutospacing="0" w:after="0" w:afterAutospacing="0" w:line="360" w:lineRule="auto"/>
        <w:ind w:firstLine="720"/>
        <w:jc w:val="both"/>
        <w:rPr>
          <w:sz w:val="28"/>
          <w:szCs w:val="28"/>
          <w:lang w:val="uk-UA"/>
        </w:rPr>
      </w:pPr>
      <w:r w:rsidRPr="004925DC">
        <w:rPr>
          <w:sz w:val="28"/>
          <w:szCs w:val="28"/>
          <w:lang w:val="uk-UA"/>
        </w:rPr>
        <w:t xml:space="preserve">Наявні документи задають загальну обов'язкову рамку доступності, проте не пропонують завершеного спеціалізованого механізму для автоматизованого </w:t>
      </w:r>
      <w:r w:rsidR="00231E52">
        <w:rPr>
          <w:sz w:val="28"/>
          <w:szCs w:val="28"/>
          <w:lang w:val="uk-UA"/>
        </w:rPr>
        <w:t>забезпечення</w:t>
      </w:r>
      <w:r w:rsidRPr="004925DC">
        <w:rPr>
          <w:sz w:val="28"/>
          <w:szCs w:val="28"/>
          <w:lang w:val="uk-UA"/>
        </w:rPr>
        <w:t xml:space="preserve"> когнітивної складності текстового контенту. Нормативно-правова база виступає необхідною відправною точкою, проте не замінює потреби у власних методах оцінювання, локалізації бар'єрів і керованого спрощення тексту.</w:t>
      </w:r>
    </w:p>
    <w:p w14:paraId="50681104" w14:textId="3D6426A9" w:rsidR="00E571EA" w:rsidRDefault="00E571EA" w:rsidP="00E72377">
      <w:pPr>
        <w:pStyle w:val="NormalWeb"/>
        <w:shd w:val="clear" w:color="auto" w:fill="FFFFFF"/>
        <w:spacing w:before="0" w:beforeAutospacing="0" w:after="0" w:afterAutospacing="0" w:line="360" w:lineRule="auto"/>
        <w:ind w:firstLine="720"/>
        <w:jc w:val="both"/>
        <w:rPr>
          <w:sz w:val="28"/>
          <w:szCs w:val="28"/>
          <w:lang w:val="uk-UA"/>
        </w:rPr>
      </w:pPr>
      <w:r w:rsidRPr="00E571EA">
        <w:rPr>
          <w:sz w:val="28"/>
          <w:szCs w:val="28"/>
          <w:lang w:val="uk-UA"/>
        </w:rPr>
        <w:t>Нормативно-правова база та система стандартів вебдоступності формують необхідну основу для забезпечення доступних цифрових ресурсів, проте не дають повного інструментарію для автоматизованого виявлення й зниження когнітивної складності текстового контенту</w:t>
      </w:r>
      <w:r w:rsidR="00B74F96">
        <w:rPr>
          <w:sz w:val="28"/>
          <w:szCs w:val="28"/>
          <w:lang w:val="uk-UA"/>
        </w:rPr>
        <w:t> </w:t>
      </w:r>
      <w:r w:rsidRPr="00E571EA">
        <w:rPr>
          <w:sz w:val="28"/>
          <w:szCs w:val="28"/>
          <w:lang w:val="uk-UA"/>
        </w:rPr>
        <w:t>(</w:t>
      </w:r>
      <w:r w:rsidR="00C42CD5">
        <w:rPr>
          <w:sz w:val="28"/>
          <w:szCs w:val="28"/>
          <w:lang w:val="uk-UA"/>
        </w:rPr>
        <w:t>т</w:t>
      </w:r>
      <w:r w:rsidRPr="00E571EA">
        <w:rPr>
          <w:sz w:val="28"/>
          <w:szCs w:val="28"/>
          <w:lang w:val="uk-UA"/>
        </w:rPr>
        <w:t>абл.</w:t>
      </w:r>
      <w:r w:rsidR="00B74F96">
        <w:rPr>
          <w:sz w:val="28"/>
          <w:szCs w:val="28"/>
          <w:lang w:val="uk-UA"/>
        </w:rPr>
        <w:t> </w:t>
      </w:r>
      <w:r w:rsidRPr="00E571EA">
        <w:rPr>
          <w:sz w:val="28"/>
          <w:szCs w:val="28"/>
          <w:lang w:val="uk-UA"/>
        </w:rPr>
        <w:t>1.2). Особливо виразно це проявляється у випадку когнітивної доступності, де загальні критерії відповідності потребують доповнення спеціалізованими методами аналізу зрозумілості, локалізації бар'єрів і керованого спрощення тексту.</w:t>
      </w:r>
    </w:p>
    <w:p w14:paraId="2348EDD2" w14:textId="1C4FEBB5" w:rsidR="00946B1E" w:rsidRDefault="00B12EE3" w:rsidP="00E72377">
      <w:pPr>
        <w:pStyle w:val="NormalWeb"/>
        <w:shd w:val="clear" w:color="auto" w:fill="FFFFFF"/>
        <w:spacing w:before="0" w:beforeAutospacing="0" w:after="0" w:afterAutospacing="0" w:line="360" w:lineRule="auto"/>
        <w:ind w:firstLine="720"/>
        <w:jc w:val="right"/>
        <w:rPr>
          <w:sz w:val="28"/>
          <w:szCs w:val="28"/>
          <w:lang w:val="uk-UA"/>
        </w:rPr>
      </w:pPr>
      <w:r w:rsidRPr="00B12EE3">
        <w:rPr>
          <w:sz w:val="28"/>
          <w:szCs w:val="28"/>
          <w:lang w:val="uk-UA"/>
        </w:rPr>
        <w:t>Таблиця 1.2</w:t>
      </w:r>
    </w:p>
    <w:p w14:paraId="69CCA29A" w14:textId="024827B1" w:rsidR="00946B1E" w:rsidRDefault="00B12EE3" w:rsidP="00E72377">
      <w:pPr>
        <w:pStyle w:val="NormalWeb"/>
        <w:shd w:val="clear" w:color="auto" w:fill="FFFFFF"/>
        <w:spacing w:before="0" w:beforeAutospacing="0" w:after="0" w:afterAutospacing="0" w:line="360" w:lineRule="auto"/>
        <w:ind w:firstLine="720"/>
        <w:jc w:val="center"/>
        <w:rPr>
          <w:sz w:val="28"/>
          <w:szCs w:val="28"/>
          <w:lang w:val="uk-UA"/>
        </w:rPr>
      </w:pPr>
      <w:r w:rsidRPr="00B12EE3">
        <w:rPr>
          <w:sz w:val="28"/>
          <w:szCs w:val="28"/>
          <w:lang w:val="uk-UA"/>
        </w:rPr>
        <w:t>Основні стандарти та нормативні документи у сфері вебдоступності</w:t>
      </w:r>
    </w:p>
    <w:tbl>
      <w:tblPr>
        <w:tblStyle w:val="TableGrid"/>
        <w:tblW w:w="0" w:type="auto"/>
        <w:tblLook w:val="04A0" w:firstRow="1" w:lastRow="0" w:firstColumn="1" w:lastColumn="0" w:noHBand="0" w:noVBand="1"/>
      </w:tblPr>
      <w:tblGrid>
        <w:gridCol w:w="1458"/>
        <w:gridCol w:w="2026"/>
        <w:gridCol w:w="1808"/>
        <w:gridCol w:w="2187"/>
        <w:gridCol w:w="2150"/>
      </w:tblGrid>
      <w:tr w:rsidR="00B12EE3" w14:paraId="61029DB2" w14:textId="77777777" w:rsidTr="00096A37">
        <w:tc>
          <w:tcPr>
            <w:tcW w:w="1683" w:type="dxa"/>
            <w:tcBorders>
              <w:top w:val="single" w:sz="4" w:space="0" w:color="auto"/>
              <w:left w:val="single" w:sz="4" w:space="0" w:color="auto"/>
              <w:bottom w:val="single" w:sz="4" w:space="0" w:color="auto"/>
              <w:right w:val="single" w:sz="4" w:space="0" w:color="auto"/>
            </w:tcBorders>
          </w:tcPr>
          <w:p w14:paraId="0BB65012" w14:textId="77777777" w:rsidR="00B12EE3" w:rsidRPr="00142ED2" w:rsidRDefault="00B12EE3" w:rsidP="00E72377">
            <w:pPr>
              <w:rPr>
                <w:b/>
                <w:bCs/>
              </w:rPr>
            </w:pPr>
            <w:r w:rsidRPr="00142ED2">
              <w:rPr>
                <w:b/>
                <w:bCs/>
              </w:rPr>
              <w:t>Документ</w:t>
            </w:r>
          </w:p>
        </w:tc>
        <w:tc>
          <w:tcPr>
            <w:tcW w:w="2115" w:type="dxa"/>
            <w:tcBorders>
              <w:top w:val="single" w:sz="4" w:space="0" w:color="auto"/>
              <w:left w:val="single" w:sz="4" w:space="0" w:color="auto"/>
              <w:bottom w:val="single" w:sz="4" w:space="0" w:color="auto"/>
              <w:right w:val="single" w:sz="4" w:space="0" w:color="auto"/>
            </w:tcBorders>
          </w:tcPr>
          <w:p w14:paraId="6C2A7C75" w14:textId="77777777" w:rsidR="00B12EE3" w:rsidRPr="00142ED2" w:rsidRDefault="00B12EE3" w:rsidP="00E72377">
            <w:pPr>
              <w:rPr>
                <w:b/>
                <w:bCs/>
              </w:rPr>
            </w:pPr>
            <w:r w:rsidRPr="00142ED2">
              <w:rPr>
                <w:b/>
                <w:bCs/>
              </w:rPr>
              <w:t>Рівень застосування</w:t>
            </w:r>
          </w:p>
        </w:tc>
        <w:tc>
          <w:tcPr>
            <w:tcW w:w="1950" w:type="dxa"/>
            <w:tcBorders>
              <w:top w:val="single" w:sz="4" w:space="0" w:color="auto"/>
              <w:left w:val="single" w:sz="4" w:space="0" w:color="auto"/>
              <w:bottom w:val="single" w:sz="4" w:space="0" w:color="auto"/>
              <w:right w:val="single" w:sz="4" w:space="0" w:color="auto"/>
            </w:tcBorders>
          </w:tcPr>
          <w:p w14:paraId="34F57E01" w14:textId="77777777" w:rsidR="00B12EE3" w:rsidRPr="00142ED2" w:rsidRDefault="00B12EE3" w:rsidP="00E72377">
            <w:pPr>
              <w:rPr>
                <w:b/>
                <w:bCs/>
              </w:rPr>
            </w:pPr>
            <w:r w:rsidRPr="00142ED2">
              <w:rPr>
                <w:b/>
                <w:bCs/>
              </w:rPr>
              <w:t>Об’єкт регулювання</w:t>
            </w:r>
          </w:p>
        </w:tc>
        <w:tc>
          <w:tcPr>
            <w:tcW w:w="2238" w:type="dxa"/>
            <w:tcBorders>
              <w:top w:val="single" w:sz="4" w:space="0" w:color="auto"/>
              <w:left w:val="single" w:sz="4" w:space="0" w:color="auto"/>
              <w:bottom w:val="single" w:sz="4" w:space="0" w:color="auto"/>
              <w:right w:val="single" w:sz="4" w:space="0" w:color="auto"/>
            </w:tcBorders>
          </w:tcPr>
          <w:p w14:paraId="48EFBC9C" w14:textId="77777777" w:rsidR="00B12EE3" w:rsidRPr="00142ED2" w:rsidRDefault="00B12EE3" w:rsidP="00E72377">
            <w:pPr>
              <w:rPr>
                <w:b/>
                <w:bCs/>
              </w:rPr>
            </w:pPr>
            <w:r w:rsidRPr="00142ED2">
              <w:rPr>
                <w:b/>
                <w:bCs/>
              </w:rPr>
              <w:t>Релевантність для когнітивної доступності</w:t>
            </w:r>
          </w:p>
        </w:tc>
        <w:tc>
          <w:tcPr>
            <w:tcW w:w="2210" w:type="dxa"/>
            <w:tcBorders>
              <w:top w:val="single" w:sz="4" w:space="0" w:color="auto"/>
              <w:left w:val="single" w:sz="4" w:space="0" w:color="auto"/>
              <w:bottom w:val="single" w:sz="4" w:space="0" w:color="auto"/>
              <w:right w:val="single" w:sz="4" w:space="0" w:color="auto"/>
            </w:tcBorders>
          </w:tcPr>
          <w:p w14:paraId="30239B1E" w14:textId="77777777" w:rsidR="00B12EE3" w:rsidRPr="00142ED2" w:rsidRDefault="00B12EE3" w:rsidP="00E72377">
            <w:pPr>
              <w:rPr>
                <w:b/>
                <w:bCs/>
              </w:rPr>
            </w:pPr>
            <w:r w:rsidRPr="00142ED2">
              <w:rPr>
                <w:b/>
                <w:bCs/>
              </w:rPr>
              <w:t>Обмеження для задач аналізу тексту</w:t>
            </w:r>
          </w:p>
        </w:tc>
      </w:tr>
      <w:tr w:rsidR="00B12EE3" w14:paraId="21B36502" w14:textId="77777777" w:rsidTr="00096A37">
        <w:tc>
          <w:tcPr>
            <w:tcW w:w="1683" w:type="dxa"/>
            <w:tcBorders>
              <w:top w:val="single" w:sz="4" w:space="0" w:color="auto"/>
              <w:left w:val="single" w:sz="4" w:space="0" w:color="auto"/>
              <w:bottom w:val="single" w:sz="4" w:space="0" w:color="auto"/>
              <w:right w:val="single" w:sz="4" w:space="0" w:color="auto"/>
            </w:tcBorders>
          </w:tcPr>
          <w:p w14:paraId="3C68A0AA" w14:textId="77777777" w:rsidR="00B12EE3" w:rsidRDefault="00B12EE3" w:rsidP="00E72377">
            <w:r>
              <w:t>WCAG 2.2</w:t>
            </w:r>
          </w:p>
        </w:tc>
        <w:tc>
          <w:tcPr>
            <w:tcW w:w="2115" w:type="dxa"/>
            <w:tcBorders>
              <w:top w:val="single" w:sz="4" w:space="0" w:color="auto"/>
              <w:left w:val="single" w:sz="4" w:space="0" w:color="auto"/>
              <w:bottom w:val="single" w:sz="4" w:space="0" w:color="auto"/>
              <w:right w:val="single" w:sz="4" w:space="0" w:color="auto"/>
            </w:tcBorders>
          </w:tcPr>
          <w:p w14:paraId="14E85BEC" w14:textId="77777777" w:rsidR="00B12EE3" w:rsidRDefault="00B12EE3" w:rsidP="00E72377">
            <w:r>
              <w:t>Міжнародний стандарт W3C</w:t>
            </w:r>
          </w:p>
        </w:tc>
        <w:tc>
          <w:tcPr>
            <w:tcW w:w="1950" w:type="dxa"/>
            <w:tcBorders>
              <w:top w:val="single" w:sz="4" w:space="0" w:color="auto"/>
              <w:left w:val="single" w:sz="4" w:space="0" w:color="auto"/>
              <w:bottom w:val="single" w:sz="4" w:space="0" w:color="auto"/>
              <w:right w:val="single" w:sz="4" w:space="0" w:color="auto"/>
            </w:tcBorders>
          </w:tcPr>
          <w:p w14:paraId="311B2F1F" w14:textId="77777777" w:rsidR="00B12EE3" w:rsidRDefault="00B12EE3" w:rsidP="00E72377">
            <w:r>
              <w:t>Вебконтент</w:t>
            </w:r>
          </w:p>
        </w:tc>
        <w:tc>
          <w:tcPr>
            <w:tcW w:w="2238" w:type="dxa"/>
            <w:tcBorders>
              <w:top w:val="single" w:sz="4" w:space="0" w:color="auto"/>
              <w:left w:val="single" w:sz="4" w:space="0" w:color="auto"/>
              <w:bottom w:val="single" w:sz="4" w:space="0" w:color="auto"/>
              <w:right w:val="single" w:sz="4" w:space="0" w:color="auto"/>
            </w:tcBorders>
          </w:tcPr>
          <w:p w14:paraId="7AEB8F8D" w14:textId="77777777" w:rsidR="00B12EE3" w:rsidRDefault="00B12EE3" w:rsidP="00E72377">
            <w:r>
              <w:t xml:space="preserve">Базові вимоги до зрозумілості, </w:t>
            </w:r>
            <w:r>
              <w:lastRenderedPageBreak/>
              <w:t>навігації, помилок, передбачуваності</w:t>
            </w:r>
          </w:p>
        </w:tc>
        <w:tc>
          <w:tcPr>
            <w:tcW w:w="2210" w:type="dxa"/>
            <w:tcBorders>
              <w:top w:val="single" w:sz="4" w:space="0" w:color="auto"/>
              <w:left w:val="single" w:sz="4" w:space="0" w:color="auto"/>
              <w:bottom w:val="single" w:sz="4" w:space="0" w:color="auto"/>
              <w:right w:val="single" w:sz="4" w:space="0" w:color="auto"/>
            </w:tcBorders>
          </w:tcPr>
          <w:p w14:paraId="39EF0584" w14:textId="77777777" w:rsidR="00B12EE3" w:rsidRDefault="00B12EE3" w:rsidP="00E72377">
            <w:r>
              <w:lastRenderedPageBreak/>
              <w:t xml:space="preserve">Не дає повної формалізації </w:t>
            </w:r>
            <w:r>
              <w:lastRenderedPageBreak/>
              <w:t>мовної складності та адаптивного спрощення</w:t>
            </w:r>
          </w:p>
        </w:tc>
      </w:tr>
      <w:tr w:rsidR="00B12EE3" w14:paraId="377761DA" w14:textId="77777777" w:rsidTr="00096A37">
        <w:tc>
          <w:tcPr>
            <w:tcW w:w="1683" w:type="dxa"/>
            <w:tcBorders>
              <w:top w:val="single" w:sz="4" w:space="0" w:color="auto"/>
              <w:left w:val="single" w:sz="4" w:space="0" w:color="auto"/>
              <w:bottom w:val="single" w:sz="4" w:space="0" w:color="auto"/>
              <w:right w:val="single" w:sz="4" w:space="0" w:color="auto"/>
            </w:tcBorders>
          </w:tcPr>
          <w:p w14:paraId="7A36BF36" w14:textId="77777777" w:rsidR="00B12EE3" w:rsidRDefault="00B12EE3" w:rsidP="00E72377">
            <w:r>
              <w:lastRenderedPageBreak/>
              <w:t>ATAG 2.0</w:t>
            </w:r>
          </w:p>
        </w:tc>
        <w:tc>
          <w:tcPr>
            <w:tcW w:w="2115" w:type="dxa"/>
            <w:tcBorders>
              <w:top w:val="single" w:sz="4" w:space="0" w:color="auto"/>
              <w:left w:val="single" w:sz="4" w:space="0" w:color="auto"/>
              <w:bottom w:val="single" w:sz="4" w:space="0" w:color="auto"/>
              <w:right w:val="single" w:sz="4" w:space="0" w:color="auto"/>
            </w:tcBorders>
          </w:tcPr>
          <w:p w14:paraId="21527161" w14:textId="77777777" w:rsidR="00B12EE3" w:rsidRDefault="00B12EE3" w:rsidP="00E72377">
            <w:r>
              <w:t>Міжнародний стандарт W3C</w:t>
            </w:r>
          </w:p>
        </w:tc>
        <w:tc>
          <w:tcPr>
            <w:tcW w:w="1950" w:type="dxa"/>
            <w:tcBorders>
              <w:top w:val="single" w:sz="4" w:space="0" w:color="auto"/>
              <w:left w:val="single" w:sz="4" w:space="0" w:color="auto"/>
              <w:bottom w:val="single" w:sz="4" w:space="0" w:color="auto"/>
              <w:right w:val="single" w:sz="4" w:space="0" w:color="auto"/>
            </w:tcBorders>
          </w:tcPr>
          <w:p w14:paraId="72D46C54" w14:textId="77777777" w:rsidR="00B12EE3" w:rsidRDefault="00B12EE3" w:rsidP="00E72377">
            <w:r>
              <w:t>Інструменти авторингу</w:t>
            </w:r>
          </w:p>
        </w:tc>
        <w:tc>
          <w:tcPr>
            <w:tcW w:w="2238" w:type="dxa"/>
            <w:tcBorders>
              <w:top w:val="single" w:sz="4" w:space="0" w:color="auto"/>
              <w:left w:val="single" w:sz="4" w:space="0" w:color="auto"/>
              <w:bottom w:val="single" w:sz="4" w:space="0" w:color="auto"/>
              <w:right w:val="single" w:sz="4" w:space="0" w:color="auto"/>
            </w:tcBorders>
          </w:tcPr>
          <w:p w14:paraId="5A4CC767" w14:textId="77777777" w:rsidR="00B12EE3" w:rsidRDefault="00B12EE3" w:rsidP="00E72377">
            <w:r>
              <w:t>Сприяє створенню доступного контенту</w:t>
            </w:r>
          </w:p>
        </w:tc>
        <w:tc>
          <w:tcPr>
            <w:tcW w:w="2210" w:type="dxa"/>
            <w:tcBorders>
              <w:top w:val="single" w:sz="4" w:space="0" w:color="auto"/>
              <w:left w:val="single" w:sz="4" w:space="0" w:color="auto"/>
              <w:bottom w:val="single" w:sz="4" w:space="0" w:color="auto"/>
              <w:right w:val="single" w:sz="4" w:space="0" w:color="auto"/>
            </w:tcBorders>
          </w:tcPr>
          <w:p w14:paraId="4E8AA20B" w14:textId="77777777" w:rsidR="00B12EE3" w:rsidRDefault="00B12EE3" w:rsidP="00E72377">
            <w:r>
              <w:t>Не описує безпосередньо когнітивну складність готового тексту</w:t>
            </w:r>
          </w:p>
        </w:tc>
      </w:tr>
      <w:tr w:rsidR="00B12EE3" w14:paraId="3552FEAC" w14:textId="77777777" w:rsidTr="00096A37">
        <w:tc>
          <w:tcPr>
            <w:tcW w:w="1683" w:type="dxa"/>
            <w:tcBorders>
              <w:top w:val="single" w:sz="4" w:space="0" w:color="auto"/>
              <w:left w:val="single" w:sz="4" w:space="0" w:color="auto"/>
              <w:bottom w:val="single" w:sz="4" w:space="0" w:color="auto"/>
              <w:right w:val="single" w:sz="4" w:space="0" w:color="auto"/>
            </w:tcBorders>
          </w:tcPr>
          <w:p w14:paraId="79F1CA93" w14:textId="77777777" w:rsidR="00B12EE3" w:rsidRDefault="00B12EE3" w:rsidP="00E72377">
            <w:r>
              <w:t>UAAG</w:t>
            </w:r>
          </w:p>
        </w:tc>
        <w:tc>
          <w:tcPr>
            <w:tcW w:w="2115" w:type="dxa"/>
            <w:tcBorders>
              <w:top w:val="single" w:sz="4" w:space="0" w:color="auto"/>
              <w:left w:val="single" w:sz="4" w:space="0" w:color="auto"/>
              <w:bottom w:val="single" w:sz="4" w:space="0" w:color="auto"/>
              <w:right w:val="single" w:sz="4" w:space="0" w:color="auto"/>
            </w:tcBorders>
          </w:tcPr>
          <w:p w14:paraId="4BF55633" w14:textId="77777777" w:rsidR="00B12EE3" w:rsidRDefault="00B12EE3" w:rsidP="00E72377">
            <w:r>
              <w:t>Міжнародний guidance/standard overview</w:t>
            </w:r>
          </w:p>
        </w:tc>
        <w:tc>
          <w:tcPr>
            <w:tcW w:w="1950" w:type="dxa"/>
            <w:tcBorders>
              <w:top w:val="single" w:sz="4" w:space="0" w:color="auto"/>
              <w:left w:val="single" w:sz="4" w:space="0" w:color="auto"/>
              <w:bottom w:val="single" w:sz="4" w:space="0" w:color="auto"/>
              <w:right w:val="single" w:sz="4" w:space="0" w:color="auto"/>
            </w:tcBorders>
          </w:tcPr>
          <w:p w14:paraId="1DF8B27A" w14:textId="24420F49" w:rsidR="00B12EE3" w:rsidRDefault="00B12EE3" w:rsidP="00E72377">
            <w:r>
              <w:t xml:space="preserve">Браузери та </w:t>
            </w:r>
            <w:r w:rsidR="004C1E35" w:rsidRPr="004C1E35">
              <w:t>користувацькі агенти</w:t>
            </w:r>
          </w:p>
        </w:tc>
        <w:tc>
          <w:tcPr>
            <w:tcW w:w="2238" w:type="dxa"/>
            <w:tcBorders>
              <w:top w:val="single" w:sz="4" w:space="0" w:color="auto"/>
              <w:left w:val="single" w:sz="4" w:space="0" w:color="auto"/>
              <w:bottom w:val="single" w:sz="4" w:space="0" w:color="auto"/>
              <w:right w:val="single" w:sz="4" w:space="0" w:color="auto"/>
            </w:tcBorders>
          </w:tcPr>
          <w:p w14:paraId="68E3C4E4" w14:textId="77777777" w:rsidR="00B12EE3" w:rsidRDefault="00B12EE3" w:rsidP="00E72377">
            <w:r>
              <w:t>Підтримує доступ до механізмів представлення і допоміжних технологій</w:t>
            </w:r>
          </w:p>
        </w:tc>
        <w:tc>
          <w:tcPr>
            <w:tcW w:w="2210" w:type="dxa"/>
            <w:tcBorders>
              <w:top w:val="single" w:sz="4" w:space="0" w:color="auto"/>
              <w:left w:val="single" w:sz="4" w:space="0" w:color="auto"/>
              <w:bottom w:val="single" w:sz="4" w:space="0" w:color="auto"/>
              <w:right w:val="single" w:sz="4" w:space="0" w:color="auto"/>
            </w:tcBorders>
          </w:tcPr>
          <w:p w14:paraId="05053F1D" w14:textId="77777777" w:rsidR="00B12EE3" w:rsidRDefault="00B12EE3" w:rsidP="00E72377">
            <w:r>
              <w:t>Не задає критеріїв спрощення текстового контенту</w:t>
            </w:r>
          </w:p>
        </w:tc>
      </w:tr>
      <w:tr w:rsidR="00B12EE3" w14:paraId="4F9EBE30" w14:textId="77777777" w:rsidTr="00096A37">
        <w:tc>
          <w:tcPr>
            <w:tcW w:w="1683" w:type="dxa"/>
            <w:tcBorders>
              <w:top w:val="single" w:sz="4" w:space="0" w:color="auto"/>
              <w:left w:val="single" w:sz="4" w:space="0" w:color="auto"/>
              <w:bottom w:val="single" w:sz="4" w:space="0" w:color="auto"/>
              <w:right w:val="single" w:sz="4" w:space="0" w:color="auto"/>
            </w:tcBorders>
          </w:tcPr>
          <w:p w14:paraId="4C00DCBB" w14:textId="77777777" w:rsidR="00B12EE3" w:rsidRDefault="00B12EE3" w:rsidP="00E72377">
            <w:r>
              <w:t>COGA</w:t>
            </w:r>
          </w:p>
        </w:tc>
        <w:tc>
          <w:tcPr>
            <w:tcW w:w="2115" w:type="dxa"/>
            <w:tcBorders>
              <w:top w:val="single" w:sz="4" w:space="0" w:color="auto"/>
              <w:left w:val="single" w:sz="4" w:space="0" w:color="auto"/>
              <w:bottom w:val="single" w:sz="4" w:space="0" w:color="auto"/>
              <w:right w:val="single" w:sz="4" w:space="0" w:color="auto"/>
            </w:tcBorders>
          </w:tcPr>
          <w:p w14:paraId="5820E060" w14:textId="77777777" w:rsidR="00B12EE3" w:rsidRDefault="00B12EE3" w:rsidP="00E72377">
            <w:r>
              <w:t>Спеціалізовані рекомендації W3C</w:t>
            </w:r>
          </w:p>
        </w:tc>
        <w:tc>
          <w:tcPr>
            <w:tcW w:w="1950" w:type="dxa"/>
            <w:tcBorders>
              <w:top w:val="single" w:sz="4" w:space="0" w:color="auto"/>
              <w:left w:val="single" w:sz="4" w:space="0" w:color="auto"/>
              <w:bottom w:val="single" w:sz="4" w:space="0" w:color="auto"/>
              <w:right w:val="single" w:sz="4" w:space="0" w:color="auto"/>
            </w:tcBorders>
          </w:tcPr>
          <w:p w14:paraId="004CB90B" w14:textId="77777777" w:rsidR="00B12EE3" w:rsidRDefault="00B12EE3" w:rsidP="00E72377">
            <w:r>
              <w:t>Когнітивний і навчальний вимір доступності</w:t>
            </w:r>
          </w:p>
        </w:tc>
        <w:tc>
          <w:tcPr>
            <w:tcW w:w="2238" w:type="dxa"/>
            <w:tcBorders>
              <w:top w:val="single" w:sz="4" w:space="0" w:color="auto"/>
              <w:left w:val="single" w:sz="4" w:space="0" w:color="auto"/>
              <w:bottom w:val="single" w:sz="4" w:space="0" w:color="auto"/>
              <w:right w:val="single" w:sz="4" w:space="0" w:color="auto"/>
            </w:tcBorders>
          </w:tcPr>
          <w:p w14:paraId="1A637945" w14:textId="77777777" w:rsidR="00B12EE3" w:rsidRDefault="00B12EE3" w:rsidP="00E72377">
            <w:r>
              <w:t>Сильно орієнтований на ясність мови, покроковість, зниження перевантаження</w:t>
            </w:r>
          </w:p>
        </w:tc>
        <w:tc>
          <w:tcPr>
            <w:tcW w:w="2210" w:type="dxa"/>
            <w:tcBorders>
              <w:top w:val="single" w:sz="4" w:space="0" w:color="auto"/>
              <w:left w:val="single" w:sz="4" w:space="0" w:color="auto"/>
              <w:bottom w:val="single" w:sz="4" w:space="0" w:color="auto"/>
              <w:right w:val="single" w:sz="4" w:space="0" w:color="auto"/>
            </w:tcBorders>
          </w:tcPr>
          <w:p w14:paraId="75300E3A" w14:textId="77777777" w:rsidR="00B12EE3" w:rsidRDefault="00B12EE3" w:rsidP="00E72377">
            <w:r>
              <w:t>Не є завершеним алгоритмічним стандартом для автоматизованого аналізу</w:t>
            </w:r>
          </w:p>
        </w:tc>
      </w:tr>
      <w:tr w:rsidR="00B12EE3" w14:paraId="01BAA92E" w14:textId="77777777" w:rsidTr="00096A37">
        <w:tc>
          <w:tcPr>
            <w:tcW w:w="1683" w:type="dxa"/>
            <w:tcBorders>
              <w:top w:val="single" w:sz="4" w:space="0" w:color="auto"/>
              <w:left w:val="single" w:sz="4" w:space="0" w:color="auto"/>
              <w:bottom w:val="single" w:sz="4" w:space="0" w:color="auto"/>
              <w:right w:val="single" w:sz="4" w:space="0" w:color="auto"/>
            </w:tcBorders>
          </w:tcPr>
          <w:p w14:paraId="17F311BB" w14:textId="77777777" w:rsidR="00B12EE3" w:rsidRDefault="00B12EE3" w:rsidP="00E72377">
            <w:r>
              <w:t>Directive (EU) 2016/2102</w:t>
            </w:r>
          </w:p>
        </w:tc>
        <w:tc>
          <w:tcPr>
            <w:tcW w:w="2115" w:type="dxa"/>
            <w:tcBorders>
              <w:top w:val="single" w:sz="4" w:space="0" w:color="auto"/>
              <w:left w:val="single" w:sz="4" w:space="0" w:color="auto"/>
              <w:bottom w:val="single" w:sz="4" w:space="0" w:color="auto"/>
              <w:right w:val="single" w:sz="4" w:space="0" w:color="auto"/>
            </w:tcBorders>
          </w:tcPr>
          <w:p w14:paraId="62FBE1B0" w14:textId="77777777" w:rsidR="00B12EE3" w:rsidRDefault="00B12EE3" w:rsidP="00E72377">
            <w:r>
              <w:t>Правовий акт ЄС</w:t>
            </w:r>
          </w:p>
        </w:tc>
        <w:tc>
          <w:tcPr>
            <w:tcW w:w="1950" w:type="dxa"/>
            <w:tcBorders>
              <w:top w:val="single" w:sz="4" w:space="0" w:color="auto"/>
              <w:left w:val="single" w:sz="4" w:space="0" w:color="auto"/>
              <w:bottom w:val="single" w:sz="4" w:space="0" w:color="auto"/>
              <w:right w:val="single" w:sz="4" w:space="0" w:color="auto"/>
            </w:tcBorders>
          </w:tcPr>
          <w:p w14:paraId="740E03F6" w14:textId="77777777" w:rsidR="00B12EE3" w:rsidRDefault="00B12EE3" w:rsidP="00E72377">
            <w:r>
              <w:t>Вебсайти і мобільні застосунки публічного сектору</w:t>
            </w:r>
          </w:p>
        </w:tc>
        <w:tc>
          <w:tcPr>
            <w:tcW w:w="2238" w:type="dxa"/>
            <w:tcBorders>
              <w:top w:val="single" w:sz="4" w:space="0" w:color="auto"/>
              <w:left w:val="single" w:sz="4" w:space="0" w:color="auto"/>
              <w:bottom w:val="single" w:sz="4" w:space="0" w:color="auto"/>
              <w:right w:val="single" w:sz="4" w:space="0" w:color="auto"/>
            </w:tcBorders>
          </w:tcPr>
          <w:p w14:paraId="58BAEB34" w14:textId="77777777" w:rsidR="00B12EE3" w:rsidRDefault="00B12EE3" w:rsidP="00E72377">
            <w:r>
              <w:t>Інституційно закріплює вимоги доступності</w:t>
            </w:r>
          </w:p>
        </w:tc>
        <w:tc>
          <w:tcPr>
            <w:tcW w:w="2210" w:type="dxa"/>
            <w:tcBorders>
              <w:top w:val="single" w:sz="4" w:space="0" w:color="auto"/>
              <w:left w:val="single" w:sz="4" w:space="0" w:color="auto"/>
              <w:bottom w:val="single" w:sz="4" w:space="0" w:color="auto"/>
              <w:right w:val="single" w:sz="4" w:space="0" w:color="auto"/>
            </w:tcBorders>
          </w:tcPr>
          <w:p w14:paraId="15DE06E1" w14:textId="77777777" w:rsidR="00B12EE3" w:rsidRDefault="00B12EE3" w:rsidP="00E72377">
            <w:r>
              <w:t>Спирається на стандарти, але не деталізує когнітивний аналіз тексту</w:t>
            </w:r>
          </w:p>
        </w:tc>
      </w:tr>
      <w:tr w:rsidR="00B12EE3" w14:paraId="3A976D90" w14:textId="77777777" w:rsidTr="00096A37">
        <w:tc>
          <w:tcPr>
            <w:tcW w:w="1683" w:type="dxa"/>
            <w:tcBorders>
              <w:top w:val="single" w:sz="4" w:space="0" w:color="auto"/>
              <w:left w:val="single" w:sz="4" w:space="0" w:color="auto"/>
              <w:bottom w:val="single" w:sz="4" w:space="0" w:color="auto"/>
              <w:right w:val="single" w:sz="4" w:space="0" w:color="auto"/>
            </w:tcBorders>
          </w:tcPr>
          <w:p w14:paraId="70F8E91A" w14:textId="77777777" w:rsidR="00B12EE3" w:rsidRDefault="00B12EE3" w:rsidP="00E72377">
            <w:r>
              <w:t>Directive (EU) 2019/882</w:t>
            </w:r>
          </w:p>
        </w:tc>
        <w:tc>
          <w:tcPr>
            <w:tcW w:w="2115" w:type="dxa"/>
            <w:tcBorders>
              <w:top w:val="single" w:sz="4" w:space="0" w:color="auto"/>
              <w:left w:val="single" w:sz="4" w:space="0" w:color="auto"/>
              <w:bottom w:val="single" w:sz="4" w:space="0" w:color="auto"/>
              <w:right w:val="single" w:sz="4" w:space="0" w:color="auto"/>
            </w:tcBorders>
          </w:tcPr>
          <w:p w14:paraId="18138EC6" w14:textId="77777777" w:rsidR="00B12EE3" w:rsidRDefault="00B12EE3" w:rsidP="00E72377">
            <w:r>
              <w:t>Правовий акт ЄС</w:t>
            </w:r>
          </w:p>
        </w:tc>
        <w:tc>
          <w:tcPr>
            <w:tcW w:w="1950" w:type="dxa"/>
            <w:tcBorders>
              <w:top w:val="single" w:sz="4" w:space="0" w:color="auto"/>
              <w:left w:val="single" w:sz="4" w:space="0" w:color="auto"/>
              <w:bottom w:val="single" w:sz="4" w:space="0" w:color="auto"/>
              <w:right w:val="single" w:sz="4" w:space="0" w:color="auto"/>
            </w:tcBorders>
          </w:tcPr>
          <w:p w14:paraId="415903CB" w14:textId="77777777" w:rsidR="00B12EE3" w:rsidRDefault="00B12EE3" w:rsidP="00E72377">
            <w:r>
              <w:t>Доступні продукти і послуги</w:t>
            </w:r>
          </w:p>
        </w:tc>
        <w:tc>
          <w:tcPr>
            <w:tcW w:w="2238" w:type="dxa"/>
            <w:tcBorders>
              <w:top w:val="single" w:sz="4" w:space="0" w:color="auto"/>
              <w:left w:val="single" w:sz="4" w:space="0" w:color="auto"/>
              <w:bottom w:val="single" w:sz="4" w:space="0" w:color="auto"/>
              <w:right w:val="single" w:sz="4" w:space="0" w:color="auto"/>
            </w:tcBorders>
          </w:tcPr>
          <w:p w14:paraId="0EF34FA0" w14:textId="77777777" w:rsidR="00B12EE3" w:rsidRDefault="00B12EE3" w:rsidP="00E72377">
            <w:r>
              <w:t>Поширює вимоги доступності на ширше коло цифрових сервісів</w:t>
            </w:r>
          </w:p>
        </w:tc>
        <w:tc>
          <w:tcPr>
            <w:tcW w:w="2210" w:type="dxa"/>
            <w:tcBorders>
              <w:top w:val="single" w:sz="4" w:space="0" w:color="auto"/>
              <w:left w:val="single" w:sz="4" w:space="0" w:color="auto"/>
              <w:bottom w:val="single" w:sz="4" w:space="0" w:color="auto"/>
              <w:right w:val="single" w:sz="4" w:space="0" w:color="auto"/>
            </w:tcBorders>
          </w:tcPr>
          <w:p w14:paraId="27426E8A" w14:textId="77777777" w:rsidR="00B12EE3" w:rsidRDefault="00B12EE3" w:rsidP="00E72377">
            <w:r>
              <w:t>Не визначає механізмів текстового спрощення</w:t>
            </w:r>
          </w:p>
        </w:tc>
      </w:tr>
      <w:tr w:rsidR="00B12EE3" w14:paraId="0E9543BD" w14:textId="77777777" w:rsidTr="00096A37">
        <w:tc>
          <w:tcPr>
            <w:tcW w:w="1683" w:type="dxa"/>
            <w:tcBorders>
              <w:top w:val="single" w:sz="4" w:space="0" w:color="auto"/>
              <w:left w:val="single" w:sz="4" w:space="0" w:color="auto"/>
              <w:bottom w:val="single" w:sz="4" w:space="0" w:color="auto"/>
              <w:right w:val="single" w:sz="4" w:space="0" w:color="auto"/>
            </w:tcBorders>
          </w:tcPr>
          <w:p w14:paraId="5E530773" w14:textId="77777777" w:rsidR="00B12EE3" w:rsidRDefault="00B12EE3" w:rsidP="00E72377">
            <w:r>
              <w:t>EN 301 549</w:t>
            </w:r>
          </w:p>
        </w:tc>
        <w:tc>
          <w:tcPr>
            <w:tcW w:w="2115" w:type="dxa"/>
            <w:tcBorders>
              <w:top w:val="single" w:sz="4" w:space="0" w:color="auto"/>
              <w:left w:val="single" w:sz="4" w:space="0" w:color="auto"/>
              <w:bottom w:val="single" w:sz="4" w:space="0" w:color="auto"/>
              <w:right w:val="single" w:sz="4" w:space="0" w:color="auto"/>
            </w:tcBorders>
          </w:tcPr>
          <w:p w14:paraId="3251B453" w14:textId="77777777" w:rsidR="00B12EE3" w:rsidRDefault="00B12EE3" w:rsidP="00E72377">
            <w:r>
              <w:t>Технічний стандарт ЄС</w:t>
            </w:r>
          </w:p>
        </w:tc>
        <w:tc>
          <w:tcPr>
            <w:tcW w:w="1950" w:type="dxa"/>
            <w:tcBorders>
              <w:top w:val="single" w:sz="4" w:space="0" w:color="auto"/>
              <w:left w:val="single" w:sz="4" w:space="0" w:color="auto"/>
              <w:bottom w:val="single" w:sz="4" w:space="0" w:color="auto"/>
              <w:right w:val="single" w:sz="4" w:space="0" w:color="auto"/>
            </w:tcBorders>
          </w:tcPr>
          <w:p w14:paraId="037F9D10" w14:textId="4E9F21C2" w:rsidR="00B12EE3" w:rsidRDefault="00B12EE3" w:rsidP="00E72377">
            <w:r>
              <w:t>I</w:t>
            </w:r>
            <w:r w:rsidR="00EF3B9E">
              <w:rPr>
                <w:lang w:val="uk-UA"/>
              </w:rPr>
              <w:t>К</w:t>
            </w:r>
            <w:r>
              <w:t>T продукти і послуги</w:t>
            </w:r>
          </w:p>
        </w:tc>
        <w:tc>
          <w:tcPr>
            <w:tcW w:w="2238" w:type="dxa"/>
            <w:tcBorders>
              <w:top w:val="single" w:sz="4" w:space="0" w:color="auto"/>
              <w:left w:val="single" w:sz="4" w:space="0" w:color="auto"/>
              <w:bottom w:val="single" w:sz="4" w:space="0" w:color="auto"/>
              <w:right w:val="single" w:sz="4" w:space="0" w:color="auto"/>
            </w:tcBorders>
          </w:tcPr>
          <w:p w14:paraId="51B9182C" w14:textId="77777777" w:rsidR="00B12EE3" w:rsidRDefault="00B12EE3" w:rsidP="00E72377">
            <w:r>
              <w:t>Технічно деталізує вимоги до доступності</w:t>
            </w:r>
          </w:p>
        </w:tc>
        <w:tc>
          <w:tcPr>
            <w:tcW w:w="2210" w:type="dxa"/>
            <w:tcBorders>
              <w:top w:val="single" w:sz="4" w:space="0" w:color="auto"/>
              <w:left w:val="single" w:sz="4" w:space="0" w:color="auto"/>
              <w:bottom w:val="single" w:sz="4" w:space="0" w:color="auto"/>
              <w:right w:val="single" w:sz="4" w:space="0" w:color="auto"/>
            </w:tcBorders>
          </w:tcPr>
          <w:p w14:paraId="44E13403" w14:textId="77777777" w:rsidR="00B12EE3" w:rsidRDefault="00B12EE3" w:rsidP="00E72377">
            <w:r>
              <w:t>Фокусується на відповідності, а не на автоматизованому виявленні мовних бар’єрів</w:t>
            </w:r>
          </w:p>
        </w:tc>
      </w:tr>
      <w:tr w:rsidR="00B12EE3" w14:paraId="11249656" w14:textId="77777777" w:rsidTr="00096A37">
        <w:tc>
          <w:tcPr>
            <w:tcW w:w="1683" w:type="dxa"/>
            <w:tcBorders>
              <w:top w:val="single" w:sz="4" w:space="0" w:color="auto"/>
              <w:left w:val="single" w:sz="4" w:space="0" w:color="auto"/>
              <w:bottom w:val="single" w:sz="4" w:space="0" w:color="auto"/>
              <w:right w:val="single" w:sz="4" w:space="0" w:color="auto"/>
            </w:tcBorders>
          </w:tcPr>
          <w:p w14:paraId="0F546BAD" w14:textId="77777777" w:rsidR="00B12EE3" w:rsidRDefault="00B12EE3" w:rsidP="00E72377">
            <w:r>
              <w:t>Section 508</w:t>
            </w:r>
          </w:p>
        </w:tc>
        <w:tc>
          <w:tcPr>
            <w:tcW w:w="2115" w:type="dxa"/>
            <w:tcBorders>
              <w:top w:val="single" w:sz="4" w:space="0" w:color="auto"/>
              <w:left w:val="single" w:sz="4" w:space="0" w:color="auto"/>
              <w:bottom w:val="single" w:sz="4" w:space="0" w:color="auto"/>
              <w:right w:val="single" w:sz="4" w:space="0" w:color="auto"/>
            </w:tcBorders>
          </w:tcPr>
          <w:p w14:paraId="34B3804C" w14:textId="77777777" w:rsidR="00B12EE3" w:rsidRDefault="00B12EE3" w:rsidP="00E72377">
            <w:r>
              <w:t>Нормативний акт США</w:t>
            </w:r>
          </w:p>
        </w:tc>
        <w:tc>
          <w:tcPr>
            <w:tcW w:w="1950" w:type="dxa"/>
            <w:tcBorders>
              <w:top w:val="single" w:sz="4" w:space="0" w:color="auto"/>
              <w:left w:val="single" w:sz="4" w:space="0" w:color="auto"/>
              <w:bottom w:val="single" w:sz="4" w:space="0" w:color="auto"/>
              <w:right w:val="single" w:sz="4" w:space="0" w:color="auto"/>
            </w:tcBorders>
          </w:tcPr>
          <w:p w14:paraId="654DC324" w14:textId="09A38357" w:rsidR="00B12EE3" w:rsidRDefault="00B12EE3" w:rsidP="00E72377">
            <w:r>
              <w:t>I</w:t>
            </w:r>
            <w:r w:rsidR="00EF3B9E">
              <w:rPr>
                <w:lang w:val="uk-UA"/>
              </w:rPr>
              <w:t>К</w:t>
            </w:r>
            <w:r>
              <w:t>T у федеральному секторі</w:t>
            </w:r>
          </w:p>
        </w:tc>
        <w:tc>
          <w:tcPr>
            <w:tcW w:w="2238" w:type="dxa"/>
            <w:tcBorders>
              <w:top w:val="single" w:sz="4" w:space="0" w:color="auto"/>
              <w:left w:val="single" w:sz="4" w:space="0" w:color="auto"/>
              <w:bottom w:val="single" w:sz="4" w:space="0" w:color="auto"/>
              <w:right w:val="single" w:sz="4" w:space="0" w:color="auto"/>
            </w:tcBorders>
          </w:tcPr>
          <w:p w14:paraId="73442C9E" w14:textId="77777777" w:rsidR="00B12EE3" w:rsidRDefault="00B12EE3" w:rsidP="00E72377">
            <w:r>
              <w:t>Підтримує правозастосування та методичну інфраструктуру</w:t>
            </w:r>
          </w:p>
        </w:tc>
        <w:tc>
          <w:tcPr>
            <w:tcW w:w="2210" w:type="dxa"/>
            <w:tcBorders>
              <w:top w:val="single" w:sz="4" w:space="0" w:color="auto"/>
              <w:left w:val="single" w:sz="4" w:space="0" w:color="auto"/>
              <w:bottom w:val="single" w:sz="4" w:space="0" w:color="auto"/>
              <w:right w:val="single" w:sz="4" w:space="0" w:color="auto"/>
            </w:tcBorders>
          </w:tcPr>
          <w:p w14:paraId="1970A2DC" w14:textId="77777777" w:rsidR="00B12EE3" w:rsidRDefault="00B12EE3" w:rsidP="00E72377">
            <w:r>
              <w:t>Не дає спеціального методу аналізу когнітивної складності тексту</w:t>
            </w:r>
          </w:p>
        </w:tc>
      </w:tr>
      <w:tr w:rsidR="00B12EE3" w14:paraId="4316921D" w14:textId="77777777" w:rsidTr="00096A37">
        <w:tc>
          <w:tcPr>
            <w:tcW w:w="1683" w:type="dxa"/>
            <w:tcBorders>
              <w:top w:val="single" w:sz="4" w:space="0" w:color="auto"/>
              <w:left w:val="single" w:sz="4" w:space="0" w:color="auto"/>
              <w:bottom w:val="single" w:sz="4" w:space="0" w:color="auto"/>
              <w:right w:val="single" w:sz="4" w:space="0" w:color="auto"/>
            </w:tcBorders>
          </w:tcPr>
          <w:p w14:paraId="43A80E80" w14:textId="77777777" w:rsidR="00B12EE3" w:rsidRDefault="00B12EE3" w:rsidP="00E72377">
            <w:r>
              <w:t>Постанова КМУ № 757, Стратегія № 294-р</w:t>
            </w:r>
          </w:p>
        </w:tc>
        <w:tc>
          <w:tcPr>
            <w:tcW w:w="2115" w:type="dxa"/>
            <w:tcBorders>
              <w:top w:val="single" w:sz="4" w:space="0" w:color="auto"/>
              <w:left w:val="single" w:sz="4" w:space="0" w:color="auto"/>
              <w:bottom w:val="single" w:sz="4" w:space="0" w:color="auto"/>
              <w:right w:val="single" w:sz="4" w:space="0" w:color="auto"/>
            </w:tcBorders>
          </w:tcPr>
          <w:p w14:paraId="21411340" w14:textId="77777777" w:rsidR="00B12EE3" w:rsidRDefault="00B12EE3" w:rsidP="00E72377">
            <w:r>
              <w:t>Національний рівень України</w:t>
            </w:r>
          </w:p>
        </w:tc>
        <w:tc>
          <w:tcPr>
            <w:tcW w:w="1950" w:type="dxa"/>
            <w:tcBorders>
              <w:top w:val="single" w:sz="4" w:space="0" w:color="auto"/>
              <w:left w:val="single" w:sz="4" w:space="0" w:color="auto"/>
              <w:bottom w:val="single" w:sz="4" w:space="0" w:color="auto"/>
              <w:right w:val="single" w:sz="4" w:space="0" w:color="auto"/>
            </w:tcBorders>
          </w:tcPr>
          <w:p w14:paraId="588C546B" w14:textId="77777777" w:rsidR="00B12EE3" w:rsidRDefault="00B12EE3" w:rsidP="00E72377">
            <w:r>
              <w:t>Доступність ІКС та безбар’єрність</w:t>
            </w:r>
          </w:p>
        </w:tc>
        <w:tc>
          <w:tcPr>
            <w:tcW w:w="2238" w:type="dxa"/>
            <w:tcBorders>
              <w:top w:val="single" w:sz="4" w:space="0" w:color="auto"/>
              <w:left w:val="single" w:sz="4" w:space="0" w:color="auto"/>
              <w:bottom w:val="single" w:sz="4" w:space="0" w:color="auto"/>
              <w:right w:val="single" w:sz="4" w:space="0" w:color="auto"/>
            </w:tcBorders>
          </w:tcPr>
          <w:p w14:paraId="1A8F625E" w14:textId="77777777" w:rsidR="00B12EE3" w:rsidRDefault="00B12EE3" w:rsidP="00E72377">
            <w:r>
              <w:t>Формують національну рамку цифрової доступності</w:t>
            </w:r>
          </w:p>
        </w:tc>
        <w:tc>
          <w:tcPr>
            <w:tcW w:w="2210" w:type="dxa"/>
            <w:tcBorders>
              <w:top w:val="single" w:sz="4" w:space="0" w:color="auto"/>
              <w:left w:val="single" w:sz="4" w:space="0" w:color="auto"/>
              <w:bottom w:val="single" w:sz="4" w:space="0" w:color="auto"/>
              <w:right w:val="single" w:sz="4" w:space="0" w:color="auto"/>
            </w:tcBorders>
          </w:tcPr>
          <w:p w14:paraId="09BD6D4B" w14:textId="77777777" w:rsidR="00B12EE3" w:rsidRDefault="00B12EE3" w:rsidP="00E72377">
            <w:r>
              <w:t>Потребують методичного доповнення для задач когнітивної доступності тексту</w:t>
            </w:r>
          </w:p>
        </w:tc>
      </w:tr>
    </w:tbl>
    <w:p w14:paraId="5517813F" w14:textId="15B9331E" w:rsidR="00594303" w:rsidRDefault="00096A37" w:rsidP="00E72377">
      <w:pPr>
        <w:pStyle w:val="NormalWeb"/>
        <w:shd w:val="clear" w:color="auto" w:fill="FFFFFF"/>
        <w:spacing w:before="0" w:beforeAutospacing="0" w:after="0" w:afterAutospacing="0" w:line="360" w:lineRule="auto"/>
        <w:ind w:firstLine="720"/>
        <w:jc w:val="both"/>
        <w:rPr>
          <w:sz w:val="28"/>
          <w:szCs w:val="28"/>
          <w:lang w:val="uk-UA"/>
        </w:rPr>
      </w:pPr>
      <w:r w:rsidRPr="00096A37">
        <w:rPr>
          <w:sz w:val="28"/>
          <w:szCs w:val="28"/>
          <w:lang w:val="uk-UA"/>
        </w:rPr>
        <w:t xml:space="preserve">Наступним кроком є розгляд сучасних наукових досліджень, у яких проблема вебдоступності для людей з когнітивними та інтелектуальними </w:t>
      </w:r>
      <w:r w:rsidRPr="00096A37">
        <w:rPr>
          <w:sz w:val="28"/>
          <w:szCs w:val="28"/>
          <w:lang w:val="uk-UA"/>
        </w:rPr>
        <w:lastRenderedPageBreak/>
        <w:t>порушеннями аналізується вже не лише з нормативної, а й з дослідницько-методичної позиції.</w:t>
      </w:r>
    </w:p>
    <w:p w14:paraId="5C0E7FD2" w14:textId="77777777" w:rsidR="00594303" w:rsidRDefault="00594303" w:rsidP="00E72377">
      <w:pPr>
        <w:spacing w:after="200" w:line="276" w:lineRule="auto"/>
        <w:jc w:val="both"/>
        <w:rPr>
          <w:sz w:val="28"/>
          <w:szCs w:val="28"/>
          <w:lang w:val="uk-UA"/>
        </w:rPr>
      </w:pPr>
      <w:r>
        <w:rPr>
          <w:sz w:val="28"/>
          <w:szCs w:val="28"/>
          <w:lang w:val="uk-UA"/>
        </w:rPr>
        <w:br w:type="page"/>
      </w:r>
    </w:p>
    <w:p w14:paraId="6043B449" w14:textId="77777777" w:rsidR="00594303" w:rsidRPr="00594303" w:rsidRDefault="00594303" w:rsidP="00E72377">
      <w:pPr>
        <w:pStyle w:val="NormalWeb"/>
        <w:shd w:val="clear" w:color="auto" w:fill="FFFFFF"/>
        <w:spacing w:before="0" w:beforeAutospacing="0" w:after="0" w:afterAutospacing="0" w:line="360" w:lineRule="auto"/>
        <w:ind w:firstLine="720"/>
        <w:jc w:val="both"/>
        <w:rPr>
          <w:sz w:val="28"/>
          <w:szCs w:val="28"/>
          <w:lang w:val="uk-UA"/>
        </w:rPr>
      </w:pPr>
    </w:p>
    <w:p w14:paraId="39B20B56" w14:textId="30467D01" w:rsidR="0067793B" w:rsidRPr="00486F66" w:rsidRDefault="00466CFA" w:rsidP="00486F66">
      <w:pPr>
        <w:pStyle w:val="Heading2"/>
        <w:numPr>
          <w:ilvl w:val="1"/>
          <w:numId w:val="5"/>
        </w:numPr>
        <w:spacing w:after="120" w:line="360" w:lineRule="auto"/>
        <w:jc w:val="center"/>
        <w:rPr>
          <w:b/>
          <w:bCs/>
          <w:smallCaps w:val="0"/>
          <w:spacing w:val="0"/>
          <w:lang w:val="uk-UA"/>
        </w:rPr>
      </w:pPr>
      <w:bookmarkStart w:id="9" w:name="_Toc229444818"/>
      <w:r w:rsidRPr="00486F66">
        <w:rPr>
          <w:b/>
          <w:bCs/>
          <w:smallCaps w:val="0"/>
          <w:spacing w:val="0"/>
          <w:lang w:val="uk-UA"/>
        </w:rPr>
        <w:t>Огляд сучасних досліджень у галузі вебдоступності для людей з когнітивними та інтелектуальними порушеннями</w:t>
      </w:r>
      <w:bookmarkEnd w:id="9"/>
    </w:p>
    <w:p w14:paraId="3D163297" w14:textId="4B02E202" w:rsidR="00D21BA6" w:rsidRDefault="00D21BA6" w:rsidP="00E72377">
      <w:pPr>
        <w:pStyle w:val="NormalWeb"/>
        <w:shd w:val="clear" w:color="auto" w:fill="FFFFFF"/>
        <w:spacing w:before="0" w:beforeAutospacing="0" w:after="0" w:afterAutospacing="0" w:line="360" w:lineRule="auto"/>
        <w:ind w:firstLine="720"/>
        <w:jc w:val="both"/>
        <w:rPr>
          <w:sz w:val="28"/>
          <w:szCs w:val="28"/>
          <w:lang w:val="uk-UA"/>
        </w:rPr>
      </w:pPr>
      <w:r w:rsidRPr="00D21BA6">
        <w:rPr>
          <w:sz w:val="28"/>
          <w:szCs w:val="28"/>
          <w:lang w:val="uk-UA"/>
        </w:rPr>
        <w:t xml:space="preserve">Дослідницький фокус у сфері вебдоступності змістився від переважно нормативного й техніко-орієнтованого бачення проблеми до комплексного аналізу реальної взаємодії користувача з цифровим контентом. Ранні роботи фокусувалися насамперед на відповідності </w:t>
      </w:r>
      <w:proofErr w:type="spellStart"/>
      <w:r w:rsidRPr="00D21BA6">
        <w:rPr>
          <w:sz w:val="28"/>
          <w:szCs w:val="28"/>
          <w:lang w:val="uk-UA"/>
        </w:rPr>
        <w:t>вебресурсів</w:t>
      </w:r>
      <w:proofErr w:type="spellEnd"/>
      <w:r w:rsidRPr="00D21BA6">
        <w:rPr>
          <w:sz w:val="28"/>
          <w:szCs w:val="28"/>
          <w:lang w:val="uk-UA"/>
        </w:rPr>
        <w:t xml:space="preserve"> формальним вимогам стандартів, тоді як в останні роки значно посилився інтерес до практичної доступності, когнітивного навантаження, зрозумілості контенту та можливостей автоматизованого виявлення бар'єрів</w:t>
      </w:r>
      <w:r w:rsidR="009C261D">
        <w:rPr>
          <w:sz w:val="28"/>
          <w:szCs w:val="28"/>
          <w:lang w:val="uk-UA"/>
        </w:rPr>
        <w:t> </w:t>
      </w:r>
      <w:r w:rsidRPr="00D21BA6">
        <w:rPr>
          <w:sz w:val="28"/>
          <w:szCs w:val="28"/>
          <w:lang w:val="uk-UA"/>
        </w:rPr>
        <w:t>[</w:t>
      </w:r>
      <w:r w:rsidR="00CC26C1">
        <w:rPr>
          <w:sz w:val="28"/>
          <w:szCs w:val="28"/>
          <w:lang w:val="uk-UA"/>
        </w:rPr>
        <w:fldChar w:fldCharType="begin"/>
      </w:r>
      <w:r w:rsidR="00CC26C1">
        <w:rPr>
          <w:sz w:val="28"/>
          <w:szCs w:val="28"/>
          <w:lang w:val="uk-UA"/>
        </w:rPr>
        <w:instrText xml:space="preserve"> REF _Ref229447945 \r \h </w:instrText>
      </w:r>
      <w:r w:rsidR="00CC26C1">
        <w:rPr>
          <w:sz w:val="28"/>
          <w:szCs w:val="28"/>
          <w:lang w:val="uk-UA"/>
        </w:rPr>
      </w:r>
      <w:r w:rsidR="00CC26C1">
        <w:rPr>
          <w:sz w:val="28"/>
          <w:szCs w:val="28"/>
          <w:lang w:val="uk-UA"/>
        </w:rPr>
        <w:fldChar w:fldCharType="separate"/>
      </w:r>
      <w:r w:rsidR="00CC26C1">
        <w:rPr>
          <w:sz w:val="28"/>
          <w:szCs w:val="28"/>
          <w:lang w:val="uk-UA"/>
        </w:rPr>
        <w:t>26</w:t>
      </w:r>
      <w:r w:rsidR="00CC26C1">
        <w:rPr>
          <w:sz w:val="28"/>
          <w:szCs w:val="28"/>
          <w:lang w:val="uk-UA"/>
        </w:rPr>
        <w:fldChar w:fldCharType="end"/>
      </w:r>
      <w:r w:rsidR="00527A22">
        <w:rPr>
          <w:sz w:val="28"/>
          <w:szCs w:val="28"/>
          <w:lang w:val="uk-UA"/>
        </w:rPr>
        <w:t>, </w:t>
      </w:r>
      <w:r w:rsidR="00B90761">
        <w:rPr>
          <w:sz w:val="28"/>
          <w:szCs w:val="28"/>
          <w:lang w:val="uk-UA"/>
        </w:rPr>
        <w:fldChar w:fldCharType="begin"/>
      </w:r>
      <w:r w:rsidR="00B90761">
        <w:rPr>
          <w:sz w:val="28"/>
          <w:szCs w:val="28"/>
          <w:lang w:val="uk-UA"/>
        </w:rPr>
        <w:instrText xml:space="preserve"> REF _Ref229447977 \r \h </w:instrText>
      </w:r>
      <w:r w:rsidR="00B90761">
        <w:rPr>
          <w:sz w:val="28"/>
          <w:szCs w:val="28"/>
          <w:lang w:val="uk-UA"/>
        </w:rPr>
      </w:r>
      <w:r w:rsidR="00B90761">
        <w:rPr>
          <w:sz w:val="28"/>
          <w:szCs w:val="28"/>
          <w:lang w:val="uk-UA"/>
        </w:rPr>
        <w:fldChar w:fldCharType="separate"/>
      </w:r>
      <w:r w:rsidR="00B90761">
        <w:rPr>
          <w:sz w:val="28"/>
          <w:szCs w:val="28"/>
          <w:lang w:val="uk-UA"/>
        </w:rPr>
        <w:t>27</w:t>
      </w:r>
      <w:r w:rsidR="00B90761">
        <w:rPr>
          <w:sz w:val="28"/>
          <w:szCs w:val="28"/>
          <w:lang w:val="uk-UA"/>
        </w:rPr>
        <w:fldChar w:fldCharType="end"/>
      </w:r>
      <w:r w:rsidRPr="00D21BA6">
        <w:rPr>
          <w:sz w:val="28"/>
          <w:szCs w:val="28"/>
          <w:lang w:val="uk-UA"/>
        </w:rPr>
        <w:t>].</w:t>
      </w:r>
    </w:p>
    <w:p w14:paraId="2C1754EF" w14:textId="797308E0" w:rsidR="00D21BA6" w:rsidRDefault="00D21BA6" w:rsidP="00E72377">
      <w:pPr>
        <w:pStyle w:val="NormalWeb"/>
        <w:shd w:val="clear" w:color="auto" w:fill="FFFFFF"/>
        <w:spacing w:before="0" w:beforeAutospacing="0" w:after="0" w:afterAutospacing="0" w:line="360" w:lineRule="auto"/>
        <w:ind w:firstLine="720"/>
        <w:jc w:val="both"/>
        <w:rPr>
          <w:sz w:val="28"/>
          <w:szCs w:val="28"/>
          <w:lang w:val="uk-UA"/>
        </w:rPr>
      </w:pPr>
      <w:r w:rsidRPr="00D21BA6">
        <w:rPr>
          <w:sz w:val="28"/>
          <w:szCs w:val="28"/>
          <w:lang w:val="uk-UA"/>
        </w:rPr>
        <w:t>Наукові дослідження вебдоступності умовно поділяються на кілька взаємопов'язаних напрямів, серед яких автоматизоване оцінювання відповідності стандартам, вивчення когнітивної доступності як окремого напряму, дослідження зрозумілості текстового контенту, автоматизоване спрощення тексту та прикладні підходи для окремих груп користувачів</w:t>
      </w:r>
      <w:r w:rsidR="005B3EB5">
        <w:rPr>
          <w:sz w:val="28"/>
          <w:szCs w:val="28"/>
          <w:lang w:val="uk-UA"/>
        </w:rPr>
        <w:t> </w:t>
      </w:r>
      <w:r w:rsidR="005B3EB5" w:rsidRPr="005B3EB5">
        <w:rPr>
          <w:sz w:val="28"/>
          <w:szCs w:val="28"/>
          <w:lang w:val="uk-UA"/>
        </w:rPr>
        <w:t>[</w:t>
      </w:r>
      <w:r w:rsidR="00271AA7">
        <w:rPr>
          <w:sz w:val="28"/>
          <w:szCs w:val="28"/>
          <w:lang w:val="uk-UA"/>
        </w:rPr>
        <w:fldChar w:fldCharType="begin"/>
      </w:r>
      <w:r w:rsidR="00271AA7">
        <w:rPr>
          <w:sz w:val="28"/>
          <w:szCs w:val="28"/>
          <w:lang w:val="uk-UA"/>
        </w:rPr>
        <w:instrText xml:space="preserve"> REF _Ref229450897 \r \h </w:instrText>
      </w:r>
      <w:r w:rsidR="00271AA7">
        <w:rPr>
          <w:sz w:val="28"/>
          <w:szCs w:val="28"/>
          <w:lang w:val="uk-UA"/>
        </w:rPr>
      </w:r>
      <w:r w:rsidR="00271AA7">
        <w:rPr>
          <w:sz w:val="28"/>
          <w:szCs w:val="28"/>
          <w:lang w:val="uk-UA"/>
        </w:rPr>
        <w:fldChar w:fldCharType="separate"/>
      </w:r>
      <w:r w:rsidR="00271AA7">
        <w:rPr>
          <w:sz w:val="28"/>
          <w:szCs w:val="28"/>
          <w:lang w:val="uk-UA"/>
        </w:rPr>
        <w:t>85</w:t>
      </w:r>
      <w:r w:rsidR="00271AA7">
        <w:rPr>
          <w:sz w:val="28"/>
          <w:szCs w:val="28"/>
          <w:lang w:val="uk-UA"/>
        </w:rPr>
        <w:fldChar w:fldCharType="end"/>
      </w:r>
      <w:r w:rsidR="005B3EB5" w:rsidRPr="005B3EB5">
        <w:rPr>
          <w:sz w:val="28"/>
          <w:szCs w:val="28"/>
          <w:lang w:val="uk-UA"/>
        </w:rPr>
        <w:t>]</w:t>
      </w:r>
      <w:r w:rsidRPr="00D21BA6">
        <w:rPr>
          <w:sz w:val="28"/>
          <w:szCs w:val="28"/>
          <w:lang w:val="uk-UA"/>
        </w:rPr>
        <w:t>.</w:t>
      </w:r>
    </w:p>
    <w:p w14:paraId="625509EB" w14:textId="63B1BE97" w:rsidR="00947474" w:rsidRDefault="00947474" w:rsidP="00E72377">
      <w:pPr>
        <w:pStyle w:val="NormalWeb"/>
        <w:shd w:val="clear" w:color="auto" w:fill="FFFFFF"/>
        <w:spacing w:before="0" w:beforeAutospacing="0" w:after="0" w:afterAutospacing="0" w:line="360" w:lineRule="auto"/>
        <w:ind w:firstLine="720"/>
        <w:jc w:val="both"/>
        <w:rPr>
          <w:sz w:val="28"/>
          <w:szCs w:val="28"/>
          <w:lang w:val="uk-UA"/>
        </w:rPr>
      </w:pPr>
      <w:r w:rsidRPr="00947474">
        <w:rPr>
          <w:sz w:val="28"/>
          <w:szCs w:val="28"/>
          <w:lang w:val="uk-UA"/>
        </w:rPr>
        <w:t>Значна частина сучасних праць присвячена дослідженню загальної вебдоступності та автоматизованого оцінювання. У цьому напрямі увага зосереджується на автоматичному виявленні типових проблем доступності, порівнянні інструментів перевірки, оцінюванні відповідності стандартам та розроб</w:t>
      </w:r>
      <w:r w:rsidR="00846C62">
        <w:rPr>
          <w:sz w:val="28"/>
          <w:szCs w:val="28"/>
          <w:lang w:val="uk-UA"/>
        </w:rPr>
        <w:t>ці</w:t>
      </w:r>
      <w:r w:rsidRPr="00947474">
        <w:rPr>
          <w:sz w:val="28"/>
          <w:szCs w:val="28"/>
          <w:lang w:val="uk-UA"/>
        </w:rPr>
        <w:t xml:space="preserve"> підходів до аналізу вебконтенту</w:t>
      </w:r>
      <w:r w:rsidR="009C261D">
        <w:rPr>
          <w:sz w:val="28"/>
          <w:szCs w:val="28"/>
          <w:lang w:val="uk-UA"/>
        </w:rPr>
        <w:t> </w:t>
      </w:r>
      <w:r w:rsidRPr="00947474">
        <w:rPr>
          <w:sz w:val="28"/>
          <w:szCs w:val="28"/>
          <w:lang w:val="uk-UA"/>
        </w:rPr>
        <w:t>[</w:t>
      </w:r>
      <w:r w:rsidR="00CC26C1">
        <w:rPr>
          <w:sz w:val="28"/>
          <w:szCs w:val="28"/>
          <w:lang w:val="uk-UA"/>
        </w:rPr>
        <w:fldChar w:fldCharType="begin"/>
      </w:r>
      <w:r w:rsidR="00CC26C1">
        <w:rPr>
          <w:sz w:val="28"/>
          <w:szCs w:val="28"/>
          <w:lang w:val="uk-UA"/>
        </w:rPr>
        <w:instrText xml:space="preserve"> REF _Ref229447945 \r \h </w:instrText>
      </w:r>
      <w:r w:rsidR="00CC26C1">
        <w:rPr>
          <w:sz w:val="28"/>
          <w:szCs w:val="28"/>
          <w:lang w:val="uk-UA"/>
        </w:rPr>
      </w:r>
      <w:r w:rsidR="00CC26C1">
        <w:rPr>
          <w:sz w:val="28"/>
          <w:szCs w:val="28"/>
          <w:lang w:val="uk-UA"/>
        </w:rPr>
        <w:fldChar w:fldCharType="separate"/>
      </w:r>
      <w:r w:rsidR="00CC26C1">
        <w:rPr>
          <w:sz w:val="28"/>
          <w:szCs w:val="28"/>
          <w:lang w:val="uk-UA"/>
        </w:rPr>
        <w:t>26</w:t>
      </w:r>
      <w:r w:rsidR="00CC26C1">
        <w:rPr>
          <w:sz w:val="28"/>
          <w:szCs w:val="28"/>
          <w:lang w:val="uk-UA"/>
        </w:rPr>
        <w:fldChar w:fldCharType="end"/>
      </w:r>
      <w:r w:rsidR="00B73225">
        <w:rPr>
          <w:sz w:val="28"/>
          <w:szCs w:val="28"/>
          <w:lang w:val="uk-UA"/>
        </w:rPr>
        <w:t>, </w:t>
      </w:r>
      <w:r w:rsidR="00B90761">
        <w:rPr>
          <w:sz w:val="28"/>
          <w:szCs w:val="28"/>
          <w:lang w:val="uk-UA"/>
        </w:rPr>
        <w:fldChar w:fldCharType="begin"/>
      </w:r>
      <w:r w:rsidR="00B90761">
        <w:rPr>
          <w:sz w:val="28"/>
          <w:szCs w:val="28"/>
          <w:lang w:val="uk-UA"/>
        </w:rPr>
        <w:instrText xml:space="preserve"> REF _Ref229447977 \r \h </w:instrText>
      </w:r>
      <w:r w:rsidR="00B90761">
        <w:rPr>
          <w:sz w:val="28"/>
          <w:szCs w:val="28"/>
          <w:lang w:val="uk-UA"/>
        </w:rPr>
      </w:r>
      <w:r w:rsidR="00B90761">
        <w:rPr>
          <w:sz w:val="28"/>
          <w:szCs w:val="28"/>
          <w:lang w:val="uk-UA"/>
        </w:rPr>
        <w:fldChar w:fldCharType="separate"/>
      </w:r>
      <w:r w:rsidR="00B90761">
        <w:rPr>
          <w:sz w:val="28"/>
          <w:szCs w:val="28"/>
          <w:lang w:val="uk-UA"/>
        </w:rPr>
        <w:t>27</w:t>
      </w:r>
      <w:r w:rsidR="00B90761">
        <w:rPr>
          <w:sz w:val="28"/>
          <w:szCs w:val="28"/>
          <w:lang w:val="uk-UA"/>
        </w:rPr>
        <w:fldChar w:fldCharType="end"/>
      </w:r>
      <w:r w:rsidRPr="00947474">
        <w:rPr>
          <w:sz w:val="28"/>
          <w:szCs w:val="28"/>
          <w:lang w:val="uk-UA"/>
        </w:rPr>
        <w:t>]. Дослідження такого типу мають високу практичну цінність, оскільки дозволяють масштабувати аудит великої кількості сторінок і автоматизувати виявлення типових порушень доступності.</w:t>
      </w:r>
    </w:p>
    <w:p w14:paraId="3BFFF944" w14:textId="681097D0" w:rsidR="00C57FDE" w:rsidRDefault="00C57FDE" w:rsidP="00E72377">
      <w:pPr>
        <w:pStyle w:val="NormalWeb"/>
        <w:shd w:val="clear" w:color="auto" w:fill="FFFFFF"/>
        <w:spacing w:before="0" w:beforeAutospacing="0" w:after="0" w:afterAutospacing="0" w:line="360" w:lineRule="auto"/>
        <w:ind w:firstLine="720"/>
        <w:jc w:val="both"/>
        <w:rPr>
          <w:sz w:val="28"/>
          <w:szCs w:val="28"/>
          <w:lang w:val="uk-UA"/>
        </w:rPr>
      </w:pPr>
      <w:r w:rsidRPr="00C57FDE">
        <w:rPr>
          <w:sz w:val="28"/>
          <w:szCs w:val="28"/>
          <w:lang w:val="uk-UA"/>
        </w:rPr>
        <w:t xml:space="preserve">Аналіз ефективності автоматизованих засобів оцінки вебдоступності свідчить, що автоматизоване виявлення є найефективнішим для </w:t>
      </w:r>
      <w:r w:rsidR="005F5A4E">
        <w:rPr>
          <w:sz w:val="28"/>
          <w:szCs w:val="28"/>
          <w:lang w:val="uk-UA"/>
        </w:rPr>
        <w:t xml:space="preserve">когнітивних </w:t>
      </w:r>
      <w:r w:rsidRPr="00C57FDE">
        <w:rPr>
          <w:sz w:val="28"/>
          <w:szCs w:val="28"/>
          <w:lang w:val="uk-UA"/>
        </w:rPr>
        <w:t xml:space="preserve">порушень, які мають формалізовані технічні критерії, зокрема проблем альтернативного тексту, контрастності, структури розмітки, ролей елементів, наявності підписів, навігаційних міток або окремих WCAG-критеріїв, що можуть </w:t>
      </w:r>
      <w:r w:rsidRPr="00C57FDE">
        <w:rPr>
          <w:sz w:val="28"/>
          <w:szCs w:val="28"/>
          <w:lang w:val="uk-UA"/>
        </w:rPr>
        <w:lastRenderedPageBreak/>
        <w:t xml:space="preserve">бути </w:t>
      </w:r>
      <w:proofErr w:type="spellStart"/>
      <w:r w:rsidRPr="00C57FDE">
        <w:rPr>
          <w:sz w:val="28"/>
          <w:szCs w:val="28"/>
          <w:lang w:val="uk-UA"/>
        </w:rPr>
        <w:t>верифіковані</w:t>
      </w:r>
      <w:proofErr w:type="spellEnd"/>
      <w:r w:rsidRPr="00C57FDE">
        <w:rPr>
          <w:sz w:val="28"/>
          <w:szCs w:val="28"/>
          <w:lang w:val="uk-UA"/>
        </w:rPr>
        <w:t xml:space="preserve"> через DOM-структуру та правила перевірки</w:t>
      </w:r>
      <w:r w:rsidR="00D138A8">
        <w:rPr>
          <w:sz w:val="28"/>
          <w:szCs w:val="28"/>
          <w:lang w:val="uk-UA"/>
        </w:rPr>
        <w:t> </w:t>
      </w:r>
      <w:r w:rsidRPr="00C57FDE">
        <w:rPr>
          <w:sz w:val="28"/>
          <w:szCs w:val="28"/>
          <w:lang w:val="uk-UA"/>
        </w:rPr>
        <w:t>[</w:t>
      </w:r>
      <w:r w:rsidR="00B90761">
        <w:rPr>
          <w:sz w:val="28"/>
          <w:szCs w:val="28"/>
          <w:lang w:val="uk-UA"/>
        </w:rPr>
        <w:fldChar w:fldCharType="begin"/>
      </w:r>
      <w:r w:rsidR="00B90761">
        <w:rPr>
          <w:sz w:val="28"/>
          <w:szCs w:val="28"/>
          <w:lang w:val="uk-UA"/>
        </w:rPr>
        <w:instrText xml:space="preserve"> REF _Ref229447977 \r \h </w:instrText>
      </w:r>
      <w:r w:rsidR="00B90761">
        <w:rPr>
          <w:sz w:val="28"/>
          <w:szCs w:val="28"/>
          <w:lang w:val="uk-UA"/>
        </w:rPr>
      </w:r>
      <w:r w:rsidR="00B90761">
        <w:rPr>
          <w:sz w:val="28"/>
          <w:szCs w:val="28"/>
          <w:lang w:val="uk-UA"/>
        </w:rPr>
        <w:fldChar w:fldCharType="separate"/>
      </w:r>
      <w:r w:rsidR="00B90761">
        <w:rPr>
          <w:sz w:val="28"/>
          <w:szCs w:val="28"/>
          <w:lang w:val="uk-UA"/>
        </w:rPr>
        <w:t>27</w:t>
      </w:r>
      <w:r w:rsidR="00B90761">
        <w:rPr>
          <w:sz w:val="28"/>
          <w:szCs w:val="28"/>
          <w:lang w:val="uk-UA"/>
        </w:rPr>
        <w:fldChar w:fldCharType="end"/>
      </w:r>
      <w:r w:rsidR="00CC26C1">
        <w:rPr>
          <w:sz w:val="28"/>
          <w:szCs w:val="28"/>
          <w:lang w:val="uk-UA"/>
        </w:rPr>
        <w:t>, </w:t>
      </w:r>
      <w:r w:rsidR="00ED236C">
        <w:rPr>
          <w:sz w:val="28"/>
          <w:szCs w:val="28"/>
          <w:lang w:val="uk-UA"/>
        </w:rPr>
        <w:fldChar w:fldCharType="begin"/>
      </w:r>
      <w:r w:rsidR="00ED236C">
        <w:rPr>
          <w:sz w:val="28"/>
          <w:szCs w:val="28"/>
          <w:lang w:val="uk-UA"/>
        </w:rPr>
        <w:instrText xml:space="preserve"> REF _Ref229448029 \r \h </w:instrText>
      </w:r>
      <w:r w:rsidR="00ED236C">
        <w:rPr>
          <w:sz w:val="28"/>
          <w:szCs w:val="28"/>
          <w:lang w:val="uk-UA"/>
        </w:rPr>
      </w:r>
      <w:r w:rsidR="00ED236C">
        <w:rPr>
          <w:sz w:val="28"/>
          <w:szCs w:val="28"/>
          <w:lang w:val="uk-UA"/>
        </w:rPr>
        <w:fldChar w:fldCharType="separate"/>
      </w:r>
      <w:r w:rsidR="00ED236C">
        <w:rPr>
          <w:sz w:val="28"/>
          <w:szCs w:val="28"/>
          <w:lang w:val="uk-UA"/>
        </w:rPr>
        <w:t>21</w:t>
      </w:r>
      <w:r w:rsidR="00ED236C">
        <w:rPr>
          <w:sz w:val="28"/>
          <w:szCs w:val="28"/>
          <w:lang w:val="uk-UA"/>
        </w:rPr>
        <w:fldChar w:fldCharType="end"/>
      </w:r>
      <w:r w:rsidR="00173904" w:rsidRPr="00173904">
        <w:rPr>
          <w:sz w:val="28"/>
          <w:szCs w:val="28"/>
          <w:lang w:val="uk-UA"/>
        </w:rPr>
        <w:t>]</w:t>
      </w:r>
      <w:r w:rsidRPr="00C57FDE">
        <w:rPr>
          <w:sz w:val="28"/>
          <w:szCs w:val="28"/>
          <w:lang w:val="uk-UA"/>
        </w:rPr>
        <w:t>. Для такого класу порушень автоматизовані інструменти демонструють найбільшу ефективність і відтворюваність результатів.</w:t>
      </w:r>
    </w:p>
    <w:p w14:paraId="3C095687" w14:textId="26CD0520" w:rsidR="006960D0" w:rsidRDefault="007E0FD3" w:rsidP="006960D0">
      <w:pPr>
        <w:pStyle w:val="NormalWeb"/>
        <w:shd w:val="clear" w:color="auto" w:fill="FFFFFF"/>
        <w:spacing w:before="0" w:beforeAutospacing="0" w:after="0" w:afterAutospacing="0" w:line="360" w:lineRule="auto"/>
        <w:ind w:firstLine="720"/>
        <w:jc w:val="both"/>
        <w:rPr>
          <w:sz w:val="28"/>
          <w:szCs w:val="28"/>
          <w:lang w:val="uk-UA"/>
        </w:rPr>
      </w:pPr>
      <w:r w:rsidRPr="007E0FD3">
        <w:rPr>
          <w:sz w:val="28"/>
          <w:szCs w:val="28"/>
          <w:lang w:val="uk-UA"/>
        </w:rPr>
        <w:t xml:space="preserve">Однак навіть новіші роботи в цій галузі підтверджують, що автоматизоване оцінювання має суттєві </w:t>
      </w:r>
      <w:r w:rsidR="00C03B5C">
        <w:rPr>
          <w:sz w:val="28"/>
          <w:szCs w:val="28"/>
          <w:lang w:val="uk-UA"/>
        </w:rPr>
        <w:t>обмеження</w:t>
      </w:r>
      <w:r w:rsidRPr="007E0FD3">
        <w:rPr>
          <w:sz w:val="28"/>
          <w:szCs w:val="28"/>
          <w:lang w:val="uk-UA"/>
        </w:rPr>
        <w:t>, коли йдеться про когнітивну доступність, інтерпретацію змісту, зрозумілість інструкцій, лексичну складність і реальний користувацький досвід. Інакше кажучи, автоматизовані інструменти добре виявляють частину технічних бар’єрів, але значно слабше працюють там, де потрібно інтерпретувати мову, контекст, складність тексту або очікувану когнітивну реакцію користувача</w:t>
      </w:r>
      <w:r w:rsidR="004B5D6C">
        <w:rPr>
          <w:sz w:val="28"/>
          <w:szCs w:val="28"/>
          <w:lang w:val="uk-UA"/>
        </w:rPr>
        <w:t> [</w:t>
      </w:r>
      <w:r w:rsidR="00FC0106">
        <w:rPr>
          <w:sz w:val="28"/>
          <w:szCs w:val="28"/>
          <w:lang w:val="uk-UA"/>
        </w:rPr>
        <w:fldChar w:fldCharType="begin"/>
      </w:r>
      <w:r w:rsidR="00FC0106">
        <w:rPr>
          <w:sz w:val="28"/>
          <w:szCs w:val="28"/>
          <w:lang w:val="uk-UA"/>
        </w:rPr>
        <w:instrText xml:space="preserve"> REF _Ref229448048 \r \h </w:instrText>
      </w:r>
      <w:r w:rsidR="00FC0106">
        <w:rPr>
          <w:sz w:val="28"/>
          <w:szCs w:val="28"/>
          <w:lang w:val="uk-UA"/>
        </w:rPr>
      </w:r>
      <w:r w:rsidR="00FC0106">
        <w:rPr>
          <w:sz w:val="28"/>
          <w:szCs w:val="28"/>
          <w:lang w:val="uk-UA"/>
        </w:rPr>
        <w:fldChar w:fldCharType="separate"/>
      </w:r>
      <w:r w:rsidR="00FC0106">
        <w:rPr>
          <w:sz w:val="28"/>
          <w:szCs w:val="28"/>
          <w:lang w:val="uk-UA"/>
        </w:rPr>
        <w:t>111</w:t>
      </w:r>
      <w:r w:rsidR="00FC0106">
        <w:rPr>
          <w:sz w:val="28"/>
          <w:szCs w:val="28"/>
          <w:lang w:val="uk-UA"/>
        </w:rPr>
        <w:fldChar w:fldCharType="end"/>
      </w:r>
      <w:r w:rsidRPr="007E0FD3">
        <w:rPr>
          <w:sz w:val="28"/>
          <w:szCs w:val="28"/>
          <w:lang w:val="uk-UA"/>
        </w:rPr>
        <w:t xml:space="preserve">]. </w:t>
      </w:r>
      <w:r w:rsidR="00C03B5C" w:rsidRPr="00C03B5C">
        <w:rPr>
          <w:sz w:val="28"/>
          <w:szCs w:val="28"/>
          <w:lang w:val="uk-UA"/>
        </w:rPr>
        <w:t>Окреслена відмінність формує межу між автоматизованим аудитом доступності та задачами аналізу когнітивної доступності текстового контенту.</w:t>
      </w:r>
    </w:p>
    <w:p w14:paraId="10CD94C1" w14:textId="58BDE1CD" w:rsidR="00560158" w:rsidRDefault="00560158" w:rsidP="006960D0">
      <w:pPr>
        <w:pStyle w:val="NormalWeb"/>
        <w:shd w:val="clear" w:color="auto" w:fill="FFFFFF"/>
        <w:spacing w:before="0" w:beforeAutospacing="0" w:after="0" w:afterAutospacing="0" w:line="360" w:lineRule="auto"/>
        <w:ind w:firstLine="720"/>
        <w:jc w:val="both"/>
        <w:rPr>
          <w:sz w:val="28"/>
          <w:szCs w:val="28"/>
          <w:lang w:val="uk-UA"/>
        </w:rPr>
      </w:pPr>
      <w:r w:rsidRPr="00560158">
        <w:rPr>
          <w:sz w:val="28"/>
          <w:szCs w:val="28"/>
          <w:lang w:val="uk-UA"/>
        </w:rPr>
        <w:t>У сучасному науковому дискурсі когнітивна вебдоступність дедалі частіше розглядається як окремий напрям, а не як доповнення до загальних підходів забезпечення доступності. Це пов’язано з тим, що для користувачів із когнітивними та інтелектуальними порушеннями труднощі виникають не лише через технічні характеристики сторінки, а й через складність сприйняття змісту, розуміння інструкцій, утримання уваги, послідовність виконання дій і регулювання когнітивного навантаження</w:t>
      </w:r>
      <w:r>
        <w:rPr>
          <w:sz w:val="28"/>
          <w:szCs w:val="28"/>
          <w:lang w:val="uk-UA"/>
        </w:rPr>
        <w:t> </w:t>
      </w:r>
      <w:r w:rsidRPr="00560158">
        <w:rPr>
          <w:sz w:val="28"/>
          <w:szCs w:val="28"/>
          <w:lang w:val="uk-UA"/>
        </w:rPr>
        <w:t>[</w:t>
      </w:r>
      <w:r w:rsidR="00504016">
        <w:rPr>
          <w:sz w:val="28"/>
          <w:szCs w:val="28"/>
          <w:lang w:val="uk-UA"/>
        </w:rPr>
        <w:fldChar w:fldCharType="begin"/>
      </w:r>
      <w:r w:rsidR="00504016">
        <w:rPr>
          <w:sz w:val="28"/>
          <w:szCs w:val="28"/>
          <w:lang w:val="uk-UA"/>
        </w:rPr>
        <w:instrText xml:space="preserve"> REF _Ref229446136 \r \h </w:instrText>
      </w:r>
      <w:r w:rsidR="00504016">
        <w:rPr>
          <w:sz w:val="28"/>
          <w:szCs w:val="28"/>
          <w:lang w:val="uk-UA"/>
        </w:rPr>
      </w:r>
      <w:r w:rsidR="00504016">
        <w:rPr>
          <w:sz w:val="28"/>
          <w:szCs w:val="28"/>
          <w:lang w:val="uk-UA"/>
        </w:rPr>
        <w:fldChar w:fldCharType="separate"/>
      </w:r>
      <w:r w:rsidR="00504016">
        <w:rPr>
          <w:sz w:val="28"/>
          <w:szCs w:val="28"/>
          <w:lang w:val="uk-UA"/>
        </w:rPr>
        <w:t>61</w:t>
      </w:r>
      <w:r w:rsidR="00504016">
        <w:rPr>
          <w:sz w:val="28"/>
          <w:szCs w:val="28"/>
          <w:lang w:val="uk-UA"/>
        </w:rPr>
        <w:fldChar w:fldCharType="end"/>
      </w:r>
      <w:r w:rsidR="00504016">
        <w:rPr>
          <w:sz w:val="28"/>
          <w:szCs w:val="28"/>
          <w:lang w:val="uk-UA"/>
        </w:rPr>
        <w:t xml:space="preserve">, </w:t>
      </w:r>
      <w:r w:rsidR="00FC0106">
        <w:rPr>
          <w:sz w:val="28"/>
          <w:szCs w:val="28"/>
          <w:lang w:val="uk-UA"/>
        </w:rPr>
        <w:fldChar w:fldCharType="begin"/>
      </w:r>
      <w:r w:rsidR="00FC0106">
        <w:rPr>
          <w:sz w:val="28"/>
          <w:szCs w:val="28"/>
          <w:lang w:val="uk-UA"/>
        </w:rPr>
        <w:instrText xml:space="preserve"> REF _Ref229448048 \r \h </w:instrText>
      </w:r>
      <w:r w:rsidR="00FC0106">
        <w:rPr>
          <w:sz w:val="28"/>
          <w:szCs w:val="28"/>
          <w:lang w:val="uk-UA"/>
        </w:rPr>
      </w:r>
      <w:r w:rsidR="00FC0106">
        <w:rPr>
          <w:sz w:val="28"/>
          <w:szCs w:val="28"/>
          <w:lang w:val="uk-UA"/>
        </w:rPr>
        <w:fldChar w:fldCharType="separate"/>
      </w:r>
      <w:r w:rsidR="00FC0106">
        <w:rPr>
          <w:sz w:val="28"/>
          <w:szCs w:val="28"/>
          <w:lang w:val="uk-UA"/>
        </w:rPr>
        <w:t>111</w:t>
      </w:r>
      <w:r w:rsidR="00FC0106">
        <w:rPr>
          <w:sz w:val="28"/>
          <w:szCs w:val="28"/>
          <w:lang w:val="uk-UA"/>
        </w:rPr>
        <w:fldChar w:fldCharType="end"/>
      </w:r>
      <w:r w:rsidRPr="00560158">
        <w:rPr>
          <w:sz w:val="28"/>
          <w:szCs w:val="28"/>
          <w:lang w:val="uk-UA"/>
        </w:rPr>
        <w:t>]. У дослідженнях ці</w:t>
      </w:r>
      <w:r w:rsidR="004E7B1A">
        <w:rPr>
          <w:sz w:val="28"/>
          <w:szCs w:val="28"/>
          <w:lang w:val="uk-UA"/>
        </w:rPr>
        <w:t>єї</w:t>
      </w:r>
      <w:r w:rsidRPr="00560158">
        <w:rPr>
          <w:sz w:val="28"/>
          <w:szCs w:val="28"/>
          <w:lang w:val="uk-UA"/>
        </w:rPr>
        <w:t xml:space="preserve"> сфер</w:t>
      </w:r>
      <w:r w:rsidR="004E7B1A">
        <w:rPr>
          <w:sz w:val="28"/>
          <w:szCs w:val="28"/>
          <w:lang w:val="uk-UA"/>
        </w:rPr>
        <w:t>и</w:t>
      </w:r>
      <w:r w:rsidRPr="00560158">
        <w:rPr>
          <w:sz w:val="28"/>
          <w:szCs w:val="28"/>
          <w:lang w:val="uk-UA"/>
        </w:rPr>
        <w:t xml:space="preserve"> дедалі більше уваги приділяється </w:t>
      </w:r>
      <w:proofErr w:type="spellStart"/>
      <w:r w:rsidRPr="00560158">
        <w:rPr>
          <w:sz w:val="28"/>
          <w:szCs w:val="28"/>
          <w:lang w:val="uk-UA"/>
        </w:rPr>
        <w:t>мовним</w:t>
      </w:r>
      <w:proofErr w:type="spellEnd"/>
      <w:r w:rsidRPr="00560158">
        <w:rPr>
          <w:sz w:val="28"/>
          <w:szCs w:val="28"/>
          <w:lang w:val="uk-UA"/>
        </w:rPr>
        <w:t xml:space="preserve"> особливостям контенту, поведінковим аспектам взаємодії та реальному досвіду користувача.</w:t>
      </w:r>
    </w:p>
    <w:p w14:paraId="427254FF" w14:textId="2BBA4CD7" w:rsidR="00FC120D" w:rsidRDefault="00D00BC2" w:rsidP="00E72377">
      <w:pPr>
        <w:pStyle w:val="NormalWeb"/>
        <w:shd w:val="clear" w:color="auto" w:fill="FFFFFF"/>
        <w:spacing w:before="0" w:beforeAutospacing="0" w:after="0" w:afterAutospacing="0" w:line="360" w:lineRule="auto"/>
        <w:ind w:firstLine="720"/>
        <w:jc w:val="both"/>
        <w:rPr>
          <w:sz w:val="28"/>
          <w:szCs w:val="28"/>
          <w:lang w:val="uk-UA"/>
        </w:rPr>
      </w:pPr>
      <w:r w:rsidRPr="00D00BC2">
        <w:rPr>
          <w:sz w:val="28"/>
          <w:szCs w:val="28"/>
          <w:lang w:val="uk-UA"/>
        </w:rPr>
        <w:t xml:space="preserve">У оглядових дослідженнях когнітивна доступність характеризується як менш </w:t>
      </w:r>
      <w:proofErr w:type="spellStart"/>
      <w:r w:rsidRPr="00D00BC2">
        <w:rPr>
          <w:sz w:val="28"/>
          <w:szCs w:val="28"/>
          <w:lang w:val="uk-UA"/>
        </w:rPr>
        <w:t>інституціоналізована</w:t>
      </w:r>
      <w:proofErr w:type="spellEnd"/>
      <w:r w:rsidRPr="00D00BC2">
        <w:rPr>
          <w:sz w:val="28"/>
          <w:szCs w:val="28"/>
          <w:lang w:val="uk-UA"/>
        </w:rPr>
        <w:t xml:space="preserve"> та формалізована порівняно з доступністю для сенсорних та моторних порушень</w:t>
      </w:r>
      <w:r>
        <w:rPr>
          <w:sz w:val="28"/>
          <w:szCs w:val="28"/>
          <w:lang w:val="uk-UA"/>
        </w:rPr>
        <w:t> </w:t>
      </w:r>
      <w:r w:rsidRPr="00D00BC2">
        <w:rPr>
          <w:sz w:val="28"/>
          <w:szCs w:val="28"/>
          <w:lang w:val="uk-UA"/>
        </w:rPr>
        <w:t>[</w:t>
      </w:r>
      <w:r w:rsidR="008F1423">
        <w:rPr>
          <w:sz w:val="28"/>
          <w:szCs w:val="28"/>
          <w:lang w:val="uk-UA"/>
        </w:rPr>
        <w:fldChar w:fldCharType="begin"/>
      </w:r>
      <w:r w:rsidR="008F1423">
        <w:rPr>
          <w:sz w:val="28"/>
          <w:szCs w:val="28"/>
          <w:lang w:val="uk-UA"/>
        </w:rPr>
        <w:instrText xml:space="preserve"> REF _Ref229446136 \r \h </w:instrText>
      </w:r>
      <w:r w:rsidR="008F1423">
        <w:rPr>
          <w:sz w:val="28"/>
          <w:szCs w:val="28"/>
          <w:lang w:val="uk-UA"/>
        </w:rPr>
      </w:r>
      <w:r w:rsidR="008F1423">
        <w:rPr>
          <w:sz w:val="28"/>
          <w:szCs w:val="28"/>
          <w:lang w:val="uk-UA"/>
        </w:rPr>
        <w:fldChar w:fldCharType="separate"/>
      </w:r>
      <w:r w:rsidR="008F1423">
        <w:rPr>
          <w:sz w:val="28"/>
          <w:szCs w:val="28"/>
          <w:lang w:val="uk-UA"/>
        </w:rPr>
        <w:t>61</w:t>
      </w:r>
      <w:r w:rsidR="008F1423">
        <w:rPr>
          <w:sz w:val="28"/>
          <w:szCs w:val="28"/>
          <w:lang w:val="uk-UA"/>
        </w:rPr>
        <w:fldChar w:fldCharType="end"/>
      </w:r>
      <w:r w:rsidRPr="00D00BC2">
        <w:rPr>
          <w:sz w:val="28"/>
          <w:szCs w:val="28"/>
          <w:lang w:val="uk-UA"/>
        </w:rPr>
        <w:t>].</w:t>
      </w:r>
      <w:r w:rsidR="00FC120D" w:rsidRPr="00FC120D">
        <w:rPr>
          <w:sz w:val="28"/>
          <w:szCs w:val="28"/>
          <w:lang w:val="uk-UA"/>
        </w:rPr>
        <w:t xml:space="preserve"> Також звертається увага на розрив між загальними рекомендаціями, орієнтацією на користувача та технічними засобами їх практичної реалізації.</w:t>
      </w:r>
    </w:p>
    <w:p w14:paraId="61317F4E" w14:textId="6CFE604F" w:rsidR="00FD2720" w:rsidRDefault="00FD2720" w:rsidP="00E72377">
      <w:pPr>
        <w:pStyle w:val="NormalWeb"/>
        <w:shd w:val="clear" w:color="auto" w:fill="FFFFFF"/>
        <w:spacing w:before="0" w:beforeAutospacing="0" w:after="0" w:afterAutospacing="0" w:line="360" w:lineRule="auto"/>
        <w:ind w:firstLine="720"/>
        <w:jc w:val="both"/>
        <w:rPr>
          <w:sz w:val="28"/>
          <w:szCs w:val="28"/>
          <w:lang w:val="uk-UA"/>
        </w:rPr>
      </w:pPr>
      <w:r>
        <w:rPr>
          <w:sz w:val="28"/>
          <w:szCs w:val="28"/>
          <w:lang w:val="uk-UA"/>
        </w:rPr>
        <w:t>К</w:t>
      </w:r>
      <w:r w:rsidRPr="00FD2720">
        <w:rPr>
          <w:sz w:val="28"/>
          <w:szCs w:val="28"/>
          <w:lang w:val="uk-UA"/>
        </w:rPr>
        <w:t xml:space="preserve">огнітивну доступність найчастіше розглядають через повторювані аспекти, пов’язані зі </w:t>
      </w:r>
      <w:r>
        <w:rPr>
          <w:sz w:val="28"/>
          <w:szCs w:val="28"/>
          <w:lang w:val="uk-UA"/>
        </w:rPr>
        <w:t xml:space="preserve">зрозумілістю </w:t>
      </w:r>
      <w:proofErr w:type="spellStart"/>
      <w:r>
        <w:rPr>
          <w:sz w:val="28"/>
          <w:szCs w:val="28"/>
          <w:lang w:val="uk-UA"/>
        </w:rPr>
        <w:t>мовного</w:t>
      </w:r>
      <w:proofErr w:type="spellEnd"/>
      <w:r>
        <w:rPr>
          <w:sz w:val="28"/>
          <w:szCs w:val="28"/>
          <w:lang w:val="uk-UA"/>
        </w:rPr>
        <w:t xml:space="preserve"> оформлення</w:t>
      </w:r>
      <w:r w:rsidRPr="00FD2720">
        <w:rPr>
          <w:sz w:val="28"/>
          <w:szCs w:val="28"/>
          <w:lang w:val="uk-UA"/>
        </w:rPr>
        <w:t xml:space="preserve">, структурою подання, логікою взаємодії, орієнтацією в навігації, підтримкою пам’яті й уваги та </w:t>
      </w:r>
      <w:r w:rsidRPr="00FD2720">
        <w:rPr>
          <w:sz w:val="28"/>
          <w:szCs w:val="28"/>
          <w:lang w:val="uk-UA"/>
        </w:rPr>
        <w:lastRenderedPageBreak/>
        <w:t>контролем інформаційного навантаження</w:t>
      </w:r>
      <w:r w:rsidR="007051EA">
        <w:rPr>
          <w:sz w:val="28"/>
          <w:szCs w:val="28"/>
          <w:lang w:val="uk-UA"/>
        </w:rPr>
        <w:t> </w:t>
      </w:r>
      <w:r w:rsidRPr="00FD2720">
        <w:rPr>
          <w:sz w:val="28"/>
          <w:szCs w:val="28"/>
          <w:lang w:val="uk-UA"/>
        </w:rPr>
        <w:t>[</w:t>
      </w:r>
      <w:r w:rsidR="00525D53">
        <w:rPr>
          <w:sz w:val="28"/>
          <w:szCs w:val="28"/>
          <w:lang w:val="uk-UA"/>
        </w:rPr>
        <w:fldChar w:fldCharType="begin"/>
      </w:r>
      <w:r w:rsidR="00525D53">
        <w:rPr>
          <w:sz w:val="28"/>
          <w:szCs w:val="28"/>
          <w:lang w:val="uk-UA"/>
        </w:rPr>
        <w:instrText xml:space="preserve"> REF _Ref229445101 \r \h </w:instrText>
      </w:r>
      <w:r w:rsidR="00525D53">
        <w:rPr>
          <w:sz w:val="28"/>
          <w:szCs w:val="28"/>
          <w:lang w:val="uk-UA"/>
        </w:rPr>
      </w:r>
      <w:r w:rsidR="00525D53">
        <w:rPr>
          <w:sz w:val="28"/>
          <w:szCs w:val="28"/>
          <w:lang w:val="uk-UA"/>
        </w:rPr>
        <w:fldChar w:fldCharType="separate"/>
      </w:r>
      <w:r w:rsidR="00525D53">
        <w:rPr>
          <w:sz w:val="28"/>
          <w:szCs w:val="28"/>
          <w:lang w:val="uk-UA"/>
        </w:rPr>
        <w:t>137</w:t>
      </w:r>
      <w:r w:rsidR="00525D53">
        <w:rPr>
          <w:sz w:val="28"/>
          <w:szCs w:val="28"/>
          <w:lang w:val="uk-UA"/>
        </w:rPr>
        <w:fldChar w:fldCharType="end"/>
      </w:r>
      <w:r w:rsidR="00525D53">
        <w:rPr>
          <w:sz w:val="28"/>
          <w:szCs w:val="28"/>
          <w:lang w:val="uk-UA"/>
        </w:rPr>
        <w:t xml:space="preserve">, </w:t>
      </w:r>
      <w:r w:rsidR="00FC0106">
        <w:rPr>
          <w:sz w:val="28"/>
          <w:szCs w:val="28"/>
          <w:lang w:val="uk-UA"/>
        </w:rPr>
        <w:fldChar w:fldCharType="begin"/>
      </w:r>
      <w:r w:rsidR="00FC0106">
        <w:rPr>
          <w:sz w:val="28"/>
          <w:szCs w:val="28"/>
          <w:lang w:val="uk-UA"/>
        </w:rPr>
        <w:instrText xml:space="preserve"> REF _Ref229448048 \r \h </w:instrText>
      </w:r>
      <w:r w:rsidR="00FC0106">
        <w:rPr>
          <w:sz w:val="28"/>
          <w:szCs w:val="28"/>
          <w:lang w:val="uk-UA"/>
        </w:rPr>
      </w:r>
      <w:r w:rsidR="00FC0106">
        <w:rPr>
          <w:sz w:val="28"/>
          <w:szCs w:val="28"/>
          <w:lang w:val="uk-UA"/>
        </w:rPr>
        <w:fldChar w:fldCharType="separate"/>
      </w:r>
      <w:r w:rsidR="00FC0106">
        <w:rPr>
          <w:sz w:val="28"/>
          <w:szCs w:val="28"/>
          <w:lang w:val="uk-UA"/>
        </w:rPr>
        <w:t>111</w:t>
      </w:r>
      <w:r w:rsidR="00FC0106">
        <w:rPr>
          <w:sz w:val="28"/>
          <w:szCs w:val="28"/>
          <w:lang w:val="uk-UA"/>
        </w:rPr>
        <w:fldChar w:fldCharType="end"/>
      </w:r>
      <w:r w:rsidRPr="00FD2720">
        <w:rPr>
          <w:sz w:val="28"/>
          <w:szCs w:val="28"/>
          <w:lang w:val="uk-UA"/>
        </w:rPr>
        <w:t>]. У такому підході оцінювання вже не зводиться лише до перевірки відповідності, а стосується того, наскільки користувач може коректно сформувати уявлення про ресурс і пройти необхідну послідовність дій без помилок.</w:t>
      </w:r>
    </w:p>
    <w:p w14:paraId="3F48E474" w14:textId="1FA1E914" w:rsidR="00F303C0" w:rsidRDefault="00F303C0" w:rsidP="00E72377">
      <w:pPr>
        <w:pStyle w:val="NormalWeb"/>
        <w:shd w:val="clear" w:color="auto" w:fill="FFFFFF"/>
        <w:spacing w:before="0" w:beforeAutospacing="0" w:after="0" w:afterAutospacing="0" w:line="360" w:lineRule="auto"/>
        <w:ind w:firstLine="720"/>
        <w:jc w:val="both"/>
        <w:rPr>
          <w:sz w:val="28"/>
          <w:szCs w:val="28"/>
          <w:lang w:val="uk-UA"/>
        </w:rPr>
      </w:pPr>
      <w:r w:rsidRPr="00F303C0">
        <w:rPr>
          <w:sz w:val="28"/>
          <w:szCs w:val="28"/>
          <w:lang w:val="uk-UA"/>
        </w:rPr>
        <w:t>Проблематика вебдоступності у сучасних дослідженнях дедалі частіше розглядається у зв'язку з ширшим полем цифрової інклюзії. Дослідники аналізують не лише формальні бар'єри вебконтенту, а й доступ до цифрових сервісів, рівень автономності користувача, залежність від допомоги, можливість завершувати сценарії без зовнішнього втручання та вплив когнітивного дизайну на участь людини в цифровому середовищі</w:t>
      </w:r>
      <w:r w:rsidR="003C7D21">
        <w:rPr>
          <w:sz w:val="28"/>
          <w:szCs w:val="28"/>
          <w:lang w:val="uk-UA"/>
        </w:rPr>
        <w:t> </w:t>
      </w:r>
      <w:r w:rsidRPr="00F303C0">
        <w:rPr>
          <w:sz w:val="28"/>
          <w:szCs w:val="28"/>
          <w:lang w:val="uk-UA"/>
        </w:rPr>
        <w:t>[</w:t>
      </w:r>
      <w:r w:rsidR="00FC0106">
        <w:rPr>
          <w:sz w:val="28"/>
          <w:szCs w:val="28"/>
          <w:lang w:val="uk-UA"/>
        </w:rPr>
        <w:fldChar w:fldCharType="begin"/>
      </w:r>
      <w:r w:rsidR="00FC0106">
        <w:rPr>
          <w:sz w:val="28"/>
          <w:szCs w:val="28"/>
          <w:lang w:val="uk-UA"/>
        </w:rPr>
        <w:instrText xml:space="preserve"> REF _Ref229448048 \r \h </w:instrText>
      </w:r>
      <w:r w:rsidR="00FC0106">
        <w:rPr>
          <w:sz w:val="28"/>
          <w:szCs w:val="28"/>
          <w:lang w:val="uk-UA"/>
        </w:rPr>
      </w:r>
      <w:r w:rsidR="00FC0106">
        <w:rPr>
          <w:sz w:val="28"/>
          <w:szCs w:val="28"/>
          <w:lang w:val="uk-UA"/>
        </w:rPr>
        <w:fldChar w:fldCharType="separate"/>
      </w:r>
      <w:r w:rsidR="00FC0106">
        <w:rPr>
          <w:sz w:val="28"/>
          <w:szCs w:val="28"/>
          <w:lang w:val="uk-UA"/>
        </w:rPr>
        <w:t>111</w:t>
      </w:r>
      <w:r w:rsidR="00FC0106">
        <w:rPr>
          <w:sz w:val="28"/>
          <w:szCs w:val="28"/>
          <w:lang w:val="uk-UA"/>
        </w:rPr>
        <w:fldChar w:fldCharType="end"/>
      </w:r>
      <w:r w:rsidR="008A60FF">
        <w:rPr>
          <w:sz w:val="28"/>
          <w:szCs w:val="28"/>
          <w:lang w:val="uk-UA"/>
        </w:rPr>
        <w:t>, </w:t>
      </w:r>
      <w:r w:rsidR="00FC0106">
        <w:rPr>
          <w:sz w:val="28"/>
          <w:szCs w:val="28"/>
          <w:lang w:val="uk-UA"/>
        </w:rPr>
        <w:fldChar w:fldCharType="begin"/>
      </w:r>
      <w:r w:rsidR="00FC0106">
        <w:rPr>
          <w:sz w:val="28"/>
          <w:szCs w:val="28"/>
          <w:lang w:val="uk-UA"/>
        </w:rPr>
        <w:instrText xml:space="preserve"> REF _Ref229448114 \r \h </w:instrText>
      </w:r>
      <w:r w:rsidR="00FC0106">
        <w:rPr>
          <w:sz w:val="28"/>
          <w:szCs w:val="28"/>
          <w:lang w:val="uk-UA"/>
        </w:rPr>
      </w:r>
      <w:r w:rsidR="00FC0106">
        <w:rPr>
          <w:sz w:val="28"/>
          <w:szCs w:val="28"/>
          <w:lang w:val="uk-UA"/>
        </w:rPr>
        <w:fldChar w:fldCharType="separate"/>
      </w:r>
      <w:r w:rsidR="00FC0106">
        <w:rPr>
          <w:sz w:val="28"/>
          <w:szCs w:val="28"/>
          <w:lang w:val="uk-UA"/>
        </w:rPr>
        <w:t>17</w:t>
      </w:r>
      <w:r w:rsidR="00FC0106">
        <w:rPr>
          <w:sz w:val="28"/>
          <w:szCs w:val="28"/>
          <w:lang w:val="uk-UA"/>
        </w:rPr>
        <w:fldChar w:fldCharType="end"/>
      </w:r>
      <w:r w:rsidR="001D724D" w:rsidRPr="001D724D">
        <w:rPr>
          <w:sz w:val="28"/>
          <w:szCs w:val="28"/>
          <w:lang w:val="uk-UA"/>
        </w:rPr>
        <w:t>]</w:t>
      </w:r>
      <w:r w:rsidRPr="00F303C0">
        <w:rPr>
          <w:sz w:val="28"/>
          <w:szCs w:val="28"/>
          <w:lang w:val="uk-UA"/>
        </w:rPr>
        <w:t>.</w:t>
      </w:r>
    </w:p>
    <w:p w14:paraId="249457E9" w14:textId="260D6032" w:rsidR="00FA53EA" w:rsidRDefault="00FA53EA" w:rsidP="00E72377">
      <w:pPr>
        <w:pStyle w:val="NormalWeb"/>
        <w:shd w:val="clear" w:color="auto" w:fill="FFFFFF"/>
        <w:spacing w:before="0" w:beforeAutospacing="0" w:after="0" w:afterAutospacing="0" w:line="360" w:lineRule="auto"/>
        <w:ind w:firstLine="720"/>
        <w:jc w:val="both"/>
        <w:rPr>
          <w:sz w:val="28"/>
          <w:szCs w:val="28"/>
          <w:lang w:val="uk-UA"/>
        </w:rPr>
      </w:pPr>
      <w:r w:rsidRPr="00FA53EA">
        <w:rPr>
          <w:sz w:val="28"/>
          <w:szCs w:val="28"/>
          <w:lang w:val="uk-UA"/>
        </w:rPr>
        <w:t xml:space="preserve">Саме тому фокус наукових робіт поступово зміщується від загальної оцінки доступності до аналізу читабельності, простої мови, полегшеного читання та інших підходів, орієнтованих на зрозумілість </w:t>
      </w:r>
      <w:proofErr w:type="spellStart"/>
      <w:r w:rsidRPr="00FA53EA">
        <w:rPr>
          <w:sz w:val="28"/>
          <w:szCs w:val="28"/>
          <w:lang w:val="uk-UA"/>
        </w:rPr>
        <w:t>мовного</w:t>
      </w:r>
      <w:proofErr w:type="spellEnd"/>
      <w:r w:rsidRPr="00FA53EA">
        <w:rPr>
          <w:sz w:val="28"/>
          <w:szCs w:val="28"/>
          <w:lang w:val="uk-UA"/>
        </w:rPr>
        <w:t xml:space="preserve"> представлення інформації</w:t>
      </w:r>
      <w:r>
        <w:rPr>
          <w:sz w:val="28"/>
          <w:szCs w:val="28"/>
          <w:lang w:val="uk-UA"/>
        </w:rPr>
        <w:t> </w:t>
      </w:r>
      <w:r w:rsidRPr="00FA53EA">
        <w:rPr>
          <w:sz w:val="28"/>
          <w:szCs w:val="28"/>
          <w:lang w:val="uk-UA"/>
        </w:rPr>
        <w:t>[</w:t>
      </w:r>
      <w:r w:rsidR="0080451E">
        <w:rPr>
          <w:sz w:val="28"/>
          <w:szCs w:val="28"/>
          <w:lang w:val="uk-UA"/>
        </w:rPr>
        <w:fldChar w:fldCharType="begin"/>
      </w:r>
      <w:r w:rsidR="0080451E">
        <w:rPr>
          <w:sz w:val="28"/>
          <w:szCs w:val="28"/>
          <w:lang w:val="uk-UA"/>
        </w:rPr>
        <w:instrText xml:space="preserve"> REF _Ref229446136 \r \h </w:instrText>
      </w:r>
      <w:r w:rsidR="0080451E">
        <w:rPr>
          <w:sz w:val="28"/>
          <w:szCs w:val="28"/>
          <w:lang w:val="uk-UA"/>
        </w:rPr>
      </w:r>
      <w:r w:rsidR="0080451E">
        <w:rPr>
          <w:sz w:val="28"/>
          <w:szCs w:val="28"/>
          <w:lang w:val="uk-UA"/>
        </w:rPr>
        <w:fldChar w:fldCharType="separate"/>
      </w:r>
      <w:r w:rsidR="0080451E">
        <w:rPr>
          <w:sz w:val="28"/>
          <w:szCs w:val="28"/>
          <w:lang w:val="uk-UA"/>
        </w:rPr>
        <w:t>61</w:t>
      </w:r>
      <w:r w:rsidR="0080451E">
        <w:rPr>
          <w:sz w:val="28"/>
          <w:szCs w:val="28"/>
          <w:lang w:val="uk-UA"/>
        </w:rPr>
        <w:fldChar w:fldCharType="end"/>
      </w:r>
      <w:r w:rsidR="00B72F3E">
        <w:rPr>
          <w:sz w:val="28"/>
          <w:szCs w:val="28"/>
          <w:lang w:val="uk-UA"/>
        </w:rPr>
        <w:t>, </w:t>
      </w:r>
      <w:r w:rsidR="004574BE">
        <w:rPr>
          <w:sz w:val="28"/>
          <w:szCs w:val="28"/>
          <w:lang w:val="uk-UA"/>
        </w:rPr>
        <w:fldChar w:fldCharType="begin"/>
      </w:r>
      <w:r w:rsidR="004574BE">
        <w:rPr>
          <w:sz w:val="28"/>
          <w:szCs w:val="28"/>
          <w:lang w:val="uk-UA"/>
        </w:rPr>
        <w:instrText xml:space="preserve"> REF _Ref229448134 \r \h </w:instrText>
      </w:r>
      <w:r w:rsidR="004574BE">
        <w:rPr>
          <w:sz w:val="28"/>
          <w:szCs w:val="28"/>
          <w:lang w:val="uk-UA"/>
        </w:rPr>
      </w:r>
      <w:r w:rsidR="004574BE">
        <w:rPr>
          <w:sz w:val="28"/>
          <w:szCs w:val="28"/>
          <w:lang w:val="uk-UA"/>
        </w:rPr>
        <w:fldChar w:fldCharType="separate"/>
      </w:r>
      <w:r w:rsidR="004574BE">
        <w:rPr>
          <w:sz w:val="28"/>
          <w:szCs w:val="28"/>
          <w:lang w:val="uk-UA"/>
        </w:rPr>
        <w:t>132</w:t>
      </w:r>
      <w:r w:rsidR="004574BE">
        <w:rPr>
          <w:sz w:val="28"/>
          <w:szCs w:val="28"/>
          <w:lang w:val="uk-UA"/>
        </w:rPr>
        <w:fldChar w:fldCharType="end"/>
      </w:r>
      <w:r w:rsidRPr="00FA53EA">
        <w:rPr>
          <w:sz w:val="28"/>
          <w:szCs w:val="28"/>
          <w:lang w:val="uk-UA"/>
        </w:rPr>
        <w:t>].</w:t>
      </w:r>
    </w:p>
    <w:p w14:paraId="59CE9EDB" w14:textId="7D19810A" w:rsidR="00413E50" w:rsidRDefault="00413E50" w:rsidP="00E72377">
      <w:pPr>
        <w:pStyle w:val="NormalWeb"/>
        <w:shd w:val="clear" w:color="auto" w:fill="FFFFFF"/>
        <w:spacing w:before="0" w:beforeAutospacing="0" w:after="0" w:afterAutospacing="0" w:line="360" w:lineRule="auto"/>
        <w:ind w:firstLine="720"/>
        <w:jc w:val="both"/>
        <w:rPr>
          <w:sz w:val="28"/>
          <w:szCs w:val="28"/>
          <w:lang w:val="uk-UA"/>
        </w:rPr>
      </w:pPr>
      <w:r w:rsidRPr="00413E50">
        <w:rPr>
          <w:sz w:val="28"/>
          <w:szCs w:val="28"/>
          <w:lang w:val="uk-UA"/>
        </w:rPr>
        <w:t>Сучасні праці й далі використовують індекси</w:t>
      </w:r>
      <w:r w:rsidR="009111E3">
        <w:rPr>
          <w:sz w:val="28"/>
          <w:szCs w:val="28"/>
          <w:lang w:val="uk-UA"/>
        </w:rPr>
        <w:t xml:space="preserve"> читабельності тексту</w:t>
      </w:r>
      <w:r w:rsidRPr="00413E50">
        <w:rPr>
          <w:sz w:val="28"/>
          <w:szCs w:val="28"/>
          <w:lang w:val="uk-UA"/>
        </w:rPr>
        <w:t xml:space="preserve"> як швидкий індикатор формальної складності, однак дедалі частіше наголошують на їх обмеженості для оцінювання фактичної когнітивної доступності</w:t>
      </w:r>
      <w:r w:rsidR="00215D95">
        <w:rPr>
          <w:sz w:val="28"/>
          <w:szCs w:val="28"/>
          <w:lang w:val="uk-UA"/>
        </w:rPr>
        <w:t> </w:t>
      </w:r>
      <w:r w:rsidRPr="00413E50">
        <w:rPr>
          <w:sz w:val="28"/>
          <w:szCs w:val="28"/>
          <w:lang w:val="uk-UA"/>
        </w:rPr>
        <w:t>[</w:t>
      </w:r>
      <w:r w:rsidR="004574BE">
        <w:rPr>
          <w:sz w:val="28"/>
          <w:szCs w:val="28"/>
          <w:lang w:val="uk-UA"/>
        </w:rPr>
        <w:fldChar w:fldCharType="begin"/>
      </w:r>
      <w:r w:rsidR="004574BE">
        <w:rPr>
          <w:sz w:val="28"/>
          <w:szCs w:val="28"/>
          <w:lang w:val="uk-UA"/>
        </w:rPr>
        <w:instrText xml:space="preserve"> REF _Ref229448134 \r \h </w:instrText>
      </w:r>
      <w:r w:rsidR="004574BE">
        <w:rPr>
          <w:sz w:val="28"/>
          <w:szCs w:val="28"/>
          <w:lang w:val="uk-UA"/>
        </w:rPr>
      </w:r>
      <w:r w:rsidR="004574BE">
        <w:rPr>
          <w:sz w:val="28"/>
          <w:szCs w:val="28"/>
          <w:lang w:val="uk-UA"/>
        </w:rPr>
        <w:fldChar w:fldCharType="separate"/>
      </w:r>
      <w:r w:rsidR="004574BE">
        <w:rPr>
          <w:sz w:val="28"/>
          <w:szCs w:val="28"/>
          <w:lang w:val="uk-UA"/>
        </w:rPr>
        <w:t>132</w:t>
      </w:r>
      <w:r w:rsidR="004574BE">
        <w:rPr>
          <w:sz w:val="28"/>
          <w:szCs w:val="28"/>
          <w:lang w:val="uk-UA"/>
        </w:rPr>
        <w:fldChar w:fldCharType="end"/>
      </w:r>
      <w:r w:rsidRPr="00413E50">
        <w:rPr>
          <w:sz w:val="28"/>
          <w:szCs w:val="28"/>
          <w:lang w:val="uk-UA"/>
        </w:rPr>
        <w:t>]. Традиційні метрики добре відображають довжину речень, морфемну або складову структуру слів і загальну поверхневу складність, але значно менш чутливі до таких характеристик, як пояснення термінів, логічна зрозумілість інструкцій, передбачуваність структури та рівень когнітивного навантаження під час взаємодії з вебконтентом.</w:t>
      </w:r>
    </w:p>
    <w:p w14:paraId="1D393670" w14:textId="3B1DA638" w:rsidR="009111E3" w:rsidRDefault="009111E3" w:rsidP="00E72377">
      <w:pPr>
        <w:pStyle w:val="NormalWeb"/>
        <w:shd w:val="clear" w:color="auto" w:fill="FFFFFF"/>
        <w:spacing w:before="0" w:beforeAutospacing="0" w:after="0" w:afterAutospacing="0" w:line="360" w:lineRule="auto"/>
        <w:ind w:firstLine="720"/>
        <w:jc w:val="both"/>
        <w:rPr>
          <w:sz w:val="28"/>
          <w:szCs w:val="28"/>
          <w:lang w:val="uk-UA"/>
        </w:rPr>
      </w:pPr>
      <w:r w:rsidRPr="009111E3">
        <w:rPr>
          <w:sz w:val="28"/>
          <w:szCs w:val="28"/>
          <w:lang w:val="uk-UA"/>
        </w:rPr>
        <w:t xml:space="preserve">Паралельно посилюється інтерес до підходів простої мови та полегшеного читання, орієнтованих не стільки на формальне спрощення, скільки на досягнення зрозумілості для </w:t>
      </w:r>
      <w:r w:rsidR="00344EFC">
        <w:rPr>
          <w:sz w:val="28"/>
          <w:szCs w:val="28"/>
          <w:lang w:val="uk-UA"/>
        </w:rPr>
        <w:t>широких</w:t>
      </w:r>
      <w:r w:rsidRPr="009111E3">
        <w:rPr>
          <w:sz w:val="28"/>
          <w:szCs w:val="28"/>
          <w:lang w:val="uk-UA"/>
        </w:rPr>
        <w:t xml:space="preserve"> груп користувачів. У сучасних працях </w:t>
      </w:r>
      <w:r w:rsidR="00EE69E8">
        <w:rPr>
          <w:sz w:val="28"/>
          <w:szCs w:val="28"/>
          <w:lang w:val="uk-UA"/>
        </w:rPr>
        <w:t>ці</w:t>
      </w:r>
      <w:r w:rsidRPr="009111E3">
        <w:rPr>
          <w:sz w:val="28"/>
          <w:szCs w:val="28"/>
          <w:lang w:val="uk-UA"/>
        </w:rPr>
        <w:t xml:space="preserve"> підходи розглядаються як такі, що можуть істотно підвищувати доступність цифрового контенту, особливо для людей з когнітивними порушеннями, труднощами читання або обмеженим досвідом роботи зі складними текстами</w:t>
      </w:r>
      <w:r w:rsidR="00EE69E8">
        <w:rPr>
          <w:sz w:val="28"/>
          <w:szCs w:val="28"/>
          <w:lang w:val="uk-UA"/>
        </w:rPr>
        <w:t> </w:t>
      </w:r>
      <w:r w:rsidRPr="009111E3">
        <w:rPr>
          <w:sz w:val="28"/>
          <w:szCs w:val="28"/>
          <w:lang w:val="uk-UA"/>
        </w:rPr>
        <w:t>[</w:t>
      </w:r>
      <w:r w:rsidR="00B72F3E">
        <w:rPr>
          <w:sz w:val="28"/>
          <w:szCs w:val="28"/>
          <w:lang w:val="uk-UA"/>
        </w:rPr>
        <w:fldChar w:fldCharType="begin"/>
      </w:r>
      <w:r w:rsidR="00B72F3E">
        <w:rPr>
          <w:sz w:val="28"/>
          <w:szCs w:val="28"/>
          <w:lang w:val="uk-UA"/>
        </w:rPr>
        <w:instrText xml:space="preserve"> REF _Ref229446136 \r \h </w:instrText>
      </w:r>
      <w:r w:rsidR="00B72F3E">
        <w:rPr>
          <w:sz w:val="28"/>
          <w:szCs w:val="28"/>
          <w:lang w:val="uk-UA"/>
        </w:rPr>
      </w:r>
      <w:r w:rsidR="00B72F3E">
        <w:rPr>
          <w:sz w:val="28"/>
          <w:szCs w:val="28"/>
          <w:lang w:val="uk-UA"/>
        </w:rPr>
        <w:fldChar w:fldCharType="separate"/>
      </w:r>
      <w:r w:rsidR="00B72F3E">
        <w:rPr>
          <w:sz w:val="28"/>
          <w:szCs w:val="28"/>
          <w:lang w:val="uk-UA"/>
        </w:rPr>
        <w:t>61</w:t>
      </w:r>
      <w:r w:rsidR="00B72F3E">
        <w:rPr>
          <w:sz w:val="28"/>
          <w:szCs w:val="28"/>
          <w:lang w:val="uk-UA"/>
        </w:rPr>
        <w:fldChar w:fldCharType="end"/>
      </w:r>
      <w:r w:rsidR="007A7D29">
        <w:rPr>
          <w:sz w:val="28"/>
          <w:szCs w:val="28"/>
          <w:lang w:val="uk-UA"/>
        </w:rPr>
        <w:t>, </w:t>
      </w:r>
      <w:r w:rsidR="008D0F2E">
        <w:rPr>
          <w:sz w:val="28"/>
          <w:szCs w:val="28"/>
          <w:lang w:val="uk-UA"/>
        </w:rPr>
        <w:fldChar w:fldCharType="begin"/>
      </w:r>
      <w:r w:rsidR="008D0F2E">
        <w:rPr>
          <w:sz w:val="28"/>
          <w:szCs w:val="28"/>
          <w:lang w:val="uk-UA"/>
        </w:rPr>
        <w:instrText xml:space="preserve"> REF _Ref229448180 \r \h </w:instrText>
      </w:r>
      <w:r w:rsidR="008D0F2E">
        <w:rPr>
          <w:sz w:val="28"/>
          <w:szCs w:val="28"/>
          <w:lang w:val="uk-UA"/>
        </w:rPr>
      </w:r>
      <w:r w:rsidR="008D0F2E">
        <w:rPr>
          <w:sz w:val="28"/>
          <w:szCs w:val="28"/>
          <w:lang w:val="uk-UA"/>
        </w:rPr>
        <w:fldChar w:fldCharType="separate"/>
      </w:r>
      <w:r w:rsidR="008D0F2E">
        <w:rPr>
          <w:sz w:val="28"/>
          <w:szCs w:val="28"/>
          <w:lang w:val="uk-UA"/>
        </w:rPr>
        <w:t>20</w:t>
      </w:r>
      <w:r w:rsidR="008D0F2E">
        <w:rPr>
          <w:sz w:val="28"/>
          <w:szCs w:val="28"/>
          <w:lang w:val="uk-UA"/>
        </w:rPr>
        <w:fldChar w:fldCharType="end"/>
      </w:r>
      <w:r w:rsidRPr="009111E3">
        <w:rPr>
          <w:sz w:val="28"/>
          <w:szCs w:val="28"/>
          <w:lang w:val="uk-UA"/>
        </w:rPr>
        <w:t xml:space="preserve">]. </w:t>
      </w:r>
      <w:r w:rsidR="006960D0">
        <w:rPr>
          <w:sz w:val="28"/>
          <w:szCs w:val="28"/>
          <w:lang w:val="uk-UA"/>
        </w:rPr>
        <w:t>Т</w:t>
      </w:r>
      <w:r w:rsidR="006879B2">
        <w:rPr>
          <w:sz w:val="28"/>
          <w:szCs w:val="28"/>
          <w:lang w:val="uk-UA"/>
        </w:rPr>
        <w:t>акі підходи</w:t>
      </w:r>
      <w:r w:rsidRPr="009111E3">
        <w:rPr>
          <w:sz w:val="28"/>
          <w:szCs w:val="28"/>
          <w:lang w:val="uk-UA"/>
        </w:rPr>
        <w:t xml:space="preserve"> не обмежуються скороченням довжини, а </w:t>
      </w:r>
      <w:r w:rsidRPr="009111E3">
        <w:rPr>
          <w:sz w:val="28"/>
          <w:szCs w:val="28"/>
          <w:lang w:val="uk-UA"/>
        </w:rPr>
        <w:lastRenderedPageBreak/>
        <w:t>працюють із ясністю лексики, послідовністю викладу, поясненням термінів і структурою повідомлення.</w:t>
      </w:r>
    </w:p>
    <w:p w14:paraId="3A2C8CF3" w14:textId="4401B0E0" w:rsidR="007E0FD3" w:rsidRDefault="007E0FD3" w:rsidP="00E72377">
      <w:pPr>
        <w:pStyle w:val="NormalWeb"/>
        <w:shd w:val="clear" w:color="auto" w:fill="FFFFFF"/>
        <w:spacing w:before="0" w:beforeAutospacing="0" w:after="0" w:afterAutospacing="0" w:line="360" w:lineRule="auto"/>
        <w:ind w:firstLine="720"/>
        <w:jc w:val="both"/>
        <w:rPr>
          <w:sz w:val="28"/>
          <w:szCs w:val="28"/>
          <w:lang w:val="uk-UA"/>
        </w:rPr>
      </w:pPr>
      <w:r w:rsidRPr="007E0FD3">
        <w:rPr>
          <w:sz w:val="28"/>
          <w:szCs w:val="28"/>
          <w:lang w:val="uk-UA"/>
        </w:rPr>
        <w:t xml:space="preserve">Для вебсередовища це має особливе значення, оскільки текст у цифровому інтерфейсі виконує одночасно кілька функцій: інформує, скеровує, пояснює, попереджає, вимагає підтвердження і підтримує прийняття рішення. Відповідно, текстова складність розглядається не лише як властивість окремого фрагмента, а як чинник, який прямо впливає на </w:t>
      </w:r>
      <w:r w:rsidR="00FD65B4">
        <w:rPr>
          <w:sz w:val="28"/>
          <w:szCs w:val="28"/>
          <w:lang w:val="uk-UA"/>
        </w:rPr>
        <w:t>можливість завершення</w:t>
      </w:r>
      <w:r w:rsidRPr="007E0FD3">
        <w:rPr>
          <w:sz w:val="28"/>
          <w:szCs w:val="28"/>
          <w:lang w:val="uk-UA"/>
        </w:rPr>
        <w:t xml:space="preserve"> сценарію, кількість помилок, швидкість розуміння і рівень автономності користувача</w:t>
      </w:r>
      <w:r w:rsidR="004B5D6C">
        <w:rPr>
          <w:sz w:val="28"/>
          <w:szCs w:val="28"/>
          <w:lang w:val="uk-UA"/>
        </w:rPr>
        <w:t> [</w:t>
      </w:r>
      <w:r w:rsidR="008A60FF">
        <w:rPr>
          <w:sz w:val="28"/>
          <w:szCs w:val="28"/>
          <w:lang w:val="uk-UA"/>
        </w:rPr>
        <w:fldChar w:fldCharType="begin"/>
      </w:r>
      <w:r w:rsidR="008A60FF">
        <w:rPr>
          <w:sz w:val="28"/>
          <w:szCs w:val="28"/>
          <w:lang w:val="uk-UA"/>
        </w:rPr>
        <w:instrText xml:space="preserve"> REF _Ref229448048 \r \h </w:instrText>
      </w:r>
      <w:r w:rsidR="008A60FF">
        <w:rPr>
          <w:sz w:val="28"/>
          <w:szCs w:val="28"/>
          <w:lang w:val="uk-UA"/>
        </w:rPr>
      </w:r>
      <w:r w:rsidR="008A60FF">
        <w:rPr>
          <w:sz w:val="28"/>
          <w:szCs w:val="28"/>
          <w:lang w:val="uk-UA"/>
        </w:rPr>
        <w:fldChar w:fldCharType="separate"/>
      </w:r>
      <w:r w:rsidR="008A60FF">
        <w:rPr>
          <w:sz w:val="28"/>
          <w:szCs w:val="28"/>
          <w:lang w:val="uk-UA"/>
        </w:rPr>
        <w:t>111</w:t>
      </w:r>
      <w:r w:rsidR="008A60FF">
        <w:rPr>
          <w:sz w:val="28"/>
          <w:szCs w:val="28"/>
          <w:lang w:val="uk-UA"/>
        </w:rPr>
        <w:fldChar w:fldCharType="end"/>
      </w:r>
      <w:r w:rsidR="00ED236C">
        <w:rPr>
          <w:sz w:val="28"/>
          <w:szCs w:val="28"/>
          <w:lang w:val="uk-UA"/>
        </w:rPr>
        <w:t>, </w:t>
      </w:r>
      <w:r w:rsidR="008D0F2E">
        <w:rPr>
          <w:sz w:val="28"/>
          <w:szCs w:val="28"/>
          <w:lang w:val="uk-UA"/>
        </w:rPr>
        <w:fldChar w:fldCharType="begin"/>
      </w:r>
      <w:r w:rsidR="008D0F2E">
        <w:rPr>
          <w:sz w:val="28"/>
          <w:szCs w:val="28"/>
          <w:lang w:val="uk-UA"/>
        </w:rPr>
        <w:instrText xml:space="preserve"> REF _Ref229448180 \r \h </w:instrText>
      </w:r>
      <w:r w:rsidR="008D0F2E">
        <w:rPr>
          <w:sz w:val="28"/>
          <w:szCs w:val="28"/>
          <w:lang w:val="uk-UA"/>
        </w:rPr>
      </w:r>
      <w:r w:rsidR="008D0F2E">
        <w:rPr>
          <w:sz w:val="28"/>
          <w:szCs w:val="28"/>
          <w:lang w:val="uk-UA"/>
        </w:rPr>
        <w:fldChar w:fldCharType="separate"/>
      </w:r>
      <w:r w:rsidR="008D0F2E">
        <w:rPr>
          <w:sz w:val="28"/>
          <w:szCs w:val="28"/>
          <w:lang w:val="uk-UA"/>
        </w:rPr>
        <w:t>20</w:t>
      </w:r>
      <w:r w:rsidR="008D0F2E">
        <w:rPr>
          <w:sz w:val="28"/>
          <w:szCs w:val="28"/>
          <w:lang w:val="uk-UA"/>
        </w:rPr>
        <w:fldChar w:fldCharType="end"/>
      </w:r>
      <w:r w:rsidRPr="007E0FD3">
        <w:rPr>
          <w:sz w:val="28"/>
          <w:szCs w:val="28"/>
          <w:lang w:val="uk-UA"/>
        </w:rPr>
        <w:t>].</w:t>
      </w:r>
    </w:p>
    <w:p w14:paraId="56E23BE3" w14:textId="3F461093" w:rsidR="00080207" w:rsidRDefault="00080207" w:rsidP="00E72377">
      <w:pPr>
        <w:pStyle w:val="NormalWeb"/>
        <w:shd w:val="clear" w:color="auto" w:fill="FFFFFF"/>
        <w:spacing w:before="0" w:beforeAutospacing="0" w:after="0" w:afterAutospacing="0" w:line="360" w:lineRule="auto"/>
        <w:ind w:firstLine="720"/>
        <w:jc w:val="both"/>
        <w:rPr>
          <w:sz w:val="28"/>
          <w:szCs w:val="28"/>
          <w:lang w:val="uk-UA"/>
        </w:rPr>
      </w:pPr>
      <w:r w:rsidRPr="00080207">
        <w:rPr>
          <w:sz w:val="28"/>
          <w:szCs w:val="28"/>
          <w:lang w:val="uk-UA"/>
        </w:rPr>
        <w:t>Логічним кроком подальшого розгляду є звернення до досліджень автоматизованого спрощення тексту та NLP-підходів у задачах доступності.</w:t>
      </w:r>
    </w:p>
    <w:p w14:paraId="18C7E392" w14:textId="1AD2E9DB" w:rsidR="00AE171C" w:rsidRDefault="00AE171C" w:rsidP="00E72377">
      <w:pPr>
        <w:pStyle w:val="NormalWeb"/>
        <w:shd w:val="clear" w:color="auto" w:fill="FFFFFF"/>
        <w:spacing w:before="0" w:beforeAutospacing="0" w:after="0" w:afterAutospacing="0" w:line="360" w:lineRule="auto"/>
        <w:ind w:firstLine="720"/>
        <w:jc w:val="both"/>
        <w:rPr>
          <w:sz w:val="28"/>
          <w:szCs w:val="28"/>
          <w:lang w:val="uk-UA"/>
        </w:rPr>
      </w:pPr>
      <w:r w:rsidRPr="00AE171C">
        <w:rPr>
          <w:sz w:val="28"/>
          <w:szCs w:val="28"/>
          <w:lang w:val="uk-UA"/>
        </w:rPr>
        <w:t>Автоматизоване спрощення тексту розглядається як один із ключових шляхів підвищення когнітивної доступності цифрового контенту. На відміну від класичних підходів до оцінювання читабельності, які лише вимірюють формальну складність, дослідження автоматизованого</w:t>
      </w:r>
      <w:r w:rsidR="0055267B">
        <w:rPr>
          <w:sz w:val="28"/>
          <w:szCs w:val="28"/>
          <w:lang w:val="uk-UA"/>
        </w:rPr>
        <w:t xml:space="preserve"> забезпечення</w:t>
      </w:r>
      <w:r w:rsidRPr="00AE171C">
        <w:rPr>
          <w:sz w:val="28"/>
          <w:szCs w:val="28"/>
          <w:lang w:val="uk-UA"/>
        </w:rPr>
        <w:t xml:space="preserve"> спрощення тексту орієнтуються на активне перетворення тексту з метою підвищення його зрозумілості, збереження основного змісту та зниження когнітивного навантаження</w:t>
      </w:r>
      <w:r>
        <w:rPr>
          <w:sz w:val="28"/>
          <w:szCs w:val="28"/>
          <w:lang w:val="uk-UA"/>
        </w:rPr>
        <w:t> </w:t>
      </w:r>
      <w:r w:rsidRPr="00AE171C">
        <w:rPr>
          <w:sz w:val="28"/>
          <w:szCs w:val="28"/>
          <w:lang w:val="uk-UA"/>
        </w:rPr>
        <w:t>[</w:t>
      </w:r>
      <w:r w:rsidR="008D0F2E">
        <w:rPr>
          <w:sz w:val="28"/>
          <w:szCs w:val="28"/>
          <w:lang w:val="uk-UA"/>
        </w:rPr>
        <w:fldChar w:fldCharType="begin"/>
      </w:r>
      <w:r w:rsidR="008D0F2E">
        <w:rPr>
          <w:sz w:val="28"/>
          <w:szCs w:val="28"/>
          <w:lang w:val="uk-UA"/>
        </w:rPr>
        <w:instrText xml:space="preserve"> REF _Ref229448180 \r \h </w:instrText>
      </w:r>
      <w:r w:rsidR="008D0F2E">
        <w:rPr>
          <w:sz w:val="28"/>
          <w:szCs w:val="28"/>
          <w:lang w:val="uk-UA"/>
        </w:rPr>
      </w:r>
      <w:r w:rsidR="008D0F2E">
        <w:rPr>
          <w:sz w:val="28"/>
          <w:szCs w:val="28"/>
          <w:lang w:val="uk-UA"/>
        </w:rPr>
        <w:fldChar w:fldCharType="separate"/>
      </w:r>
      <w:r w:rsidR="008D0F2E">
        <w:rPr>
          <w:sz w:val="28"/>
          <w:szCs w:val="28"/>
          <w:lang w:val="uk-UA"/>
        </w:rPr>
        <w:t>20</w:t>
      </w:r>
      <w:r w:rsidR="008D0F2E">
        <w:rPr>
          <w:sz w:val="28"/>
          <w:szCs w:val="28"/>
          <w:lang w:val="uk-UA"/>
        </w:rPr>
        <w:fldChar w:fldCharType="end"/>
      </w:r>
      <w:r w:rsidR="005C3610">
        <w:rPr>
          <w:sz w:val="28"/>
          <w:szCs w:val="28"/>
          <w:lang w:val="uk-UA"/>
        </w:rPr>
        <w:t>, </w:t>
      </w:r>
      <w:r w:rsidR="0052652B">
        <w:rPr>
          <w:sz w:val="28"/>
          <w:szCs w:val="28"/>
          <w:lang w:val="uk-UA"/>
        </w:rPr>
        <w:fldChar w:fldCharType="begin"/>
      </w:r>
      <w:r w:rsidR="0052652B">
        <w:rPr>
          <w:sz w:val="28"/>
          <w:szCs w:val="28"/>
          <w:lang w:val="uk-UA"/>
        </w:rPr>
        <w:instrText xml:space="preserve"> REF _Ref229448258 \r \h </w:instrText>
      </w:r>
      <w:r w:rsidR="0052652B">
        <w:rPr>
          <w:sz w:val="28"/>
          <w:szCs w:val="28"/>
          <w:lang w:val="uk-UA"/>
        </w:rPr>
      </w:r>
      <w:r w:rsidR="0052652B">
        <w:rPr>
          <w:sz w:val="28"/>
          <w:szCs w:val="28"/>
          <w:lang w:val="uk-UA"/>
        </w:rPr>
        <w:fldChar w:fldCharType="separate"/>
      </w:r>
      <w:r w:rsidR="0052652B">
        <w:rPr>
          <w:sz w:val="28"/>
          <w:szCs w:val="28"/>
          <w:lang w:val="uk-UA"/>
        </w:rPr>
        <w:t>103</w:t>
      </w:r>
      <w:r w:rsidR="0052652B">
        <w:rPr>
          <w:sz w:val="28"/>
          <w:szCs w:val="28"/>
          <w:lang w:val="uk-UA"/>
        </w:rPr>
        <w:fldChar w:fldCharType="end"/>
      </w:r>
      <w:r w:rsidRPr="00AE171C">
        <w:rPr>
          <w:sz w:val="28"/>
          <w:szCs w:val="28"/>
          <w:lang w:val="uk-UA"/>
        </w:rPr>
        <w:t>].</w:t>
      </w:r>
    </w:p>
    <w:p w14:paraId="5CC7FB21" w14:textId="669DBF67" w:rsidR="00AE171C" w:rsidRDefault="0055267B" w:rsidP="00E72377">
      <w:pPr>
        <w:pStyle w:val="NormalWeb"/>
        <w:shd w:val="clear" w:color="auto" w:fill="FFFFFF"/>
        <w:spacing w:before="0" w:beforeAutospacing="0" w:after="0" w:afterAutospacing="0" w:line="360" w:lineRule="auto"/>
        <w:ind w:firstLine="720"/>
        <w:jc w:val="both"/>
        <w:rPr>
          <w:sz w:val="28"/>
          <w:szCs w:val="28"/>
          <w:lang w:val="uk-UA"/>
        </w:rPr>
      </w:pPr>
      <w:r>
        <w:rPr>
          <w:sz w:val="28"/>
          <w:szCs w:val="28"/>
          <w:lang w:val="uk-UA"/>
        </w:rPr>
        <w:t>Важливим підходом є</w:t>
      </w:r>
      <w:r w:rsidR="00AE171C" w:rsidRPr="00AE171C">
        <w:rPr>
          <w:sz w:val="28"/>
          <w:szCs w:val="28"/>
          <w:lang w:val="uk-UA"/>
        </w:rPr>
        <w:t xml:space="preserve"> лексичне спрощення, тобто заміна складних, рідковживаних або спеціалізованих слів на доступніші відповідники. У нових роботах такий підхід розглядається як перспективний для задач доступності, оскільки дозволяє локально зменшувати складність без повного переписування фрагмента і краще зберігає структуру оригінального тексту</w:t>
      </w:r>
      <w:r w:rsidR="00AE171C">
        <w:rPr>
          <w:sz w:val="28"/>
          <w:szCs w:val="28"/>
          <w:lang w:val="uk-UA"/>
        </w:rPr>
        <w:t> </w:t>
      </w:r>
      <w:r w:rsidR="00AE171C" w:rsidRPr="00AE171C">
        <w:rPr>
          <w:sz w:val="28"/>
          <w:szCs w:val="28"/>
          <w:lang w:val="uk-UA"/>
        </w:rPr>
        <w:t>[</w:t>
      </w:r>
      <w:r w:rsidR="0052652B">
        <w:rPr>
          <w:sz w:val="28"/>
          <w:szCs w:val="28"/>
          <w:lang w:val="uk-UA"/>
        </w:rPr>
        <w:fldChar w:fldCharType="begin"/>
      </w:r>
      <w:r w:rsidR="0052652B">
        <w:rPr>
          <w:sz w:val="28"/>
          <w:szCs w:val="28"/>
          <w:lang w:val="uk-UA"/>
        </w:rPr>
        <w:instrText xml:space="preserve"> REF _Ref229448258 \r \h </w:instrText>
      </w:r>
      <w:r w:rsidR="0052652B">
        <w:rPr>
          <w:sz w:val="28"/>
          <w:szCs w:val="28"/>
          <w:lang w:val="uk-UA"/>
        </w:rPr>
      </w:r>
      <w:r w:rsidR="0052652B">
        <w:rPr>
          <w:sz w:val="28"/>
          <w:szCs w:val="28"/>
          <w:lang w:val="uk-UA"/>
        </w:rPr>
        <w:fldChar w:fldCharType="separate"/>
      </w:r>
      <w:r w:rsidR="0052652B">
        <w:rPr>
          <w:sz w:val="28"/>
          <w:szCs w:val="28"/>
          <w:lang w:val="uk-UA"/>
        </w:rPr>
        <w:t>103</w:t>
      </w:r>
      <w:r w:rsidR="0052652B">
        <w:rPr>
          <w:sz w:val="28"/>
          <w:szCs w:val="28"/>
          <w:lang w:val="uk-UA"/>
        </w:rPr>
        <w:fldChar w:fldCharType="end"/>
      </w:r>
      <w:r w:rsidR="008C6561">
        <w:rPr>
          <w:sz w:val="28"/>
          <w:szCs w:val="28"/>
          <w:lang w:val="uk-UA"/>
        </w:rPr>
        <w:t>, </w:t>
      </w:r>
      <w:r w:rsidR="0052652B">
        <w:rPr>
          <w:sz w:val="28"/>
          <w:szCs w:val="28"/>
          <w:lang w:val="uk-UA"/>
        </w:rPr>
        <w:fldChar w:fldCharType="begin"/>
      </w:r>
      <w:r w:rsidR="0052652B">
        <w:rPr>
          <w:sz w:val="28"/>
          <w:szCs w:val="28"/>
          <w:lang w:val="uk-UA"/>
        </w:rPr>
        <w:instrText xml:space="preserve"> REF _Ref229448280 \r \h </w:instrText>
      </w:r>
      <w:r w:rsidR="0052652B">
        <w:rPr>
          <w:sz w:val="28"/>
          <w:szCs w:val="28"/>
          <w:lang w:val="uk-UA"/>
        </w:rPr>
      </w:r>
      <w:r w:rsidR="0052652B">
        <w:rPr>
          <w:sz w:val="28"/>
          <w:szCs w:val="28"/>
          <w:lang w:val="uk-UA"/>
        </w:rPr>
        <w:fldChar w:fldCharType="separate"/>
      </w:r>
      <w:r w:rsidR="0052652B">
        <w:rPr>
          <w:sz w:val="28"/>
          <w:szCs w:val="28"/>
          <w:lang w:val="uk-UA"/>
        </w:rPr>
        <w:t>24</w:t>
      </w:r>
      <w:r w:rsidR="0052652B">
        <w:rPr>
          <w:sz w:val="28"/>
          <w:szCs w:val="28"/>
          <w:lang w:val="uk-UA"/>
        </w:rPr>
        <w:fldChar w:fldCharType="end"/>
      </w:r>
      <w:r w:rsidR="00C44E04" w:rsidRPr="00C44E04">
        <w:rPr>
          <w:sz w:val="28"/>
          <w:szCs w:val="28"/>
          <w:lang w:val="uk-UA"/>
        </w:rPr>
        <w:t>]</w:t>
      </w:r>
      <w:r w:rsidR="00AE171C" w:rsidRPr="00AE171C">
        <w:rPr>
          <w:sz w:val="28"/>
          <w:szCs w:val="28"/>
          <w:lang w:val="uk-UA"/>
        </w:rPr>
        <w:t>. Лексичне спрощення формує природну точку перетину лінгвістичного аналізу, словникових ресурсів і прикладних алгоритмів автоматичного спрощення.</w:t>
      </w:r>
    </w:p>
    <w:p w14:paraId="1F1B08EF" w14:textId="409BC71D" w:rsidR="00AE171C" w:rsidRDefault="00AE171C" w:rsidP="00E72377">
      <w:pPr>
        <w:pStyle w:val="NormalWeb"/>
        <w:shd w:val="clear" w:color="auto" w:fill="FFFFFF"/>
        <w:spacing w:before="0" w:beforeAutospacing="0" w:after="0" w:afterAutospacing="0" w:line="360" w:lineRule="auto"/>
        <w:ind w:firstLine="720"/>
        <w:jc w:val="both"/>
        <w:rPr>
          <w:sz w:val="28"/>
          <w:szCs w:val="28"/>
          <w:lang w:val="uk-UA"/>
        </w:rPr>
      </w:pPr>
      <w:r w:rsidRPr="00AE171C">
        <w:rPr>
          <w:sz w:val="28"/>
          <w:szCs w:val="28"/>
          <w:lang w:val="uk-UA"/>
        </w:rPr>
        <w:t xml:space="preserve">Поряд із цим сучасні праці активно розвивають наскрізне спрощення тексту, у межах якого перетворення виконується на рівні фрази, речення або цілого фрагмента. Такі підходи привабливі для практичного використання, оскільки потенційно дозволяють враховувати ширший контекст, перебудовувати складні синтаксичні структури та адаптувати порядок </w:t>
      </w:r>
      <w:r w:rsidR="00B661FE">
        <w:rPr>
          <w:sz w:val="28"/>
          <w:szCs w:val="28"/>
          <w:lang w:val="uk-UA"/>
        </w:rPr>
        <w:t xml:space="preserve">викладення </w:t>
      </w:r>
      <w:r w:rsidR="00B661FE">
        <w:rPr>
          <w:sz w:val="28"/>
          <w:szCs w:val="28"/>
          <w:lang w:val="uk-UA"/>
        </w:rPr>
        <w:lastRenderedPageBreak/>
        <w:t>тексту</w:t>
      </w:r>
      <w:r>
        <w:rPr>
          <w:sz w:val="28"/>
          <w:szCs w:val="28"/>
          <w:lang w:val="uk-UA"/>
        </w:rPr>
        <w:t> </w:t>
      </w:r>
      <w:r w:rsidRPr="00AE171C">
        <w:rPr>
          <w:sz w:val="28"/>
          <w:szCs w:val="28"/>
          <w:lang w:val="uk-UA"/>
        </w:rPr>
        <w:t>[</w:t>
      </w:r>
      <w:r w:rsidR="005C3610">
        <w:rPr>
          <w:sz w:val="28"/>
          <w:szCs w:val="28"/>
          <w:lang w:val="uk-UA"/>
        </w:rPr>
        <w:fldChar w:fldCharType="begin"/>
      </w:r>
      <w:r w:rsidR="005C3610">
        <w:rPr>
          <w:sz w:val="28"/>
          <w:szCs w:val="28"/>
          <w:lang w:val="uk-UA"/>
        </w:rPr>
        <w:instrText xml:space="preserve"> REF _Ref229448180 \r \h </w:instrText>
      </w:r>
      <w:r w:rsidR="005C3610">
        <w:rPr>
          <w:sz w:val="28"/>
          <w:szCs w:val="28"/>
          <w:lang w:val="uk-UA"/>
        </w:rPr>
      </w:r>
      <w:r w:rsidR="005C3610">
        <w:rPr>
          <w:sz w:val="28"/>
          <w:szCs w:val="28"/>
          <w:lang w:val="uk-UA"/>
        </w:rPr>
        <w:fldChar w:fldCharType="separate"/>
      </w:r>
      <w:r w:rsidR="005C3610">
        <w:rPr>
          <w:sz w:val="28"/>
          <w:szCs w:val="28"/>
          <w:lang w:val="uk-UA"/>
        </w:rPr>
        <w:t>20</w:t>
      </w:r>
      <w:r w:rsidR="005C3610">
        <w:rPr>
          <w:sz w:val="28"/>
          <w:szCs w:val="28"/>
          <w:lang w:val="uk-UA"/>
        </w:rPr>
        <w:fldChar w:fldCharType="end"/>
      </w:r>
      <w:r w:rsidR="00042A7F">
        <w:rPr>
          <w:sz w:val="28"/>
          <w:szCs w:val="28"/>
          <w:lang w:val="uk-UA"/>
        </w:rPr>
        <w:t>, </w:t>
      </w:r>
      <w:r w:rsidR="00552A85">
        <w:rPr>
          <w:sz w:val="28"/>
          <w:szCs w:val="28"/>
          <w:lang w:val="uk-UA"/>
        </w:rPr>
        <w:fldChar w:fldCharType="begin"/>
      </w:r>
      <w:r w:rsidR="00552A85">
        <w:rPr>
          <w:sz w:val="28"/>
          <w:szCs w:val="28"/>
          <w:lang w:val="uk-UA"/>
        </w:rPr>
        <w:instrText xml:space="preserve"> REF _Ref229448304 \r \h </w:instrText>
      </w:r>
      <w:r w:rsidR="00552A85">
        <w:rPr>
          <w:sz w:val="28"/>
          <w:szCs w:val="28"/>
          <w:lang w:val="uk-UA"/>
        </w:rPr>
      </w:r>
      <w:r w:rsidR="00552A85">
        <w:rPr>
          <w:sz w:val="28"/>
          <w:szCs w:val="28"/>
          <w:lang w:val="uk-UA"/>
        </w:rPr>
        <w:fldChar w:fldCharType="separate"/>
      </w:r>
      <w:r w:rsidR="00552A85">
        <w:rPr>
          <w:sz w:val="28"/>
          <w:szCs w:val="28"/>
          <w:lang w:val="uk-UA"/>
        </w:rPr>
        <w:t>59</w:t>
      </w:r>
      <w:r w:rsidR="00552A85">
        <w:rPr>
          <w:sz w:val="28"/>
          <w:szCs w:val="28"/>
          <w:lang w:val="uk-UA"/>
        </w:rPr>
        <w:fldChar w:fldCharType="end"/>
      </w:r>
      <w:r w:rsidRPr="00AE171C">
        <w:rPr>
          <w:sz w:val="28"/>
          <w:szCs w:val="28"/>
          <w:lang w:val="uk-UA"/>
        </w:rPr>
        <w:t xml:space="preserve">]. У цьому ж підході виникають серйозні ризики семантичного спотворення, надмірної генералізації, втрати термінологічної точності та зниження </w:t>
      </w:r>
      <w:r w:rsidR="00277EA3">
        <w:rPr>
          <w:sz w:val="28"/>
          <w:szCs w:val="28"/>
          <w:lang w:val="uk-UA"/>
        </w:rPr>
        <w:t>розуміння</w:t>
      </w:r>
      <w:r w:rsidRPr="00AE171C">
        <w:rPr>
          <w:sz w:val="28"/>
          <w:szCs w:val="28"/>
          <w:lang w:val="uk-UA"/>
        </w:rPr>
        <w:t xml:space="preserve"> </w:t>
      </w:r>
      <w:r w:rsidR="00277EA3">
        <w:rPr>
          <w:sz w:val="28"/>
          <w:szCs w:val="28"/>
          <w:lang w:val="uk-UA"/>
        </w:rPr>
        <w:t>тексту</w:t>
      </w:r>
      <w:r w:rsidRPr="00AE171C">
        <w:rPr>
          <w:sz w:val="28"/>
          <w:szCs w:val="28"/>
          <w:lang w:val="uk-UA"/>
        </w:rPr>
        <w:t>.</w:t>
      </w:r>
    </w:p>
    <w:p w14:paraId="24744111" w14:textId="5B1E4DDC" w:rsidR="00E5473D" w:rsidRDefault="007128EA" w:rsidP="00E72377">
      <w:pPr>
        <w:pStyle w:val="NormalWeb"/>
        <w:shd w:val="clear" w:color="auto" w:fill="FFFFFF"/>
        <w:spacing w:before="0" w:beforeAutospacing="0" w:after="0" w:afterAutospacing="0" w:line="360" w:lineRule="auto"/>
        <w:ind w:firstLine="720"/>
        <w:jc w:val="both"/>
        <w:rPr>
          <w:sz w:val="28"/>
          <w:szCs w:val="28"/>
          <w:lang w:val="uk-UA"/>
        </w:rPr>
      </w:pPr>
      <w:r w:rsidRPr="007128EA">
        <w:rPr>
          <w:sz w:val="28"/>
          <w:szCs w:val="28"/>
          <w:lang w:val="uk-UA"/>
        </w:rPr>
        <w:t xml:space="preserve">Праці останніх років з використання великих </w:t>
      </w:r>
      <w:proofErr w:type="spellStart"/>
      <w:r w:rsidRPr="007128EA">
        <w:rPr>
          <w:sz w:val="28"/>
          <w:szCs w:val="28"/>
          <w:lang w:val="uk-UA"/>
        </w:rPr>
        <w:t>мовних</w:t>
      </w:r>
      <w:proofErr w:type="spellEnd"/>
      <w:r w:rsidRPr="007128EA">
        <w:rPr>
          <w:sz w:val="28"/>
          <w:szCs w:val="28"/>
          <w:lang w:val="uk-UA"/>
        </w:rPr>
        <w:t xml:space="preserve"> моделей у задачах спрощення показують неоднозначну картину. LLM здатні ефективно змінювати рівень читабельності, перебудовувати складні фрагменти і генерувати простіші формулювання, однак навіть лінгвістично </w:t>
      </w:r>
      <w:r w:rsidR="00F73897">
        <w:rPr>
          <w:sz w:val="28"/>
          <w:szCs w:val="28"/>
          <w:lang w:val="uk-UA"/>
        </w:rPr>
        <w:t>простий</w:t>
      </w:r>
      <w:r w:rsidRPr="007128EA">
        <w:rPr>
          <w:sz w:val="28"/>
          <w:szCs w:val="28"/>
          <w:lang w:val="uk-UA"/>
        </w:rPr>
        <w:t xml:space="preserve"> </w:t>
      </w:r>
      <w:r w:rsidR="000F1023">
        <w:rPr>
          <w:sz w:val="28"/>
          <w:szCs w:val="28"/>
          <w:lang w:val="uk-UA"/>
        </w:rPr>
        <w:t>текст</w:t>
      </w:r>
      <w:r w:rsidRPr="007128EA">
        <w:rPr>
          <w:sz w:val="28"/>
          <w:szCs w:val="28"/>
          <w:lang w:val="uk-UA"/>
        </w:rPr>
        <w:t xml:space="preserve"> може виявитися семантично неприпустимим або недостатньо </w:t>
      </w:r>
      <w:r w:rsidR="006960D0">
        <w:rPr>
          <w:sz w:val="28"/>
          <w:szCs w:val="28"/>
          <w:lang w:val="uk-UA"/>
        </w:rPr>
        <w:t>зрозумілим</w:t>
      </w:r>
      <w:r w:rsidRPr="007128EA">
        <w:rPr>
          <w:sz w:val="28"/>
          <w:szCs w:val="28"/>
          <w:lang w:val="uk-UA"/>
        </w:rPr>
        <w:t xml:space="preserve"> для користувача, що особливо критично у задачах доступності. </w:t>
      </w:r>
      <w:r w:rsidR="00583EA6" w:rsidRPr="00583EA6">
        <w:rPr>
          <w:sz w:val="28"/>
          <w:szCs w:val="28"/>
          <w:lang w:val="uk-UA"/>
        </w:rPr>
        <w:t xml:space="preserve">До цього додаються нестабільність результату, залежність від формулювання запиту, ризик неконтрольованих перефразувань та потреба в додатковій </w:t>
      </w:r>
      <w:proofErr w:type="spellStart"/>
      <w:r w:rsidR="00583EA6" w:rsidRPr="00583EA6">
        <w:rPr>
          <w:sz w:val="28"/>
          <w:szCs w:val="28"/>
          <w:lang w:val="uk-UA"/>
        </w:rPr>
        <w:t>валідації</w:t>
      </w:r>
      <w:proofErr w:type="spellEnd"/>
      <w:r w:rsidR="00583EA6" w:rsidRPr="00583EA6">
        <w:rPr>
          <w:sz w:val="28"/>
          <w:szCs w:val="28"/>
          <w:lang w:val="uk-UA"/>
        </w:rPr>
        <w:t xml:space="preserve"> [</w:t>
      </w:r>
      <w:r w:rsidR="004574BE">
        <w:rPr>
          <w:sz w:val="28"/>
          <w:szCs w:val="28"/>
          <w:lang w:val="uk-UA"/>
        </w:rPr>
        <w:fldChar w:fldCharType="begin"/>
      </w:r>
      <w:r w:rsidR="004574BE">
        <w:rPr>
          <w:sz w:val="28"/>
          <w:szCs w:val="28"/>
          <w:lang w:val="uk-UA"/>
        </w:rPr>
        <w:instrText xml:space="preserve"> REF _Ref229448134 \r \h </w:instrText>
      </w:r>
      <w:r w:rsidR="004574BE">
        <w:rPr>
          <w:sz w:val="28"/>
          <w:szCs w:val="28"/>
          <w:lang w:val="uk-UA"/>
        </w:rPr>
      </w:r>
      <w:r w:rsidR="004574BE">
        <w:rPr>
          <w:sz w:val="28"/>
          <w:szCs w:val="28"/>
          <w:lang w:val="uk-UA"/>
        </w:rPr>
        <w:fldChar w:fldCharType="separate"/>
      </w:r>
      <w:r w:rsidR="004574BE">
        <w:rPr>
          <w:sz w:val="28"/>
          <w:szCs w:val="28"/>
          <w:lang w:val="uk-UA"/>
        </w:rPr>
        <w:t>132</w:t>
      </w:r>
      <w:r w:rsidR="004574BE">
        <w:rPr>
          <w:sz w:val="28"/>
          <w:szCs w:val="28"/>
          <w:lang w:val="uk-UA"/>
        </w:rPr>
        <w:fldChar w:fldCharType="end"/>
      </w:r>
      <w:r w:rsidR="00FC0106">
        <w:rPr>
          <w:sz w:val="28"/>
          <w:szCs w:val="28"/>
          <w:lang w:val="uk-UA"/>
        </w:rPr>
        <w:t>, </w:t>
      </w:r>
      <w:r w:rsidR="00552A85">
        <w:rPr>
          <w:sz w:val="28"/>
          <w:szCs w:val="28"/>
          <w:lang w:val="uk-UA"/>
        </w:rPr>
        <w:fldChar w:fldCharType="begin"/>
      </w:r>
      <w:r w:rsidR="00552A85">
        <w:rPr>
          <w:sz w:val="28"/>
          <w:szCs w:val="28"/>
          <w:lang w:val="uk-UA"/>
        </w:rPr>
        <w:instrText xml:space="preserve"> REF _Ref229448304 \r \h </w:instrText>
      </w:r>
      <w:r w:rsidR="00552A85">
        <w:rPr>
          <w:sz w:val="28"/>
          <w:szCs w:val="28"/>
          <w:lang w:val="uk-UA"/>
        </w:rPr>
      </w:r>
      <w:r w:rsidR="00552A85">
        <w:rPr>
          <w:sz w:val="28"/>
          <w:szCs w:val="28"/>
          <w:lang w:val="uk-UA"/>
        </w:rPr>
        <w:fldChar w:fldCharType="separate"/>
      </w:r>
      <w:r w:rsidR="00552A85">
        <w:rPr>
          <w:sz w:val="28"/>
          <w:szCs w:val="28"/>
          <w:lang w:val="uk-UA"/>
        </w:rPr>
        <w:t>59</w:t>
      </w:r>
      <w:r w:rsidR="00552A85">
        <w:rPr>
          <w:sz w:val="28"/>
          <w:szCs w:val="28"/>
          <w:lang w:val="uk-UA"/>
        </w:rPr>
        <w:fldChar w:fldCharType="end"/>
      </w:r>
      <w:r w:rsidR="00583EA6" w:rsidRPr="00583EA6">
        <w:rPr>
          <w:sz w:val="28"/>
          <w:szCs w:val="28"/>
          <w:lang w:val="uk-UA"/>
        </w:rPr>
        <w:t>].</w:t>
      </w:r>
    </w:p>
    <w:p w14:paraId="52A07CA9" w14:textId="4D1EA648" w:rsidR="00907C58" w:rsidRDefault="00907C58" w:rsidP="00E72377">
      <w:pPr>
        <w:pStyle w:val="NormalWeb"/>
        <w:shd w:val="clear" w:color="auto" w:fill="FFFFFF"/>
        <w:spacing w:before="0" w:beforeAutospacing="0" w:after="0" w:afterAutospacing="0" w:line="360" w:lineRule="auto"/>
        <w:ind w:firstLine="720"/>
        <w:jc w:val="both"/>
        <w:rPr>
          <w:sz w:val="28"/>
          <w:szCs w:val="28"/>
          <w:lang w:val="uk-UA"/>
        </w:rPr>
      </w:pPr>
      <w:r w:rsidRPr="00907C58">
        <w:rPr>
          <w:sz w:val="28"/>
          <w:szCs w:val="28"/>
          <w:lang w:val="uk-UA"/>
        </w:rPr>
        <w:t xml:space="preserve">У сучасному дослідницькому полі дедалі виразніше проявляється прагнення поєднувати сильні сторони різних підходів, зокрема локальну керованість лексичного спрощення, ширший контекст наскрізного спрощення, оцінювання читабельності, а також генеративні можливості LLM. </w:t>
      </w:r>
      <w:r w:rsidR="001429DE">
        <w:rPr>
          <w:sz w:val="28"/>
          <w:szCs w:val="28"/>
          <w:lang w:val="uk-UA"/>
        </w:rPr>
        <w:t>Т</w:t>
      </w:r>
      <w:r w:rsidRPr="00907C58">
        <w:rPr>
          <w:sz w:val="28"/>
          <w:szCs w:val="28"/>
          <w:lang w:val="uk-UA"/>
        </w:rPr>
        <w:t>аке поєднання ще не завжди реалізоване як відтворюваний, пояснюваний і технологічно стабільний метод для вебконтенту, особливо в умовах конкретної мови та конкретного домену</w:t>
      </w:r>
      <w:r>
        <w:rPr>
          <w:sz w:val="28"/>
          <w:szCs w:val="28"/>
          <w:lang w:val="uk-UA"/>
        </w:rPr>
        <w:t> </w:t>
      </w:r>
      <w:r w:rsidRPr="00907C58">
        <w:rPr>
          <w:sz w:val="28"/>
          <w:szCs w:val="28"/>
          <w:lang w:val="uk-UA"/>
        </w:rPr>
        <w:t>[</w:t>
      </w:r>
      <w:r w:rsidR="00042A7F">
        <w:rPr>
          <w:sz w:val="28"/>
          <w:szCs w:val="28"/>
          <w:lang w:val="uk-UA"/>
        </w:rPr>
        <w:fldChar w:fldCharType="begin"/>
      </w:r>
      <w:r w:rsidR="00042A7F">
        <w:rPr>
          <w:sz w:val="28"/>
          <w:szCs w:val="28"/>
          <w:lang w:val="uk-UA"/>
        </w:rPr>
        <w:instrText xml:space="preserve"> REF _Ref229448180 \r \h </w:instrText>
      </w:r>
      <w:r w:rsidR="00042A7F">
        <w:rPr>
          <w:sz w:val="28"/>
          <w:szCs w:val="28"/>
          <w:lang w:val="uk-UA"/>
        </w:rPr>
      </w:r>
      <w:r w:rsidR="00042A7F">
        <w:rPr>
          <w:sz w:val="28"/>
          <w:szCs w:val="28"/>
          <w:lang w:val="uk-UA"/>
        </w:rPr>
        <w:fldChar w:fldCharType="separate"/>
      </w:r>
      <w:r w:rsidR="00042A7F">
        <w:rPr>
          <w:sz w:val="28"/>
          <w:szCs w:val="28"/>
          <w:lang w:val="uk-UA"/>
        </w:rPr>
        <w:t>20</w:t>
      </w:r>
      <w:r w:rsidR="00042A7F">
        <w:rPr>
          <w:sz w:val="28"/>
          <w:szCs w:val="28"/>
          <w:lang w:val="uk-UA"/>
        </w:rPr>
        <w:fldChar w:fldCharType="end"/>
      </w:r>
      <w:r w:rsidR="004574BE">
        <w:rPr>
          <w:sz w:val="28"/>
          <w:szCs w:val="28"/>
          <w:lang w:val="uk-UA"/>
        </w:rPr>
        <w:t>, </w:t>
      </w:r>
      <w:r w:rsidR="00552A85">
        <w:rPr>
          <w:sz w:val="28"/>
          <w:szCs w:val="28"/>
          <w:lang w:val="uk-UA"/>
        </w:rPr>
        <w:fldChar w:fldCharType="begin"/>
      </w:r>
      <w:r w:rsidR="00552A85">
        <w:rPr>
          <w:sz w:val="28"/>
          <w:szCs w:val="28"/>
          <w:lang w:val="uk-UA"/>
        </w:rPr>
        <w:instrText xml:space="preserve"> REF _Ref229448304 \r \h </w:instrText>
      </w:r>
      <w:r w:rsidR="00552A85">
        <w:rPr>
          <w:sz w:val="28"/>
          <w:szCs w:val="28"/>
          <w:lang w:val="uk-UA"/>
        </w:rPr>
      </w:r>
      <w:r w:rsidR="00552A85">
        <w:rPr>
          <w:sz w:val="28"/>
          <w:szCs w:val="28"/>
          <w:lang w:val="uk-UA"/>
        </w:rPr>
        <w:fldChar w:fldCharType="separate"/>
      </w:r>
      <w:r w:rsidR="00552A85">
        <w:rPr>
          <w:sz w:val="28"/>
          <w:szCs w:val="28"/>
          <w:lang w:val="uk-UA"/>
        </w:rPr>
        <w:t>59</w:t>
      </w:r>
      <w:r w:rsidR="00552A85">
        <w:rPr>
          <w:sz w:val="28"/>
          <w:szCs w:val="28"/>
          <w:lang w:val="uk-UA"/>
        </w:rPr>
        <w:fldChar w:fldCharType="end"/>
      </w:r>
      <w:r w:rsidRPr="00907C58">
        <w:rPr>
          <w:sz w:val="28"/>
          <w:szCs w:val="28"/>
          <w:lang w:val="uk-UA"/>
        </w:rPr>
        <w:t>].</w:t>
      </w:r>
    </w:p>
    <w:p w14:paraId="1EB56624" w14:textId="32D785AC" w:rsidR="00B81B0F" w:rsidRDefault="00B81B0F" w:rsidP="00E72377">
      <w:pPr>
        <w:pStyle w:val="NormalWeb"/>
        <w:shd w:val="clear" w:color="auto" w:fill="FFFFFF"/>
        <w:spacing w:before="0" w:beforeAutospacing="0" w:after="0" w:afterAutospacing="0" w:line="360" w:lineRule="auto"/>
        <w:ind w:firstLine="720"/>
        <w:jc w:val="both"/>
        <w:rPr>
          <w:sz w:val="28"/>
          <w:szCs w:val="28"/>
          <w:lang w:val="uk-UA"/>
        </w:rPr>
      </w:pPr>
      <w:r w:rsidRPr="00B81B0F">
        <w:rPr>
          <w:sz w:val="28"/>
          <w:szCs w:val="28"/>
          <w:lang w:val="uk-UA"/>
        </w:rPr>
        <w:t xml:space="preserve">Окремим дослідницьким напрямом, що перебуває на межі когнітивної доступності та </w:t>
      </w:r>
      <w:r w:rsidR="003B6357" w:rsidRPr="003B6357">
        <w:rPr>
          <w:sz w:val="28"/>
          <w:szCs w:val="28"/>
          <w:lang w:val="uk-UA"/>
        </w:rPr>
        <w:t>технології розпізнавання емоцій</w:t>
      </w:r>
      <w:r w:rsidRPr="00B81B0F">
        <w:rPr>
          <w:sz w:val="28"/>
          <w:szCs w:val="28"/>
          <w:lang w:val="uk-UA"/>
        </w:rPr>
        <w:t>, є використання фізіологічних і поведінкових сигналів для оцінювання когнітивного навантаження під час читання. Дослідження в цій галузі показують, що рівень когнітивного напруження може бути оцінений через окорухові дані, шкірно-гальванічну реакцію, частоту серцевих скорочень та вираз обличчя користувача</w:t>
      </w:r>
      <w:r w:rsidR="00645750">
        <w:rPr>
          <w:sz w:val="28"/>
          <w:szCs w:val="28"/>
          <w:lang w:val="uk-UA"/>
        </w:rPr>
        <w:t> </w:t>
      </w:r>
      <w:r w:rsidRPr="00B81B0F">
        <w:rPr>
          <w:sz w:val="28"/>
          <w:szCs w:val="28"/>
          <w:lang w:val="uk-UA"/>
        </w:rPr>
        <w:t>[</w:t>
      </w:r>
      <w:r w:rsidR="00552A85">
        <w:rPr>
          <w:sz w:val="28"/>
          <w:szCs w:val="28"/>
          <w:lang w:val="uk-UA"/>
        </w:rPr>
        <w:fldChar w:fldCharType="begin"/>
      </w:r>
      <w:r w:rsidR="00552A85">
        <w:rPr>
          <w:sz w:val="28"/>
          <w:szCs w:val="28"/>
          <w:lang w:val="uk-UA"/>
        </w:rPr>
        <w:instrText xml:space="preserve"> REF _Ref229448384 \r \h </w:instrText>
      </w:r>
      <w:r w:rsidR="00552A85">
        <w:rPr>
          <w:sz w:val="28"/>
          <w:szCs w:val="28"/>
          <w:lang w:val="uk-UA"/>
        </w:rPr>
      </w:r>
      <w:r w:rsidR="00552A85">
        <w:rPr>
          <w:sz w:val="28"/>
          <w:szCs w:val="28"/>
          <w:lang w:val="uk-UA"/>
        </w:rPr>
        <w:fldChar w:fldCharType="separate"/>
      </w:r>
      <w:r w:rsidR="00552A85">
        <w:rPr>
          <w:sz w:val="28"/>
          <w:szCs w:val="28"/>
          <w:lang w:val="uk-UA"/>
        </w:rPr>
        <w:t>34</w:t>
      </w:r>
      <w:r w:rsidR="00552A85">
        <w:rPr>
          <w:sz w:val="28"/>
          <w:szCs w:val="28"/>
          <w:lang w:val="uk-UA"/>
        </w:rPr>
        <w:fldChar w:fldCharType="end"/>
      </w:r>
      <w:r w:rsidRPr="00B81B0F">
        <w:rPr>
          <w:sz w:val="28"/>
          <w:szCs w:val="28"/>
          <w:lang w:val="uk-UA"/>
        </w:rPr>
        <w:t>]. Методи розпізнавання виразу обличчя (</w:t>
      </w:r>
      <w:proofErr w:type="spellStart"/>
      <w:r w:rsidRPr="00B81B0F">
        <w:rPr>
          <w:sz w:val="28"/>
          <w:szCs w:val="28"/>
          <w:lang w:val="uk-UA"/>
        </w:rPr>
        <w:t>Facial</w:t>
      </w:r>
      <w:proofErr w:type="spellEnd"/>
      <w:r w:rsidRPr="00B81B0F">
        <w:rPr>
          <w:sz w:val="28"/>
          <w:szCs w:val="28"/>
          <w:lang w:val="uk-UA"/>
        </w:rPr>
        <w:t xml:space="preserve"> </w:t>
      </w:r>
      <w:proofErr w:type="spellStart"/>
      <w:r w:rsidRPr="00B81B0F">
        <w:rPr>
          <w:sz w:val="28"/>
          <w:szCs w:val="28"/>
          <w:lang w:val="uk-UA"/>
        </w:rPr>
        <w:t>Expression</w:t>
      </w:r>
      <w:proofErr w:type="spellEnd"/>
      <w:r w:rsidRPr="00B81B0F">
        <w:rPr>
          <w:sz w:val="28"/>
          <w:szCs w:val="28"/>
          <w:lang w:val="uk-UA"/>
        </w:rPr>
        <w:t xml:space="preserve"> </w:t>
      </w:r>
      <w:proofErr w:type="spellStart"/>
      <w:r w:rsidRPr="00B81B0F">
        <w:rPr>
          <w:sz w:val="28"/>
          <w:szCs w:val="28"/>
          <w:lang w:val="uk-UA"/>
        </w:rPr>
        <w:t>Recognition</w:t>
      </w:r>
      <w:proofErr w:type="spellEnd"/>
      <w:r w:rsidRPr="00B81B0F">
        <w:rPr>
          <w:sz w:val="28"/>
          <w:szCs w:val="28"/>
          <w:lang w:val="uk-UA"/>
        </w:rPr>
        <w:t>, FER) дозволяють виявляти ознаки напруження, розгубленості або дискомфорту, тобто станів, що корелюють з підвищеним когнітивним навантаженням під час роботи зі складним текстом</w:t>
      </w:r>
      <w:r>
        <w:rPr>
          <w:sz w:val="28"/>
          <w:szCs w:val="28"/>
          <w:lang w:val="uk-UA"/>
        </w:rPr>
        <w:t> </w:t>
      </w:r>
      <w:r w:rsidRPr="00B81B0F">
        <w:rPr>
          <w:sz w:val="28"/>
          <w:szCs w:val="28"/>
          <w:lang w:val="uk-UA"/>
        </w:rPr>
        <w:t>[</w:t>
      </w:r>
      <w:r w:rsidR="00552A85">
        <w:rPr>
          <w:sz w:val="28"/>
          <w:szCs w:val="28"/>
          <w:lang w:val="uk-UA"/>
        </w:rPr>
        <w:fldChar w:fldCharType="begin"/>
      </w:r>
      <w:r w:rsidR="00552A85">
        <w:rPr>
          <w:sz w:val="28"/>
          <w:szCs w:val="28"/>
          <w:lang w:val="uk-UA"/>
        </w:rPr>
        <w:instrText xml:space="preserve"> REF _Ref229448399 \r \h </w:instrText>
      </w:r>
      <w:r w:rsidR="00552A85">
        <w:rPr>
          <w:sz w:val="28"/>
          <w:szCs w:val="28"/>
          <w:lang w:val="uk-UA"/>
        </w:rPr>
      </w:r>
      <w:r w:rsidR="00552A85">
        <w:rPr>
          <w:sz w:val="28"/>
          <w:szCs w:val="28"/>
          <w:lang w:val="uk-UA"/>
        </w:rPr>
        <w:fldChar w:fldCharType="separate"/>
      </w:r>
      <w:r w:rsidR="00552A85">
        <w:rPr>
          <w:sz w:val="28"/>
          <w:szCs w:val="28"/>
          <w:lang w:val="uk-UA"/>
        </w:rPr>
        <w:t>47</w:t>
      </w:r>
      <w:r w:rsidR="00552A85">
        <w:rPr>
          <w:sz w:val="28"/>
          <w:szCs w:val="28"/>
          <w:lang w:val="uk-UA"/>
        </w:rPr>
        <w:fldChar w:fldCharType="end"/>
      </w:r>
      <w:r w:rsidRPr="00B81B0F">
        <w:rPr>
          <w:sz w:val="28"/>
          <w:szCs w:val="28"/>
          <w:lang w:val="uk-UA"/>
        </w:rPr>
        <w:t xml:space="preserve">]. Для задач вебдоступності такий підхід є перспективним, оскільки дозволяє отримувати зворотний зв'язок від користувача в реальному </w:t>
      </w:r>
      <w:r w:rsidRPr="00B81B0F">
        <w:rPr>
          <w:sz w:val="28"/>
          <w:szCs w:val="28"/>
          <w:lang w:val="uk-UA"/>
        </w:rPr>
        <w:lastRenderedPageBreak/>
        <w:t xml:space="preserve">часі без явного введення оцінки. Наявні рішення переважно орієнтовані на загальні задачі </w:t>
      </w:r>
      <w:r w:rsidR="00693DB8" w:rsidRPr="00693DB8">
        <w:rPr>
          <w:sz w:val="28"/>
          <w:szCs w:val="28"/>
          <w:lang w:val="uk-UA"/>
        </w:rPr>
        <w:t>моделювання та розпізнавання емоцій</w:t>
      </w:r>
      <w:r w:rsidR="00693DB8">
        <w:rPr>
          <w:sz w:val="28"/>
          <w:szCs w:val="28"/>
          <w:lang w:val="uk-UA"/>
        </w:rPr>
        <w:t xml:space="preserve"> </w:t>
      </w:r>
      <w:r w:rsidRPr="00B81B0F">
        <w:rPr>
          <w:sz w:val="28"/>
          <w:szCs w:val="28"/>
          <w:lang w:val="uk-UA"/>
        </w:rPr>
        <w:t>і не інтегровані з алгоритмами адаптивного спрощення тексту.</w:t>
      </w:r>
    </w:p>
    <w:p w14:paraId="2E6BFB47" w14:textId="1FD0A44A" w:rsidR="00B81B0F" w:rsidRDefault="00B81B0F" w:rsidP="00E72377">
      <w:pPr>
        <w:pStyle w:val="NormalWeb"/>
        <w:shd w:val="clear" w:color="auto" w:fill="FFFFFF"/>
        <w:spacing w:before="0" w:beforeAutospacing="0" w:after="0" w:afterAutospacing="0" w:line="360" w:lineRule="auto"/>
        <w:ind w:firstLine="720"/>
        <w:jc w:val="both"/>
        <w:rPr>
          <w:sz w:val="28"/>
          <w:szCs w:val="28"/>
          <w:lang w:val="uk-UA"/>
        </w:rPr>
      </w:pPr>
      <w:r w:rsidRPr="00B81B0F">
        <w:rPr>
          <w:sz w:val="28"/>
          <w:szCs w:val="28"/>
          <w:lang w:val="uk-UA"/>
        </w:rPr>
        <w:t xml:space="preserve">Ключовим у цьому контексті є </w:t>
      </w:r>
      <w:r>
        <w:rPr>
          <w:sz w:val="28"/>
          <w:szCs w:val="28"/>
          <w:lang w:val="uk-UA"/>
        </w:rPr>
        <w:t>те</w:t>
      </w:r>
      <w:r w:rsidRPr="00B81B0F">
        <w:rPr>
          <w:sz w:val="28"/>
          <w:szCs w:val="28"/>
          <w:lang w:val="uk-UA"/>
        </w:rPr>
        <w:t xml:space="preserve">, що NLP- та LLM-підходи створюють достатньо сильну технологічну базу для автоматизованого спрощення, проте самі по собі не гарантують ні контрольованості, ні придатності до </w:t>
      </w:r>
      <w:proofErr w:type="spellStart"/>
      <w:r w:rsidRPr="00B81B0F">
        <w:rPr>
          <w:sz w:val="28"/>
          <w:szCs w:val="28"/>
          <w:lang w:val="uk-UA"/>
        </w:rPr>
        <w:t>когнітивно</w:t>
      </w:r>
      <w:proofErr w:type="spellEnd"/>
      <w:r>
        <w:rPr>
          <w:sz w:val="28"/>
          <w:szCs w:val="28"/>
          <w:lang w:val="uk-UA"/>
        </w:rPr>
        <w:t>-</w:t>
      </w:r>
      <w:r w:rsidRPr="00B81B0F">
        <w:rPr>
          <w:sz w:val="28"/>
          <w:szCs w:val="28"/>
          <w:lang w:val="uk-UA"/>
        </w:rPr>
        <w:t xml:space="preserve">чутливого перетворення тексту. Наукова задача полягає не лише у використанні сучасних моделей, а й у побудові методу, який поєднує оцінювання складності, локалізацію бар'єрів, словникові та генеративні механізми, а також правила безпечного застосування трансформацій. </w:t>
      </w:r>
      <w:r w:rsidR="00084CCC" w:rsidRPr="00084CCC">
        <w:rPr>
          <w:sz w:val="28"/>
          <w:szCs w:val="28"/>
          <w:lang w:val="uk-UA"/>
        </w:rPr>
        <w:t>Узагальнення сучасних напрямів досліджень вебдоступності для людей з когнітивними та інтелектуальними порушеннями наведено в таблиці</w:t>
      </w:r>
      <w:r w:rsidR="00C42CD5">
        <w:rPr>
          <w:sz w:val="28"/>
          <w:szCs w:val="28"/>
          <w:lang w:val="uk-UA"/>
        </w:rPr>
        <w:t> </w:t>
      </w:r>
      <w:r w:rsidR="00084CCC" w:rsidRPr="00084CCC">
        <w:rPr>
          <w:sz w:val="28"/>
          <w:szCs w:val="28"/>
          <w:lang w:val="uk-UA"/>
        </w:rPr>
        <w:t>1.3</w:t>
      </w:r>
      <w:r w:rsidRPr="00B81B0F">
        <w:rPr>
          <w:sz w:val="28"/>
          <w:szCs w:val="28"/>
          <w:lang w:val="uk-UA"/>
        </w:rPr>
        <w:t>.</w:t>
      </w:r>
    </w:p>
    <w:p w14:paraId="6AC598A8" w14:textId="4296CE0F" w:rsidR="00E87A8A" w:rsidRDefault="00E87A8A" w:rsidP="00E72377">
      <w:pPr>
        <w:pStyle w:val="NormalWeb"/>
        <w:shd w:val="clear" w:color="auto" w:fill="FFFFFF"/>
        <w:spacing w:before="0" w:beforeAutospacing="0" w:after="0" w:afterAutospacing="0" w:line="360" w:lineRule="auto"/>
        <w:ind w:firstLine="720"/>
        <w:jc w:val="right"/>
        <w:rPr>
          <w:sz w:val="28"/>
          <w:szCs w:val="28"/>
          <w:lang w:val="uk-UA"/>
        </w:rPr>
      </w:pPr>
      <w:r w:rsidRPr="00E87A8A">
        <w:rPr>
          <w:sz w:val="28"/>
          <w:szCs w:val="28"/>
          <w:lang w:val="uk-UA"/>
        </w:rPr>
        <w:t>Таблиця 1.3</w:t>
      </w:r>
    </w:p>
    <w:p w14:paraId="3D4CCB04" w14:textId="5F89EF09" w:rsidR="00E87A8A" w:rsidRDefault="00B81B0F" w:rsidP="00E72377">
      <w:pPr>
        <w:pStyle w:val="NormalWeb"/>
        <w:shd w:val="clear" w:color="auto" w:fill="FFFFFF"/>
        <w:spacing w:before="0" w:beforeAutospacing="0" w:after="0" w:afterAutospacing="0" w:line="360" w:lineRule="auto"/>
        <w:ind w:firstLine="720"/>
        <w:jc w:val="center"/>
        <w:rPr>
          <w:sz w:val="28"/>
          <w:szCs w:val="28"/>
          <w:lang w:val="uk-UA"/>
        </w:rPr>
      </w:pPr>
      <w:r>
        <w:rPr>
          <w:sz w:val="28"/>
          <w:szCs w:val="28"/>
          <w:lang w:val="uk-UA"/>
        </w:rPr>
        <w:t>Н</w:t>
      </w:r>
      <w:r w:rsidR="00E87A8A" w:rsidRPr="00E87A8A">
        <w:rPr>
          <w:sz w:val="28"/>
          <w:szCs w:val="28"/>
          <w:lang w:val="uk-UA"/>
        </w:rPr>
        <w:t>апрями досліджень вебдоступності для людей з когнітивними та інтелектуальними порушеннями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6"/>
        <w:gridCol w:w="1963"/>
        <w:gridCol w:w="1974"/>
        <w:gridCol w:w="1944"/>
        <w:gridCol w:w="1952"/>
      </w:tblGrid>
      <w:tr w:rsidR="00E87A8A" w14:paraId="53E93ED5" w14:textId="77777777" w:rsidTr="00E87A8A">
        <w:tc>
          <w:tcPr>
            <w:tcW w:w="2200" w:type="dxa"/>
          </w:tcPr>
          <w:p w14:paraId="64F67B06" w14:textId="77777777" w:rsidR="00E87A8A" w:rsidRPr="00E87A8A" w:rsidRDefault="00E87A8A" w:rsidP="00E72377">
            <w:pPr>
              <w:rPr>
                <w:b/>
                <w:bCs/>
              </w:rPr>
            </w:pPr>
            <w:r w:rsidRPr="00E87A8A">
              <w:rPr>
                <w:b/>
                <w:bCs/>
              </w:rPr>
              <w:t>Напрям досліджень</w:t>
            </w:r>
          </w:p>
        </w:tc>
        <w:tc>
          <w:tcPr>
            <w:tcW w:w="3400" w:type="dxa"/>
          </w:tcPr>
          <w:p w14:paraId="5EDA7935" w14:textId="77777777" w:rsidR="00E87A8A" w:rsidRPr="00E87A8A" w:rsidRDefault="00E87A8A" w:rsidP="00E72377">
            <w:pPr>
              <w:rPr>
                <w:b/>
                <w:bCs/>
              </w:rPr>
            </w:pPr>
            <w:r w:rsidRPr="00E87A8A">
              <w:rPr>
                <w:b/>
                <w:bCs/>
              </w:rPr>
              <w:t>Що саме досліджується</w:t>
            </w:r>
          </w:p>
        </w:tc>
        <w:tc>
          <w:tcPr>
            <w:tcW w:w="2600" w:type="dxa"/>
          </w:tcPr>
          <w:p w14:paraId="7E68D2E5" w14:textId="77777777" w:rsidR="00E87A8A" w:rsidRPr="00E87A8A" w:rsidRDefault="00E87A8A" w:rsidP="00E72377">
            <w:pPr>
              <w:rPr>
                <w:b/>
                <w:bCs/>
              </w:rPr>
            </w:pPr>
            <w:r w:rsidRPr="00E87A8A">
              <w:rPr>
                <w:b/>
                <w:bCs/>
              </w:rPr>
              <w:t>Сильні сторони</w:t>
            </w:r>
          </w:p>
        </w:tc>
        <w:tc>
          <w:tcPr>
            <w:tcW w:w="2600" w:type="dxa"/>
          </w:tcPr>
          <w:p w14:paraId="166FA9EF" w14:textId="77777777" w:rsidR="00E87A8A" w:rsidRPr="00E87A8A" w:rsidRDefault="00E87A8A" w:rsidP="00E72377">
            <w:pPr>
              <w:rPr>
                <w:b/>
                <w:bCs/>
              </w:rPr>
            </w:pPr>
            <w:r w:rsidRPr="00E87A8A">
              <w:rPr>
                <w:b/>
                <w:bCs/>
              </w:rPr>
              <w:t>Обмеження</w:t>
            </w:r>
          </w:p>
        </w:tc>
        <w:tc>
          <w:tcPr>
            <w:tcW w:w="2600" w:type="dxa"/>
          </w:tcPr>
          <w:p w14:paraId="54D6EA59" w14:textId="77777777" w:rsidR="00E87A8A" w:rsidRPr="00E87A8A" w:rsidRDefault="00E87A8A" w:rsidP="00E72377">
            <w:pPr>
              <w:rPr>
                <w:b/>
                <w:bCs/>
              </w:rPr>
            </w:pPr>
            <w:r w:rsidRPr="00E87A8A">
              <w:rPr>
                <w:b/>
                <w:bCs/>
              </w:rPr>
              <w:t>Значення для дисертації</w:t>
            </w:r>
          </w:p>
        </w:tc>
      </w:tr>
      <w:tr w:rsidR="00E87A8A" w14:paraId="2631F28A" w14:textId="77777777" w:rsidTr="00E87A8A">
        <w:tc>
          <w:tcPr>
            <w:tcW w:w="2200" w:type="dxa"/>
          </w:tcPr>
          <w:p w14:paraId="361C5DCD" w14:textId="77777777" w:rsidR="00E87A8A" w:rsidRDefault="00E87A8A" w:rsidP="00E72377">
            <w:r>
              <w:t>Автоматизоване оцінювання доступності</w:t>
            </w:r>
          </w:p>
        </w:tc>
        <w:tc>
          <w:tcPr>
            <w:tcW w:w="3400" w:type="dxa"/>
          </w:tcPr>
          <w:p w14:paraId="794754F1" w14:textId="77777777" w:rsidR="00E87A8A" w:rsidRDefault="00E87A8A" w:rsidP="00E72377">
            <w:r>
              <w:t>WCAG-порушення, типові технічні проблеми доступності</w:t>
            </w:r>
          </w:p>
        </w:tc>
        <w:tc>
          <w:tcPr>
            <w:tcW w:w="2600" w:type="dxa"/>
          </w:tcPr>
          <w:p w14:paraId="409288BA" w14:textId="77777777" w:rsidR="00E87A8A" w:rsidRDefault="00E87A8A" w:rsidP="00E72377">
            <w:r>
              <w:t>Масштабованість, швидкість, відтворюваність</w:t>
            </w:r>
          </w:p>
        </w:tc>
        <w:tc>
          <w:tcPr>
            <w:tcW w:w="2600" w:type="dxa"/>
          </w:tcPr>
          <w:p w14:paraId="5094260E" w14:textId="77777777" w:rsidR="00E87A8A" w:rsidRDefault="00E87A8A" w:rsidP="00E72377">
            <w:r>
              <w:t>Слабке покриття когнітивно-текстових бар’єрів</w:t>
            </w:r>
          </w:p>
        </w:tc>
        <w:tc>
          <w:tcPr>
            <w:tcW w:w="2600" w:type="dxa"/>
          </w:tcPr>
          <w:p w14:paraId="5E84C2CC" w14:textId="77777777" w:rsidR="00E87A8A" w:rsidRDefault="00E87A8A" w:rsidP="00E72377">
            <w:r>
              <w:t>Базовий шар автоматизованого аудиту</w:t>
            </w:r>
          </w:p>
        </w:tc>
      </w:tr>
      <w:tr w:rsidR="00E87A8A" w14:paraId="526506ED" w14:textId="77777777" w:rsidTr="00E87A8A">
        <w:tc>
          <w:tcPr>
            <w:tcW w:w="2200" w:type="dxa"/>
          </w:tcPr>
          <w:p w14:paraId="65325738" w14:textId="77777777" w:rsidR="00E87A8A" w:rsidRDefault="00E87A8A" w:rsidP="00E72377">
            <w:r>
              <w:t>Когнітивна вебдоступність</w:t>
            </w:r>
          </w:p>
        </w:tc>
        <w:tc>
          <w:tcPr>
            <w:tcW w:w="3400" w:type="dxa"/>
          </w:tcPr>
          <w:p w14:paraId="5748FD4C" w14:textId="77777777" w:rsidR="00E87A8A" w:rsidRDefault="00E87A8A" w:rsidP="00E72377">
            <w:r>
              <w:t>Зрозумілість, передбачуваність, когнітивне навантаження</w:t>
            </w:r>
          </w:p>
        </w:tc>
        <w:tc>
          <w:tcPr>
            <w:tcW w:w="2600" w:type="dxa"/>
          </w:tcPr>
          <w:p w14:paraId="262A336A" w14:textId="77777777" w:rsidR="00E87A8A" w:rsidRDefault="00E87A8A" w:rsidP="00E72377">
            <w:r>
              <w:t>Фокус на реальній взаємодії користувача</w:t>
            </w:r>
          </w:p>
        </w:tc>
        <w:tc>
          <w:tcPr>
            <w:tcW w:w="2600" w:type="dxa"/>
          </w:tcPr>
          <w:p w14:paraId="3C032514" w14:textId="77777777" w:rsidR="00E87A8A" w:rsidRDefault="00E87A8A" w:rsidP="00E72377">
            <w:r>
              <w:t>Недостатня формалізація і фрагментованість інструментів</w:t>
            </w:r>
          </w:p>
        </w:tc>
        <w:tc>
          <w:tcPr>
            <w:tcW w:w="2600" w:type="dxa"/>
          </w:tcPr>
          <w:p w14:paraId="5FB23340" w14:textId="77777777" w:rsidR="00E87A8A" w:rsidRDefault="00E87A8A" w:rsidP="00E72377">
            <w:r>
              <w:t>Підтверджує окремий статус задачі</w:t>
            </w:r>
          </w:p>
        </w:tc>
      </w:tr>
      <w:tr w:rsidR="00E87A8A" w14:paraId="2B4470F2" w14:textId="77777777" w:rsidTr="00E87A8A">
        <w:tc>
          <w:tcPr>
            <w:tcW w:w="2200" w:type="dxa"/>
          </w:tcPr>
          <w:p w14:paraId="08C7826D" w14:textId="77777777" w:rsidR="00E87A8A" w:rsidRDefault="00E87A8A" w:rsidP="00E72377">
            <w:r>
              <w:t>Доступність текстового контенту</w:t>
            </w:r>
          </w:p>
        </w:tc>
        <w:tc>
          <w:tcPr>
            <w:tcW w:w="3400" w:type="dxa"/>
          </w:tcPr>
          <w:p w14:paraId="68E33848" w14:textId="77777777" w:rsidR="00E87A8A" w:rsidRDefault="00E87A8A" w:rsidP="00E72377">
            <w:r>
              <w:t>Readability, plain language, easy-to-read</w:t>
            </w:r>
          </w:p>
        </w:tc>
        <w:tc>
          <w:tcPr>
            <w:tcW w:w="2600" w:type="dxa"/>
          </w:tcPr>
          <w:p w14:paraId="6FF31432" w14:textId="77777777" w:rsidR="00E87A8A" w:rsidRDefault="00E87A8A" w:rsidP="00E72377">
            <w:r>
              <w:t>Пояснює центральну роль тексту як носія бар’єрів</w:t>
            </w:r>
          </w:p>
        </w:tc>
        <w:tc>
          <w:tcPr>
            <w:tcW w:w="2600" w:type="dxa"/>
          </w:tcPr>
          <w:p w14:paraId="5B5AAD89" w14:textId="77777777" w:rsidR="00E87A8A" w:rsidRDefault="00E87A8A" w:rsidP="00E72377">
            <w:r>
              <w:t>Часто не переходить до локалізації і трансформації</w:t>
            </w:r>
          </w:p>
        </w:tc>
        <w:tc>
          <w:tcPr>
            <w:tcW w:w="2600" w:type="dxa"/>
          </w:tcPr>
          <w:p w14:paraId="40C045D9" w14:textId="77777777" w:rsidR="00E87A8A" w:rsidRDefault="00E87A8A" w:rsidP="00E72377">
            <w:r>
              <w:t>Формує міст до аналізу складності тексту</w:t>
            </w:r>
          </w:p>
        </w:tc>
      </w:tr>
      <w:tr w:rsidR="00E87A8A" w14:paraId="40FA72AB" w14:textId="77777777" w:rsidTr="00E87A8A">
        <w:tc>
          <w:tcPr>
            <w:tcW w:w="2200" w:type="dxa"/>
          </w:tcPr>
          <w:p w14:paraId="7BADC8F4" w14:textId="77777777" w:rsidR="00E87A8A" w:rsidRDefault="00E87A8A" w:rsidP="00E72377">
            <w:r>
              <w:t>Автоматизоване спрощення тексту</w:t>
            </w:r>
          </w:p>
        </w:tc>
        <w:tc>
          <w:tcPr>
            <w:tcW w:w="3400" w:type="dxa"/>
          </w:tcPr>
          <w:p w14:paraId="55033F10" w14:textId="77777777" w:rsidR="00E87A8A" w:rsidRDefault="00E87A8A" w:rsidP="00E72377">
            <w:r>
              <w:t>Лексичне, реченнєве і конвеєрне спрощення</w:t>
            </w:r>
          </w:p>
        </w:tc>
        <w:tc>
          <w:tcPr>
            <w:tcW w:w="2600" w:type="dxa"/>
          </w:tcPr>
          <w:p w14:paraId="78971D67" w14:textId="77777777" w:rsidR="00E87A8A" w:rsidRDefault="00E87A8A" w:rsidP="00E72377">
            <w:r>
              <w:t>Наближає оцінювання до реальної трансформації тексту</w:t>
            </w:r>
          </w:p>
        </w:tc>
        <w:tc>
          <w:tcPr>
            <w:tcW w:w="2600" w:type="dxa"/>
          </w:tcPr>
          <w:p w14:paraId="584FFB64" w14:textId="77777777" w:rsidR="00E87A8A" w:rsidRDefault="00E87A8A" w:rsidP="00E72377">
            <w:r>
              <w:t>Проблеми контролю якості і переносимості</w:t>
            </w:r>
          </w:p>
        </w:tc>
        <w:tc>
          <w:tcPr>
            <w:tcW w:w="2600" w:type="dxa"/>
          </w:tcPr>
          <w:p w14:paraId="0F6C18A7" w14:textId="77777777" w:rsidR="00E87A8A" w:rsidRDefault="00E87A8A" w:rsidP="00E72377">
            <w:r>
              <w:t>Безпосередньо релевантне авторському методу</w:t>
            </w:r>
          </w:p>
        </w:tc>
      </w:tr>
      <w:tr w:rsidR="00E87A8A" w14:paraId="27D07F04" w14:textId="77777777" w:rsidTr="00E87A8A">
        <w:tc>
          <w:tcPr>
            <w:tcW w:w="2200" w:type="dxa"/>
          </w:tcPr>
          <w:p w14:paraId="630DE635" w14:textId="77777777" w:rsidR="00E87A8A" w:rsidRDefault="00E87A8A" w:rsidP="00E72377">
            <w:r>
              <w:t>NLP та LLM-підходи</w:t>
            </w:r>
          </w:p>
        </w:tc>
        <w:tc>
          <w:tcPr>
            <w:tcW w:w="3400" w:type="dxa"/>
          </w:tcPr>
          <w:p w14:paraId="27456229" w14:textId="77777777" w:rsidR="00E87A8A" w:rsidRDefault="00E87A8A" w:rsidP="00E72377">
            <w:r>
              <w:t>Класифікація, ранжування, перефразування, генерація</w:t>
            </w:r>
          </w:p>
        </w:tc>
        <w:tc>
          <w:tcPr>
            <w:tcW w:w="2600" w:type="dxa"/>
          </w:tcPr>
          <w:p w14:paraId="2BD38FBE" w14:textId="77777777" w:rsidR="00E87A8A" w:rsidRDefault="00E87A8A" w:rsidP="00E72377">
            <w:r>
              <w:t>Сильне контекстне моделювання і гнучкість</w:t>
            </w:r>
          </w:p>
        </w:tc>
        <w:tc>
          <w:tcPr>
            <w:tcW w:w="2600" w:type="dxa"/>
          </w:tcPr>
          <w:p w14:paraId="6E3E457C" w14:textId="77777777" w:rsidR="00E87A8A" w:rsidRDefault="00E87A8A" w:rsidP="00E72377">
            <w:r>
              <w:t xml:space="preserve">Пояснюваність, стабільність, ризик </w:t>
            </w:r>
            <w:r>
              <w:lastRenderedPageBreak/>
              <w:t>семантичного зсуву</w:t>
            </w:r>
          </w:p>
        </w:tc>
        <w:tc>
          <w:tcPr>
            <w:tcW w:w="2600" w:type="dxa"/>
          </w:tcPr>
          <w:p w14:paraId="65FCA19A" w14:textId="77777777" w:rsidR="00E87A8A" w:rsidRDefault="00E87A8A" w:rsidP="00E72377">
            <w:r>
              <w:lastRenderedPageBreak/>
              <w:t>Показує потребу в гібридному контрольованому рішенні</w:t>
            </w:r>
          </w:p>
        </w:tc>
      </w:tr>
    </w:tbl>
    <w:p w14:paraId="592C2FCA" w14:textId="77777777" w:rsidR="00E87A8A" w:rsidRDefault="00E87A8A" w:rsidP="00E72377">
      <w:pPr>
        <w:pStyle w:val="NormalWeb"/>
        <w:shd w:val="clear" w:color="auto" w:fill="FFFFFF"/>
        <w:spacing w:before="0" w:beforeAutospacing="0" w:after="0" w:afterAutospacing="0" w:line="360" w:lineRule="auto"/>
        <w:jc w:val="both"/>
        <w:rPr>
          <w:sz w:val="28"/>
          <w:szCs w:val="28"/>
          <w:lang w:val="uk-UA"/>
        </w:rPr>
      </w:pPr>
    </w:p>
    <w:p w14:paraId="13A104E3" w14:textId="5258F3E1" w:rsidR="007E0FD3" w:rsidRDefault="007E0FD3" w:rsidP="00E72377">
      <w:pPr>
        <w:pStyle w:val="NormalWeb"/>
        <w:shd w:val="clear" w:color="auto" w:fill="FFFFFF"/>
        <w:spacing w:before="0" w:beforeAutospacing="0" w:after="0" w:afterAutospacing="0" w:line="360" w:lineRule="auto"/>
        <w:ind w:firstLine="720"/>
        <w:jc w:val="both"/>
        <w:rPr>
          <w:sz w:val="28"/>
          <w:szCs w:val="28"/>
          <w:lang w:val="uk-UA"/>
        </w:rPr>
      </w:pPr>
      <w:r w:rsidRPr="007E0FD3">
        <w:rPr>
          <w:sz w:val="28"/>
          <w:szCs w:val="28"/>
          <w:lang w:val="uk-UA"/>
        </w:rPr>
        <w:t xml:space="preserve">Окремий сегмент сучасних досліджень становлять праці, присвячені цифровій доступності для конкретних груп користувачів. На відміну від більш узагальнених </w:t>
      </w:r>
      <w:r w:rsidR="00260202">
        <w:rPr>
          <w:sz w:val="28"/>
          <w:szCs w:val="28"/>
          <w:lang w:val="uk-UA"/>
        </w:rPr>
        <w:t>оглядів доступності</w:t>
      </w:r>
      <w:r w:rsidRPr="007E0FD3">
        <w:rPr>
          <w:sz w:val="28"/>
          <w:szCs w:val="28"/>
          <w:lang w:val="uk-UA"/>
        </w:rPr>
        <w:t>, ці дослідження дозволяють побачити, як різні когнітивні профілі породжують різні вимоги до тексту, інтерфейсу і способів взаємодії з вебконтентом. Саме такий зріз є важлив</w:t>
      </w:r>
      <w:r w:rsidR="00FB6D81">
        <w:rPr>
          <w:sz w:val="28"/>
          <w:szCs w:val="28"/>
          <w:lang w:val="uk-UA"/>
        </w:rPr>
        <w:t>ою частиною дослідження</w:t>
      </w:r>
      <w:r w:rsidRPr="007E0FD3">
        <w:rPr>
          <w:sz w:val="28"/>
          <w:szCs w:val="28"/>
          <w:lang w:val="uk-UA"/>
        </w:rPr>
        <w:t>, оскільки показує, що універсальне уявлення про доступний текст потребує уточнення на рівні користувацьких сценаріїв і типів когнітивного навантаження.</w:t>
      </w:r>
    </w:p>
    <w:p w14:paraId="4BAA1A80" w14:textId="707A6E27" w:rsidR="00FB6D81" w:rsidRDefault="00FB6D81" w:rsidP="00E72377">
      <w:pPr>
        <w:pStyle w:val="NormalWeb"/>
        <w:shd w:val="clear" w:color="auto" w:fill="FFFFFF"/>
        <w:spacing w:before="0" w:beforeAutospacing="0" w:after="0" w:afterAutospacing="0" w:line="360" w:lineRule="auto"/>
        <w:ind w:firstLine="720"/>
        <w:jc w:val="both"/>
        <w:rPr>
          <w:sz w:val="28"/>
          <w:szCs w:val="28"/>
          <w:lang w:val="uk-UA"/>
        </w:rPr>
      </w:pPr>
      <w:r w:rsidRPr="00FB6D81">
        <w:rPr>
          <w:sz w:val="28"/>
          <w:szCs w:val="28"/>
          <w:lang w:val="uk-UA"/>
        </w:rPr>
        <w:t xml:space="preserve">Дослідження доступності для користувачів з </w:t>
      </w:r>
      <w:proofErr w:type="spellStart"/>
      <w:r w:rsidRPr="00FB6D81">
        <w:rPr>
          <w:sz w:val="28"/>
          <w:szCs w:val="28"/>
          <w:lang w:val="uk-UA"/>
        </w:rPr>
        <w:t>дислексією</w:t>
      </w:r>
      <w:proofErr w:type="spellEnd"/>
      <w:r w:rsidRPr="00FB6D81">
        <w:rPr>
          <w:sz w:val="28"/>
          <w:szCs w:val="28"/>
          <w:lang w:val="uk-UA"/>
        </w:rPr>
        <w:t xml:space="preserve"> переважно зосереджуються на проблемах читання вебконтенту, персоналізації подання, типографічних параметрах, налаштуванні інтервалів, контрасту та спрощенні лексики. Систематичний огляд</w:t>
      </w:r>
      <w:r w:rsidR="00C300E5">
        <w:rPr>
          <w:sz w:val="28"/>
          <w:szCs w:val="28"/>
          <w:lang w:val="uk-UA"/>
        </w:rPr>
        <w:t> </w:t>
      </w:r>
      <w:r w:rsidR="00C300E5" w:rsidRPr="00FB6D81">
        <w:rPr>
          <w:sz w:val="28"/>
          <w:szCs w:val="28"/>
          <w:lang w:val="uk-UA"/>
        </w:rPr>
        <w:t>[</w:t>
      </w:r>
      <w:r w:rsidR="00C92D2B">
        <w:rPr>
          <w:sz w:val="28"/>
          <w:szCs w:val="28"/>
          <w:lang w:val="uk-UA"/>
        </w:rPr>
        <w:fldChar w:fldCharType="begin"/>
      </w:r>
      <w:r w:rsidR="00C92D2B">
        <w:rPr>
          <w:sz w:val="28"/>
          <w:szCs w:val="28"/>
          <w:lang w:val="uk-UA"/>
        </w:rPr>
        <w:instrText xml:space="preserve"> REF _Ref229446683 \r \h </w:instrText>
      </w:r>
      <w:r w:rsidR="00C92D2B">
        <w:rPr>
          <w:sz w:val="28"/>
          <w:szCs w:val="28"/>
          <w:lang w:val="uk-UA"/>
        </w:rPr>
      </w:r>
      <w:r w:rsidR="00C92D2B">
        <w:rPr>
          <w:sz w:val="28"/>
          <w:szCs w:val="28"/>
          <w:lang w:val="uk-UA"/>
        </w:rPr>
        <w:fldChar w:fldCharType="separate"/>
      </w:r>
      <w:r w:rsidR="00C92D2B">
        <w:rPr>
          <w:sz w:val="28"/>
          <w:szCs w:val="28"/>
          <w:lang w:val="uk-UA"/>
        </w:rPr>
        <w:t>54</w:t>
      </w:r>
      <w:r w:rsidR="00C92D2B">
        <w:rPr>
          <w:sz w:val="28"/>
          <w:szCs w:val="28"/>
          <w:lang w:val="uk-UA"/>
        </w:rPr>
        <w:fldChar w:fldCharType="end"/>
      </w:r>
      <w:r w:rsidR="002C7C43">
        <w:rPr>
          <w:sz w:val="28"/>
          <w:szCs w:val="28"/>
          <w:lang w:val="uk-UA"/>
        </w:rPr>
        <w:t>, </w:t>
      </w:r>
      <w:r w:rsidR="00552A85">
        <w:rPr>
          <w:sz w:val="28"/>
          <w:szCs w:val="28"/>
          <w:lang w:val="uk-UA"/>
        </w:rPr>
        <w:fldChar w:fldCharType="begin"/>
      </w:r>
      <w:r w:rsidR="00552A85">
        <w:rPr>
          <w:sz w:val="28"/>
          <w:szCs w:val="28"/>
          <w:lang w:val="uk-UA"/>
        </w:rPr>
        <w:instrText xml:space="preserve"> REF _Ref229448426 \r \h </w:instrText>
      </w:r>
      <w:r w:rsidR="00552A85">
        <w:rPr>
          <w:sz w:val="28"/>
          <w:szCs w:val="28"/>
          <w:lang w:val="uk-UA"/>
        </w:rPr>
      </w:r>
      <w:r w:rsidR="00552A85">
        <w:rPr>
          <w:sz w:val="28"/>
          <w:szCs w:val="28"/>
          <w:lang w:val="uk-UA"/>
        </w:rPr>
        <w:fldChar w:fldCharType="separate"/>
      </w:r>
      <w:r w:rsidR="00552A85">
        <w:rPr>
          <w:sz w:val="28"/>
          <w:szCs w:val="28"/>
          <w:lang w:val="uk-UA"/>
        </w:rPr>
        <w:t>51</w:t>
      </w:r>
      <w:r w:rsidR="00552A85">
        <w:rPr>
          <w:sz w:val="28"/>
          <w:szCs w:val="28"/>
          <w:lang w:val="uk-UA"/>
        </w:rPr>
        <w:fldChar w:fldCharType="end"/>
      </w:r>
      <w:r w:rsidR="00C44E04" w:rsidRPr="00C44E04">
        <w:rPr>
          <w:sz w:val="28"/>
          <w:szCs w:val="28"/>
          <w:lang w:val="uk-UA"/>
        </w:rPr>
        <w:t>]</w:t>
      </w:r>
      <w:r w:rsidR="00C300E5">
        <w:rPr>
          <w:sz w:val="28"/>
          <w:szCs w:val="28"/>
          <w:lang w:val="uk-UA"/>
        </w:rPr>
        <w:t xml:space="preserve"> </w:t>
      </w:r>
      <w:r w:rsidRPr="00FB6D81">
        <w:rPr>
          <w:sz w:val="28"/>
          <w:szCs w:val="28"/>
          <w:lang w:val="uk-UA"/>
        </w:rPr>
        <w:t xml:space="preserve">свідчить, що доступність для цієї групи найчастіше підвищується через поєднання змін у візуальному представленні тексту та зниження його </w:t>
      </w:r>
      <w:proofErr w:type="spellStart"/>
      <w:r w:rsidRPr="00FB6D81">
        <w:rPr>
          <w:sz w:val="28"/>
          <w:szCs w:val="28"/>
          <w:lang w:val="uk-UA"/>
        </w:rPr>
        <w:t>мовної</w:t>
      </w:r>
      <w:proofErr w:type="spellEnd"/>
      <w:r w:rsidRPr="00FB6D81">
        <w:rPr>
          <w:sz w:val="28"/>
          <w:szCs w:val="28"/>
          <w:lang w:val="uk-UA"/>
        </w:rPr>
        <w:t xml:space="preserve"> складності. Навіть за сучасного розвитку дизайну доступності текст залишається головним носієм бар'єру і потребує не лише стилістичних, а й алгоритмічних засобів адаптації.</w:t>
      </w:r>
    </w:p>
    <w:p w14:paraId="32EC0290" w14:textId="207F4627" w:rsidR="00945B15" w:rsidRDefault="00945B15" w:rsidP="00E72377">
      <w:pPr>
        <w:pStyle w:val="NormalWeb"/>
        <w:shd w:val="clear" w:color="auto" w:fill="FFFFFF"/>
        <w:spacing w:before="0" w:beforeAutospacing="0" w:after="0" w:afterAutospacing="0" w:line="360" w:lineRule="auto"/>
        <w:ind w:firstLine="720"/>
        <w:jc w:val="both"/>
        <w:rPr>
          <w:sz w:val="28"/>
          <w:szCs w:val="28"/>
          <w:lang w:val="uk-UA"/>
        </w:rPr>
      </w:pPr>
      <w:r w:rsidRPr="00945B15">
        <w:rPr>
          <w:sz w:val="28"/>
          <w:szCs w:val="28"/>
          <w:lang w:val="uk-UA"/>
        </w:rPr>
        <w:t xml:space="preserve">Для користувачів із СДУГ сучасні дослідження зміщують увагу з окремих формальних характеристик сторінки на спосіб подання інформації, структуру вебконтенту, щільність повідомлень і навантаження на увагу. У праці </w:t>
      </w:r>
      <w:r w:rsidR="00B64BDD">
        <w:rPr>
          <w:sz w:val="28"/>
          <w:szCs w:val="28"/>
          <w:lang w:val="uk-UA"/>
        </w:rPr>
        <w:t> </w:t>
      </w:r>
      <w:r w:rsidR="00B64BDD" w:rsidRPr="00945B15">
        <w:rPr>
          <w:sz w:val="28"/>
          <w:szCs w:val="28"/>
          <w:lang w:val="uk-UA"/>
        </w:rPr>
        <w:t>[</w:t>
      </w:r>
      <w:r w:rsidR="004B7D69">
        <w:rPr>
          <w:sz w:val="28"/>
          <w:szCs w:val="28"/>
          <w:lang w:val="uk-UA"/>
        </w:rPr>
        <w:fldChar w:fldCharType="begin"/>
      </w:r>
      <w:r w:rsidR="004B7D69">
        <w:rPr>
          <w:sz w:val="28"/>
          <w:szCs w:val="28"/>
          <w:lang w:val="uk-UA"/>
        </w:rPr>
        <w:instrText xml:space="preserve"> REF _Ref229448447 \r \h </w:instrText>
      </w:r>
      <w:r w:rsidR="004B7D69">
        <w:rPr>
          <w:sz w:val="28"/>
          <w:szCs w:val="28"/>
          <w:lang w:val="uk-UA"/>
        </w:rPr>
      </w:r>
      <w:r w:rsidR="004B7D69">
        <w:rPr>
          <w:sz w:val="28"/>
          <w:szCs w:val="28"/>
          <w:lang w:val="uk-UA"/>
        </w:rPr>
        <w:fldChar w:fldCharType="separate"/>
      </w:r>
      <w:r w:rsidR="004B7D69">
        <w:rPr>
          <w:sz w:val="28"/>
          <w:szCs w:val="28"/>
          <w:lang w:val="uk-UA"/>
        </w:rPr>
        <w:t>145</w:t>
      </w:r>
      <w:r w:rsidR="004B7D69">
        <w:rPr>
          <w:sz w:val="28"/>
          <w:szCs w:val="28"/>
          <w:lang w:val="uk-UA"/>
        </w:rPr>
        <w:fldChar w:fldCharType="end"/>
      </w:r>
      <w:r w:rsidR="00552A85">
        <w:rPr>
          <w:sz w:val="28"/>
          <w:szCs w:val="28"/>
          <w:lang w:val="uk-UA"/>
        </w:rPr>
        <w:t>, </w:t>
      </w:r>
      <w:r w:rsidR="004B7D69">
        <w:rPr>
          <w:sz w:val="28"/>
          <w:szCs w:val="28"/>
          <w:lang w:val="uk-UA"/>
        </w:rPr>
        <w:fldChar w:fldCharType="begin"/>
      </w:r>
      <w:r w:rsidR="004B7D69">
        <w:rPr>
          <w:sz w:val="28"/>
          <w:szCs w:val="28"/>
          <w:lang w:val="uk-UA"/>
        </w:rPr>
        <w:instrText xml:space="preserve"> REF _Ref229448473 \r \h </w:instrText>
      </w:r>
      <w:r w:rsidR="004B7D69">
        <w:rPr>
          <w:sz w:val="28"/>
          <w:szCs w:val="28"/>
          <w:lang w:val="uk-UA"/>
        </w:rPr>
      </w:r>
      <w:r w:rsidR="004B7D69">
        <w:rPr>
          <w:sz w:val="28"/>
          <w:szCs w:val="28"/>
          <w:lang w:val="uk-UA"/>
        </w:rPr>
        <w:fldChar w:fldCharType="separate"/>
      </w:r>
      <w:r w:rsidR="004B7D69">
        <w:rPr>
          <w:sz w:val="28"/>
          <w:szCs w:val="28"/>
          <w:lang w:val="uk-UA"/>
        </w:rPr>
        <w:t>109</w:t>
      </w:r>
      <w:r w:rsidR="004B7D69">
        <w:rPr>
          <w:sz w:val="28"/>
          <w:szCs w:val="28"/>
          <w:lang w:val="uk-UA"/>
        </w:rPr>
        <w:fldChar w:fldCharType="end"/>
      </w:r>
      <w:r w:rsidR="0094479D" w:rsidRPr="0094479D">
        <w:rPr>
          <w:sz w:val="28"/>
          <w:szCs w:val="28"/>
          <w:lang w:val="uk-UA"/>
        </w:rPr>
        <w:t>]</w:t>
      </w:r>
      <w:r w:rsidRPr="00945B15">
        <w:rPr>
          <w:sz w:val="28"/>
          <w:szCs w:val="28"/>
          <w:lang w:val="uk-UA"/>
        </w:rPr>
        <w:t xml:space="preserve"> показано, що для </w:t>
      </w:r>
      <w:r w:rsidR="00B64BDD">
        <w:rPr>
          <w:sz w:val="28"/>
          <w:szCs w:val="28"/>
          <w:lang w:val="uk-UA"/>
        </w:rPr>
        <w:t>групи користувачів із СДУГ</w:t>
      </w:r>
      <w:r w:rsidRPr="00945B15">
        <w:rPr>
          <w:sz w:val="28"/>
          <w:szCs w:val="28"/>
          <w:lang w:val="uk-UA"/>
        </w:rPr>
        <w:t xml:space="preserve"> більш прийнятними є короткі, чітко організовані та візуально сегментовані інформаційні блоки, орієнтовані на виконання дій. Це вказує на те, що когнітивна доступність у такому випадку визначається не лише змістовими характеристиками, а й локалізацією інформації, передбачуваністю структури та зниженням чинників</w:t>
      </w:r>
      <w:r w:rsidR="0042053C">
        <w:rPr>
          <w:sz w:val="28"/>
          <w:szCs w:val="28"/>
          <w:lang w:val="uk-UA"/>
        </w:rPr>
        <w:t>, що відволікають</w:t>
      </w:r>
      <w:r w:rsidRPr="00945B15">
        <w:rPr>
          <w:sz w:val="28"/>
          <w:szCs w:val="28"/>
          <w:lang w:val="uk-UA"/>
        </w:rPr>
        <w:t>.</w:t>
      </w:r>
    </w:p>
    <w:p w14:paraId="622852EF" w14:textId="12FB8A80" w:rsidR="00D20B20" w:rsidRDefault="00D20B20" w:rsidP="00E72377">
      <w:pPr>
        <w:pStyle w:val="NormalWeb"/>
        <w:shd w:val="clear" w:color="auto" w:fill="FFFFFF"/>
        <w:spacing w:before="0" w:beforeAutospacing="0" w:after="0" w:afterAutospacing="0" w:line="360" w:lineRule="auto"/>
        <w:ind w:firstLine="720"/>
        <w:jc w:val="both"/>
        <w:rPr>
          <w:sz w:val="28"/>
          <w:szCs w:val="28"/>
          <w:lang w:val="uk-UA"/>
        </w:rPr>
      </w:pPr>
      <w:r w:rsidRPr="00D20B20">
        <w:rPr>
          <w:sz w:val="28"/>
          <w:szCs w:val="28"/>
          <w:lang w:val="uk-UA"/>
        </w:rPr>
        <w:t>Для користувачів</w:t>
      </w:r>
      <w:r w:rsidR="00383736">
        <w:rPr>
          <w:sz w:val="28"/>
          <w:szCs w:val="28"/>
          <w:lang w:val="uk-UA"/>
        </w:rPr>
        <w:t xml:space="preserve"> з розладом </w:t>
      </w:r>
      <w:proofErr w:type="spellStart"/>
      <w:r w:rsidR="00F75BDB" w:rsidRPr="00F75BDB">
        <w:rPr>
          <w:sz w:val="28"/>
          <w:szCs w:val="28"/>
          <w:lang w:val="uk-UA"/>
        </w:rPr>
        <w:t>аутистичного</w:t>
      </w:r>
      <w:proofErr w:type="spellEnd"/>
      <w:r w:rsidR="00F75BDB" w:rsidRPr="00F75BDB">
        <w:rPr>
          <w:sz w:val="28"/>
          <w:szCs w:val="28"/>
          <w:lang w:val="uk-UA"/>
        </w:rPr>
        <w:t xml:space="preserve"> </w:t>
      </w:r>
      <w:r w:rsidR="00383736" w:rsidRPr="00383736">
        <w:rPr>
          <w:sz w:val="28"/>
          <w:szCs w:val="28"/>
          <w:lang w:val="uk-UA"/>
        </w:rPr>
        <w:t>спектру</w:t>
      </w:r>
      <w:r w:rsidR="00F75BDB">
        <w:rPr>
          <w:sz w:val="28"/>
          <w:szCs w:val="28"/>
          <w:lang w:val="uk-UA"/>
        </w:rPr>
        <w:t xml:space="preserve"> (РАС)</w:t>
      </w:r>
      <w:r w:rsidR="00383736" w:rsidRPr="00383736">
        <w:rPr>
          <w:sz w:val="28"/>
          <w:szCs w:val="28"/>
          <w:lang w:val="uk-UA"/>
        </w:rPr>
        <w:t xml:space="preserve"> </w:t>
      </w:r>
      <w:r w:rsidRPr="00D20B20">
        <w:rPr>
          <w:sz w:val="28"/>
          <w:szCs w:val="28"/>
          <w:lang w:val="uk-UA"/>
        </w:rPr>
        <w:t xml:space="preserve">дослідження акцентують увагу на послідовності інтерфейсу, його передбачуваності, зменшенні сенсорного та інформаційного перевантаження, а також зрозумілості </w:t>
      </w:r>
      <w:r w:rsidRPr="00D20B20">
        <w:rPr>
          <w:sz w:val="28"/>
          <w:szCs w:val="28"/>
          <w:lang w:val="uk-UA"/>
        </w:rPr>
        <w:lastRenderedPageBreak/>
        <w:t>функціональних елементів. Поряд із класичними рекомендаціями AASPIRE, новіші праці враховують не лише експертні підходи, а й аналіз реального досвіду взаємодії, зокрема відгуків користувачів про цифрові продукти</w:t>
      </w:r>
      <w:r w:rsidR="00C545D9">
        <w:rPr>
          <w:sz w:val="28"/>
          <w:szCs w:val="28"/>
          <w:lang w:val="uk-UA"/>
        </w:rPr>
        <w:t> </w:t>
      </w:r>
      <w:r w:rsidRPr="00D20B20">
        <w:rPr>
          <w:sz w:val="28"/>
          <w:szCs w:val="28"/>
          <w:lang w:val="uk-UA"/>
        </w:rPr>
        <w:t>[</w:t>
      </w:r>
      <w:r w:rsidR="00E61470">
        <w:rPr>
          <w:sz w:val="28"/>
          <w:szCs w:val="28"/>
          <w:lang w:val="uk-UA"/>
        </w:rPr>
        <w:fldChar w:fldCharType="begin"/>
      </w:r>
      <w:r w:rsidR="00E61470">
        <w:rPr>
          <w:sz w:val="28"/>
          <w:szCs w:val="28"/>
          <w:lang w:val="uk-UA"/>
        </w:rPr>
        <w:instrText xml:space="preserve"> REF _Ref229447166 \r \h </w:instrText>
      </w:r>
      <w:r w:rsidR="00E61470">
        <w:rPr>
          <w:sz w:val="28"/>
          <w:szCs w:val="28"/>
          <w:lang w:val="uk-UA"/>
        </w:rPr>
      </w:r>
      <w:r w:rsidR="00E61470">
        <w:rPr>
          <w:sz w:val="28"/>
          <w:szCs w:val="28"/>
          <w:lang w:val="uk-UA"/>
        </w:rPr>
        <w:fldChar w:fldCharType="separate"/>
      </w:r>
      <w:r w:rsidR="00E61470">
        <w:rPr>
          <w:sz w:val="28"/>
          <w:szCs w:val="28"/>
          <w:lang w:val="uk-UA"/>
        </w:rPr>
        <w:t>113</w:t>
      </w:r>
      <w:r w:rsidR="00E61470">
        <w:rPr>
          <w:sz w:val="28"/>
          <w:szCs w:val="28"/>
          <w:lang w:val="uk-UA"/>
        </w:rPr>
        <w:fldChar w:fldCharType="end"/>
      </w:r>
      <w:r w:rsidR="008F1423">
        <w:rPr>
          <w:sz w:val="28"/>
          <w:szCs w:val="28"/>
          <w:lang w:val="uk-UA"/>
        </w:rPr>
        <w:t>,</w:t>
      </w:r>
      <w:r w:rsidR="006F0AF6">
        <w:rPr>
          <w:sz w:val="28"/>
          <w:szCs w:val="28"/>
          <w:lang w:val="uk-UA"/>
        </w:rPr>
        <w:t> </w:t>
      </w:r>
      <w:r w:rsidR="008F1423">
        <w:rPr>
          <w:sz w:val="28"/>
          <w:szCs w:val="28"/>
          <w:lang w:val="uk-UA"/>
        </w:rPr>
        <w:fldChar w:fldCharType="begin"/>
      </w:r>
      <w:r w:rsidR="008F1423">
        <w:rPr>
          <w:sz w:val="28"/>
          <w:szCs w:val="28"/>
          <w:lang w:val="uk-UA"/>
        </w:rPr>
        <w:instrText xml:space="preserve"> REF _Ref229446136 \r \h </w:instrText>
      </w:r>
      <w:r w:rsidR="008F1423">
        <w:rPr>
          <w:sz w:val="28"/>
          <w:szCs w:val="28"/>
          <w:lang w:val="uk-UA"/>
        </w:rPr>
      </w:r>
      <w:r w:rsidR="008F1423">
        <w:rPr>
          <w:sz w:val="28"/>
          <w:szCs w:val="28"/>
          <w:lang w:val="uk-UA"/>
        </w:rPr>
        <w:fldChar w:fldCharType="separate"/>
      </w:r>
      <w:r w:rsidR="008F1423">
        <w:rPr>
          <w:sz w:val="28"/>
          <w:szCs w:val="28"/>
          <w:lang w:val="uk-UA"/>
        </w:rPr>
        <w:t>61</w:t>
      </w:r>
      <w:r w:rsidR="008F1423">
        <w:rPr>
          <w:sz w:val="28"/>
          <w:szCs w:val="28"/>
          <w:lang w:val="uk-UA"/>
        </w:rPr>
        <w:fldChar w:fldCharType="end"/>
      </w:r>
      <w:r w:rsidRPr="00D20B20">
        <w:rPr>
          <w:sz w:val="28"/>
          <w:szCs w:val="28"/>
          <w:lang w:val="uk-UA"/>
        </w:rPr>
        <w:t>]. Це дозволяє розглядати доступність не тільки як набір правил, а як виявлення конкретних ситуацій непорозуміння та перевантаження під час роботи з інтерфейсом.</w:t>
      </w:r>
    </w:p>
    <w:p w14:paraId="5AAB7608" w14:textId="03B46819" w:rsidR="006C3465" w:rsidRDefault="00C545D9" w:rsidP="006C3465">
      <w:pPr>
        <w:pStyle w:val="NormalWeb"/>
        <w:shd w:val="clear" w:color="auto" w:fill="FFFFFF"/>
        <w:spacing w:before="0" w:beforeAutospacing="0" w:after="0" w:afterAutospacing="0" w:line="360" w:lineRule="auto"/>
        <w:ind w:firstLine="720"/>
        <w:jc w:val="both"/>
        <w:rPr>
          <w:sz w:val="28"/>
          <w:szCs w:val="28"/>
          <w:lang w:val="uk-UA"/>
        </w:rPr>
      </w:pPr>
      <w:r w:rsidRPr="00C545D9">
        <w:rPr>
          <w:sz w:val="28"/>
          <w:szCs w:val="28"/>
          <w:lang w:val="uk-UA"/>
        </w:rPr>
        <w:t>У дослідженнях, присвячених людям з інтелектуальними порушеннями, акцент робиться на необхідності зрозумілого формулювання інформації, поетапного подання змісту, спрощення інструкцій і зменшення абстрактності. Дослідження</w:t>
      </w:r>
      <w:r w:rsidR="00B963C2">
        <w:rPr>
          <w:sz w:val="28"/>
          <w:szCs w:val="28"/>
          <w:lang w:val="uk-UA"/>
        </w:rPr>
        <w:t> </w:t>
      </w:r>
      <w:r w:rsidR="00B963C2" w:rsidRPr="00C545D9">
        <w:rPr>
          <w:sz w:val="28"/>
          <w:szCs w:val="28"/>
          <w:lang w:val="uk-UA"/>
        </w:rPr>
        <w:t>[</w:t>
      </w:r>
      <w:r w:rsidR="00761CAB">
        <w:rPr>
          <w:sz w:val="28"/>
          <w:szCs w:val="28"/>
          <w:lang w:val="uk-UA"/>
        </w:rPr>
        <w:fldChar w:fldCharType="begin"/>
      </w:r>
      <w:r w:rsidR="00761CAB">
        <w:rPr>
          <w:sz w:val="28"/>
          <w:szCs w:val="28"/>
          <w:lang w:val="uk-UA"/>
        </w:rPr>
        <w:instrText xml:space="preserve"> REF _Ref229448508 \r \h </w:instrText>
      </w:r>
      <w:r w:rsidR="00761CAB">
        <w:rPr>
          <w:sz w:val="28"/>
          <w:szCs w:val="28"/>
          <w:lang w:val="uk-UA"/>
        </w:rPr>
      </w:r>
      <w:r w:rsidR="00761CAB">
        <w:rPr>
          <w:sz w:val="28"/>
          <w:szCs w:val="28"/>
          <w:lang w:val="uk-UA"/>
        </w:rPr>
        <w:fldChar w:fldCharType="separate"/>
      </w:r>
      <w:r w:rsidR="00761CAB">
        <w:rPr>
          <w:sz w:val="28"/>
          <w:szCs w:val="28"/>
          <w:lang w:val="uk-UA"/>
        </w:rPr>
        <w:t>105</w:t>
      </w:r>
      <w:r w:rsidR="00761CAB">
        <w:rPr>
          <w:sz w:val="28"/>
          <w:szCs w:val="28"/>
          <w:lang w:val="uk-UA"/>
        </w:rPr>
        <w:fldChar w:fldCharType="end"/>
      </w:r>
      <w:r w:rsidR="00B963C2" w:rsidRPr="00C545D9">
        <w:rPr>
          <w:sz w:val="28"/>
          <w:szCs w:val="28"/>
          <w:lang w:val="uk-UA"/>
        </w:rPr>
        <w:t xml:space="preserve">] </w:t>
      </w:r>
      <w:r w:rsidRPr="00C545D9">
        <w:rPr>
          <w:sz w:val="28"/>
          <w:szCs w:val="28"/>
          <w:lang w:val="uk-UA"/>
        </w:rPr>
        <w:t>показує, що навіть адаптація інструмента оцінювання з урахуванням когнітивної доступності забезпечує точніше розуміння завдань і ефективнішу взаємодію з матеріалом</w:t>
      </w:r>
      <w:r w:rsidR="00B963C2">
        <w:rPr>
          <w:sz w:val="28"/>
          <w:szCs w:val="28"/>
          <w:lang w:val="uk-UA"/>
        </w:rPr>
        <w:t xml:space="preserve">. </w:t>
      </w:r>
      <w:r w:rsidRPr="00C545D9">
        <w:rPr>
          <w:sz w:val="28"/>
          <w:szCs w:val="28"/>
          <w:lang w:val="uk-UA"/>
        </w:rPr>
        <w:t>Це підтверджує, що доступність у такому випадку визначається не лише наявністю контенту, а й відповідністю способу його подання можливостям послідовного розуміння.</w:t>
      </w:r>
    </w:p>
    <w:p w14:paraId="6BA321AC" w14:textId="52580637" w:rsidR="006C3465" w:rsidRPr="006C3465" w:rsidRDefault="0089033C" w:rsidP="006C3465">
      <w:pPr>
        <w:pStyle w:val="NormalWeb"/>
        <w:shd w:val="clear" w:color="auto" w:fill="FFFFFF"/>
        <w:spacing w:before="0" w:beforeAutospacing="0" w:after="0" w:afterAutospacing="0" w:line="360" w:lineRule="auto"/>
        <w:ind w:firstLine="720"/>
        <w:jc w:val="both"/>
        <w:rPr>
          <w:sz w:val="28"/>
          <w:szCs w:val="28"/>
          <w:lang w:val="uk-UA"/>
        </w:rPr>
      </w:pPr>
      <w:r w:rsidRPr="0089033C">
        <w:rPr>
          <w:sz w:val="28"/>
          <w:szCs w:val="28"/>
          <w:lang w:val="uk-UA"/>
        </w:rPr>
        <w:t xml:space="preserve">Дослідження користувачів з </w:t>
      </w:r>
      <w:proofErr w:type="spellStart"/>
      <w:r w:rsidRPr="0089033C">
        <w:rPr>
          <w:sz w:val="28"/>
          <w:szCs w:val="28"/>
          <w:lang w:val="uk-UA"/>
        </w:rPr>
        <w:t>дислексією</w:t>
      </w:r>
      <w:proofErr w:type="spellEnd"/>
      <w:r w:rsidRPr="0089033C">
        <w:rPr>
          <w:sz w:val="28"/>
          <w:szCs w:val="28"/>
          <w:lang w:val="uk-UA"/>
        </w:rPr>
        <w:t>, СДУГ, аутизмом та інтелектуальними порушеннями фіксують суттєві відмінності у когнітивних особливостях окремих груп</w:t>
      </w:r>
      <w:r w:rsidR="008C5CA0">
        <w:rPr>
          <w:sz w:val="28"/>
          <w:szCs w:val="28"/>
          <w:lang w:val="uk-UA"/>
        </w:rPr>
        <w:t> </w:t>
      </w:r>
      <w:r w:rsidRPr="0089033C">
        <w:rPr>
          <w:sz w:val="28"/>
          <w:szCs w:val="28"/>
          <w:lang w:val="uk-UA"/>
        </w:rPr>
        <w:t>[</w:t>
      </w:r>
      <w:r w:rsidR="008F1423">
        <w:rPr>
          <w:sz w:val="28"/>
          <w:szCs w:val="28"/>
          <w:lang w:val="uk-UA"/>
        </w:rPr>
        <w:fldChar w:fldCharType="begin"/>
      </w:r>
      <w:r w:rsidR="008F1423">
        <w:rPr>
          <w:sz w:val="28"/>
          <w:szCs w:val="28"/>
          <w:lang w:val="uk-UA"/>
        </w:rPr>
        <w:instrText xml:space="preserve"> REF _Ref229446136 \r \h </w:instrText>
      </w:r>
      <w:r w:rsidR="008F1423">
        <w:rPr>
          <w:sz w:val="28"/>
          <w:szCs w:val="28"/>
          <w:lang w:val="uk-UA"/>
        </w:rPr>
      </w:r>
      <w:r w:rsidR="008F1423">
        <w:rPr>
          <w:sz w:val="28"/>
          <w:szCs w:val="28"/>
          <w:lang w:val="uk-UA"/>
        </w:rPr>
        <w:fldChar w:fldCharType="separate"/>
      </w:r>
      <w:r w:rsidR="008F1423">
        <w:rPr>
          <w:sz w:val="28"/>
          <w:szCs w:val="28"/>
          <w:lang w:val="uk-UA"/>
        </w:rPr>
        <w:t>61</w:t>
      </w:r>
      <w:r w:rsidR="008F1423">
        <w:rPr>
          <w:sz w:val="28"/>
          <w:szCs w:val="28"/>
          <w:lang w:val="uk-UA"/>
        </w:rPr>
        <w:fldChar w:fldCharType="end"/>
      </w:r>
      <w:r w:rsidR="008F1423">
        <w:rPr>
          <w:sz w:val="28"/>
          <w:szCs w:val="28"/>
          <w:lang w:val="uk-UA"/>
        </w:rPr>
        <w:t>,</w:t>
      </w:r>
      <w:r w:rsidR="00761CAB">
        <w:rPr>
          <w:sz w:val="28"/>
          <w:szCs w:val="28"/>
          <w:lang w:val="uk-UA"/>
        </w:rPr>
        <w:t> </w:t>
      </w:r>
      <w:r w:rsidR="00761CAB">
        <w:rPr>
          <w:sz w:val="28"/>
          <w:szCs w:val="28"/>
          <w:lang w:val="uk-UA"/>
        </w:rPr>
        <w:fldChar w:fldCharType="begin"/>
      </w:r>
      <w:r w:rsidR="00761CAB">
        <w:rPr>
          <w:sz w:val="28"/>
          <w:szCs w:val="28"/>
          <w:lang w:val="uk-UA"/>
        </w:rPr>
        <w:instrText xml:space="preserve"> REF _Ref229448508 \r \h </w:instrText>
      </w:r>
      <w:r w:rsidR="00761CAB">
        <w:rPr>
          <w:sz w:val="28"/>
          <w:szCs w:val="28"/>
          <w:lang w:val="uk-UA"/>
        </w:rPr>
      </w:r>
      <w:r w:rsidR="00761CAB">
        <w:rPr>
          <w:sz w:val="28"/>
          <w:szCs w:val="28"/>
          <w:lang w:val="uk-UA"/>
        </w:rPr>
        <w:fldChar w:fldCharType="separate"/>
      </w:r>
      <w:r w:rsidR="00761CAB">
        <w:rPr>
          <w:sz w:val="28"/>
          <w:szCs w:val="28"/>
          <w:lang w:val="uk-UA"/>
        </w:rPr>
        <w:t>105</w:t>
      </w:r>
      <w:r w:rsidR="00761CAB">
        <w:rPr>
          <w:sz w:val="28"/>
          <w:szCs w:val="28"/>
          <w:lang w:val="uk-UA"/>
        </w:rPr>
        <w:fldChar w:fldCharType="end"/>
      </w:r>
      <w:r w:rsidRPr="0089033C">
        <w:rPr>
          <w:sz w:val="28"/>
          <w:szCs w:val="28"/>
          <w:lang w:val="uk-UA"/>
        </w:rPr>
        <w:t>]. Попри ці відмінності сучасні праці</w:t>
      </w:r>
      <w:r w:rsidR="008C5CA0">
        <w:rPr>
          <w:sz w:val="28"/>
          <w:szCs w:val="28"/>
          <w:lang w:val="uk-UA"/>
        </w:rPr>
        <w:t> </w:t>
      </w:r>
      <w:r w:rsidR="008C5CA0" w:rsidRPr="0089033C">
        <w:rPr>
          <w:sz w:val="28"/>
          <w:szCs w:val="28"/>
          <w:lang w:val="uk-UA"/>
        </w:rPr>
        <w:t>[</w:t>
      </w:r>
      <w:r w:rsidR="005B607B">
        <w:rPr>
          <w:sz w:val="28"/>
          <w:szCs w:val="28"/>
          <w:lang w:val="uk-UA"/>
        </w:rPr>
        <w:fldChar w:fldCharType="begin"/>
      </w:r>
      <w:r w:rsidR="005B607B">
        <w:rPr>
          <w:sz w:val="28"/>
          <w:szCs w:val="28"/>
          <w:lang w:val="uk-UA"/>
        </w:rPr>
        <w:instrText xml:space="preserve"> REF _Ref229446683 \r \h </w:instrText>
      </w:r>
      <w:r w:rsidR="005B607B">
        <w:rPr>
          <w:sz w:val="28"/>
          <w:szCs w:val="28"/>
          <w:lang w:val="uk-UA"/>
        </w:rPr>
      </w:r>
      <w:r w:rsidR="005B607B">
        <w:rPr>
          <w:sz w:val="28"/>
          <w:szCs w:val="28"/>
          <w:lang w:val="uk-UA"/>
        </w:rPr>
        <w:fldChar w:fldCharType="separate"/>
      </w:r>
      <w:r w:rsidR="005B607B">
        <w:rPr>
          <w:sz w:val="28"/>
          <w:szCs w:val="28"/>
          <w:lang w:val="uk-UA"/>
        </w:rPr>
        <w:t>54</w:t>
      </w:r>
      <w:r w:rsidR="005B607B">
        <w:rPr>
          <w:sz w:val="28"/>
          <w:szCs w:val="28"/>
          <w:lang w:val="uk-UA"/>
        </w:rPr>
        <w:fldChar w:fldCharType="end"/>
      </w:r>
      <w:r w:rsidR="00C92D2B">
        <w:rPr>
          <w:sz w:val="28"/>
          <w:szCs w:val="28"/>
          <w:lang w:val="uk-UA"/>
        </w:rPr>
        <w:t>, </w:t>
      </w:r>
      <w:r w:rsidR="004B7D69">
        <w:rPr>
          <w:sz w:val="28"/>
          <w:szCs w:val="28"/>
          <w:lang w:val="uk-UA"/>
        </w:rPr>
        <w:fldChar w:fldCharType="begin"/>
      </w:r>
      <w:r w:rsidR="004B7D69">
        <w:rPr>
          <w:sz w:val="28"/>
          <w:szCs w:val="28"/>
          <w:lang w:val="uk-UA"/>
        </w:rPr>
        <w:instrText xml:space="preserve"> REF _Ref229448447 \r \h </w:instrText>
      </w:r>
      <w:r w:rsidR="004B7D69">
        <w:rPr>
          <w:sz w:val="28"/>
          <w:szCs w:val="28"/>
          <w:lang w:val="uk-UA"/>
        </w:rPr>
      </w:r>
      <w:r w:rsidR="004B7D69">
        <w:rPr>
          <w:sz w:val="28"/>
          <w:szCs w:val="28"/>
          <w:lang w:val="uk-UA"/>
        </w:rPr>
        <w:fldChar w:fldCharType="separate"/>
      </w:r>
      <w:r w:rsidR="004B7D69">
        <w:rPr>
          <w:sz w:val="28"/>
          <w:szCs w:val="28"/>
          <w:lang w:val="uk-UA"/>
        </w:rPr>
        <w:t>145</w:t>
      </w:r>
      <w:r w:rsidR="004B7D69">
        <w:rPr>
          <w:sz w:val="28"/>
          <w:szCs w:val="28"/>
          <w:lang w:val="uk-UA"/>
        </w:rPr>
        <w:fldChar w:fldCharType="end"/>
      </w:r>
      <w:r w:rsidR="008C5CA0" w:rsidRPr="0089033C">
        <w:rPr>
          <w:sz w:val="28"/>
          <w:szCs w:val="28"/>
          <w:lang w:val="uk-UA"/>
        </w:rPr>
        <w:t>]</w:t>
      </w:r>
      <w:r w:rsidRPr="0089033C">
        <w:rPr>
          <w:sz w:val="28"/>
          <w:szCs w:val="28"/>
          <w:lang w:val="uk-UA"/>
        </w:rPr>
        <w:t>для окремих груп користувачів виявляють повторювані вимоги до вебконтенту. До спільних вимог належать ясність мови, структурна передбачуваність, контрольований обсяг інформації, локалізація проблемного фрагмента та можливість зменшення когнітивного навантаження.</w:t>
      </w:r>
      <w:r>
        <w:rPr>
          <w:sz w:val="28"/>
          <w:szCs w:val="28"/>
          <w:lang w:val="uk-UA"/>
        </w:rPr>
        <w:t xml:space="preserve"> </w:t>
      </w:r>
      <w:r w:rsidR="006C3465" w:rsidRPr="006C3465">
        <w:rPr>
          <w:sz w:val="28"/>
          <w:szCs w:val="28"/>
          <w:lang w:val="uk-UA"/>
        </w:rPr>
        <w:t>Повторюваність цих вимог створює підстави для побудови узагальненого програмного методу, що не зводиться до одного діагнозу, а орієнтується на типові категорії бар'єрів.</w:t>
      </w:r>
    </w:p>
    <w:p w14:paraId="2E4B5E67" w14:textId="6C4FB72C" w:rsidR="006C3465" w:rsidRDefault="006C3465" w:rsidP="006C3465">
      <w:pPr>
        <w:pStyle w:val="NormalWeb"/>
        <w:shd w:val="clear" w:color="auto" w:fill="FFFFFF"/>
        <w:spacing w:before="0" w:beforeAutospacing="0" w:after="0" w:afterAutospacing="0" w:line="360" w:lineRule="auto"/>
        <w:ind w:firstLine="720"/>
        <w:jc w:val="both"/>
        <w:rPr>
          <w:sz w:val="28"/>
          <w:szCs w:val="28"/>
          <w:lang w:val="uk-UA"/>
        </w:rPr>
      </w:pPr>
      <w:proofErr w:type="spellStart"/>
      <w:r w:rsidRPr="006C3465">
        <w:rPr>
          <w:sz w:val="28"/>
          <w:szCs w:val="28"/>
          <w:lang w:val="uk-UA"/>
        </w:rPr>
        <w:t>Узагальненна</w:t>
      </w:r>
      <w:proofErr w:type="spellEnd"/>
      <w:r w:rsidRPr="006C3465">
        <w:rPr>
          <w:sz w:val="28"/>
          <w:szCs w:val="28"/>
          <w:lang w:val="uk-UA"/>
        </w:rPr>
        <w:t xml:space="preserve"> структура досліджень у сфері когнітивних та інтелектуальних порушень наведена на рисунку 1.2.</w:t>
      </w:r>
    </w:p>
    <w:p w14:paraId="42A647D1" w14:textId="01ABDF96" w:rsidR="00E87A8A" w:rsidRDefault="002446EC" w:rsidP="00E72377">
      <w:pPr>
        <w:pStyle w:val="NormalWeb"/>
        <w:shd w:val="clear" w:color="auto" w:fill="FFFFFF"/>
        <w:spacing w:before="0" w:beforeAutospacing="0" w:after="0" w:afterAutospacing="0" w:line="360" w:lineRule="auto"/>
        <w:ind w:firstLine="720"/>
        <w:jc w:val="center"/>
        <w:rPr>
          <w:sz w:val="28"/>
          <w:szCs w:val="28"/>
          <w:lang w:val="uk-UA"/>
        </w:rPr>
      </w:pPr>
      <w:r>
        <w:rPr>
          <w:noProof/>
          <w:sz w:val="28"/>
          <w:szCs w:val="28"/>
          <w:lang w:val="uk-UA"/>
        </w:rPr>
        <w:lastRenderedPageBreak/>
        <w:drawing>
          <wp:inline distT="0" distB="0" distL="0" distR="0" wp14:anchorId="2A3BC284" wp14:editId="597892FD">
            <wp:extent cx="5595582" cy="3197475"/>
            <wp:effectExtent l="0" t="0" r="5715" b="3175"/>
            <wp:docPr id="104436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67952" name="Picture 1044367952"/>
                    <pic:cNvPicPr/>
                  </pic:nvPicPr>
                  <pic:blipFill>
                    <a:blip r:embed="rId14">
                      <a:extLst>
                        <a:ext uri="{28A0092B-C50C-407E-A947-70E740481C1C}">
                          <a14:useLocalDpi xmlns:a14="http://schemas.microsoft.com/office/drawing/2010/main" val="0"/>
                        </a:ext>
                      </a:extLst>
                    </a:blip>
                    <a:stretch>
                      <a:fillRect/>
                    </a:stretch>
                  </pic:blipFill>
                  <pic:spPr>
                    <a:xfrm>
                      <a:off x="0" y="0"/>
                      <a:ext cx="5621029" cy="3212016"/>
                    </a:xfrm>
                    <a:prstGeom prst="rect">
                      <a:avLst/>
                    </a:prstGeom>
                  </pic:spPr>
                </pic:pic>
              </a:graphicData>
            </a:graphic>
          </wp:inline>
        </w:drawing>
      </w:r>
    </w:p>
    <w:p w14:paraId="1887EF44" w14:textId="761376AF" w:rsidR="00E87A8A" w:rsidRPr="00E87A8A" w:rsidRDefault="00E87A8A" w:rsidP="00E72377">
      <w:pPr>
        <w:pStyle w:val="NormalWeb"/>
        <w:shd w:val="clear" w:color="auto" w:fill="FFFFFF"/>
        <w:spacing w:before="0" w:beforeAutospacing="0" w:after="0" w:afterAutospacing="0" w:line="360" w:lineRule="auto"/>
        <w:ind w:firstLine="720"/>
        <w:jc w:val="center"/>
        <w:rPr>
          <w:i/>
          <w:iCs/>
          <w:sz w:val="28"/>
          <w:szCs w:val="28"/>
          <w:lang w:val="uk-UA"/>
        </w:rPr>
      </w:pPr>
      <w:r w:rsidRPr="00E87A8A">
        <w:rPr>
          <w:i/>
          <w:iCs/>
          <w:sz w:val="28"/>
          <w:szCs w:val="28"/>
          <w:lang w:val="uk-UA"/>
        </w:rPr>
        <w:t>Рис</w:t>
      </w:r>
      <w:r w:rsidR="005529A1">
        <w:rPr>
          <w:i/>
          <w:iCs/>
          <w:sz w:val="28"/>
          <w:szCs w:val="28"/>
          <w:lang w:val="uk-UA"/>
        </w:rPr>
        <w:t>.</w:t>
      </w:r>
      <w:r w:rsidRPr="00E87A8A">
        <w:rPr>
          <w:i/>
          <w:iCs/>
          <w:sz w:val="28"/>
          <w:szCs w:val="28"/>
          <w:lang w:val="uk-UA"/>
        </w:rPr>
        <w:t xml:space="preserve"> 1.</w:t>
      </w:r>
      <w:r w:rsidR="00B854F6">
        <w:rPr>
          <w:i/>
          <w:iCs/>
          <w:sz w:val="28"/>
          <w:szCs w:val="28"/>
          <w:lang w:val="uk-UA"/>
        </w:rPr>
        <w:t>2</w:t>
      </w:r>
      <w:r w:rsidR="005529A1">
        <w:rPr>
          <w:i/>
          <w:iCs/>
          <w:sz w:val="28"/>
          <w:szCs w:val="28"/>
          <w:lang w:val="uk-UA"/>
        </w:rPr>
        <w:t>.</w:t>
      </w:r>
      <w:r w:rsidRPr="00E87A8A">
        <w:rPr>
          <w:i/>
          <w:iCs/>
          <w:sz w:val="28"/>
          <w:szCs w:val="28"/>
          <w:lang w:val="uk-UA"/>
        </w:rPr>
        <w:t xml:space="preserve"> Структура сучасних досліджень у сфері когнітивної вебдоступності</w:t>
      </w:r>
      <w:r w:rsidR="005529A1">
        <w:rPr>
          <w:i/>
          <w:iCs/>
          <w:sz w:val="28"/>
          <w:szCs w:val="28"/>
          <w:lang w:val="uk-UA"/>
        </w:rPr>
        <w:t>.</w:t>
      </w:r>
    </w:p>
    <w:p w14:paraId="3F6E7250" w14:textId="2BADC65A" w:rsidR="00F27142" w:rsidRPr="00C74157" w:rsidRDefault="00F27142" w:rsidP="00E72377">
      <w:pPr>
        <w:jc w:val="both"/>
        <w:rPr>
          <w:sz w:val="28"/>
          <w:szCs w:val="28"/>
        </w:rPr>
      </w:pPr>
      <w:r w:rsidRPr="00C74157">
        <w:rPr>
          <w:sz w:val="28"/>
          <w:szCs w:val="28"/>
        </w:rPr>
        <w:br w:type="page"/>
      </w:r>
    </w:p>
    <w:p w14:paraId="63A07617" w14:textId="6A459E62" w:rsidR="007548E6" w:rsidRPr="007F3AA7" w:rsidRDefault="00490B54" w:rsidP="007F3AA7">
      <w:pPr>
        <w:pStyle w:val="Heading2"/>
        <w:numPr>
          <w:ilvl w:val="1"/>
          <w:numId w:val="5"/>
        </w:numPr>
        <w:jc w:val="center"/>
        <w:rPr>
          <w:b/>
          <w:bCs/>
          <w:smallCaps w:val="0"/>
          <w:spacing w:val="0"/>
          <w:lang w:val="uk-UA"/>
        </w:rPr>
      </w:pPr>
      <w:bookmarkStart w:id="10" w:name="_Toc229444819"/>
      <w:r w:rsidRPr="007F3AA7">
        <w:rPr>
          <w:b/>
          <w:bCs/>
          <w:smallCaps w:val="0"/>
          <w:spacing w:val="0"/>
          <w:lang w:val="uk-UA"/>
        </w:rPr>
        <w:lastRenderedPageBreak/>
        <w:t>Наявні методи аналізу тексту для людей з когнітивними обмеженнями</w:t>
      </w:r>
      <w:bookmarkEnd w:id="10"/>
    </w:p>
    <w:p w14:paraId="174AF9D6" w14:textId="4A4F85BC" w:rsidR="009A588A" w:rsidRPr="009A588A" w:rsidRDefault="009A588A" w:rsidP="00E72377">
      <w:pPr>
        <w:pStyle w:val="NormalWeb"/>
        <w:shd w:val="clear" w:color="auto" w:fill="FFFFFF"/>
        <w:spacing w:before="0" w:beforeAutospacing="0" w:after="0" w:afterAutospacing="0" w:line="360" w:lineRule="auto"/>
        <w:ind w:firstLine="720"/>
        <w:jc w:val="both"/>
        <w:rPr>
          <w:sz w:val="28"/>
          <w:szCs w:val="28"/>
          <w:lang w:val="uk-UA"/>
        </w:rPr>
      </w:pPr>
      <w:r w:rsidRPr="009A588A">
        <w:rPr>
          <w:sz w:val="28"/>
          <w:szCs w:val="28"/>
          <w:lang w:val="uk-UA"/>
        </w:rPr>
        <w:t xml:space="preserve">У межах </w:t>
      </w:r>
      <w:r w:rsidR="004109F8">
        <w:rPr>
          <w:sz w:val="28"/>
          <w:szCs w:val="28"/>
          <w:lang w:val="uk-UA"/>
        </w:rPr>
        <w:t>вивчення проблематики</w:t>
      </w:r>
      <w:r w:rsidRPr="009A588A">
        <w:rPr>
          <w:sz w:val="28"/>
          <w:szCs w:val="28"/>
          <w:lang w:val="uk-UA"/>
        </w:rPr>
        <w:t xml:space="preserve"> когнітивної доступності текст виступає не лише носієм інформації, а й головним джерелом бар’єрів, пов’язаних із лексичною складністю, синтаксичною щільністю, термінологічною насиченістю, неоднозначністю інструкцій і перевантаженням робочої пам’яті. Саме тому в науковій літературі сформувався широкий спектр методів аналізу тексту, які відрізняються як за типом використовуваних ознак, так і за рівнем формалізації, вимогами до даних, </w:t>
      </w:r>
      <w:proofErr w:type="spellStart"/>
      <w:r w:rsidRPr="009A588A">
        <w:rPr>
          <w:sz w:val="28"/>
          <w:szCs w:val="28"/>
          <w:lang w:val="uk-UA"/>
        </w:rPr>
        <w:t>інтерпретованістю</w:t>
      </w:r>
      <w:proofErr w:type="spellEnd"/>
      <w:r w:rsidRPr="009A588A">
        <w:rPr>
          <w:sz w:val="28"/>
          <w:szCs w:val="28"/>
          <w:lang w:val="uk-UA"/>
        </w:rPr>
        <w:t xml:space="preserve"> та придатністю до автоматизованого спрощення</w:t>
      </w:r>
      <w:r w:rsidR="004B5D6C">
        <w:rPr>
          <w:sz w:val="28"/>
          <w:szCs w:val="28"/>
          <w:lang w:val="uk-UA"/>
        </w:rPr>
        <w:t> [</w:t>
      </w:r>
      <w:r w:rsidR="00587BF3">
        <w:rPr>
          <w:sz w:val="28"/>
          <w:szCs w:val="28"/>
          <w:lang w:val="uk-UA"/>
        </w:rPr>
        <w:fldChar w:fldCharType="begin"/>
      </w:r>
      <w:r w:rsidR="00587BF3">
        <w:rPr>
          <w:sz w:val="28"/>
          <w:szCs w:val="28"/>
          <w:lang w:val="uk-UA"/>
        </w:rPr>
        <w:instrText xml:space="preserve"> REF _Ref229448552 \r \h </w:instrText>
      </w:r>
      <w:r w:rsidR="00587BF3">
        <w:rPr>
          <w:sz w:val="28"/>
          <w:szCs w:val="28"/>
          <w:lang w:val="uk-UA"/>
        </w:rPr>
      </w:r>
      <w:r w:rsidR="00587BF3">
        <w:rPr>
          <w:sz w:val="28"/>
          <w:szCs w:val="28"/>
          <w:lang w:val="uk-UA"/>
        </w:rPr>
        <w:fldChar w:fldCharType="separate"/>
      </w:r>
      <w:r w:rsidR="00587BF3">
        <w:rPr>
          <w:sz w:val="28"/>
          <w:szCs w:val="28"/>
          <w:lang w:val="uk-UA"/>
        </w:rPr>
        <w:t>104</w:t>
      </w:r>
      <w:r w:rsidR="00587BF3">
        <w:rPr>
          <w:sz w:val="28"/>
          <w:szCs w:val="28"/>
          <w:lang w:val="uk-UA"/>
        </w:rPr>
        <w:fldChar w:fldCharType="end"/>
      </w:r>
      <w:r w:rsidR="00EA7818">
        <w:rPr>
          <w:sz w:val="28"/>
          <w:szCs w:val="28"/>
          <w:lang w:val="uk-UA"/>
        </w:rPr>
        <w:t>, </w:t>
      </w:r>
      <w:r w:rsidR="00E45FAB">
        <w:rPr>
          <w:sz w:val="28"/>
          <w:szCs w:val="28"/>
          <w:lang w:val="uk-UA"/>
        </w:rPr>
        <w:fldChar w:fldCharType="begin"/>
      </w:r>
      <w:r w:rsidR="00E45FAB">
        <w:rPr>
          <w:sz w:val="28"/>
          <w:szCs w:val="28"/>
          <w:lang w:val="uk-UA"/>
        </w:rPr>
        <w:instrText xml:space="preserve"> REF _Ref229448638 \r \h </w:instrText>
      </w:r>
      <w:r w:rsidR="00E45FAB">
        <w:rPr>
          <w:sz w:val="28"/>
          <w:szCs w:val="28"/>
          <w:lang w:val="uk-UA"/>
        </w:rPr>
      </w:r>
      <w:r w:rsidR="00E45FAB">
        <w:rPr>
          <w:sz w:val="28"/>
          <w:szCs w:val="28"/>
          <w:lang w:val="uk-UA"/>
        </w:rPr>
        <w:fldChar w:fldCharType="separate"/>
      </w:r>
      <w:r w:rsidR="00E45FAB">
        <w:rPr>
          <w:sz w:val="28"/>
          <w:szCs w:val="28"/>
          <w:lang w:val="uk-UA"/>
        </w:rPr>
        <w:t>90</w:t>
      </w:r>
      <w:r w:rsidR="00E45FAB">
        <w:rPr>
          <w:sz w:val="28"/>
          <w:szCs w:val="28"/>
          <w:lang w:val="uk-UA"/>
        </w:rPr>
        <w:fldChar w:fldCharType="end"/>
      </w:r>
      <w:r w:rsidRPr="009A588A">
        <w:rPr>
          <w:sz w:val="28"/>
          <w:szCs w:val="28"/>
          <w:lang w:val="uk-UA"/>
        </w:rPr>
        <w:t>].</w:t>
      </w:r>
    </w:p>
    <w:p w14:paraId="1738A38C" w14:textId="37DFA321" w:rsidR="009A588A" w:rsidRDefault="007864B6" w:rsidP="00E72377">
      <w:pPr>
        <w:pStyle w:val="NormalWeb"/>
        <w:shd w:val="clear" w:color="auto" w:fill="FFFFFF"/>
        <w:spacing w:before="0" w:beforeAutospacing="0" w:after="0" w:afterAutospacing="0" w:line="360" w:lineRule="auto"/>
        <w:ind w:firstLine="720"/>
        <w:jc w:val="both"/>
        <w:rPr>
          <w:sz w:val="28"/>
          <w:szCs w:val="28"/>
          <w:lang w:val="uk-UA"/>
        </w:rPr>
      </w:pPr>
      <w:r w:rsidRPr="007864B6">
        <w:rPr>
          <w:b/>
          <w:bCs/>
          <w:sz w:val="28"/>
          <w:szCs w:val="28"/>
          <w:lang w:val="uk-UA"/>
        </w:rPr>
        <w:t>Підходи до формального оцінювання складності тексту</w:t>
      </w:r>
      <w:r w:rsidR="009E2F9A">
        <w:rPr>
          <w:b/>
          <w:bCs/>
          <w:sz w:val="28"/>
          <w:szCs w:val="28"/>
          <w:lang w:val="uk-UA"/>
        </w:rPr>
        <w:t xml:space="preserve">. </w:t>
      </w:r>
      <w:r w:rsidRPr="007864B6">
        <w:rPr>
          <w:sz w:val="28"/>
          <w:szCs w:val="28"/>
          <w:lang w:val="uk-UA"/>
        </w:rPr>
        <w:t>Найдавніший і водночас найпоширеніший клас методів аналізу тексту становлять моделі читабельності</w:t>
      </w:r>
      <w:r w:rsidR="00260F13">
        <w:rPr>
          <w:sz w:val="28"/>
          <w:szCs w:val="28"/>
          <w:lang w:val="uk-UA"/>
        </w:rPr>
        <w:t xml:space="preserve"> засновані на формулах</w:t>
      </w:r>
      <w:r w:rsidRPr="007864B6">
        <w:rPr>
          <w:sz w:val="28"/>
          <w:szCs w:val="28"/>
          <w:lang w:val="uk-UA"/>
        </w:rPr>
        <w:t>, у яких складність оцінюється через відносно прості кількісні індикатори, зокрема середню довжину речень, довжину слів, частку складних лексем, кількість складів або інші поверхневі ознаки тексту. Сучасні дослідження показують, що такі індикатори й надалі зберігають практичну цінність завдяки швидкості обчислення, прозорості й придатності до масового аналізу великих корпусів</w:t>
      </w:r>
      <w:r w:rsidR="004B5D6C">
        <w:rPr>
          <w:sz w:val="28"/>
          <w:szCs w:val="28"/>
          <w:lang w:val="uk-UA"/>
        </w:rPr>
        <w:t> [</w:t>
      </w:r>
      <w:r w:rsidR="00587BF3">
        <w:rPr>
          <w:sz w:val="28"/>
          <w:szCs w:val="28"/>
          <w:lang w:val="uk-UA"/>
        </w:rPr>
        <w:fldChar w:fldCharType="begin"/>
      </w:r>
      <w:r w:rsidR="00587BF3">
        <w:rPr>
          <w:sz w:val="28"/>
          <w:szCs w:val="28"/>
          <w:lang w:val="uk-UA"/>
        </w:rPr>
        <w:instrText xml:space="preserve"> REF _Ref229448552 \r \h </w:instrText>
      </w:r>
      <w:r w:rsidR="00587BF3">
        <w:rPr>
          <w:sz w:val="28"/>
          <w:szCs w:val="28"/>
          <w:lang w:val="uk-UA"/>
        </w:rPr>
      </w:r>
      <w:r w:rsidR="00587BF3">
        <w:rPr>
          <w:sz w:val="28"/>
          <w:szCs w:val="28"/>
          <w:lang w:val="uk-UA"/>
        </w:rPr>
        <w:fldChar w:fldCharType="separate"/>
      </w:r>
      <w:r w:rsidR="00587BF3">
        <w:rPr>
          <w:sz w:val="28"/>
          <w:szCs w:val="28"/>
          <w:lang w:val="uk-UA"/>
        </w:rPr>
        <w:t>104</w:t>
      </w:r>
      <w:r w:rsidR="00587BF3">
        <w:rPr>
          <w:sz w:val="28"/>
          <w:szCs w:val="28"/>
          <w:lang w:val="uk-UA"/>
        </w:rPr>
        <w:fldChar w:fldCharType="end"/>
      </w:r>
      <w:r w:rsidR="00B34D42">
        <w:rPr>
          <w:sz w:val="28"/>
          <w:szCs w:val="28"/>
          <w:lang w:val="uk-UA"/>
        </w:rPr>
        <w:t>, </w:t>
      </w:r>
      <w:r w:rsidR="00EA7818">
        <w:rPr>
          <w:sz w:val="28"/>
          <w:szCs w:val="28"/>
          <w:lang w:val="uk-UA"/>
        </w:rPr>
        <w:fldChar w:fldCharType="begin"/>
      </w:r>
      <w:r w:rsidR="00EA7818">
        <w:rPr>
          <w:sz w:val="28"/>
          <w:szCs w:val="28"/>
          <w:lang w:val="uk-UA"/>
        </w:rPr>
        <w:instrText xml:space="preserve"> REF _Ref229448638 \r \h </w:instrText>
      </w:r>
      <w:r w:rsidR="00EA7818">
        <w:rPr>
          <w:sz w:val="28"/>
          <w:szCs w:val="28"/>
          <w:lang w:val="uk-UA"/>
        </w:rPr>
      </w:r>
      <w:r w:rsidR="00EA7818">
        <w:rPr>
          <w:sz w:val="28"/>
          <w:szCs w:val="28"/>
          <w:lang w:val="uk-UA"/>
        </w:rPr>
        <w:fldChar w:fldCharType="separate"/>
      </w:r>
      <w:r w:rsidR="00EA7818">
        <w:rPr>
          <w:sz w:val="28"/>
          <w:szCs w:val="28"/>
          <w:lang w:val="uk-UA"/>
        </w:rPr>
        <w:t>90</w:t>
      </w:r>
      <w:r w:rsidR="00EA7818">
        <w:rPr>
          <w:sz w:val="28"/>
          <w:szCs w:val="28"/>
          <w:lang w:val="uk-UA"/>
        </w:rPr>
        <w:fldChar w:fldCharType="end"/>
      </w:r>
      <w:r w:rsidRPr="007864B6">
        <w:rPr>
          <w:sz w:val="28"/>
          <w:szCs w:val="28"/>
          <w:lang w:val="uk-UA"/>
        </w:rPr>
        <w:t>].</w:t>
      </w:r>
    </w:p>
    <w:p w14:paraId="28FAE874" w14:textId="7BDB7D8F" w:rsidR="0087551D" w:rsidRDefault="0087551D" w:rsidP="00E72377">
      <w:pPr>
        <w:pStyle w:val="NormalWeb"/>
        <w:shd w:val="clear" w:color="auto" w:fill="FFFFFF"/>
        <w:spacing w:before="0" w:beforeAutospacing="0" w:after="0" w:afterAutospacing="0" w:line="360" w:lineRule="auto"/>
        <w:ind w:firstLine="720"/>
        <w:jc w:val="both"/>
        <w:rPr>
          <w:sz w:val="28"/>
          <w:szCs w:val="28"/>
          <w:lang w:val="uk-UA"/>
        </w:rPr>
      </w:pPr>
      <w:r w:rsidRPr="0087551D">
        <w:rPr>
          <w:sz w:val="28"/>
          <w:szCs w:val="28"/>
          <w:lang w:val="uk-UA"/>
        </w:rPr>
        <w:t>Метрики читабельності розроблялися для швидкої оцінки доступності тексту без проведення тестів на розуміння прочитаного. Наведені показники виконують функцію швидких тестових індикаторів і дозволяють порівнювати тексти між собою, відстежувати тенденції та приблизно оцінювати рівень складності.</w:t>
      </w:r>
    </w:p>
    <w:p w14:paraId="5A2E37E0" w14:textId="756C8325" w:rsidR="006E1C2D" w:rsidRDefault="006E1C2D" w:rsidP="00E72377">
      <w:pPr>
        <w:pStyle w:val="NormalWeb"/>
        <w:shd w:val="clear" w:color="auto" w:fill="FFFFFF"/>
        <w:spacing w:before="0" w:beforeAutospacing="0" w:after="0" w:afterAutospacing="0" w:line="360" w:lineRule="auto"/>
        <w:ind w:firstLine="720"/>
        <w:jc w:val="both"/>
        <w:rPr>
          <w:sz w:val="28"/>
          <w:szCs w:val="28"/>
          <w:lang w:val="uk-UA"/>
        </w:rPr>
      </w:pPr>
      <w:r w:rsidRPr="006E1C2D">
        <w:rPr>
          <w:sz w:val="28"/>
          <w:szCs w:val="28"/>
          <w:lang w:val="uk-UA"/>
        </w:rPr>
        <w:t>Сучасне поле оцінювання читабельності виходить за межі класичних формул</w:t>
      </w:r>
      <w:r w:rsidR="009E2F9A">
        <w:rPr>
          <w:sz w:val="28"/>
          <w:szCs w:val="28"/>
          <w:lang w:val="uk-UA"/>
        </w:rPr>
        <w:t xml:space="preserve">, таких як </w:t>
      </w:r>
      <w:proofErr w:type="spellStart"/>
      <w:r w:rsidRPr="006E1C2D">
        <w:rPr>
          <w:sz w:val="28"/>
          <w:szCs w:val="28"/>
          <w:lang w:val="uk-UA"/>
        </w:rPr>
        <w:t>Flesch</w:t>
      </w:r>
      <w:proofErr w:type="spellEnd"/>
      <w:r w:rsidR="00D16E1F">
        <w:rPr>
          <w:sz w:val="28"/>
          <w:szCs w:val="28"/>
          <w:lang w:val="uk-UA"/>
        </w:rPr>
        <w:t> </w:t>
      </w:r>
      <w:r w:rsidR="00D16E1F" w:rsidRPr="00D16E1F">
        <w:rPr>
          <w:sz w:val="28"/>
          <w:szCs w:val="28"/>
          <w:lang w:val="uk-UA"/>
        </w:rPr>
        <w:t>[</w:t>
      </w:r>
      <w:r w:rsidR="00676670">
        <w:rPr>
          <w:sz w:val="28"/>
          <w:szCs w:val="28"/>
          <w:lang w:val="en-US"/>
        </w:rPr>
        <w:fldChar w:fldCharType="begin"/>
      </w:r>
      <w:r w:rsidR="00676670">
        <w:rPr>
          <w:sz w:val="28"/>
          <w:szCs w:val="28"/>
          <w:lang w:val="uk-UA"/>
        </w:rPr>
        <w:instrText xml:space="preserve"> REF _Ref229445229 \r \h </w:instrText>
      </w:r>
      <w:r w:rsidR="00676670">
        <w:rPr>
          <w:sz w:val="28"/>
          <w:szCs w:val="28"/>
          <w:lang w:val="en-US"/>
        </w:rPr>
      </w:r>
      <w:r w:rsidR="00676670">
        <w:rPr>
          <w:sz w:val="28"/>
          <w:szCs w:val="28"/>
          <w:lang w:val="en-US"/>
        </w:rPr>
        <w:fldChar w:fldCharType="separate"/>
      </w:r>
      <w:r w:rsidR="00676670">
        <w:rPr>
          <w:sz w:val="28"/>
          <w:szCs w:val="28"/>
          <w:lang w:val="uk-UA"/>
        </w:rPr>
        <w:t>58</w:t>
      </w:r>
      <w:r w:rsidR="00676670">
        <w:rPr>
          <w:sz w:val="28"/>
          <w:szCs w:val="28"/>
          <w:lang w:val="en-US"/>
        </w:rPr>
        <w:fldChar w:fldCharType="end"/>
      </w:r>
      <w:r w:rsidR="00D16E1F" w:rsidRPr="00D16E1F">
        <w:rPr>
          <w:sz w:val="28"/>
          <w:szCs w:val="28"/>
          <w:lang w:val="uk-UA"/>
        </w:rPr>
        <w:t>]</w:t>
      </w:r>
      <w:r w:rsidRPr="006E1C2D">
        <w:rPr>
          <w:sz w:val="28"/>
          <w:szCs w:val="28"/>
          <w:lang w:val="uk-UA"/>
        </w:rPr>
        <w:t xml:space="preserve"> чи </w:t>
      </w:r>
      <w:proofErr w:type="spellStart"/>
      <w:r w:rsidRPr="006E1C2D">
        <w:rPr>
          <w:sz w:val="28"/>
          <w:szCs w:val="28"/>
          <w:lang w:val="uk-UA"/>
        </w:rPr>
        <w:t>Gunning</w:t>
      </w:r>
      <w:proofErr w:type="spellEnd"/>
      <w:r w:rsidRPr="006E1C2D">
        <w:rPr>
          <w:sz w:val="28"/>
          <w:szCs w:val="28"/>
          <w:lang w:val="uk-UA"/>
        </w:rPr>
        <w:t xml:space="preserve"> </w:t>
      </w:r>
      <w:proofErr w:type="spellStart"/>
      <w:r w:rsidRPr="006E1C2D">
        <w:rPr>
          <w:sz w:val="28"/>
          <w:szCs w:val="28"/>
          <w:lang w:val="uk-UA"/>
        </w:rPr>
        <w:t>Fog</w:t>
      </w:r>
      <w:proofErr w:type="spellEnd"/>
      <w:r w:rsidR="00D16E1F">
        <w:rPr>
          <w:sz w:val="28"/>
          <w:szCs w:val="28"/>
          <w:lang w:val="en-US"/>
        </w:rPr>
        <w:t> </w:t>
      </w:r>
      <w:r w:rsidR="00D16E1F" w:rsidRPr="00D16E1F">
        <w:rPr>
          <w:sz w:val="28"/>
          <w:szCs w:val="28"/>
          <w:lang w:val="uk-UA"/>
        </w:rPr>
        <w:t>[</w:t>
      </w:r>
      <w:r w:rsidR="00676670">
        <w:rPr>
          <w:sz w:val="28"/>
          <w:szCs w:val="28"/>
          <w:lang w:val="uk-UA"/>
        </w:rPr>
        <w:fldChar w:fldCharType="begin"/>
      </w:r>
      <w:r w:rsidR="00676670">
        <w:rPr>
          <w:sz w:val="28"/>
          <w:szCs w:val="28"/>
          <w:lang w:val="uk-UA"/>
        </w:rPr>
        <w:instrText xml:space="preserve"> REF _Ref229445264 \r \h </w:instrText>
      </w:r>
      <w:r w:rsidR="00676670">
        <w:rPr>
          <w:sz w:val="28"/>
          <w:szCs w:val="28"/>
          <w:lang w:val="uk-UA"/>
        </w:rPr>
      </w:r>
      <w:r w:rsidR="00676670">
        <w:rPr>
          <w:sz w:val="28"/>
          <w:szCs w:val="28"/>
          <w:lang w:val="uk-UA"/>
        </w:rPr>
        <w:fldChar w:fldCharType="separate"/>
      </w:r>
      <w:r w:rsidR="00676670">
        <w:rPr>
          <w:sz w:val="28"/>
          <w:szCs w:val="28"/>
          <w:lang w:val="uk-UA"/>
        </w:rPr>
        <w:t>65</w:t>
      </w:r>
      <w:r w:rsidR="00676670">
        <w:rPr>
          <w:sz w:val="28"/>
          <w:szCs w:val="28"/>
          <w:lang w:val="uk-UA"/>
        </w:rPr>
        <w:fldChar w:fldCharType="end"/>
      </w:r>
      <w:r w:rsidR="00D16E1F" w:rsidRPr="00BA25E0">
        <w:rPr>
          <w:sz w:val="28"/>
          <w:szCs w:val="28"/>
          <w:lang w:val="uk-UA"/>
        </w:rPr>
        <w:t>]</w:t>
      </w:r>
      <w:r w:rsidRPr="006E1C2D">
        <w:rPr>
          <w:sz w:val="28"/>
          <w:szCs w:val="28"/>
          <w:lang w:val="uk-UA"/>
        </w:rPr>
        <w:t>. Новіші праці розглядають читабельність як багатовимірну властивість тексту, у якій поряд із довжиною речень та слів враховуються текстова зв'язність, морфологічні й синтаксичні ознаки, а також параметри, отримані засобами обробки природної мови (NLP)</w:t>
      </w:r>
      <w:r w:rsidR="00DA1FFF">
        <w:rPr>
          <w:sz w:val="28"/>
          <w:szCs w:val="28"/>
          <w:lang w:val="uk-UA"/>
        </w:rPr>
        <w:t> </w:t>
      </w:r>
      <w:r w:rsidR="00DA1FFF" w:rsidRPr="006E1C2D">
        <w:rPr>
          <w:sz w:val="28"/>
          <w:szCs w:val="28"/>
          <w:lang w:val="uk-UA"/>
        </w:rPr>
        <w:t>[</w:t>
      </w:r>
      <w:r w:rsidR="00B34D42">
        <w:rPr>
          <w:sz w:val="28"/>
          <w:szCs w:val="28"/>
          <w:lang w:val="uk-UA"/>
        </w:rPr>
        <w:fldChar w:fldCharType="begin"/>
      </w:r>
      <w:r w:rsidR="00B34D42">
        <w:rPr>
          <w:sz w:val="28"/>
          <w:szCs w:val="28"/>
          <w:lang w:val="uk-UA"/>
        </w:rPr>
        <w:instrText xml:space="preserve"> REF _Ref229448552 \r \h </w:instrText>
      </w:r>
      <w:r w:rsidR="00B34D42">
        <w:rPr>
          <w:sz w:val="28"/>
          <w:szCs w:val="28"/>
          <w:lang w:val="uk-UA"/>
        </w:rPr>
      </w:r>
      <w:r w:rsidR="00B34D42">
        <w:rPr>
          <w:sz w:val="28"/>
          <w:szCs w:val="28"/>
          <w:lang w:val="uk-UA"/>
        </w:rPr>
        <w:fldChar w:fldCharType="separate"/>
      </w:r>
      <w:r w:rsidR="00B34D42">
        <w:rPr>
          <w:sz w:val="28"/>
          <w:szCs w:val="28"/>
          <w:lang w:val="uk-UA"/>
        </w:rPr>
        <w:t>104</w:t>
      </w:r>
      <w:r w:rsidR="00B34D42">
        <w:rPr>
          <w:sz w:val="28"/>
          <w:szCs w:val="28"/>
          <w:lang w:val="uk-UA"/>
        </w:rPr>
        <w:fldChar w:fldCharType="end"/>
      </w:r>
      <w:r w:rsidR="00DA1FFF" w:rsidRPr="006E1C2D">
        <w:rPr>
          <w:sz w:val="28"/>
          <w:szCs w:val="28"/>
          <w:lang w:val="uk-UA"/>
        </w:rPr>
        <w:t>]</w:t>
      </w:r>
      <w:r w:rsidRPr="006E1C2D">
        <w:rPr>
          <w:sz w:val="28"/>
          <w:szCs w:val="28"/>
          <w:lang w:val="uk-UA"/>
        </w:rPr>
        <w:t xml:space="preserve">. У роботах останніх років запропоновано моделі, що поєднують </w:t>
      </w:r>
      <w:r w:rsidRPr="006E1C2D">
        <w:rPr>
          <w:sz w:val="28"/>
          <w:szCs w:val="28"/>
          <w:lang w:val="uk-UA"/>
        </w:rPr>
        <w:lastRenderedPageBreak/>
        <w:t>поверхневі, нейронні та гібридні ознаки для оцінювання складності на рівні речення і документа</w:t>
      </w:r>
      <w:r>
        <w:rPr>
          <w:sz w:val="28"/>
          <w:szCs w:val="28"/>
          <w:lang w:val="uk-UA"/>
        </w:rPr>
        <w:t> </w:t>
      </w:r>
      <w:r w:rsidRPr="006E1C2D">
        <w:rPr>
          <w:sz w:val="28"/>
          <w:szCs w:val="28"/>
          <w:lang w:val="uk-UA"/>
        </w:rPr>
        <w:t>[</w:t>
      </w:r>
      <w:r w:rsidR="00EA7818">
        <w:rPr>
          <w:sz w:val="28"/>
          <w:szCs w:val="28"/>
          <w:lang w:val="uk-UA"/>
        </w:rPr>
        <w:fldChar w:fldCharType="begin"/>
      </w:r>
      <w:r w:rsidR="00EA7818">
        <w:rPr>
          <w:sz w:val="28"/>
          <w:szCs w:val="28"/>
          <w:lang w:val="uk-UA"/>
        </w:rPr>
        <w:instrText xml:space="preserve"> REF _Ref229448638 \r \h </w:instrText>
      </w:r>
      <w:r w:rsidR="00EA7818">
        <w:rPr>
          <w:sz w:val="28"/>
          <w:szCs w:val="28"/>
          <w:lang w:val="uk-UA"/>
        </w:rPr>
      </w:r>
      <w:r w:rsidR="00EA7818">
        <w:rPr>
          <w:sz w:val="28"/>
          <w:szCs w:val="28"/>
          <w:lang w:val="uk-UA"/>
        </w:rPr>
        <w:fldChar w:fldCharType="separate"/>
      </w:r>
      <w:r w:rsidR="00EA7818">
        <w:rPr>
          <w:sz w:val="28"/>
          <w:szCs w:val="28"/>
          <w:lang w:val="uk-UA"/>
        </w:rPr>
        <w:t>90</w:t>
      </w:r>
      <w:r w:rsidR="00EA7818">
        <w:rPr>
          <w:sz w:val="28"/>
          <w:szCs w:val="28"/>
          <w:lang w:val="uk-UA"/>
        </w:rPr>
        <w:fldChar w:fldCharType="end"/>
      </w:r>
      <w:r w:rsidR="001E196C">
        <w:rPr>
          <w:sz w:val="28"/>
          <w:szCs w:val="28"/>
          <w:lang w:val="uk-UA"/>
        </w:rPr>
        <w:t>, </w:t>
      </w:r>
      <w:r w:rsidR="00F553B0">
        <w:rPr>
          <w:sz w:val="28"/>
          <w:szCs w:val="28"/>
          <w:lang w:val="uk-UA"/>
        </w:rPr>
        <w:fldChar w:fldCharType="begin"/>
      </w:r>
      <w:r w:rsidR="00F553B0">
        <w:rPr>
          <w:sz w:val="28"/>
          <w:szCs w:val="28"/>
          <w:lang w:val="uk-UA"/>
        </w:rPr>
        <w:instrText xml:space="preserve"> REF _Ref229448801 \r \h </w:instrText>
      </w:r>
      <w:r w:rsidR="00F553B0">
        <w:rPr>
          <w:sz w:val="28"/>
          <w:szCs w:val="28"/>
          <w:lang w:val="uk-UA"/>
        </w:rPr>
      </w:r>
      <w:r w:rsidR="00F553B0">
        <w:rPr>
          <w:sz w:val="28"/>
          <w:szCs w:val="28"/>
          <w:lang w:val="uk-UA"/>
        </w:rPr>
        <w:fldChar w:fldCharType="separate"/>
      </w:r>
      <w:r w:rsidR="00F553B0">
        <w:rPr>
          <w:sz w:val="28"/>
          <w:szCs w:val="28"/>
          <w:lang w:val="uk-UA"/>
        </w:rPr>
        <w:t>45</w:t>
      </w:r>
      <w:r w:rsidR="00F553B0">
        <w:rPr>
          <w:sz w:val="28"/>
          <w:szCs w:val="28"/>
          <w:lang w:val="uk-UA"/>
        </w:rPr>
        <w:fldChar w:fldCharType="end"/>
      </w:r>
      <w:r w:rsidRPr="006E1C2D">
        <w:rPr>
          <w:sz w:val="28"/>
          <w:szCs w:val="28"/>
          <w:lang w:val="uk-UA"/>
        </w:rPr>
        <w:t>].</w:t>
      </w:r>
    </w:p>
    <w:p w14:paraId="1869BE8C" w14:textId="77777777" w:rsidR="00325E7C" w:rsidRPr="004D3DE6" w:rsidRDefault="00325E7C" w:rsidP="00325E7C">
      <w:pPr>
        <w:pStyle w:val="NormalWeb"/>
        <w:shd w:val="clear" w:color="auto" w:fill="FFFFFF"/>
        <w:spacing w:before="0" w:beforeAutospacing="0" w:after="0" w:afterAutospacing="0" w:line="360" w:lineRule="auto"/>
        <w:ind w:firstLine="720"/>
        <w:jc w:val="both"/>
        <w:rPr>
          <w:sz w:val="28"/>
          <w:szCs w:val="28"/>
          <w:lang w:val="uk-UA"/>
        </w:rPr>
      </w:pPr>
      <w:r w:rsidRPr="00325E7C">
        <w:rPr>
          <w:sz w:val="28"/>
          <w:szCs w:val="28"/>
          <w:lang w:val="uk-UA"/>
        </w:rPr>
        <w:t xml:space="preserve">Застосування класичних формул читабельності до україномовних текстів пов’язане з методологічними викликами, оскільки формули розроблялися на англомовному матеріалі, де кореляція між кількістю складів і складністю слова має інший характер, ніж в українській мові. Морфологічна насиченість української мови зумовлює більшу середню довжину слів за рахунок флексій, префіксів та суфіксів, що не завжди свідчить про підвищену складність для </w:t>
      </w:r>
      <w:r w:rsidRPr="004D3DE6">
        <w:rPr>
          <w:sz w:val="28"/>
          <w:szCs w:val="28"/>
          <w:lang w:val="uk-UA"/>
        </w:rPr>
        <w:t>читача. Синтетична будова української мови призводить до того, що одне українське слово часто передає значення, яке в англійській виражається кількома окремими лексичними одиницями, і пряме перенесення кількісних порогів із англомовних формул стає некоректним.</w:t>
      </w:r>
    </w:p>
    <w:p w14:paraId="12B0237B" w14:textId="764DE0D4" w:rsidR="00CB3091" w:rsidRPr="004D3DE6" w:rsidRDefault="00325E7C" w:rsidP="00CB3091">
      <w:pPr>
        <w:pStyle w:val="NormalWeb"/>
        <w:shd w:val="clear" w:color="auto" w:fill="FFFFFF"/>
        <w:spacing w:before="0" w:beforeAutospacing="0" w:after="0" w:afterAutospacing="0" w:line="360" w:lineRule="auto"/>
        <w:ind w:firstLine="720"/>
        <w:jc w:val="both"/>
        <w:rPr>
          <w:sz w:val="28"/>
          <w:szCs w:val="28"/>
          <w:lang w:val="uk-UA"/>
        </w:rPr>
      </w:pPr>
      <w:proofErr w:type="spellStart"/>
      <w:r w:rsidRPr="004D3DE6">
        <w:rPr>
          <w:sz w:val="28"/>
          <w:szCs w:val="28"/>
          <w:lang w:val="uk-UA"/>
        </w:rPr>
        <w:t>Складо</w:t>
      </w:r>
      <w:proofErr w:type="spellEnd"/>
      <w:r w:rsidRPr="004D3DE6">
        <w:rPr>
          <w:sz w:val="28"/>
          <w:szCs w:val="28"/>
          <w:lang w:val="uk-UA"/>
        </w:rPr>
        <w:t xml:space="preserve">-орієнтовані формули апроксимують складність слова кількістю складів, а складність речення визначають середньою довжиною речення в словах. До цього класу належить індекс </w:t>
      </w:r>
      <w:proofErr w:type="spellStart"/>
      <w:r w:rsidRPr="004D3DE6">
        <w:rPr>
          <w:sz w:val="28"/>
          <w:szCs w:val="28"/>
          <w:lang w:val="uk-UA"/>
        </w:rPr>
        <w:t>Flesch-Kincaid</w:t>
      </w:r>
      <w:proofErr w:type="spellEnd"/>
      <w:r w:rsidRPr="004D3DE6">
        <w:rPr>
          <w:sz w:val="28"/>
          <w:szCs w:val="28"/>
          <w:lang w:val="uk-UA"/>
        </w:rPr>
        <w:t> [</w:t>
      </w:r>
      <w:r w:rsidR="00676670">
        <w:rPr>
          <w:sz w:val="28"/>
          <w:szCs w:val="28"/>
          <w:lang w:val="uk-UA"/>
        </w:rPr>
        <w:fldChar w:fldCharType="begin"/>
      </w:r>
      <w:r w:rsidR="00676670">
        <w:rPr>
          <w:sz w:val="28"/>
          <w:szCs w:val="28"/>
          <w:lang w:val="uk-UA"/>
        </w:rPr>
        <w:instrText xml:space="preserve"> REF _Ref229445229 \r \h </w:instrText>
      </w:r>
      <w:r w:rsidR="00676670">
        <w:rPr>
          <w:sz w:val="28"/>
          <w:szCs w:val="28"/>
          <w:lang w:val="uk-UA"/>
        </w:rPr>
      </w:r>
      <w:r w:rsidR="00676670">
        <w:rPr>
          <w:sz w:val="28"/>
          <w:szCs w:val="28"/>
          <w:lang w:val="uk-UA"/>
        </w:rPr>
        <w:fldChar w:fldCharType="separate"/>
      </w:r>
      <w:r w:rsidR="00676670">
        <w:rPr>
          <w:sz w:val="28"/>
          <w:szCs w:val="28"/>
          <w:lang w:val="uk-UA"/>
        </w:rPr>
        <w:t>58</w:t>
      </w:r>
      <w:r w:rsidR="00676670">
        <w:rPr>
          <w:sz w:val="28"/>
          <w:szCs w:val="28"/>
          <w:lang w:val="uk-UA"/>
        </w:rPr>
        <w:fldChar w:fldCharType="end"/>
      </w:r>
      <w:r w:rsidRPr="004D3DE6">
        <w:rPr>
          <w:sz w:val="28"/>
          <w:szCs w:val="28"/>
          <w:lang w:val="uk-UA"/>
        </w:rPr>
        <w:t>], що повертає як коефіцієнт простоти тексту, так і його інтерпретацію у вигляді відповідного рівня освіти. Формули SMOG [</w:t>
      </w:r>
      <w:r w:rsidR="00676670">
        <w:rPr>
          <w:sz w:val="28"/>
          <w:szCs w:val="28"/>
          <w:lang w:val="uk-UA"/>
        </w:rPr>
        <w:fldChar w:fldCharType="begin"/>
      </w:r>
      <w:r w:rsidR="00676670">
        <w:rPr>
          <w:sz w:val="28"/>
          <w:szCs w:val="28"/>
          <w:lang w:val="uk-UA"/>
        </w:rPr>
        <w:instrText xml:space="preserve"> REF _Ref229445304 \r \h </w:instrText>
      </w:r>
      <w:r w:rsidR="00676670">
        <w:rPr>
          <w:sz w:val="28"/>
          <w:szCs w:val="28"/>
          <w:lang w:val="uk-UA"/>
        </w:rPr>
      </w:r>
      <w:r w:rsidR="00676670">
        <w:rPr>
          <w:sz w:val="28"/>
          <w:szCs w:val="28"/>
          <w:lang w:val="uk-UA"/>
        </w:rPr>
        <w:fldChar w:fldCharType="separate"/>
      </w:r>
      <w:r w:rsidR="00676670">
        <w:rPr>
          <w:sz w:val="28"/>
          <w:szCs w:val="28"/>
          <w:lang w:val="uk-UA"/>
        </w:rPr>
        <w:t>94</w:t>
      </w:r>
      <w:r w:rsidR="00676670">
        <w:rPr>
          <w:sz w:val="28"/>
          <w:szCs w:val="28"/>
          <w:lang w:val="uk-UA"/>
        </w:rPr>
        <w:fldChar w:fldCharType="end"/>
      </w:r>
      <w:r w:rsidRPr="004D3DE6">
        <w:rPr>
          <w:sz w:val="28"/>
          <w:szCs w:val="28"/>
          <w:lang w:val="uk-UA"/>
        </w:rPr>
        <w:t xml:space="preserve">] та </w:t>
      </w:r>
      <w:proofErr w:type="spellStart"/>
      <w:r w:rsidRPr="004D3DE6">
        <w:rPr>
          <w:sz w:val="28"/>
          <w:szCs w:val="28"/>
          <w:lang w:val="uk-UA"/>
        </w:rPr>
        <w:t>Gunning</w:t>
      </w:r>
      <w:proofErr w:type="spellEnd"/>
      <w:r w:rsidRPr="004D3DE6">
        <w:rPr>
          <w:sz w:val="28"/>
          <w:szCs w:val="28"/>
          <w:lang w:val="uk-UA"/>
        </w:rPr>
        <w:t xml:space="preserve"> </w:t>
      </w:r>
      <w:proofErr w:type="spellStart"/>
      <w:r w:rsidRPr="004D3DE6">
        <w:rPr>
          <w:sz w:val="28"/>
          <w:szCs w:val="28"/>
          <w:lang w:val="uk-UA"/>
        </w:rPr>
        <w:t>Fog</w:t>
      </w:r>
      <w:proofErr w:type="spellEnd"/>
      <w:r w:rsidRPr="004D3DE6">
        <w:rPr>
          <w:sz w:val="28"/>
          <w:szCs w:val="28"/>
          <w:lang w:val="uk-UA"/>
        </w:rPr>
        <w:t> [</w:t>
      </w:r>
      <w:r w:rsidR="00676670">
        <w:rPr>
          <w:sz w:val="28"/>
          <w:szCs w:val="28"/>
          <w:lang w:val="uk-UA"/>
        </w:rPr>
        <w:fldChar w:fldCharType="begin"/>
      </w:r>
      <w:r w:rsidR="00676670">
        <w:rPr>
          <w:sz w:val="28"/>
          <w:szCs w:val="28"/>
          <w:lang w:val="uk-UA"/>
        </w:rPr>
        <w:instrText xml:space="preserve"> REF _Ref229445264 \r \h </w:instrText>
      </w:r>
      <w:r w:rsidR="00676670">
        <w:rPr>
          <w:sz w:val="28"/>
          <w:szCs w:val="28"/>
          <w:lang w:val="uk-UA"/>
        </w:rPr>
      </w:r>
      <w:r w:rsidR="00676670">
        <w:rPr>
          <w:sz w:val="28"/>
          <w:szCs w:val="28"/>
          <w:lang w:val="uk-UA"/>
        </w:rPr>
        <w:fldChar w:fldCharType="separate"/>
      </w:r>
      <w:r w:rsidR="00676670">
        <w:rPr>
          <w:sz w:val="28"/>
          <w:szCs w:val="28"/>
          <w:lang w:val="uk-UA"/>
        </w:rPr>
        <w:t>65</w:t>
      </w:r>
      <w:r w:rsidR="00676670">
        <w:rPr>
          <w:sz w:val="28"/>
          <w:szCs w:val="28"/>
          <w:lang w:val="uk-UA"/>
        </w:rPr>
        <w:fldChar w:fldCharType="end"/>
      </w:r>
      <w:r w:rsidRPr="004D3DE6">
        <w:rPr>
          <w:sz w:val="28"/>
          <w:szCs w:val="28"/>
          <w:lang w:val="uk-UA"/>
        </w:rPr>
        <w:t xml:space="preserve">] також входять до цієї групи, проте орієнтуються на концентрацію складних слів, визначених через поріг у три або більше складів. Перевагою </w:t>
      </w:r>
      <w:proofErr w:type="spellStart"/>
      <w:r w:rsidRPr="004D3DE6">
        <w:rPr>
          <w:sz w:val="28"/>
          <w:szCs w:val="28"/>
          <w:lang w:val="uk-UA"/>
        </w:rPr>
        <w:t>складо</w:t>
      </w:r>
      <w:proofErr w:type="spellEnd"/>
      <w:r w:rsidRPr="004D3DE6">
        <w:rPr>
          <w:sz w:val="28"/>
          <w:szCs w:val="28"/>
          <w:lang w:val="uk-UA"/>
        </w:rPr>
        <w:t>-орієнтованих метрик є простота обчислення та висока можливість пояснення результатів через чітку ідентифікацію чинників, що впливають на показник. Для української мови використання таких метрик потребує адаптації алгоритмів підрахунку складів, процедур токенізації та інтерпретації порогових значень, оскільки морфологічна довжина слова та багатоскладовість не завжди відповідають реальній семантичній складності лексичної одиниці </w:t>
      </w:r>
      <w:r w:rsidR="00CB3091" w:rsidRPr="004D3DE6">
        <w:rPr>
          <w:sz w:val="28"/>
          <w:szCs w:val="28"/>
          <w:lang w:val="uk-UA"/>
        </w:rPr>
        <w:t>[</w:t>
      </w:r>
      <w:r w:rsidR="001E196C">
        <w:rPr>
          <w:sz w:val="28"/>
          <w:szCs w:val="28"/>
          <w:lang w:val="uk-UA"/>
        </w:rPr>
        <w:fldChar w:fldCharType="begin"/>
      </w:r>
      <w:r w:rsidR="001E196C">
        <w:rPr>
          <w:sz w:val="28"/>
          <w:szCs w:val="28"/>
          <w:lang w:val="uk-UA"/>
        </w:rPr>
        <w:instrText xml:space="preserve"> REF _Ref229448638 \r \h </w:instrText>
      </w:r>
      <w:r w:rsidR="001E196C">
        <w:rPr>
          <w:sz w:val="28"/>
          <w:szCs w:val="28"/>
          <w:lang w:val="uk-UA"/>
        </w:rPr>
      </w:r>
      <w:r w:rsidR="001E196C">
        <w:rPr>
          <w:sz w:val="28"/>
          <w:szCs w:val="28"/>
          <w:lang w:val="uk-UA"/>
        </w:rPr>
        <w:fldChar w:fldCharType="separate"/>
      </w:r>
      <w:r w:rsidR="001E196C">
        <w:rPr>
          <w:sz w:val="28"/>
          <w:szCs w:val="28"/>
          <w:lang w:val="uk-UA"/>
        </w:rPr>
        <w:t>90</w:t>
      </w:r>
      <w:r w:rsidR="001E196C">
        <w:rPr>
          <w:sz w:val="28"/>
          <w:szCs w:val="28"/>
          <w:lang w:val="uk-UA"/>
        </w:rPr>
        <w:fldChar w:fldCharType="end"/>
      </w:r>
      <w:r w:rsidR="00303BB0">
        <w:rPr>
          <w:sz w:val="28"/>
          <w:szCs w:val="28"/>
          <w:lang w:val="uk-UA"/>
        </w:rPr>
        <w:t>, </w:t>
      </w:r>
      <w:r w:rsidR="00F553B0">
        <w:rPr>
          <w:sz w:val="28"/>
          <w:szCs w:val="28"/>
          <w:lang w:val="uk-UA"/>
        </w:rPr>
        <w:fldChar w:fldCharType="begin"/>
      </w:r>
      <w:r w:rsidR="00F553B0">
        <w:rPr>
          <w:sz w:val="28"/>
          <w:szCs w:val="28"/>
          <w:lang w:val="uk-UA"/>
        </w:rPr>
        <w:instrText xml:space="preserve"> REF _Ref229448801 \r \h </w:instrText>
      </w:r>
      <w:r w:rsidR="00F553B0">
        <w:rPr>
          <w:sz w:val="28"/>
          <w:szCs w:val="28"/>
          <w:lang w:val="uk-UA"/>
        </w:rPr>
      </w:r>
      <w:r w:rsidR="00F553B0">
        <w:rPr>
          <w:sz w:val="28"/>
          <w:szCs w:val="28"/>
          <w:lang w:val="uk-UA"/>
        </w:rPr>
        <w:fldChar w:fldCharType="separate"/>
      </w:r>
      <w:r w:rsidR="00F553B0">
        <w:rPr>
          <w:sz w:val="28"/>
          <w:szCs w:val="28"/>
          <w:lang w:val="uk-UA"/>
        </w:rPr>
        <w:t>45</w:t>
      </w:r>
      <w:r w:rsidR="00F553B0">
        <w:rPr>
          <w:sz w:val="28"/>
          <w:szCs w:val="28"/>
          <w:lang w:val="uk-UA"/>
        </w:rPr>
        <w:fldChar w:fldCharType="end"/>
      </w:r>
      <w:r w:rsidR="00CB3091" w:rsidRPr="004D3DE6">
        <w:rPr>
          <w:sz w:val="28"/>
          <w:szCs w:val="28"/>
          <w:lang w:val="uk-UA"/>
        </w:rPr>
        <w:t>].</w:t>
      </w:r>
    </w:p>
    <w:p w14:paraId="2BDCA2EC" w14:textId="7852BEC4" w:rsidR="00CB3091" w:rsidRPr="004D3DE6" w:rsidRDefault="00CB3091" w:rsidP="00CB3091">
      <w:pPr>
        <w:pStyle w:val="NormalWeb"/>
        <w:shd w:val="clear" w:color="auto" w:fill="FFFFFF"/>
        <w:spacing w:before="0" w:beforeAutospacing="0" w:after="0" w:afterAutospacing="0" w:line="360" w:lineRule="auto"/>
        <w:ind w:firstLine="720"/>
        <w:jc w:val="both"/>
        <w:rPr>
          <w:sz w:val="28"/>
          <w:szCs w:val="28"/>
          <w:lang w:val="uk-UA"/>
        </w:rPr>
      </w:pPr>
      <w:proofErr w:type="spellStart"/>
      <w:r w:rsidRPr="004D3DE6">
        <w:rPr>
          <w:sz w:val="28"/>
          <w:szCs w:val="28"/>
          <w:lang w:val="uk-UA"/>
        </w:rPr>
        <w:t>Символьно</w:t>
      </w:r>
      <w:proofErr w:type="spellEnd"/>
      <w:r w:rsidRPr="004D3DE6">
        <w:rPr>
          <w:sz w:val="28"/>
          <w:szCs w:val="28"/>
          <w:lang w:val="uk-UA"/>
        </w:rPr>
        <w:t>-орієнтовані формули оцінюють складність слова через кількість символів замість кількості складів. Типовими представниками підходу є індекси ARI [</w:t>
      </w:r>
      <w:r w:rsidR="00F553B0">
        <w:rPr>
          <w:sz w:val="28"/>
          <w:szCs w:val="28"/>
          <w:lang w:val="uk-UA"/>
        </w:rPr>
        <w:fldChar w:fldCharType="begin"/>
      </w:r>
      <w:r w:rsidR="00F553B0">
        <w:rPr>
          <w:sz w:val="28"/>
          <w:szCs w:val="28"/>
          <w:lang w:val="uk-UA"/>
        </w:rPr>
        <w:instrText xml:space="preserve"> REF _Ref229448885 \r \h </w:instrText>
      </w:r>
      <w:r w:rsidR="00F553B0">
        <w:rPr>
          <w:sz w:val="28"/>
          <w:szCs w:val="28"/>
          <w:lang w:val="uk-UA"/>
        </w:rPr>
      </w:r>
      <w:r w:rsidR="00F553B0">
        <w:rPr>
          <w:sz w:val="28"/>
          <w:szCs w:val="28"/>
          <w:lang w:val="uk-UA"/>
        </w:rPr>
        <w:fldChar w:fldCharType="separate"/>
      </w:r>
      <w:r w:rsidR="00F553B0">
        <w:rPr>
          <w:sz w:val="28"/>
          <w:szCs w:val="28"/>
          <w:lang w:val="uk-UA"/>
        </w:rPr>
        <w:t>123</w:t>
      </w:r>
      <w:r w:rsidR="00F553B0">
        <w:rPr>
          <w:sz w:val="28"/>
          <w:szCs w:val="28"/>
          <w:lang w:val="uk-UA"/>
        </w:rPr>
        <w:fldChar w:fldCharType="end"/>
      </w:r>
      <w:r w:rsidRPr="004D3DE6">
        <w:rPr>
          <w:sz w:val="28"/>
          <w:szCs w:val="28"/>
          <w:lang w:val="uk-UA"/>
        </w:rPr>
        <w:t xml:space="preserve">] та </w:t>
      </w:r>
      <w:proofErr w:type="spellStart"/>
      <w:r w:rsidRPr="004D3DE6">
        <w:rPr>
          <w:sz w:val="28"/>
          <w:szCs w:val="28"/>
          <w:lang w:val="uk-UA"/>
        </w:rPr>
        <w:t>Coleman-Liau</w:t>
      </w:r>
      <w:proofErr w:type="spellEnd"/>
      <w:r w:rsidRPr="004D3DE6">
        <w:rPr>
          <w:sz w:val="28"/>
          <w:szCs w:val="28"/>
          <w:lang w:val="uk-UA"/>
        </w:rPr>
        <w:t> [</w:t>
      </w:r>
      <w:r w:rsidR="00F553B0">
        <w:rPr>
          <w:sz w:val="28"/>
          <w:szCs w:val="28"/>
          <w:lang w:val="uk-UA"/>
        </w:rPr>
        <w:fldChar w:fldCharType="begin"/>
      </w:r>
      <w:r w:rsidR="00F553B0">
        <w:rPr>
          <w:sz w:val="28"/>
          <w:szCs w:val="28"/>
          <w:lang w:val="uk-UA"/>
        </w:rPr>
        <w:instrText xml:space="preserve"> REF _Ref229448895 \r \h </w:instrText>
      </w:r>
      <w:r w:rsidR="00F553B0">
        <w:rPr>
          <w:sz w:val="28"/>
          <w:szCs w:val="28"/>
          <w:lang w:val="uk-UA"/>
        </w:rPr>
      </w:r>
      <w:r w:rsidR="00F553B0">
        <w:rPr>
          <w:sz w:val="28"/>
          <w:szCs w:val="28"/>
          <w:lang w:val="uk-UA"/>
        </w:rPr>
        <w:fldChar w:fldCharType="separate"/>
      </w:r>
      <w:r w:rsidR="00F553B0">
        <w:rPr>
          <w:sz w:val="28"/>
          <w:szCs w:val="28"/>
          <w:lang w:val="uk-UA"/>
        </w:rPr>
        <w:t>43</w:t>
      </w:r>
      <w:r w:rsidR="00F553B0">
        <w:rPr>
          <w:sz w:val="28"/>
          <w:szCs w:val="28"/>
          <w:lang w:val="uk-UA"/>
        </w:rPr>
        <w:fldChar w:fldCharType="end"/>
      </w:r>
      <w:r w:rsidRPr="004D3DE6">
        <w:rPr>
          <w:sz w:val="28"/>
          <w:szCs w:val="28"/>
          <w:lang w:val="uk-UA"/>
        </w:rPr>
        <w:t xml:space="preserve">], що характеризуються швидкістю обчислення та простотою програмної реалізації. Для флективних мов з багатою </w:t>
      </w:r>
      <w:r w:rsidRPr="004D3DE6">
        <w:rPr>
          <w:sz w:val="28"/>
          <w:szCs w:val="28"/>
          <w:lang w:val="uk-UA"/>
        </w:rPr>
        <w:lastRenderedPageBreak/>
        <w:t>морфологією такі формули дають систематичні відхилення, оскільки збільшення довжини словоформи в українській мові часто зумовлене граматичним контекстом і не обов’язково свідчить про незнайомість слова для читача</w:t>
      </w:r>
      <w:r w:rsidR="00DE76DA" w:rsidRPr="004D3DE6">
        <w:rPr>
          <w:sz w:val="28"/>
          <w:szCs w:val="28"/>
          <w:lang w:val="uk-UA"/>
        </w:rPr>
        <w:t xml:space="preserve"> </w:t>
      </w:r>
      <w:r w:rsidRPr="004D3DE6">
        <w:rPr>
          <w:sz w:val="28"/>
          <w:szCs w:val="28"/>
          <w:lang w:val="uk-UA"/>
        </w:rPr>
        <w:t>[</w:t>
      </w:r>
      <w:r w:rsidR="00B34D42">
        <w:rPr>
          <w:sz w:val="28"/>
          <w:szCs w:val="28"/>
          <w:lang w:val="uk-UA"/>
        </w:rPr>
        <w:fldChar w:fldCharType="begin"/>
      </w:r>
      <w:r w:rsidR="00B34D42">
        <w:rPr>
          <w:sz w:val="28"/>
          <w:szCs w:val="28"/>
          <w:lang w:val="uk-UA"/>
        </w:rPr>
        <w:instrText xml:space="preserve"> REF _Ref229448552 \r \h </w:instrText>
      </w:r>
      <w:r w:rsidR="00B34D42">
        <w:rPr>
          <w:sz w:val="28"/>
          <w:szCs w:val="28"/>
          <w:lang w:val="uk-UA"/>
        </w:rPr>
      </w:r>
      <w:r w:rsidR="00B34D42">
        <w:rPr>
          <w:sz w:val="28"/>
          <w:szCs w:val="28"/>
          <w:lang w:val="uk-UA"/>
        </w:rPr>
        <w:fldChar w:fldCharType="separate"/>
      </w:r>
      <w:r w:rsidR="00B34D42">
        <w:rPr>
          <w:sz w:val="28"/>
          <w:szCs w:val="28"/>
          <w:lang w:val="uk-UA"/>
        </w:rPr>
        <w:t>104</w:t>
      </w:r>
      <w:r w:rsidR="00B34D42">
        <w:rPr>
          <w:sz w:val="28"/>
          <w:szCs w:val="28"/>
          <w:lang w:val="uk-UA"/>
        </w:rPr>
        <w:fldChar w:fldCharType="end"/>
      </w:r>
      <w:r w:rsidR="00383D78">
        <w:rPr>
          <w:sz w:val="28"/>
          <w:szCs w:val="28"/>
          <w:lang w:val="uk-UA"/>
        </w:rPr>
        <w:t>, </w:t>
      </w:r>
      <w:r w:rsidR="00303BB0">
        <w:rPr>
          <w:sz w:val="28"/>
          <w:szCs w:val="28"/>
          <w:lang w:val="uk-UA"/>
        </w:rPr>
        <w:fldChar w:fldCharType="begin"/>
      </w:r>
      <w:r w:rsidR="00303BB0">
        <w:rPr>
          <w:sz w:val="28"/>
          <w:szCs w:val="28"/>
          <w:lang w:val="uk-UA"/>
        </w:rPr>
        <w:instrText xml:space="preserve"> REF _Ref229448638 \r \h </w:instrText>
      </w:r>
      <w:r w:rsidR="00303BB0">
        <w:rPr>
          <w:sz w:val="28"/>
          <w:szCs w:val="28"/>
          <w:lang w:val="uk-UA"/>
        </w:rPr>
      </w:r>
      <w:r w:rsidR="00303BB0">
        <w:rPr>
          <w:sz w:val="28"/>
          <w:szCs w:val="28"/>
          <w:lang w:val="uk-UA"/>
        </w:rPr>
        <w:fldChar w:fldCharType="separate"/>
      </w:r>
      <w:r w:rsidR="00303BB0">
        <w:rPr>
          <w:sz w:val="28"/>
          <w:szCs w:val="28"/>
          <w:lang w:val="uk-UA"/>
        </w:rPr>
        <w:t>90</w:t>
      </w:r>
      <w:r w:rsidR="00303BB0">
        <w:rPr>
          <w:sz w:val="28"/>
          <w:szCs w:val="28"/>
          <w:lang w:val="uk-UA"/>
        </w:rPr>
        <w:fldChar w:fldCharType="end"/>
      </w:r>
      <w:r w:rsidRPr="004D3DE6">
        <w:rPr>
          <w:sz w:val="28"/>
          <w:szCs w:val="28"/>
          <w:lang w:val="uk-UA"/>
        </w:rPr>
        <w:t>].</w:t>
      </w:r>
    </w:p>
    <w:p w14:paraId="0CEDC1DA" w14:textId="4C662776" w:rsidR="00DE76DA" w:rsidRPr="004D3DE6" w:rsidRDefault="00CB3091" w:rsidP="00DE76DA">
      <w:pPr>
        <w:pStyle w:val="NormalWeb"/>
        <w:shd w:val="clear" w:color="auto" w:fill="FFFFFF"/>
        <w:spacing w:before="0" w:beforeAutospacing="0" w:after="0" w:afterAutospacing="0" w:line="360" w:lineRule="auto"/>
        <w:ind w:firstLine="720"/>
        <w:jc w:val="both"/>
        <w:rPr>
          <w:sz w:val="28"/>
          <w:szCs w:val="28"/>
          <w:lang w:val="uk-UA"/>
        </w:rPr>
      </w:pPr>
      <w:r w:rsidRPr="004D3DE6">
        <w:rPr>
          <w:sz w:val="28"/>
          <w:szCs w:val="28"/>
          <w:lang w:val="uk-UA"/>
        </w:rPr>
        <w:t xml:space="preserve">Словниково-орієнтовані підходи визначають складність не через структурні характеристики слова, а через ступінь його знайомості для цільової аудиторії читачів. Слово класифікується як складне, якщо не входить до списку найбільш уживаної або базової лексики відповідного рівня. Найвідомішим прикладом такого підходу є формула </w:t>
      </w:r>
      <w:proofErr w:type="spellStart"/>
      <w:r w:rsidRPr="004D3DE6">
        <w:rPr>
          <w:sz w:val="28"/>
          <w:szCs w:val="28"/>
          <w:lang w:val="uk-UA"/>
        </w:rPr>
        <w:t>Dale-Chall</w:t>
      </w:r>
      <w:proofErr w:type="spellEnd"/>
      <w:r w:rsidRPr="004D3DE6">
        <w:rPr>
          <w:sz w:val="28"/>
          <w:szCs w:val="28"/>
          <w:lang w:val="uk-UA"/>
        </w:rPr>
        <w:t> [</w:t>
      </w:r>
      <w:r w:rsidR="00A227D7">
        <w:rPr>
          <w:sz w:val="28"/>
          <w:szCs w:val="28"/>
          <w:lang w:val="uk-UA"/>
        </w:rPr>
        <w:fldChar w:fldCharType="begin"/>
      </w:r>
      <w:r w:rsidR="00A227D7">
        <w:rPr>
          <w:sz w:val="28"/>
          <w:szCs w:val="28"/>
          <w:lang w:val="uk-UA"/>
        </w:rPr>
        <w:instrText xml:space="preserve"> REF _Ref229448921 \r \h </w:instrText>
      </w:r>
      <w:r w:rsidR="00A227D7">
        <w:rPr>
          <w:sz w:val="28"/>
          <w:szCs w:val="28"/>
          <w:lang w:val="uk-UA"/>
        </w:rPr>
      </w:r>
      <w:r w:rsidR="00A227D7">
        <w:rPr>
          <w:sz w:val="28"/>
          <w:szCs w:val="28"/>
          <w:lang w:val="uk-UA"/>
        </w:rPr>
        <w:fldChar w:fldCharType="separate"/>
      </w:r>
      <w:r w:rsidR="00A227D7">
        <w:rPr>
          <w:sz w:val="28"/>
          <w:szCs w:val="28"/>
          <w:lang w:val="uk-UA"/>
        </w:rPr>
        <w:t>38</w:t>
      </w:r>
      <w:r w:rsidR="00A227D7">
        <w:rPr>
          <w:sz w:val="28"/>
          <w:szCs w:val="28"/>
          <w:lang w:val="uk-UA"/>
        </w:rPr>
        <w:fldChar w:fldCharType="end"/>
      </w:r>
      <w:r w:rsidRPr="004D3DE6">
        <w:rPr>
          <w:sz w:val="28"/>
          <w:szCs w:val="28"/>
          <w:lang w:val="uk-UA"/>
        </w:rPr>
        <w:t>] та її модифікації, де частка слів поза визначеним простим словником поєднується із середньою довжиною речення. Для української мови словниково-орієнтований підхід становить протиставлення структурним метрикам і наближає оцінювання до реальної когнітивної знайомості слів для читача. Підхід узгоджується з лексичною базою системи, що включає словники рідковживаної та застарілої лексики, абревіатур і стилістично маркованих одиниць. Чутливість словникового підходу до якості використовуваних списків означає, що помилки та неповнота базового словника безпосередньо впливають на результати оцінювання.</w:t>
      </w:r>
    </w:p>
    <w:p w14:paraId="4DE1A2FB" w14:textId="4BDC7302" w:rsidR="000D5358" w:rsidRPr="004D3DE6" w:rsidRDefault="000D5358" w:rsidP="00DE76DA">
      <w:pPr>
        <w:pStyle w:val="NormalWeb"/>
        <w:shd w:val="clear" w:color="auto" w:fill="FFFFFF"/>
        <w:spacing w:before="0" w:beforeAutospacing="0" w:after="0" w:afterAutospacing="0" w:line="360" w:lineRule="auto"/>
        <w:ind w:firstLine="720"/>
        <w:jc w:val="both"/>
        <w:rPr>
          <w:sz w:val="28"/>
          <w:szCs w:val="28"/>
          <w:lang w:val="uk-UA"/>
        </w:rPr>
      </w:pPr>
      <w:r w:rsidRPr="004D3DE6">
        <w:rPr>
          <w:sz w:val="28"/>
          <w:szCs w:val="28"/>
          <w:lang w:val="uk-UA"/>
        </w:rPr>
        <w:t xml:space="preserve">Певне окреме місце посідають системи </w:t>
      </w:r>
      <w:proofErr w:type="spellStart"/>
      <w:r w:rsidRPr="004D3DE6">
        <w:rPr>
          <w:sz w:val="28"/>
          <w:szCs w:val="28"/>
          <w:lang w:val="uk-UA"/>
        </w:rPr>
        <w:t>рівневого</w:t>
      </w:r>
      <w:proofErr w:type="spellEnd"/>
      <w:r w:rsidRPr="004D3DE6">
        <w:rPr>
          <w:sz w:val="28"/>
          <w:szCs w:val="28"/>
          <w:lang w:val="uk-UA"/>
        </w:rPr>
        <w:t xml:space="preserve"> оцінювання</w:t>
      </w:r>
      <w:r w:rsidR="00142E29" w:rsidRPr="004D3DE6">
        <w:rPr>
          <w:sz w:val="28"/>
          <w:szCs w:val="28"/>
          <w:lang w:val="uk-UA"/>
        </w:rPr>
        <w:t xml:space="preserve">, такі як </w:t>
      </w:r>
      <w:proofErr w:type="spellStart"/>
      <w:r w:rsidRPr="004D3DE6">
        <w:rPr>
          <w:sz w:val="28"/>
          <w:szCs w:val="28"/>
          <w:lang w:val="uk-UA"/>
        </w:rPr>
        <w:t>Lexile</w:t>
      </w:r>
      <w:proofErr w:type="spellEnd"/>
      <w:r w:rsidRPr="004D3DE6">
        <w:rPr>
          <w:sz w:val="28"/>
          <w:szCs w:val="28"/>
          <w:lang w:val="uk-UA"/>
        </w:rPr>
        <w:t xml:space="preserve"> </w:t>
      </w:r>
      <w:proofErr w:type="spellStart"/>
      <w:r w:rsidRPr="004D3DE6">
        <w:rPr>
          <w:sz w:val="28"/>
          <w:szCs w:val="28"/>
          <w:lang w:val="uk-UA"/>
        </w:rPr>
        <w:t>Framework</w:t>
      </w:r>
      <w:proofErr w:type="spellEnd"/>
      <w:r w:rsidR="00760AA1" w:rsidRPr="004D3DE6">
        <w:rPr>
          <w:sz w:val="28"/>
          <w:szCs w:val="28"/>
          <w:lang w:val="uk-UA"/>
        </w:rPr>
        <w:t> [</w:t>
      </w:r>
      <w:r w:rsidR="00A227D7">
        <w:rPr>
          <w:sz w:val="28"/>
          <w:szCs w:val="28"/>
          <w:lang w:val="uk-UA"/>
        </w:rPr>
        <w:fldChar w:fldCharType="begin"/>
      </w:r>
      <w:r w:rsidR="00A227D7">
        <w:rPr>
          <w:sz w:val="28"/>
          <w:szCs w:val="28"/>
          <w:lang w:val="uk-UA"/>
        </w:rPr>
        <w:instrText xml:space="preserve"> REF _Ref229448937 \r \h </w:instrText>
      </w:r>
      <w:r w:rsidR="00A227D7">
        <w:rPr>
          <w:sz w:val="28"/>
          <w:szCs w:val="28"/>
          <w:lang w:val="uk-UA"/>
        </w:rPr>
      </w:r>
      <w:r w:rsidR="00A227D7">
        <w:rPr>
          <w:sz w:val="28"/>
          <w:szCs w:val="28"/>
          <w:lang w:val="uk-UA"/>
        </w:rPr>
        <w:fldChar w:fldCharType="separate"/>
      </w:r>
      <w:r w:rsidR="00A227D7">
        <w:rPr>
          <w:sz w:val="28"/>
          <w:szCs w:val="28"/>
          <w:lang w:val="uk-UA"/>
        </w:rPr>
        <w:t>127</w:t>
      </w:r>
      <w:r w:rsidR="00A227D7">
        <w:rPr>
          <w:sz w:val="28"/>
          <w:szCs w:val="28"/>
          <w:lang w:val="uk-UA"/>
        </w:rPr>
        <w:fldChar w:fldCharType="end"/>
      </w:r>
      <w:r w:rsidR="00760AA1" w:rsidRPr="004D3DE6">
        <w:rPr>
          <w:sz w:val="28"/>
          <w:szCs w:val="28"/>
          <w:lang w:val="uk-UA"/>
        </w:rPr>
        <w:t>]</w:t>
      </w:r>
      <w:r w:rsidRPr="004D3DE6">
        <w:rPr>
          <w:sz w:val="28"/>
          <w:szCs w:val="28"/>
          <w:lang w:val="uk-UA"/>
        </w:rPr>
        <w:t xml:space="preserve">, а також підходи, що поєднують формальні індикатори з </w:t>
      </w:r>
      <w:proofErr w:type="spellStart"/>
      <w:r w:rsidRPr="004D3DE6">
        <w:rPr>
          <w:sz w:val="28"/>
          <w:szCs w:val="28"/>
          <w:lang w:val="uk-UA"/>
        </w:rPr>
        <w:t>освітньо</w:t>
      </w:r>
      <w:proofErr w:type="spellEnd"/>
      <w:r w:rsidRPr="004D3DE6">
        <w:rPr>
          <w:sz w:val="28"/>
          <w:szCs w:val="28"/>
          <w:lang w:val="uk-UA"/>
        </w:rPr>
        <w:t xml:space="preserve"> орієнтованими шкалами складності. Їхня перевага полягає в можливості узгодженого ранжування текстів і побудови порогів придатності для різних груп читачів. </w:t>
      </w:r>
      <w:r w:rsidR="00D57F7B" w:rsidRPr="004D3DE6">
        <w:rPr>
          <w:sz w:val="28"/>
          <w:szCs w:val="28"/>
          <w:lang w:val="uk-UA"/>
        </w:rPr>
        <w:t>П</w:t>
      </w:r>
      <w:r w:rsidRPr="004D3DE6">
        <w:rPr>
          <w:sz w:val="28"/>
          <w:szCs w:val="28"/>
          <w:lang w:val="uk-UA"/>
        </w:rPr>
        <w:t>одібні системи добре показують загальний рівень складності, але майже не локалізують конкретний бар’єр і не дають прямої основи для керованого спрощення фрагмента</w:t>
      </w:r>
      <w:r w:rsidR="004B5D6C" w:rsidRPr="004D3DE6">
        <w:rPr>
          <w:sz w:val="28"/>
          <w:szCs w:val="28"/>
          <w:lang w:val="uk-UA"/>
        </w:rPr>
        <w:t> [</w:t>
      </w:r>
      <w:r w:rsidR="00383D78">
        <w:rPr>
          <w:sz w:val="28"/>
          <w:szCs w:val="28"/>
          <w:lang w:val="uk-UA"/>
        </w:rPr>
        <w:fldChar w:fldCharType="begin"/>
      </w:r>
      <w:r w:rsidR="00383D78">
        <w:rPr>
          <w:sz w:val="28"/>
          <w:szCs w:val="28"/>
          <w:lang w:val="uk-UA"/>
        </w:rPr>
        <w:instrText xml:space="preserve"> REF _Ref229448552 \r \h </w:instrText>
      </w:r>
      <w:r w:rsidR="00383D78">
        <w:rPr>
          <w:sz w:val="28"/>
          <w:szCs w:val="28"/>
          <w:lang w:val="uk-UA"/>
        </w:rPr>
      </w:r>
      <w:r w:rsidR="00383D78">
        <w:rPr>
          <w:sz w:val="28"/>
          <w:szCs w:val="28"/>
          <w:lang w:val="uk-UA"/>
        </w:rPr>
        <w:fldChar w:fldCharType="separate"/>
      </w:r>
      <w:r w:rsidR="00383D78">
        <w:rPr>
          <w:sz w:val="28"/>
          <w:szCs w:val="28"/>
          <w:lang w:val="uk-UA"/>
        </w:rPr>
        <w:t>104</w:t>
      </w:r>
      <w:r w:rsidR="00383D78">
        <w:rPr>
          <w:sz w:val="28"/>
          <w:szCs w:val="28"/>
          <w:lang w:val="uk-UA"/>
        </w:rPr>
        <w:fldChar w:fldCharType="end"/>
      </w:r>
      <w:r w:rsidR="00761CAB">
        <w:rPr>
          <w:sz w:val="28"/>
          <w:szCs w:val="28"/>
          <w:lang w:val="uk-UA"/>
        </w:rPr>
        <w:t>, </w:t>
      </w:r>
      <w:r w:rsidR="00303BB0">
        <w:rPr>
          <w:sz w:val="28"/>
          <w:szCs w:val="28"/>
          <w:lang w:val="uk-UA"/>
        </w:rPr>
        <w:fldChar w:fldCharType="begin"/>
      </w:r>
      <w:r w:rsidR="00303BB0">
        <w:rPr>
          <w:sz w:val="28"/>
          <w:szCs w:val="28"/>
          <w:lang w:val="uk-UA"/>
        </w:rPr>
        <w:instrText xml:space="preserve"> REF _Ref229448638 \r \h </w:instrText>
      </w:r>
      <w:r w:rsidR="00303BB0">
        <w:rPr>
          <w:sz w:val="28"/>
          <w:szCs w:val="28"/>
          <w:lang w:val="uk-UA"/>
        </w:rPr>
      </w:r>
      <w:r w:rsidR="00303BB0">
        <w:rPr>
          <w:sz w:val="28"/>
          <w:szCs w:val="28"/>
          <w:lang w:val="uk-UA"/>
        </w:rPr>
        <w:fldChar w:fldCharType="separate"/>
      </w:r>
      <w:r w:rsidR="00303BB0">
        <w:rPr>
          <w:sz w:val="28"/>
          <w:szCs w:val="28"/>
          <w:lang w:val="uk-UA"/>
        </w:rPr>
        <w:t>90</w:t>
      </w:r>
      <w:r w:rsidR="00303BB0">
        <w:rPr>
          <w:sz w:val="28"/>
          <w:szCs w:val="28"/>
          <w:lang w:val="uk-UA"/>
        </w:rPr>
        <w:fldChar w:fldCharType="end"/>
      </w:r>
      <w:r w:rsidRPr="004D3DE6">
        <w:rPr>
          <w:sz w:val="28"/>
          <w:szCs w:val="28"/>
          <w:lang w:val="uk-UA"/>
        </w:rPr>
        <w:t>].</w:t>
      </w:r>
    </w:p>
    <w:p w14:paraId="7FE5D9D5" w14:textId="5E02AA60" w:rsidR="00F96C92" w:rsidRPr="004D3DE6" w:rsidRDefault="00DE6015" w:rsidP="00F96C92">
      <w:pPr>
        <w:pStyle w:val="NormalWeb"/>
        <w:shd w:val="clear" w:color="auto" w:fill="FFFFFF"/>
        <w:spacing w:before="0" w:beforeAutospacing="0" w:after="0" w:afterAutospacing="0" w:line="360" w:lineRule="auto"/>
        <w:ind w:firstLine="720"/>
        <w:jc w:val="both"/>
        <w:rPr>
          <w:sz w:val="28"/>
          <w:szCs w:val="28"/>
          <w:lang w:val="uk-UA"/>
        </w:rPr>
      </w:pPr>
      <w:r w:rsidRPr="004D3DE6">
        <w:rPr>
          <w:sz w:val="28"/>
          <w:szCs w:val="28"/>
          <w:lang w:val="uk-UA"/>
        </w:rPr>
        <w:t xml:space="preserve">Довжина словоформи у флективних мовах зумовлюється граматичними чинниками, а не рідкісністю чи термінологічним характером лексичної одиниці. Слова «організація» та «організаціями» позначають одне поняття, проте друга форма становить орудний відмінок множини з додатковими літерами внаслідок відмінювання. </w:t>
      </w:r>
      <w:proofErr w:type="spellStart"/>
      <w:r w:rsidRPr="004D3DE6">
        <w:rPr>
          <w:sz w:val="28"/>
          <w:szCs w:val="28"/>
          <w:lang w:val="uk-UA"/>
        </w:rPr>
        <w:t>Символьно</w:t>
      </w:r>
      <w:proofErr w:type="spellEnd"/>
      <w:r w:rsidRPr="004D3DE6">
        <w:rPr>
          <w:sz w:val="28"/>
          <w:szCs w:val="28"/>
          <w:lang w:val="uk-UA"/>
        </w:rPr>
        <w:t xml:space="preserve">-орієнтовані індекси, що підвищують оцінку </w:t>
      </w:r>
      <w:r w:rsidRPr="004D3DE6">
        <w:rPr>
          <w:sz w:val="28"/>
          <w:szCs w:val="28"/>
          <w:lang w:val="uk-UA"/>
        </w:rPr>
        <w:lastRenderedPageBreak/>
        <w:t>складності зі зростанням середньої кількості символів у слові, інтерпретують граматично очікувані форми як ускладнення тексту, що не відповідає реальному когнітивному навантаженню для носія мови</w:t>
      </w:r>
      <w:r w:rsidR="006107E3" w:rsidRPr="004D3DE6">
        <w:rPr>
          <w:sz w:val="28"/>
          <w:szCs w:val="28"/>
          <w:lang w:val="uk-UA"/>
        </w:rPr>
        <w:t> [</w:t>
      </w:r>
      <w:r w:rsidR="00761CAB">
        <w:rPr>
          <w:sz w:val="28"/>
          <w:szCs w:val="28"/>
          <w:lang w:val="uk-UA"/>
        </w:rPr>
        <w:fldChar w:fldCharType="begin"/>
      </w:r>
      <w:r w:rsidR="00761CAB">
        <w:rPr>
          <w:sz w:val="28"/>
          <w:szCs w:val="28"/>
          <w:lang w:val="uk-UA"/>
        </w:rPr>
        <w:instrText xml:space="preserve"> REF _Ref229448552 \r \h </w:instrText>
      </w:r>
      <w:r w:rsidR="00761CAB">
        <w:rPr>
          <w:sz w:val="28"/>
          <w:szCs w:val="28"/>
          <w:lang w:val="uk-UA"/>
        </w:rPr>
      </w:r>
      <w:r w:rsidR="00761CAB">
        <w:rPr>
          <w:sz w:val="28"/>
          <w:szCs w:val="28"/>
          <w:lang w:val="uk-UA"/>
        </w:rPr>
        <w:fldChar w:fldCharType="separate"/>
      </w:r>
      <w:r w:rsidR="00761CAB">
        <w:rPr>
          <w:sz w:val="28"/>
          <w:szCs w:val="28"/>
          <w:lang w:val="uk-UA"/>
        </w:rPr>
        <w:t>104</w:t>
      </w:r>
      <w:r w:rsidR="00761CAB">
        <w:rPr>
          <w:sz w:val="28"/>
          <w:szCs w:val="28"/>
          <w:lang w:val="uk-UA"/>
        </w:rPr>
        <w:fldChar w:fldCharType="end"/>
      </w:r>
      <w:r w:rsidR="006107E3" w:rsidRPr="004D3DE6">
        <w:rPr>
          <w:sz w:val="28"/>
          <w:szCs w:val="28"/>
          <w:lang w:val="uk-UA"/>
        </w:rPr>
        <w:t>]</w:t>
      </w:r>
      <w:r w:rsidRPr="004D3DE6">
        <w:rPr>
          <w:sz w:val="28"/>
          <w:szCs w:val="28"/>
          <w:lang w:val="uk-UA"/>
        </w:rPr>
        <w:t>.</w:t>
      </w:r>
    </w:p>
    <w:p w14:paraId="678D13FD" w14:textId="77777777" w:rsidR="00F96C92" w:rsidRPr="004D3DE6" w:rsidRDefault="00F96C92" w:rsidP="00F96C92">
      <w:pPr>
        <w:pStyle w:val="NormalWeb"/>
        <w:shd w:val="clear" w:color="auto" w:fill="FFFFFF"/>
        <w:spacing w:before="0" w:beforeAutospacing="0" w:after="0" w:afterAutospacing="0" w:line="360" w:lineRule="auto"/>
        <w:ind w:firstLine="720"/>
        <w:jc w:val="both"/>
        <w:rPr>
          <w:sz w:val="28"/>
          <w:szCs w:val="28"/>
          <w:lang w:val="uk-UA"/>
        </w:rPr>
      </w:pPr>
      <w:r w:rsidRPr="004D3DE6">
        <w:rPr>
          <w:sz w:val="28"/>
          <w:szCs w:val="28"/>
          <w:lang w:val="uk-UA"/>
        </w:rPr>
        <w:t>Із позиції вебдоступності та автоматизації спрощення метрики мають відповідати трьом властивостям, якими є можливість пояснення, обчислюваність та придатність для керування трансформаціями.</w:t>
      </w:r>
    </w:p>
    <w:p w14:paraId="6CC1F28F" w14:textId="7CAE1CD3" w:rsidR="00F96C92" w:rsidRPr="004D3DE6" w:rsidRDefault="00F96C92" w:rsidP="00F96C92">
      <w:pPr>
        <w:pStyle w:val="NormalWeb"/>
        <w:shd w:val="clear" w:color="auto" w:fill="FFFFFF"/>
        <w:spacing w:before="0" w:beforeAutospacing="0" w:after="0" w:afterAutospacing="0" w:line="360" w:lineRule="auto"/>
        <w:ind w:firstLine="720"/>
        <w:jc w:val="both"/>
        <w:rPr>
          <w:sz w:val="28"/>
          <w:szCs w:val="28"/>
          <w:lang w:val="uk-UA"/>
        </w:rPr>
      </w:pPr>
      <w:r w:rsidRPr="004D3DE6">
        <w:rPr>
          <w:sz w:val="28"/>
          <w:szCs w:val="28"/>
          <w:lang w:val="uk-UA"/>
        </w:rPr>
        <w:t xml:space="preserve">Інтерпретованість забезпечує користувачеві розуміння того, чому текст отримав саме такий бал і які фактори його знижують. Автоматичні рекомендації без пояснення причин сприймаються як непрозорі та викликають недовіру, особливо у роботі з навчальним матеріалом. Підтримка </w:t>
      </w:r>
      <w:proofErr w:type="spellStart"/>
      <w:r w:rsidRPr="004D3DE6">
        <w:rPr>
          <w:sz w:val="28"/>
          <w:szCs w:val="28"/>
          <w:lang w:val="uk-UA"/>
        </w:rPr>
        <w:t>інтерпретованості</w:t>
      </w:r>
      <w:proofErr w:type="spellEnd"/>
      <w:r w:rsidRPr="004D3DE6">
        <w:rPr>
          <w:sz w:val="28"/>
          <w:szCs w:val="28"/>
          <w:lang w:val="uk-UA"/>
        </w:rPr>
        <w:t xml:space="preserve"> потребує декомпозиції метрики на окремі компоненти й фактори, оскільки користувач має бачити, яка саме стратегія покращення є доречною у конкретному випадку, чи то пояснення терміну, розгортання абревіатури, заміна лексеми, чи синтаксичне </w:t>
      </w:r>
      <w:proofErr w:type="spellStart"/>
      <w:r w:rsidRPr="004D3DE6">
        <w:rPr>
          <w:sz w:val="28"/>
          <w:szCs w:val="28"/>
          <w:lang w:val="uk-UA"/>
        </w:rPr>
        <w:t>переформулювання</w:t>
      </w:r>
      <w:proofErr w:type="spellEnd"/>
      <w:r w:rsidRPr="004D3DE6">
        <w:rPr>
          <w:sz w:val="28"/>
          <w:szCs w:val="28"/>
          <w:lang w:val="uk-UA"/>
        </w:rPr>
        <w:t> [</w:t>
      </w:r>
      <w:r w:rsidR="00303BB0">
        <w:rPr>
          <w:sz w:val="28"/>
          <w:szCs w:val="28"/>
          <w:lang w:val="uk-UA"/>
        </w:rPr>
        <w:fldChar w:fldCharType="begin"/>
      </w:r>
      <w:r w:rsidR="00303BB0">
        <w:rPr>
          <w:sz w:val="28"/>
          <w:szCs w:val="28"/>
          <w:lang w:val="uk-UA"/>
        </w:rPr>
        <w:instrText xml:space="preserve"> REF _Ref229448638 \r \h </w:instrText>
      </w:r>
      <w:r w:rsidR="00303BB0">
        <w:rPr>
          <w:sz w:val="28"/>
          <w:szCs w:val="28"/>
          <w:lang w:val="uk-UA"/>
        </w:rPr>
      </w:r>
      <w:r w:rsidR="00303BB0">
        <w:rPr>
          <w:sz w:val="28"/>
          <w:szCs w:val="28"/>
          <w:lang w:val="uk-UA"/>
        </w:rPr>
        <w:fldChar w:fldCharType="separate"/>
      </w:r>
      <w:r w:rsidR="00303BB0">
        <w:rPr>
          <w:sz w:val="28"/>
          <w:szCs w:val="28"/>
          <w:lang w:val="uk-UA"/>
        </w:rPr>
        <w:t>90</w:t>
      </w:r>
      <w:r w:rsidR="00303BB0">
        <w:rPr>
          <w:sz w:val="28"/>
          <w:szCs w:val="28"/>
          <w:lang w:val="uk-UA"/>
        </w:rPr>
        <w:fldChar w:fldCharType="end"/>
      </w:r>
      <w:r w:rsidR="00635CB2">
        <w:rPr>
          <w:sz w:val="28"/>
          <w:szCs w:val="28"/>
          <w:lang w:val="uk-UA"/>
        </w:rPr>
        <w:t>, </w:t>
      </w:r>
      <w:r w:rsidR="00F553B0">
        <w:rPr>
          <w:sz w:val="28"/>
          <w:szCs w:val="28"/>
          <w:lang w:val="uk-UA"/>
        </w:rPr>
        <w:fldChar w:fldCharType="begin"/>
      </w:r>
      <w:r w:rsidR="00F553B0">
        <w:rPr>
          <w:sz w:val="28"/>
          <w:szCs w:val="28"/>
          <w:lang w:val="uk-UA"/>
        </w:rPr>
        <w:instrText xml:space="preserve"> REF _Ref229448801 \r \h </w:instrText>
      </w:r>
      <w:r w:rsidR="00F553B0">
        <w:rPr>
          <w:sz w:val="28"/>
          <w:szCs w:val="28"/>
          <w:lang w:val="uk-UA"/>
        </w:rPr>
      </w:r>
      <w:r w:rsidR="00F553B0">
        <w:rPr>
          <w:sz w:val="28"/>
          <w:szCs w:val="28"/>
          <w:lang w:val="uk-UA"/>
        </w:rPr>
        <w:fldChar w:fldCharType="separate"/>
      </w:r>
      <w:r w:rsidR="00F553B0">
        <w:rPr>
          <w:sz w:val="28"/>
          <w:szCs w:val="28"/>
          <w:lang w:val="uk-UA"/>
        </w:rPr>
        <w:t>45</w:t>
      </w:r>
      <w:r w:rsidR="00F553B0">
        <w:rPr>
          <w:sz w:val="28"/>
          <w:szCs w:val="28"/>
          <w:lang w:val="uk-UA"/>
        </w:rPr>
        <w:fldChar w:fldCharType="end"/>
      </w:r>
      <w:r w:rsidRPr="004D3DE6">
        <w:rPr>
          <w:sz w:val="28"/>
          <w:szCs w:val="28"/>
          <w:lang w:val="uk-UA"/>
        </w:rPr>
        <w:t>].</w:t>
      </w:r>
    </w:p>
    <w:p w14:paraId="40E736DA" w14:textId="4C8BDA40" w:rsidR="00F96C92" w:rsidRPr="004D3DE6" w:rsidRDefault="00F96C92" w:rsidP="00F96C92">
      <w:pPr>
        <w:pStyle w:val="NormalWeb"/>
        <w:shd w:val="clear" w:color="auto" w:fill="FFFFFF"/>
        <w:spacing w:before="0" w:beforeAutospacing="0" w:after="0" w:afterAutospacing="0" w:line="360" w:lineRule="auto"/>
        <w:ind w:firstLine="720"/>
        <w:jc w:val="both"/>
        <w:rPr>
          <w:sz w:val="28"/>
          <w:szCs w:val="28"/>
          <w:lang w:val="uk-UA"/>
        </w:rPr>
      </w:pPr>
      <w:r w:rsidRPr="004D3DE6">
        <w:rPr>
          <w:sz w:val="28"/>
          <w:szCs w:val="28"/>
          <w:lang w:val="uk-UA"/>
        </w:rPr>
        <w:t xml:space="preserve">Обчислюваність метрики на українських текстах передбачає відтворюваність результату, стійкість до типових </w:t>
      </w:r>
      <w:proofErr w:type="spellStart"/>
      <w:r w:rsidRPr="004D3DE6">
        <w:rPr>
          <w:sz w:val="28"/>
          <w:szCs w:val="28"/>
          <w:lang w:val="uk-UA"/>
        </w:rPr>
        <w:t>вебформатів</w:t>
      </w:r>
      <w:proofErr w:type="spellEnd"/>
      <w:r w:rsidRPr="004D3DE6">
        <w:rPr>
          <w:sz w:val="28"/>
          <w:szCs w:val="28"/>
          <w:lang w:val="uk-UA"/>
        </w:rPr>
        <w:t xml:space="preserve"> та незалежність від зовнішніх сервісів. Аналіз виконується багаторазово на різних сторінках та фрагментах у кількох ітераціях спрощення, тому </w:t>
      </w:r>
      <w:proofErr w:type="spellStart"/>
      <w:r w:rsidRPr="004D3DE6">
        <w:rPr>
          <w:sz w:val="28"/>
          <w:szCs w:val="28"/>
          <w:lang w:val="uk-UA"/>
        </w:rPr>
        <w:t>ресурсомісткі</w:t>
      </w:r>
      <w:proofErr w:type="spellEnd"/>
      <w:r w:rsidRPr="004D3DE6">
        <w:rPr>
          <w:sz w:val="28"/>
          <w:szCs w:val="28"/>
          <w:lang w:val="uk-UA"/>
        </w:rPr>
        <w:t xml:space="preserve"> або нестабільні в обчисленні метрики блокують практичне використання системи. Базові показники у розробленій системі обчислюються локально за допомогою правил, словників та стабільних процедур обробки природної мови, тоді як складніші компоненти підтримують </w:t>
      </w:r>
      <w:proofErr w:type="spellStart"/>
      <w:r w:rsidRPr="004D3DE6">
        <w:rPr>
          <w:sz w:val="28"/>
          <w:szCs w:val="28"/>
          <w:lang w:val="uk-UA"/>
        </w:rPr>
        <w:t>кешування</w:t>
      </w:r>
      <w:proofErr w:type="spellEnd"/>
      <w:r w:rsidRPr="004D3DE6">
        <w:rPr>
          <w:sz w:val="28"/>
          <w:szCs w:val="28"/>
          <w:lang w:val="uk-UA"/>
        </w:rPr>
        <w:t xml:space="preserve"> або контрольований запуск, що підвищує відтворюваність експериментів та дозволяє порівнювати результати до й після трансформацій [</w:t>
      </w:r>
      <w:r w:rsidR="00635CB2">
        <w:rPr>
          <w:sz w:val="28"/>
          <w:szCs w:val="28"/>
          <w:lang w:val="uk-UA"/>
        </w:rPr>
        <w:fldChar w:fldCharType="begin"/>
      </w:r>
      <w:r w:rsidR="00635CB2">
        <w:rPr>
          <w:sz w:val="28"/>
          <w:szCs w:val="28"/>
          <w:lang w:val="uk-UA"/>
        </w:rPr>
        <w:instrText xml:space="preserve"> REF _Ref229448638 \r \h </w:instrText>
      </w:r>
      <w:r w:rsidR="00635CB2">
        <w:rPr>
          <w:sz w:val="28"/>
          <w:szCs w:val="28"/>
          <w:lang w:val="uk-UA"/>
        </w:rPr>
      </w:r>
      <w:r w:rsidR="00635CB2">
        <w:rPr>
          <w:sz w:val="28"/>
          <w:szCs w:val="28"/>
          <w:lang w:val="uk-UA"/>
        </w:rPr>
        <w:fldChar w:fldCharType="separate"/>
      </w:r>
      <w:r w:rsidR="00635CB2">
        <w:rPr>
          <w:sz w:val="28"/>
          <w:szCs w:val="28"/>
          <w:lang w:val="uk-UA"/>
        </w:rPr>
        <w:t>90</w:t>
      </w:r>
      <w:r w:rsidR="00635CB2">
        <w:rPr>
          <w:sz w:val="28"/>
          <w:szCs w:val="28"/>
          <w:lang w:val="uk-UA"/>
        </w:rPr>
        <w:fldChar w:fldCharType="end"/>
      </w:r>
      <w:r w:rsidR="00DC161C">
        <w:rPr>
          <w:sz w:val="28"/>
          <w:szCs w:val="28"/>
          <w:lang w:val="uk-UA"/>
        </w:rPr>
        <w:t>, </w:t>
      </w:r>
      <w:r w:rsidR="00F553B0">
        <w:rPr>
          <w:sz w:val="28"/>
          <w:szCs w:val="28"/>
          <w:lang w:val="uk-UA"/>
        </w:rPr>
        <w:fldChar w:fldCharType="begin"/>
      </w:r>
      <w:r w:rsidR="00F553B0">
        <w:rPr>
          <w:sz w:val="28"/>
          <w:szCs w:val="28"/>
          <w:lang w:val="uk-UA"/>
        </w:rPr>
        <w:instrText xml:space="preserve"> REF _Ref229448801 \r \h </w:instrText>
      </w:r>
      <w:r w:rsidR="00F553B0">
        <w:rPr>
          <w:sz w:val="28"/>
          <w:szCs w:val="28"/>
          <w:lang w:val="uk-UA"/>
        </w:rPr>
      </w:r>
      <w:r w:rsidR="00F553B0">
        <w:rPr>
          <w:sz w:val="28"/>
          <w:szCs w:val="28"/>
          <w:lang w:val="uk-UA"/>
        </w:rPr>
        <w:fldChar w:fldCharType="separate"/>
      </w:r>
      <w:r w:rsidR="00F553B0">
        <w:rPr>
          <w:sz w:val="28"/>
          <w:szCs w:val="28"/>
          <w:lang w:val="uk-UA"/>
        </w:rPr>
        <w:t>45</w:t>
      </w:r>
      <w:r w:rsidR="00F553B0">
        <w:rPr>
          <w:sz w:val="28"/>
          <w:szCs w:val="28"/>
          <w:lang w:val="uk-UA"/>
        </w:rPr>
        <w:fldChar w:fldCharType="end"/>
      </w:r>
      <w:r w:rsidRPr="004D3DE6">
        <w:rPr>
          <w:sz w:val="28"/>
          <w:szCs w:val="28"/>
          <w:lang w:val="uk-UA"/>
        </w:rPr>
        <w:t>].</w:t>
      </w:r>
    </w:p>
    <w:p w14:paraId="5D9836FC" w14:textId="2A024B49" w:rsidR="00F96C92" w:rsidRPr="004D3DE6" w:rsidRDefault="00F96C92" w:rsidP="00F96C92">
      <w:pPr>
        <w:pStyle w:val="NormalWeb"/>
        <w:shd w:val="clear" w:color="auto" w:fill="FFFFFF"/>
        <w:spacing w:before="0" w:beforeAutospacing="0" w:after="0" w:afterAutospacing="0" w:line="360" w:lineRule="auto"/>
        <w:ind w:firstLine="720"/>
        <w:jc w:val="both"/>
        <w:rPr>
          <w:sz w:val="28"/>
          <w:szCs w:val="28"/>
          <w:lang w:val="uk-UA"/>
        </w:rPr>
      </w:pPr>
      <w:r w:rsidRPr="004D3DE6">
        <w:rPr>
          <w:sz w:val="28"/>
          <w:szCs w:val="28"/>
          <w:lang w:val="uk-UA"/>
        </w:rPr>
        <w:t xml:space="preserve">Придатність для керування трансформаціями виявляється у здатності метрики визначати напрям покращення тексту, а не лише оцінювати рівень його складності. В автоматичному спрощенні метрика має визначати не лише наявність складності, а й порядок конкретних змін, які забезпечують приріст доступності при збереженні змісту. Кожен вимір метрики у розробленій системі </w:t>
      </w:r>
      <w:r w:rsidRPr="004D3DE6">
        <w:rPr>
          <w:sz w:val="28"/>
          <w:szCs w:val="28"/>
          <w:lang w:val="uk-UA"/>
        </w:rPr>
        <w:lastRenderedPageBreak/>
        <w:t xml:space="preserve">пов’язується з відповідним класом трансформацій. Лексичні погіршення активують словникові заміни або пояснення термінів, синтаксичні погіршення активують правила розбиття та перебудови речень, а зниження загальної читабельності контролюється через довжину речень і щільність </w:t>
      </w:r>
      <w:proofErr w:type="spellStart"/>
      <w:r w:rsidRPr="004D3DE6">
        <w:rPr>
          <w:sz w:val="28"/>
          <w:szCs w:val="28"/>
          <w:lang w:val="uk-UA"/>
        </w:rPr>
        <w:t>багатосладових</w:t>
      </w:r>
      <w:proofErr w:type="spellEnd"/>
      <w:r w:rsidRPr="004D3DE6">
        <w:rPr>
          <w:sz w:val="28"/>
          <w:szCs w:val="28"/>
          <w:lang w:val="uk-UA"/>
        </w:rPr>
        <w:t xml:space="preserve"> слів. Операційно орієнтована метрика підтримує </w:t>
      </w:r>
      <w:proofErr w:type="spellStart"/>
      <w:r w:rsidRPr="004D3DE6">
        <w:rPr>
          <w:sz w:val="28"/>
          <w:szCs w:val="28"/>
          <w:lang w:val="uk-UA"/>
        </w:rPr>
        <w:t>ітераційність</w:t>
      </w:r>
      <w:proofErr w:type="spellEnd"/>
      <w:r w:rsidRPr="004D3DE6">
        <w:rPr>
          <w:sz w:val="28"/>
          <w:szCs w:val="28"/>
          <w:lang w:val="uk-UA"/>
        </w:rPr>
        <w:t xml:space="preserve"> процесу, оскільки після кожної серії змін вимірюється приріст якості та фіксується момент зупинки, коли подальші втручання дають малий ефект або зростає ризик семантичних втрат [</w:t>
      </w:r>
      <w:r w:rsidR="00DC161C">
        <w:rPr>
          <w:sz w:val="28"/>
          <w:szCs w:val="28"/>
          <w:lang w:val="uk-UA"/>
        </w:rPr>
        <w:fldChar w:fldCharType="begin"/>
      </w:r>
      <w:r w:rsidR="00DC161C">
        <w:rPr>
          <w:sz w:val="28"/>
          <w:szCs w:val="28"/>
          <w:lang w:val="uk-UA"/>
        </w:rPr>
        <w:instrText xml:space="preserve"> REF _Ref229448638 \r \h </w:instrText>
      </w:r>
      <w:r w:rsidR="00DC161C">
        <w:rPr>
          <w:sz w:val="28"/>
          <w:szCs w:val="28"/>
          <w:lang w:val="uk-UA"/>
        </w:rPr>
      </w:r>
      <w:r w:rsidR="00DC161C">
        <w:rPr>
          <w:sz w:val="28"/>
          <w:szCs w:val="28"/>
          <w:lang w:val="uk-UA"/>
        </w:rPr>
        <w:fldChar w:fldCharType="separate"/>
      </w:r>
      <w:r w:rsidR="00DC161C">
        <w:rPr>
          <w:sz w:val="28"/>
          <w:szCs w:val="28"/>
          <w:lang w:val="uk-UA"/>
        </w:rPr>
        <w:t>90</w:t>
      </w:r>
      <w:r w:rsidR="00DC161C">
        <w:rPr>
          <w:sz w:val="28"/>
          <w:szCs w:val="28"/>
          <w:lang w:val="uk-UA"/>
        </w:rPr>
        <w:fldChar w:fldCharType="end"/>
      </w:r>
      <w:r w:rsidR="003318E9">
        <w:rPr>
          <w:sz w:val="28"/>
          <w:szCs w:val="28"/>
          <w:lang w:val="uk-UA"/>
        </w:rPr>
        <w:t>, </w:t>
      </w:r>
      <w:r w:rsidR="00F553B0">
        <w:rPr>
          <w:sz w:val="28"/>
          <w:szCs w:val="28"/>
          <w:lang w:val="uk-UA"/>
        </w:rPr>
        <w:fldChar w:fldCharType="begin"/>
      </w:r>
      <w:r w:rsidR="00F553B0">
        <w:rPr>
          <w:sz w:val="28"/>
          <w:szCs w:val="28"/>
          <w:lang w:val="uk-UA"/>
        </w:rPr>
        <w:instrText xml:space="preserve"> REF _Ref229448801 \r \h </w:instrText>
      </w:r>
      <w:r w:rsidR="00F553B0">
        <w:rPr>
          <w:sz w:val="28"/>
          <w:szCs w:val="28"/>
          <w:lang w:val="uk-UA"/>
        </w:rPr>
      </w:r>
      <w:r w:rsidR="00F553B0">
        <w:rPr>
          <w:sz w:val="28"/>
          <w:szCs w:val="28"/>
          <w:lang w:val="uk-UA"/>
        </w:rPr>
        <w:fldChar w:fldCharType="separate"/>
      </w:r>
      <w:r w:rsidR="00F553B0">
        <w:rPr>
          <w:sz w:val="28"/>
          <w:szCs w:val="28"/>
          <w:lang w:val="uk-UA"/>
        </w:rPr>
        <w:t>45</w:t>
      </w:r>
      <w:r w:rsidR="00F553B0">
        <w:rPr>
          <w:sz w:val="28"/>
          <w:szCs w:val="28"/>
          <w:lang w:val="uk-UA"/>
        </w:rPr>
        <w:fldChar w:fldCharType="end"/>
      </w:r>
      <w:r w:rsidRPr="004D3DE6">
        <w:rPr>
          <w:sz w:val="28"/>
          <w:szCs w:val="28"/>
          <w:lang w:val="uk-UA"/>
        </w:rPr>
        <w:t>].</w:t>
      </w:r>
    </w:p>
    <w:p w14:paraId="7DDD4F70" w14:textId="0115D9EC" w:rsidR="00AC4C02" w:rsidRPr="004D3DE6" w:rsidRDefault="00A2752B" w:rsidP="001A337C">
      <w:pPr>
        <w:pStyle w:val="NormalWeb"/>
        <w:shd w:val="clear" w:color="auto" w:fill="FFFFFF"/>
        <w:spacing w:before="0" w:beforeAutospacing="0" w:after="0" w:afterAutospacing="0" w:line="360" w:lineRule="auto"/>
        <w:ind w:firstLine="720"/>
        <w:jc w:val="both"/>
        <w:rPr>
          <w:sz w:val="28"/>
          <w:szCs w:val="28"/>
          <w:lang w:val="uk-UA"/>
        </w:rPr>
      </w:pPr>
      <w:r w:rsidRPr="004D3DE6">
        <w:rPr>
          <w:sz w:val="28"/>
          <w:szCs w:val="28"/>
          <w:lang w:val="uk-UA"/>
        </w:rPr>
        <w:t>Наведені формули дають змогу швидко отримати інтегральний показник складності, порівнювати тексти між собою, задавати порогові значення і виявляти фрагменти, що потенційно потребують спрощення. Такі підходи залишаються важливою основою для автоматизованих систем первинної діагностики тексту</w:t>
      </w:r>
      <w:r w:rsidR="00AC4C02" w:rsidRPr="004D3DE6">
        <w:rPr>
          <w:sz w:val="28"/>
          <w:szCs w:val="28"/>
          <w:lang w:val="uk-UA"/>
        </w:rPr>
        <w:t> [</w:t>
      </w:r>
      <w:r w:rsidR="003318E9">
        <w:rPr>
          <w:sz w:val="28"/>
          <w:szCs w:val="28"/>
          <w:lang w:val="uk-UA"/>
        </w:rPr>
        <w:fldChar w:fldCharType="begin"/>
      </w:r>
      <w:r w:rsidR="003318E9">
        <w:rPr>
          <w:sz w:val="28"/>
          <w:szCs w:val="28"/>
          <w:lang w:val="uk-UA"/>
        </w:rPr>
        <w:instrText xml:space="preserve"> REF _Ref229448638 \r \h </w:instrText>
      </w:r>
      <w:r w:rsidR="003318E9">
        <w:rPr>
          <w:sz w:val="28"/>
          <w:szCs w:val="28"/>
          <w:lang w:val="uk-UA"/>
        </w:rPr>
      </w:r>
      <w:r w:rsidR="003318E9">
        <w:rPr>
          <w:sz w:val="28"/>
          <w:szCs w:val="28"/>
          <w:lang w:val="uk-UA"/>
        </w:rPr>
        <w:fldChar w:fldCharType="separate"/>
      </w:r>
      <w:r w:rsidR="003318E9">
        <w:rPr>
          <w:sz w:val="28"/>
          <w:szCs w:val="28"/>
          <w:lang w:val="uk-UA"/>
        </w:rPr>
        <w:t>90</w:t>
      </w:r>
      <w:r w:rsidR="003318E9">
        <w:rPr>
          <w:sz w:val="28"/>
          <w:szCs w:val="28"/>
          <w:lang w:val="uk-UA"/>
        </w:rPr>
        <w:fldChar w:fldCharType="end"/>
      </w:r>
      <w:r w:rsidR="00587BF3">
        <w:rPr>
          <w:sz w:val="28"/>
          <w:szCs w:val="28"/>
          <w:lang w:val="uk-UA"/>
        </w:rPr>
        <w:t>, </w:t>
      </w:r>
      <w:r w:rsidR="00F553B0">
        <w:rPr>
          <w:sz w:val="28"/>
          <w:szCs w:val="28"/>
          <w:lang w:val="uk-UA"/>
        </w:rPr>
        <w:fldChar w:fldCharType="begin"/>
      </w:r>
      <w:r w:rsidR="00F553B0">
        <w:rPr>
          <w:sz w:val="28"/>
          <w:szCs w:val="28"/>
          <w:lang w:val="uk-UA"/>
        </w:rPr>
        <w:instrText xml:space="preserve"> REF _Ref229448801 \r \h </w:instrText>
      </w:r>
      <w:r w:rsidR="00F553B0">
        <w:rPr>
          <w:sz w:val="28"/>
          <w:szCs w:val="28"/>
          <w:lang w:val="uk-UA"/>
        </w:rPr>
      </w:r>
      <w:r w:rsidR="00F553B0">
        <w:rPr>
          <w:sz w:val="28"/>
          <w:szCs w:val="28"/>
          <w:lang w:val="uk-UA"/>
        </w:rPr>
        <w:fldChar w:fldCharType="separate"/>
      </w:r>
      <w:r w:rsidR="00F553B0">
        <w:rPr>
          <w:sz w:val="28"/>
          <w:szCs w:val="28"/>
          <w:lang w:val="uk-UA"/>
        </w:rPr>
        <w:t>45</w:t>
      </w:r>
      <w:r w:rsidR="00F553B0">
        <w:rPr>
          <w:sz w:val="28"/>
          <w:szCs w:val="28"/>
          <w:lang w:val="uk-UA"/>
        </w:rPr>
        <w:fldChar w:fldCharType="end"/>
      </w:r>
      <w:r w:rsidR="00AC4C02" w:rsidRPr="004D3DE6">
        <w:rPr>
          <w:sz w:val="28"/>
          <w:szCs w:val="28"/>
          <w:lang w:val="uk-UA"/>
        </w:rPr>
        <w:t>].</w:t>
      </w:r>
      <w:r w:rsidR="001A337C" w:rsidRPr="004D3DE6">
        <w:rPr>
          <w:sz w:val="28"/>
          <w:szCs w:val="28"/>
          <w:lang w:val="uk-UA"/>
        </w:rPr>
        <w:t xml:space="preserve"> </w:t>
      </w:r>
      <w:r w:rsidR="00AC4C02" w:rsidRPr="004D3DE6">
        <w:rPr>
          <w:sz w:val="28"/>
          <w:szCs w:val="28"/>
          <w:lang w:val="uk-UA"/>
        </w:rPr>
        <w:t>Попри корисність метрик читабельності, вони не дають відповіді на запитання</w:t>
      </w:r>
      <w:r w:rsidR="001A337C" w:rsidRPr="004D3DE6">
        <w:rPr>
          <w:sz w:val="28"/>
          <w:szCs w:val="28"/>
          <w:lang w:val="uk-UA"/>
        </w:rPr>
        <w:t>,</w:t>
      </w:r>
      <w:r w:rsidR="00AC4C02" w:rsidRPr="004D3DE6">
        <w:rPr>
          <w:sz w:val="28"/>
          <w:szCs w:val="28"/>
          <w:lang w:val="uk-UA"/>
        </w:rPr>
        <w:t xml:space="preserve"> які саме бар'єри формують когнітивне навантаження та яким чином їх можна цілеспрямовано усунути у процесі спрощення тексту</w:t>
      </w:r>
      <w:r w:rsidR="005A2584" w:rsidRPr="004D3DE6">
        <w:rPr>
          <w:sz w:val="28"/>
          <w:szCs w:val="28"/>
          <w:lang w:val="uk-UA"/>
        </w:rPr>
        <w:t> </w:t>
      </w:r>
      <w:r w:rsidR="00AC4C02" w:rsidRPr="004D3DE6">
        <w:rPr>
          <w:sz w:val="28"/>
          <w:szCs w:val="28"/>
          <w:lang w:val="uk-UA"/>
        </w:rPr>
        <w:t>(</w:t>
      </w:r>
      <w:r w:rsidR="00447976">
        <w:rPr>
          <w:sz w:val="28"/>
          <w:szCs w:val="28"/>
          <w:lang w:val="uk-UA"/>
        </w:rPr>
        <w:t>р</w:t>
      </w:r>
      <w:r w:rsidR="00AC4C02" w:rsidRPr="004D3DE6">
        <w:rPr>
          <w:sz w:val="28"/>
          <w:szCs w:val="28"/>
          <w:lang w:val="uk-UA"/>
        </w:rPr>
        <w:t xml:space="preserve">ис. </w:t>
      </w:r>
      <w:r w:rsidR="00B132FF" w:rsidRPr="00FB1E97">
        <w:rPr>
          <w:sz w:val="28"/>
          <w:szCs w:val="28"/>
          <w:lang w:val="ru-RU"/>
        </w:rPr>
        <w:t>1</w:t>
      </w:r>
      <w:r w:rsidR="00AC4C02" w:rsidRPr="004D3DE6">
        <w:rPr>
          <w:sz w:val="28"/>
          <w:szCs w:val="28"/>
          <w:lang w:val="uk-UA"/>
        </w:rPr>
        <w:t>.</w:t>
      </w:r>
      <w:r w:rsidR="00B132FF" w:rsidRPr="00FB1E97">
        <w:rPr>
          <w:sz w:val="28"/>
          <w:szCs w:val="28"/>
          <w:lang w:val="ru-RU"/>
        </w:rPr>
        <w:t>3</w:t>
      </w:r>
      <w:r w:rsidR="00AC4C02" w:rsidRPr="004D3DE6">
        <w:rPr>
          <w:sz w:val="28"/>
          <w:szCs w:val="28"/>
          <w:lang w:val="uk-UA"/>
        </w:rPr>
        <w:t>).</w:t>
      </w:r>
    </w:p>
    <w:p w14:paraId="2E3D7BE4" w14:textId="77777777" w:rsidR="00AC4C02" w:rsidRDefault="00AC4C02" w:rsidP="00AC4C02">
      <w:pPr>
        <w:widowControl w:val="0"/>
        <w:pBdr>
          <w:top w:val="nil"/>
          <w:left w:val="nil"/>
          <w:bottom w:val="nil"/>
          <w:right w:val="nil"/>
          <w:between w:val="nil"/>
        </w:pBdr>
        <w:shd w:val="clear" w:color="auto" w:fill="FFFFFF"/>
        <w:spacing w:line="360" w:lineRule="auto"/>
        <w:jc w:val="both"/>
        <w:rPr>
          <w:sz w:val="28"/>
          <w:szCs w:val="28"/>
          <w:lang w:val="uk-UA"/>
        </w:rPr>
      </w:pPr>
      <w:r>
        <w:rPr>
          <w:noProof/>
          <w:sz w:val="28"/>
          <w:szCs w:val="28"/>
          <w:lang w:val="uk-UA"/>
        </w:rPr>
        <w:drawing>
          <wp:inline distT="0" distB="0" distL="0" distR="0" wp14:anchorId="015D30F3" wp14:editId="6F2B801D">
            <wp:extent cx="6131950" cy="2900149"/>
            <wp:effectExtent l="0" t="0" r="2540" b="0"/>
            <wp:docPr id="707391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91219" name="Picture 707391219"/>
                    <pic:cNvPicPr/>
                  </pic:nvPicPr>
                  <pic:blipFill>
                    <a:blip r:embed="rId15">
                      <a:extLst>
                        <a:ext uri="{28A0092B-C50C-407E-A947-70E740481C1C}">
                          <a14:useLocalDpi xmlns:a14="http://schemas.microsoft.com/office/drawing/2010/main" val="0"/>
                        </a:ext>
                      </a:extLst>
                    </a:blip>
                    <a:stretch>
                      <a:fillRect/>
                    </a:stretch>
                  </pic:blipFill>
                  <pic:spPr>
                    <a:xfrm>
                      <a:off x="0" y="0"/>
                      <a:ext cx="6145055" cy="2906347"/>
                    </a:xfrm>
                    <a:prstGeom prst="rect">
                      <a:avLst/>
                    </a:prstGeom>
                  </pic:spPr>
                </pic:pic>
              </a:graphicData>
            </a:graphic>
          </wp:inline>
        </w:drawing>
      </w:r>
    </w:p>
    <w:p w14:paraId="07C6AB94" w14:textId="4CAB60D8" w:rsidR="00AC4C02" w:rsidRPr="005529A1" w:rsidRDefault="00AC4C02" w:rsidP="00AC4C02">
      <w:pPr>
        <w:widowControl w:val="0"/>
        <w:pBdr>
          <w:top w:val="nil"/>
          <w:left w:val="nil"/>
          <w:bottom w:val="nil"/>
          <w:right w:val="nil"/>
          <w:between w:val="nil"/>
        </w:pBdr>
        <w:shd w:val="clear" w:color="auto" w:fill="FFFFFF"/>
        <w:spacing w:line="360" w:lineRule="auto"/>
        <w:ind w:firstLine="708"/>
        <w:jc w:val="both"/>
        <w:rPr>
          <w:sz w:val="28"/>
          <w:szCs w:val="28"/>
          <w:lang w:val="uk-UA"/>
        </w:rPr>
      </w:pPr>
      <w:r w:rsidRPr="00B641DE">
        <w:rPr>
          <w:i/>
          <w:iCs/>
          <w:sz w:val="28"/>
          <w:szCs w:val="28"/>
          <w:lang w:val="uk-UA"/>
        </w:rPr>
        <w:t>Рис</w:t>
      </w:r>
      <w:r>
        <w:rPr>
          <w:i/>
          <w:iCs/>
          <w:sz w:val="28"/>
          <w:szCs w:val="28"/>
          <w:lang w:val="uk-UA"/>
        </w:rPr>
        <w:t>.</w:t>
      </w:r>
      <w:r w:rsidRPr="00B641DE">
        <w:rPr>
          <w:i/>
          <w:iCs/>
          <w:sz w:val="28"/>
          <w:szCs w:val="28"/>
          <w:lang w:val="uk-UA"/>
        </w:rPr>
        <w:t xml:space="preserve"> </w:t>
      </w:r>
      <w:r w:rsidR="00B132FF" w:rsidRPr="00FB1E97">
        <w:rPr>
          <w:i/>
          <w:iCs/>
          <w:sz w:val="28"/>
          <w:szCs w:val="28"/>
          <w:lang w:val="ru-RU"/>
        </w:rPr>
        <w:t>1</w:t>
      </w:r>
      <w:r w:rsidRPr="00B641DE">
        <w:rPr>
          <w:i/>
          <w:iCs/>
          <w:sz w:val="28"/>
          <w:szCs w:val="28"/>
          <w:lang w:val="uk-UA"/>
        </w:rPr>
        <w:t>.</w:t>
      </w:r>
      <w:r w:rsidR="00B132FF" w:rsidRPr="00FB1E97">
        <w:rPr>
          <w:i/>
          <w:iCs/>
          <w:sz w:val="28"/>
          <w:szCs w:val="28"/>
          <w:lang w:val="ru-RU"/>
        </w:rPr>
        <w:t>3</w:t>
      </w:r>
      <w:r>
        <w:rPr>
          <w:i/>
          <w:iCs/>
          <w:sz w:val="28"/>
          <w:szCs w:val="28"/>
          <w:lang w:val="uk-UA"/>
        </w:rPr>
        <w:t>.</w:t>
      </w:r>
      <w:r w:rsidRPr="00B641DE">
        <w:rPr>
          <w:i/>
          <w:iCs/>
          <w:sz w:val="28"/>
          <w:szCs w:val="28"/>
          <w:lang w:val="uk-UA"/>
        </w:rPr>
        <w:t xml:space="preserve"> Різниця між читабельністю та когнітивною доступністю</w:t>
      </w:r>
      <w:r>
        <w:rPr>
          <w:i/>
          <w:iCs/>
          <w:sz w:val="28"/>
          <w:szCs w:val="28"/>
          <w:lang w:val="uk-UA"/>
        </w:rPr>
        <w:t>.</w:t>
      </w:r>
    </w:p>
    <w:p w14:paraId="29B5A796" w14:textId="59920919" w:rsidR="00AC4C02" w:rsidRPr="00FB1E97" w:rsidRDefault="00AC4C02" w:rsidP="004D3DE6">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B641DE">
        <w:rPr>
          <w:sz w:val="28"/>
          <w:szCs w:val="28"/>
          <w:lang w:val="uk-UA"/>
        </w:rPr>
        <w:t xml:space="preserve">Для людей із когнітивними та інтелектуальними порушеннями складність тексту не зводиться до довжини слів або речень. Коротка абревіатура або </w:t>
      </w:r>
      <w:r w:rsidRPr="00B641DE">
        <w:rPr>
          <w:sz w:val="28"/>
          <w:szCs w:val="28"/>
          <w:lang w:val="uk-UA"/>
        </w:rPr>
        <w:lastRenderedPageBreak/>
        <w:t>незнайомий жаргонний елемент створює бар'єр розуміння, значно сильніший за той, який пов'язаний із довшим, але звичним словом. Формально коротке речення з вкладеними конструкціями або порушеним базовим порядком слів вимагає більших інтерпретаційних зусиль, ніж довше речення з простою синтаксичною структурою. Відповідно, когнітивна складність є багатовимірним явищем, яке окремі показники читабельності охоплюють лише частково.</w:t>
      </w:r>
    </w:p>
    <w:p w14:paraId="6D693117" w14:textId="11B6EEDE" w:rsidR="008F24BF" w:rsidRPr="00243E85" w:rsidRDefault="007864B6" w:rsidP="00243E85">
      <w:pPr>
        <w:pStyle w:val="NormalWeb"/>
        <w:shd w:val="clear" w:color="auto" w:fill="FFFFFF"/>
        <w:spacing w:before="0" w:beforeAutospacing="0" w:after="0" w:afterAutospacing="0" w:line="360" w:lineRule="auto"/>
        <w:ind w:firstLine="720"/>
        <w:jc w:val="both"/>
        <w:rPr>
          <w:b/>
          <w:bCs/>
          <w:sz w:val="28"/>
          <w:szCs w:val="28"/>
          <w:lang w:val="uk-UA"/>
        </w:rPr>
      </w:pPr>
      <w:r w:rsidRPr="008F24BF">
        <w:rPr>
          <w:b/>
          <w:bCs/>
          <w:sz w:val="28"/>
          <w:szCs w:val="28"/>
          <w:lang w:val="uk-UA"/>
        </w:rPr>
        <w:t>Лексико-статистичні та словникові методи аналізу</w:t>
      </w:r>
      <w:r w:rsidR="00243E85">
        <w:rPr>
          <w:b/>
          <w:bCs/>
          <w:sz w:val="28"/>
          <w:szCs w:val="28"/>
          <w:lang w:val="uk-UA"/>
        </w:rPr>
        <w:t xml:space="preserve">. </w:t>
      </w:r>
      <w:r w:rsidR="008F24BF" w:rsidRPr="008F24BF">
        <w:rPr>
          <w:sz w:val="28"/>
          <w:szCs w:val="28"/>
          <w:lang w:val="uk-UA"/>
        </w:rPr>
        <w:t xml:space="preserve">Другий клас методів ґрунтується на аналізі словникового складу тексту. Складність у методах цього класу пов'язується з рідковживаною, термінологічною, багатозначною або морфологічно ускладненою лексикою, а також із частотністю появи слів у корпусі, інформаційною щільністю фрагмента й відхиленням від базового словника зрозумілих одиниць. На практиці для цього використовують частотні словники, ранги лексем, статистики TF-IDF, векторні представлення слів, подання </w:t>
      </w:r>
      <w:proofErr w:type="spellStart"/>
      <w:r w:rsidR="008F24BF" w:rsidRPr="008F24BF">
        <w:rPr>
          <w:sz w:val="28"/>
          <w:szCs w:val="28"/>
          <w:lang w:val="uk-UA"/>
        </w:rPr>
        <w:t>fastText</w:t>
      </w:r>
      <w:proofErr w:type="spellEnd"/>
      <w:r w:rsidR="008F24BF" w:rsidRPr="008F24BF">
        <w:rPr>
          <w:sz w:val="28"/>
          <w:szCs w:val="28"/>
          <w:lang w:val="uk-UA"/>
        </w:rPr>
        <w:t>, а також спеціалізовані словники спрощення й лексичної заміни</w:t>
      </w:r>
      <w:r w:rsidR="00624A2A">
        <w:rPr>
          <w:sz w:val="28"/>
          <w:szCs w:val="28"/>
          <w:lang w:val="uk-UA"/>
        </w:rPr>
        <w:t> </w:t>
      </w:r>
      <w:r w:rsidR="008F24BF" w:rsidRPr="008F24BF">
        <w:rPr>
          <w:sz w:val="28"/>
          <w:szCs w:val="28"/>
          <w:lang w:val="uk-UA"/>
        </w:rPr>
        <w:t>[</w:t>
      </w:r>
      <w:r w:rsidR="00122654">
        <w:rPr>
          <w:sz w:val="28"/>
          <w:szCs w:val="28"/>
          <w:lang w:val="uk-UA"/>
        </w:rPr>
        <w:fldChar w:fldCharType="begin"/>
      </w:r>
      <w:r w:rsidR="00122654">
        <w:rPr>
          <w:sz w:val="28"/>
          <w:szCs w:val="28"/>
          <w:lang w:val="uk-UA"/>
        </w:rPr>
        <w:instrText xml:space="preserve"> REF _Ref229448976 \r \h </w:instrText>
      </w:r>
      <w:r w:rsidR="00122654">
        <w:rPr>
          <w:sz w:val="28"/>
          <w:szCs w:val="28"/>
          <w:lang w:val="uk-UA"/>
        </w:rPr>
      </w:r>
      <w:r w:rsidR="00122654">
        <w:rPr>
          <w:sz w:val="28"/>
          <w:szCs w:val="28"/>
          <w:lang w:val="uk-UA"/>
        </w:rPr>
        <w:fldChar w:fldCharType="separate"/>
      </w:r>
      <w:r w:rsidR="00122654">
        <w:rPr>
          <w:sz w:val="28"/>
          <w:szCs w:val="28"/>
          <w:lang w:val="uk-UA"/>
        </w:rPr>
        <w:t>67</w:t>
      </w:r>
      <w:r w:rsidR="00122654">
        <w:rPr>
          <w:sz w:val="28"/>
          <w:szCs w:val="28"/>
          <w:lang w:val="uk-UA"/>
        </w:rPr>
        <w:fldChar w:fldCharType="end"/>
      </w:r>
      <w:r w:rsidR="00A227D7">
        <w:rPr>
          <w:sz w:val="28"/>
          <w:szCs w:val="28"/>
          <w:lang w:val="uk-UA"/>
        </w:rPr>
        <w:t>, </w:t>
      </w:r>
      <w:r w:rsidR="00F74D49">
        <w:rPr>
          <w:sz w:val="28"/>
          <w:szCs w:val="28"/>
          <w:lang w:val="uk-UA"/>
        </w:rPr>
        <w:fldChar w:fldCharType="begin"/>
      </w:r>
      <w:r w:rsidR="00F74D49">
        <w:rPr>
          <w:sz w:val="28"/>
          <w:szCs w:val="28"/>
          <w:lang w:val="uk-UA"/>
        </w:rPr>
        <w:instrText xml:space="preserve"> REF _Ref229449071 \r \h </w:instrText>
      </w:r>
      <w:r w:rsidR="00F74D49">
        <w:rPr>
          <w:sz w:val="28"/>
          <w:szCs w:val="28"/>
          <w:lang w:val="uk-UA"/>
        </w:rPr>
      </w:r>
      <w:r w:rsidR="00F74D49">
        <w:rPr>
          <w:sz w:val="28"/>
          <w:szCs w:val="28"/>
          <w:lang w:val="uk-UA"/>
        </w:rPr>
        <w:fldChar w:fldCharType="separate"/>
      </w:r>
      <w:r w:rsidR="00F74D49">
        <w:rPr>
          <w:sz w:val="28"/>
          <w:szCs w:val="28"/>
          <w:lang w:val="uk-UA"/>
        </w:rPr>
        <w:t>29</w:t>
      </w:r>
      <w:r w:rsidR="00F74D49">
        <w:rPr>
          <w:sz w:val="28"/>
          <w:szCs w:val="28"/>
          <w:lang w:val="uk-UA"/>
        </w:rPr>
        <w:fldChar w:fldCharType="end"/>
      </w:r>
      <w:r w:rsidR="008F24BF" w:rsidRPr="008F24BF">
        <w:rPr>
          <w:sz w:val="28"/>
          <w:szCs w:val="28"/>
          <w:lang w:val="uk-UA"/>
        </w:rPr>
        <w:t>].</w:t>
      </w:r>
    </w:p>
    <w:p w14:paraId="70417B98" w14:textId="5B8B837F" w:rsidR="008F24BF" w:rsidRDefault="008F24BF" w:rsidP="00E72377">
      <w:pPr>
        <w:pStyle w:val="NormalWeb"/>
        <w:shd w:val="clear" w:color="auto" w:fill="FFFFFF"/>
        <w:spacing w:before="0" w:beforeAutospacing="0" w:after="0" w:afterAutospacing="0" w:line="360" w:lineRule="auto"/>
        <w:ind w:firstLine="720"/>
        <w:jc w:val="both"/>
        <w:rPr>
          <w:sz w:val="28"/>
          <w:szCs w:val="28"/>
          <w:lang w:val="uk-UA"/>
        </w:rPr>
      </w:pPr>
      <w:r w:rsidRPr="008F24BF">
        <w:rPr>
          <w:sz w:val="28"/>
          <w:szCs w:val="28"/>
          <w:lang w:val="uk-UA"/>
        </w:rPr>
        <w:t xml:space="preserve">Актуальні дослідження демонструють, що лексико-статистичні методи особливо корисні для локалізації потенційно проблемних слів, побудови рейтингу кандидатів на заміну або оцінювання складності окремої лексеми в конкретному контексті. </w:t>
      </w:r>
      <w:r w:rsidR="00E305FE" w:rsidRPr="00E305FE">
        <w:rPr>
          <w:sz w:val="28"/>
          <w:szCs w:val="28"/>
          <w:lang w:val="uk-UA"/>
        </w:rPr>
        <w:t xml:space="preserve">Цей напрям заклав основу для сучасних задач прогнозування лексичної складності та лексичного спрощення, зокрема у багатомовному контексті, що активно досліджуються в межах ACL, TSAR </w:t>
      </w:r>
      <w:r w:rsidR="00122092">
        <w:rPr>
          <w:sz w:val="28"/>
          <w:szCs w:val="28"/>
          <w:lang w:val="uk-UA"/>
        </w:rPr>
        <w:t>тощо</w:t>
      </w:r>
      <w:r w:rsidR="00E305FE">
        <w:rPr>
          <w:sz w:val="28"/>
          <w:szCs w:val="28"/>
          <w:lang w:val="uk-UA"/>
        </w:rPr>
        <w:t> </w:t>
      </w:r>
      <w:r w:rsidR="00E305FE" w:rsidRPr="00E305FE">
        <w:rPr>
          <w:sz w:val="28"/>
          <w:szCs w:val="28"/>
          <w:lang w:val="uk-UA"/>
        </w:rPr>
        <w:t>[</w:t>
      </w:r>
      <w:r w:rsidR="0097042D">
        <w:rPr>
          <w:sz w:val="28"/>
          <w:szCs w:val="28"/>
          <w:lang w:val="uk-UA"/>
        </w:rPr>
        <w:fldChar w:fldCharType="begin"/>
      </w:r>
      <w:r w:rsidR="0097042D">
        <w:rPr>
          <w:sz w:val="28"/>
          <w:szCs w:val="28"/>
          <w:lang w:val="uk-UA"/>
        </w:rPr>
        <w:instrText xml:space="preserve"> REF _Ref229449178 \r \h </w:instrText>
      </w:r>
      <w:r w:rsidR="0097042D">
        <w:rPr>
          <w:sz w:val="28"/>
          <w:szCs w:val="28"/>
          <w:lang w:val="uk-UA"/>
        </w:rPr>
      </w:r>
      <w:r w:rsidR="0097042D">
        <w:rPr>
          <w:sz w:val="28"/>
          <w:szCs w:val="28"/>
          <w:lang w:val="uk-UA"/>
        </w:rPr>
        <w:fldChar w:fldCharType="separate"/>
      </w:r>
      <w:r w:rsidR="0097042D">
        <w:rPr>
          <w:sz w:val="28"/>
          <w:szCs w:val="28"/>
          <w:lang w:val="uk-UA"/>
        </w:rPr>
        <w:t>100</w:t>
      </w:r>
      <w:r w:rsidR="0097042D">
        <w:rPr>
          <w:sz w:val="28"/>
          <w:szCs w:val="28"/>
          <w:lang w:val="uk-UA"/>
        </w:rPr>
        <w:fldChar w:fldCharType="end"/>
      </w:r>
      <w:r w:rsidR="00C4789E">
        <w:rPr>
          <w:sz w:val="28"/>
          <w:szCs w:val="28"/>
          <w:lang w:val="uk-UA"/>
        </w:rPr>
        <w:t>, </w:t>
      </w:r>
      <w:r w:rsidR="0097042D">
        <w:rPr>
          <w:sz w:val="28"/>
          <w:szCs w:val="28"/>
          <w:lang w:val="uk-UA"/>
        </w:rPr>
        <w:fldChar w:fldCharType="begin"/>
      </w:r>
      <w:r w:rsidR="0097042D">
        <w:rPr>
          <w:sz w:val="28"/>
          <w:szCs w:val="28"/>
          <w:lang w:val="uk-UA"/>
        </w:rPr>
        <w:instrText xml:space="preserve"> REF _Ref229449231 \r \h </w:instrText>
      </w:r>
      <w:r w:rsidR="0097042D">
        <w:rPr>
          <w:sz w:val="28"/>
          <w:szCs w:val="28"/>
          <w:lang w:val="uk-UA"/>
        </w:rPr>
      </w:r>
      <w:r w:rsidR="0097042D">
        <w:rPr>
          <w:sz w:val="28"/>
          <w:szCs w:val="28"/>
          <w:lang w:val="uk-UA"/>
        </w:rPr>
        <w:fldChar w:fldCharType="separate"/>
      </w:r>
      <w:r w:rsidR="0097042D">
        <w:rPr>
          <w:sz w:val="28"/>
          <w:szCs w:val="28"/>
          <w:lang w:val="uk-UA"/>
        </w:rPr>
        <w:t>101</w:t>
      </w:r>
      <w:r w:rsidR="0097042D">
        <w:rPr>
          <w:sz w:val="28"/>
          <w:szCs w:val="28"/>
          <w:lang w:val="uk-UA"/>
        </w:rPr>
        <w:fldChar w:fldCharType="end"/>
      </w:r>
      <w:r w:rsidR="00E305FE" w:rsidRPr="00E305FE">
        <w:rPr>
          <w:sz w:val="28"/>
          <w:szCs w:val="28"/>
          <w:lang w:val="uk-UA"/>
        </w:rPr>
        <w:t>].</w:t>
      </w:r>
    </w:p>
    <w:p w14:paraId="46BB2FC2" w14:textId="50ECB5D9" w:rsidR="00F2271C" w:rsidRDefault="00F2271C" w:rsidP="00E72377">
      <w:pPr>
        <w:pStyle w:val="NormalWeb"/>
        <w:shd w:val="clear" w:color="auto" w:fill="FFFFFF"/>
        <w:spacing w:before="0" w:beforeAutospacing="0" w:after="0" w:afterAutospacing="0" w:line="360" w:lineRule="auto"/>
        <w:ind w:firstLine="720"/>
        <w:jc w:val="both"/>
        <w:rPr>
          <w:sz w:val="28"/>
          <w:szCs w:val="28"/>
          <w:lang w:val="uk-UA"/>
        </w:rPr>
      </w:pPr>
      <w:r w:rsidRPr="00F2271C">
        <w:rPr>
          <w:sz w:val="28"/>
          <w:szCs w:val="28"/>
          <w:lang w:val="uk-UA"/>
        </w:rPr>
        <w:t xml:space="preserve">Серед підходів цього класу виділяються методи, що спираються на частотні й вагові характеристики слова, зокрема TF-IDF, </w:t>
      </w:r>
      <w:r w:rsidR="00E63F49" w:rsidRPr="00E63F49">
        <w:rPr>
          <w:sz w:val="28"/>
          <w:szCs w:val="28"/>
          <w:lang w:val="uk-UA"/>
        </w:rPr>
        <w:t xml:space="preserve">частотне векторне представлення </w:t>
      </w:r>
      <w:r w:rsidRPr="00F2271C">
        <w:rPr>
          <w:sz w:val="28"/>
          <w:szCs w:val="28"/>
          <w:lang w:val="uk-UA"/>
        </w:rPr>
        <w:t xml:space="preserve">та споріднені статистичні представлення. Такі методи оцінюють, наскільки нетиповою або інформаційно насиченою є лексема відносно корпусу, і забезпечують первинне виявлення рідковживаних, термінологічних або потенційно складних одиниць. У задачах когнітивної доступності вони </w:t>
      </w:r>
      <w:r w:rsidRPr="00F2271C">
        <w:rPr>
          <w:sz w:val="28"/>
          <w:szCs w:val="28"/>
          <w:lang w:val="uk-UA"/>
        </w:rPr>
        <w:lastRenderedPageBreak/>
        <w:t>виконують функцію локального підсвічування проблемного місця в тексті, не претендуючи на розкриття семантичної ролі слова у висловлюванні</w:t>
      </w:r>
      <w:r w:rsidR="00DA5ADC">
        <w:rPr>
          <w:sz w:val="28"/>
          <w:szCs w:val="28"/>
          <w:lang w:val="uk-UA"/>
        </w:rPr>
        <w:t> </w:t>
      </w:r>
      <w:r w:rsidRPr="00F2271C">
        <w:rPr>
          <w:sz w:val="28"/>
          <w:szCs w:val="28"/>
          <w:lang w:val="uk-UA"/>
        </w:rPr>
        <w:t>[</w:t>
      </w:r>
      <w:r w:rsidR="00122654">
        <w:rPr>
          <w:sz w:val="28"/>
          <w:szCs w:val="28"/>
          <w:lang w:val="uk-UA"/>
        </w:rPr>
        <w:fldChar w:fldCharType="begin"/>
      </w:r>
      <w:r w:rsidR="00122654">
        <w:rPr>
          <w:sz w:val="28"/>
          <w:szCs w:val="28"/>
          <w:lang w:val="uk-UA"/>
        </w:rPr>
        <w:instrText xml:space="preserve"> REF _Ref229448976 \r \h </w:instrText>
      </w:r>
      <w:r w:rsidR="00122654">
        <w:rPr>
          <w:sz w:val="28"/>
          <w:szCs w:val="28"/>
          <w:lang w:val="uk-UA"/>
        </w:rPr>
      </w:r>
      <w:r w:rsidR="00122654">
        <w:rPr>
          <w:sz w:val="28"/>
          <w:szCs w:val="28"/>
          <w:lang w:val="uk-UA"/>
        </w:rPr>
        <w:fldChar w:fldCharType="separate"/>
      </w:r>
      <w:r w:rsidR="00122654">
        <w:rPr>
          <w:sz w:val="28"/>
          <w:szCs w:val="28"/>
          <w:lang w:val="uk-UA"/>
        </w:rPr>
        <w:t>67</w:t>
      </w:r>
      <w:r w:rsidR="00122654">
        <w:rPr>
          <w:sz w:val="28"/>
          <w:szCs w:val="28"/>
          <w:lang w:val="uk-UA"/>
        </w:rPr>
        <w:fldChar w:fldCharType="end"/>
      </w:r>
      <w:r w:rsidR="005839E5">
        <w:rPr>
          <w:sz w:val="28"/>
          <w:szCs w:val="28"/>
          <w:lang w:val="uk-UA"/>
        </w:rPr>
        <w:t>, </w:t>
      </w:r>
      <w:r w:rsidR="00F74D49">
        <w:rPr>
          <w:sz w:val="28"/>
          <w:szCs w:val="28"/>
          <w:lang w:val="uk-UA"/>
        </w:rPr>
        <w:fldChar w:fldCharType="begin"/>
      </w:r>
      <w:r w:rsidR="00F74D49">
        <w:rPr>
          <w:sz w:val="28"/>
          <w:szCs w:val="28"/>
          <w:lang w:val="uk-UA"/>
        </w:rPr>
        <w:instrText xml:space="preserve"> REF _Ref229449071 \r \h </w:instrText>
      </w:r>
      <w:r w:rsidR="00F74D49">
        <w:rPr>
          <w:sz w:val="28"/>
          <w:szCs w:val="28"/>
          <w:lang w:val="uk-UA"/>
        </w:rPr>
      </w:r>
      <w:r w:rsidR="00F74D49">
        <w:rPr>
          <w:sz w:val="28"/>
          <w:szCs w:val="28"/>
          <w:lang w:val="uk-UA"/>
        </w:rPr>
        <w:fldChar w:fldCharType="separate"/>
      </w:r>
      <w:r w:rsidR="00F74D49">
        <w:rPr>
          <w:sz w:val="28"/>
          <w:szCs w:val="28"/>
          <w:lang w:val="uk-UA"/>
        </w:rPr>
        <w:t>29</w:t>
      </w:r>
      <w:r w:rsidR="00F74D49">
        <w:rPr>
          <w:sz w:val="28"/>
          <w:szCs w:val="28"/>
          <w:lang w:val="uk-UA"/>
        </w:rPr>
        <w:fldChar w:fldCharType="end"/>
      </w:r>
      <w:r w:rsidRPr="00F2271C">
        <w:rPr>
          <w:sz w:val="28"/>
          <w:szCs w:val="28"/>
          <w:lang w:val="uk-UA"/>
        </w:rPr>
        <w:t>].</w:t>
      </w:r>
    </w:p>
    <w:p w14:paraId="37C36BD9" w14:textId="58630924" w:rsidR="007B7D51" w:rsidRPr="007B7D51" w:rsidRDefault="008F27D1" w:rsidP="00E72377">
      <w:pPr>
        <w:pStyle w:val="NormalWeb"/>
        <w:shd w:val="clear" w:color="auto" w:fill="FFFFFF"/>
        <w:spacing w:before="0" w:beforeAutospacing="0" w:after="0" w:afterAutospacing="0" w:line="360" w:lineRule="auto"/>
        <w:ind w:firstLine="720"/>
        <w:jc w:val="both"/>
        <w:rPr>
          <w:sz w:val="28"/>
          <w:szCs w:val="28"/>
          <w:lang w:val="uk-UA"/>
        </w:rPr>
      </w:pPr>
      <w:r w:rsidRPr="008F27D1">
        <w:rPr>
          <w:sz w:val="28"/>
          <w:szCs w:val="28"/>
          <w:lang w:val="uk-UA"/>
        </w:rPr>
        <w:t>Ближчими до прикладного спрощення виступають словникові моделі, такі як D-</w:t>
      </w:r>
      <w:proofErr w:type="spellStart"/>
      <w:r w:rsidRPr="008F27D1">
        <w:rPr>
          <w:sz w:val="28"/>
          <w:szCs w:val="28"/>
          <w:lang w:val="uk-UA"/>
        </w:rPr>
        <w:t>Level</w:t>
      </w:r>
      <w:proofErr w:type="spellEnd"/>
      <w:r w:rsidRPr="008F27D1">
        <w:rPr>
          <w:sz w:val="28"/>
          <w:szCs w:val="28"/>
          <w:lang w:val="uk-UA"/>
        </w:rPr>
        <w:t>, списки простих слів, термінологічні словники та ресурси лексичної заміни.</w:t>
      </w:r>
      <w:r w:rsidR="007B7D51" w:rsidRPr="007B7D51">
        <w:rPr>
          <w:sz w:val="28"/>
          <w:szCs w:val="28"/>
          <w:lang w:val="uk-UA"/>
        </w:rPr>
        <w:t xml:space="preserve"> Такі моделі дозволяють не лише фіксувати потенційну складність слова, а й пов'язувати його з конкретним класом </w:t>
      </w:r>
      <w:proofErr w:type="spellStart"/>
      <w:r w:rsidR="007B7D51" w:rsidRPr="007B7D51">
        <w:rPr>
          <w:sz w:val="28"/>
          <w:szCs w:val="28"/>
          <w:lang w:val="uk-UA"/>
        </w:rPr>
        <w:t>втручань</w:t>
      </w:r>
      <w:proofErr w:type="spellEnd"/>
      <w:r w:rsidR="007B7D51" w:rsidRPr="007B7D51">
        <w:rPr>
          <w:sz w:val="28"/>
          <w:szCs w:val="28"/>
          <w:lang w:val="uk-UA"/>
        </w:rPr>
        <w:t>, тобто поясненням, заміною, додаванням контексту або вибором простішого відповідника. Словникові ресурси мають особливу цінність у контрольованих системах покращення тексту, де важлив</w:t>
      </w:r>
      <w:r w:rsidR="00A6101E">
        <w:rPr>
          <w:sz w:val="28"/>
          <w:szCs w:val="28"/>
          <w:lang w:val="uk-UA"/>
        </w:rPr>
        <w:t>о</w:t>
      </w:r>
      <w:r w:rsidR="007B7D51" w:rsidRPr="007B7D51">
        <w:rPr>
          <w:sz w:val="28"/>
          <w:szCs w:val="28"/>
          <w:lang w:val="uk-UA"/>
        </w:rPr>
        <w:t xml:space="preserve"> </w:t>
      </w:r>
      <w:r w:rsidR="00A6101E">
        <w:rPr>
          <w:sz w:val="28"/>
          <w:szCs w:val="28"/>
          <w:lang w:val="uk-UA"/>
        </w:rPr>
        <w:t>пояснення</w:t>
      </w:r>
      <w:r w:rsidR="007B7D51" w:rsidRPr="007B7D51">
        <w:rPr>
          <w:sz w:val="28"/>
          <w:szCs w:val="28"/>
          <w:lang w:val="uk-UA"/>
        </w:rPr>
        <w:t xml:space="preserve"> кожного кроку</w:t>
      </w:r>
      <w:r w:rsidR="00D536BE">
        <w:rPr>
          <w:sz w:val="28"/>
          <w:szCs w:val="28"/>
          <w:lang w:val="uk-UA"/>
        </w:rPr>
        <w:t> </w:t>
      </w:r>
      <w:r w:rsidR="007B7D51" w:rsidRPr="007B7D51">
        <w:rPr>
          <w:sz w:val="28"/>
          <w:szCs w:val="28"/>
          <w:lang w:val="uk-UA"/>
        </w:rPr>
        <w:t>[</w:t>
      </w:r>
      <w:r w:rsidR="00C4789E">
        <w:rPr>
          <w:sz w:val="28"/>
          <w:szCs w:val="28"/>
          <w:lang w:val="uk-UA"/>
        </w:rPr>
        <w:fldChar w:fldCharType="begin"/>
      </w:r>
      <w:r w:rsidR="00C4789E">
        <w:rPr>
          <w:sz w:val="28"/>
          <w:szCs w:val="28"/>
          <w:lang w:val="uk-UA"/>
        </w:rPr>
        <w:instrText xml:space="preserve"> REF _Ref229449178 \r \h </w:instrText>
      </w:r>
      <w:r w:rsidR="00C4789E">
        <w:rPr>
          <w:sz w:val="28"/>
          <w:szCs w:val="28"/>
          <w:lang w:val="uk-UA"/>
        </w:rPr>
      </w:r>
      <w:r w:rsidR="00C4789E">
        <w:rPr>
          <w:sz w:val="28"/>
          <w:szCs w:val="28"/>
          <w:lang w:val="uk-UA"/>
        </w:rPr>
        <w:fldChar w:fldCharType="separate"/>
      </w:r>
      <w:r w:rsidR="00C4789E">
        <w:rPr>
          <w:sz w:val="28"/>
          <w:szCs w:val="28"/>
          <w:lang w:val="uk-UA"/>
        </w:rPr>
        <w:t>100</w:t>
      </w:r>
      <w:r w:rsidR="00C4789E">
        <w:rPr>
          <w:sz w:val="28"/>
          <w:szCs w:val="28"/>
          <w:lang w:val="uk-UA"/>
        </w:rPr>
        <w:fldChar w:fldCharType="end"/>
      </w:r>
      <w:r w:rsidR="00F74D49">
        <w:rPr>
          <w:sz w:val="28"/>
          <w:szCs w:val="28"/>
          <w:lang w:val="uk-UA"/>
        </w:rPr>
        <w:t>, </w:t>
      </w:r>
      <w:r w:rsidR="0097042D">
        <w:rPr>
          <w:sz w:val="28"/>
          <w:szCs w:val="28"/>
          <w:lang w:val="uk-UA"/>
        </w:rPr>
        <w:fldChar w:fldCharType="begin"/>
      </w:r>
      <w:r w:rsidR="0097042D">
        <w:rPr>
          <w:sz w:val="28"/>
          <w:szCs w:val="28"/>
          <w:lang w:val="uk-UA"/>
        </w:rPr>
        <w:instrText xml:space="preserve"> REF _Ref229449231 \r \h </w:instrText>
      </w:r>
      <w:r w:rsidR="0097042D">
        <w:rPr>
          <w:sz w:val="28"/>
          <w:szCs w:val="28"/>
          <w:lang w:val="uk-UA"/>
        </w:rPr>
      </w:r>
      <w:r w:rsidR="0097042D">
        <w:rPr>
          <w:sz w:val="28"/>
          <w:szCs w:val="28"/>
          <w:lang w:val="uk-UA"/>
        </w:rPr>
        <w:fldChar w:fldCharType="separate"/>
      </w:r>
      <w:r w:rsidR="0097042D">
        <w:rPr>
          <w:sz w:val="28"/>
          <w:szCs w:val="28"/>
          <w:lang w:val="uk-UA"/>
        </w:rPr>
        <w:t>101</w:t>
      </w:r>
      <w:r w:rsidR="0097042D">
        <w:rPr>
          <w:sz w:val="28"/>
          <w:szCs w:val="28"/>
          <w:lang w:val="uk-UA"/>
        </w:rPr>
        <w:fldChar w:fldCharType="end"/>
      </w:r>
      <w:r w:rsidR="007B7D51" w:rsidRPr="007B7D51">
        <w:rPr>
          <w:sz w:val="28"/>
          <w:szCs w:val="28"/>
          <w:lang w:val="uk-UA"/>
        </w:rPr>
        <w:t>].</w:t>
      </w:r>
    </w:p>
    <w:p w14:paraId="5F0D41B7" w14:textId="65780318" w:rsidR="007B7D51" w:rsidRPr="007B7D51" w:rsidRDefault="007B7D51" w:rsidP="00E72377">
      <w:pPr>
        <w:pStyle w:val="NormalWeb"/>
        <w:shd w:val="clear" w:color="auto" w:fill="FFFFFF"/>
        <w:spacing w:before="0" w:beforeAutospacing="0" w:after="0" w:afterAutospacing="0" w:line="360" w:lineRule="auto"/>
        <w:ind w:firstLine="720"/>
        <w:jc w:val="both"/>
        <w:rPr>
          <w:sz w:val="28"/>
          <w:szCs w:val="28"/>
          <w:lang w:val="uk-UA"/>
        </w:rPr>
      </w:pPr>
      <w:r w:rsidRPr="007B7D51">
        <w:rPr>
          <w:sz w:val="28"/>
          <w:szCs w:val="28"/>
          <w:lang w:val="uk-UA"/>
        </w:rPr>
        <w:t>Окремий підклас становлять векторні представлення тексту, зокрема Word2Vec</w:t>
      </w:r>
      <w:r w:rsidR="00B16D17">
        <w:rPr>
          <w:sz w:val="28"/>
          <w:szCs w:val="28"/>
          <w:lang w:val="en-US"/>
        </w:rPr>
        <w:t> </w:t>
      </w:r>
      <w:r w:rsidR="00B16D17" w:rsidRPr="00B16D17">
        <w:rPr>
          <w:sz w:val="28"/>
          <w:szCs w:val="28"/>
          <w:lang w:val="uk-UA"/>
        </w:rPr>
        <w:t>[</w:t>
      </w:r>
      <w:r w:rsidR="0097042D">
        <w:rPr>
          <w:sz w:val="28"/>
          <w:szCs w:val="28"/>
          <w:lang w:val="uk-UA"/>
        </w:rPr>
        <w:fldChar w:fldCharType="begin"/>
      </w:r>
      <w:r w:rsidR="0097042D">
        <w:rPr>
          <w:sz w:val="28"/>
          <w:szCs w:val="28"/>
          <w:lang w:val="uk-UA"/>
        </w:rPr>
        <w:instrText xml:space="preserve"> REF _Ref229449287 \r \h </w:instrText>
      </w:r>
      <w:r w:rsidR="0097042D">
        <w:rPr>
          <w:sz w:val="28"/>
          <w:szCs w:val="28"/>
          <w:lang w:val="uk-UA"/>
        </w:rPr>
      </w:r>
      <w:r w:rsidR="0097042D">
        <w:rPr>
          <w:sz w:val="28"/>
          <w:szCs w:val="28"/>
          <w:lang w:val="uk-UA"/>
        </w:rPr>
        <w:fldChar w:fldCharType="separate"/>
      </w:r>
      <w:r w:rsidR="0097042D">
        <w:rPr>
          <w:sz w:val="28"/>
          <w:szCs w:val="28"/>
          <w:lang w:val="uk-UA"/>
        </w:rPr>
        <w:t>97</w:t>
      </w:r>
      <w:r w:rsidR="0097042D">
        <w:rPr>
          <w:sz w:val="28"/>
          <w:szCs w:val="28"/>
          <w:lang w:val="uk-UA"/>
        </w:rPr>
        <w:fldChar w:fldCharType="end"/>
      </w:r>
      <w:r w:rsidR="00B16D17" w:rsidRPr="00B16D17">
        <w:rPr>
          <w:sz w:val="28"/>
          <w:szCs w:val="28"/>
          <w:lang w:val="uk-UA"/>
        </w:rPr>
        <w:t>]</w:t>
      </w:r>
      <w:r w:rsidRPr="007B7D51">
        <w:rPr>
          <w:sz w:val="28"/>
          <w:szCs w:val="28"/>
          <w:lang w:val="uk-UA"/>
        </w:rPr>
        <w:t xml:space="preserve">, </w:t>
      </w:r>
      <w:proofErr w:type="spellStart"/>
      <w:r w:rsidRPr="007B7D51">
        <w:rPr>
          <w:sz w:val="28"/>
          <w:szCs w:val="28"/>
          <w:lang w:val="uk-UA"/>
        </w:rPr>
        <w:t>GloVe</w:t>
      </w:r>
      <w:proofErr w:type="spellEnd"/>
      <w:r w:rsidR="00B16D17">
        <w:rPr>
          <w:sz w:val="28"/>
          <w:szCs w:val="28"/>
          <w:lang w:val="en-US"/>
        </w:rPr>
        <w:t> </w:t>
      </w:r>
      <w:r w:rsidR="00B16D17" w:rsidRPr="00B16D17">
        <w:rPr>
          <w:sz w:val="28"/>
          <w:szCs w:val="28"/>
          <w:lang w:val="uk-UA"/>
        </w:rPr>
        <w:t>[</w:t>
      </w:r>
      <w:r w:rsidR="0097042D">
        <w:rPr>
          <w:sz w:val="28"/>
          <w:szCs w:val="28"/>
          <w:lang w:val="uk-UA"/>
        </w:rPr>
        <w:fldChar w:fldCharType="begin"/>
      </w:r>
      <w:r w:rsidR="0097042D">
        <w:rPr>
          <w:sz w:val="28"/>
          <w:szCs w:val="28"/>
          <w:lang w:val="uk-UA"/>
        </w:rPr>
        <w:instrText xml:space="preserve"> REF _Ref229449300 \r \h </w:instrText>
      </w:r>
      <w:r w:rsidR="0097042D">
        <w:rPr>
          <w:sz w:val="28"/>
          <w:szCs w:val="28"/>
          <w:lang w:val="uk-UA"/>
        </w:rPr>
      </w:r>
      <w:r w:rsidR="0097042D">
        <w:rPr>
          <w:sz w:val="28"/>
          <w:szCs w:val="28"/>
          <w:lang w:val="uk-UA"/>
        </w:rPr>
        <w:fldChar w:fldCharType="separate"/>
      </w:r>
      <w:r w:rsidR="0097042D">
        <w:rPr>
          <w:sz w:val="28"/>
          <w:szCs w:val="28"/>
          <w:lang w:val="uk-UA"/>
        </w:rPr>
        <w:t>107</w:t>
      </w:r>
      <w:r w:rsidR="0097042D">
        <w:rPr>
          <w:sz w:val="28"/>
          <w:szCs w:val="28"/>
          <w:lang w:val="uk-UA"/>
        </w:rPr>
        <w:fldChar w:fldCharType="end"/>
      </w:r>
      <w:r w:rsidR="00B16D17" w:rsidRPr="00B16D17">
        <w:rPr>
          <w:sz w:val="28"/>
          <w:szCs w:val="28"/>
          <w:lang w:val="uk-UA"/>
        </w:rPr>
        <w:t>]</w:t>
      </w:r>
      <w:r w:rsidRPr="007B7D51">
        <w:rPr>
          <w:sz w:val="28"/>
          <w:szCs w:val="28"/>
          <w:lang w:val="uk-UA"/>
        </w:rPr>
        <w:t>, Doc2Vec</w:t>
      </w:r>
      <w:r w:rsidR="00B16D17">
        <w:rPr>
          <w:sz w:val="28"/>
          <w:szCs w:val="28"/>
          <w:lang w:val="en-US"/>
        </w:rPr>
        <w:t> </w:t>
      </w:r>
      <w:r w:rsidR="00B16D17" w:rsidRPr="00B16D17">
        <w:rPr>
          <w:sz w:val="28"/>
          <w:szCs w:val="28"/>
          <w:lang w:val="uk-UA"/>
        </w:rPr>
        <w:t>[</w:t>
      </w:r>
      <w:r w:rsidR="0097042D">
        <w:rPr>
          <w:sz w:val="28"/>
          <w:szCs w:val="28"/>
          <w:lang w:val="uk-UA"/>
        </w:rPr>
        <w:fldChar w:fldCharType="begin"/>
      </w:r>
      <w:r w:rsidR="0097042D">
        <w:rPr>
          <w:sz w:val="28"/>
          <w:szCs w:val="28"/>
          <w:lang w:val="uk-UA"/>
        </w:rPr>
        <w:instrText xml:space="preserve"> REF _Ref229449312 \r \h </w:instrText>
      </w:r>
      <w:r w:rsidR="0097042D">
        <w:rPr>
          <w:sz w:val="28"/>
          <w:szCs w:val="28"/>
          <w:lang w:val="uk-UA"/>
        </w:rPr>
      </w:r>
      <w:r w:rsidR="0097042D">
        <w:rPr>
          <w:sz w:val="28"/>
          <w:szCs w:val="28"/>
          <w:lang w:val="uk-UA"/>
        </w:rPr>
        <w:fldChar w:fldCharType="separate"/>
      </w:r>
      <w:r w:rsidR="0097042D">
        <w:rPr>
          <w:sz w:val="28"/>
          <w:szCs w:val="28"/>
          <w:lang w:val="uk-UA"/>
        </w:rPr>
        <w:t>86</w:t>
      </w:r>
      <w:r w:rsidR="0097042D">
        <w:rPr>
          <w:sz w:val="28"/>
          <w:szCs w:val="28"/>
          <w:lang w:val="uk-UA"/>
        </w:rPr>
        <w:fldChar w:fldCharType="end"/>
      </w:r>
      <w:r w:rsidR="00B16D17" w:rsidRPr="00B16D17">
        <w:rPr>
          <w:sz w:val="28"/>
          <w:szCs w:val="28"/>
          <w:lang w:val="uk-UA"/>
        </w:rPr>
        <w:t>]</w:t>
      </w:r>
      <w:r w:rsidRPr="007B7D51">
        <w:rPr>
          <w:sz w:val="28"/>
          <w:szCs w:val="28"/>
          <w:lang w:val="uk-UA"/>
        </w:rPr>
        <w:t xml:space="preserve"> і </w:t>
      </w:r>
      <w:proofErr w:type="spellStart"/>
      <w:r w:rsidRPr="007B7D51">
        <w:rPr>
          <w:sz w:val="28"/>
          <w:szCs w:val="28"/>
          <w:lang w:val="uk-UA"/>
        </w:rPr>
        <w:t>fastText</w:t>
      </w:r>
      <w:proofErr w:type="spellEnd"/>
      <w:r w:rsidR="00B16D17">
        <w:rPr>
          <w:sz w:val="28"/>
          <w:szCs w:val="28"/>
          <w:lang w:val="en-US"/>
        </w:rPr>
        <w:t> </w:t>
      </w:r>
      <w:r w:rsidR="00B16D17" w:rsidRPr="00B16D17">
        <w:rPr>
          <w:sz w:val="28"/>
          <w:szCs w:val="28"/>
          <w:lang w:val="uk-UA"/>
        </w:rPr>
        <w:t>[</w:t>
      </w:r>
      <w:r w:rsidR="0097042D">
        <w:rPr>
          <w:sz w:val="28"/>
          <w:szCs w:val="28"/>
          <w:lang w:val="uk-UA"/>
        </w:rPr>
        <w:fldChar w:fldCharType="begin"/>
      </w:r>
      <w:r w:rsidR="0097042D">
        <w:rPr>
          <w:sz w:val="28"/>
          <w:szCs w:val="28"/>
          <w:lang w:val="uk-UA"/>
        </w:rPr>
        <w:instrText xml:space="preserve"> REF _Ref229449335 \r \h </w:instrText>
      </w:r>
      <w:r w:rsidR="0097042D">
        <w:rPr>
          <w:sz w:val="28"/>
          <w:szCs w:val="28"/>
          <w:lang w:val="uk-UA"/>
        </w:rPr>
      </w:r>
      <w:r w:rsidR="0097042D">
        <w:rPr>
          <w:sz w:val="28"/>
          <w:szCs w:val="28"/>
          <w:lang w:val="uk-UA"/>
        </w:rPr>
        <w:fldChar w:fldCharType="separate"/>
      </w:r>
      <w:r w:rsidR="0097042D">
        <w:rPr>
          <w:sz w:val="28"/>
          <w:szCs w:val="28"/>
          <w:lang w:val="uk-UA"/>
        </w:rPr>
        <w:t>31</w:t>
      </w:r>
      <w:r w:rsidR="0097042D">
        <w:rPr>
          <w:sz w:val="28"/>
          <w:szCs w:val="28"/>
          <w:lang w:val="uk-UA"/>
        </w:rPr>
        <w:fldChar w:fldCharType="end"/>
      </w:r>
      <w:r w:rsidR="00B16D17" w:rsidRPr="00B16D17">
        <w:rPr>
          <w:sz w:val="28"/>
          <w:szCs w:val="28"/>
          <w:lang w:val="uk-UA"/>
        </w:rPr>
        <w:t>]</w:t>
      </w:r>
      <w:r w:rsidRPr="007B7D51">
        <w:rPr>
          <w:sz w:val="28"/>
          <w:szCs w:val="28"/>
          <w:lang w:val="uk-UA"/>
        </w:rPr>
        <w:t xml:space="preserve">. На відміну від суто частотних схем, наведені представлення моделюють подібність слів і фрагментів у просторі ознак, що дозволяє </w:t>
      </w:r>
      <w:proofErr w:type="spellStart"/>
      <w:r w:rsidRPr="007B7D51">
        <w:rPr>
          <w:sz w:val="28"/>
          <w:szCs w:val="28"/>
          <w:lang w:val="uk-UA"/>
        </w:rPr>
        <w:t>ранжувати</w:t>
      </w:r>
      <w:proofErr w:type="spellEnd"/>
      <w:r w:rsidRPr="007B7D51">
        <w:rPr>
          <w:sz w:val="28"/>
          <w:szCs w:val="28"/>
          <w:lang w:val="uk-UA"/>
        </w:rPr>
        <w:t xml:space="preserve"> кандидатів на заміну та оцінювати контекстну близькість простішого варіанта до вихідної одиниці. Для українського матеріалу особливий інтерес становить </w:t>
      </w:r>
      <w:proofErr w:type="spellStart"/>
      <w:r w:rsidRPr="007B7D51">
        <w:rPr>
          <w:sz w:val="28"/>
          <w:szCs w:val="28"/>
          <w:lang w:val="uk-UA"/>
        </w:rPr>
        <w:t>fastText</w:t>
      </w:r>
      <w:proofErr w:type="spellEnd"/>
      <w:r w:rsidRPr="007B7D51">
        <w:rPr>
          <w:sz w:val="28"/>
          <w:szCs w:val="28"/>
          <w:lang w:val="uk-UA"/>
        </w:rPr>
        <w:t xml:space="preserve">, який краще працює з морфологічно варіативними словами завдяки </w:t>
      </w:r>
      <w:proofErr w:type="spellStart"/>
      <w:r w:rsidRPr="007B7D51">
        <w:rPr>
          <w:sz w:val="28"/>
          <w:szCs w:val="28"/>
          <w:lang w:val="uk-UA"/>
        </w:rPr>
        <w:t>субслівним</w:t>
      </w:r>
      <w:proofErr w:type="spellEnd"/>
      <w:r w:rsidRPr="007B7D51">
        <w:rPr>
          <w:sz w:val="28"/>
          <w:szCs w:val="28"/>
          <w:lang w:val="uk-UA"/>
        </w:rPr>
        <w:t xml:space="preserve"> компонентам і слугує проміжним кроком між класичною статистичною </w:t>
      </w:r>
      <w:proofErr w:type="spellStart"/>
      <w:r w:rsidRPr="007B7D51">
        <w:rPr>
          <w:sz w:val="28"/>
          <w:szCs w:val="28"/>
          <w:lang w:val="uk-UA"/>
        </w:rPr>
        <w:t>векторизацією</w:t>
      </w:r>
      <w:proofErr w:type="spellEnd"/>
      <w:r w:rsidRPr="007B7D51">
        <w:rPr>
          <w:sz w:val="28"/>
          <w:szCs w:val="28"/>
          <w:lang w:val="uk-UA"/>
        </w:rPr>
        <w:t xml:space="preserve"> та сучасними </w:t>
      </w:r>
      <w:proofErr w:type="spellStart"/>
      <w:r w:rsidRPr="007B7D51">
        <w:rPr>
          <w:sz w:val="28"/>
          <w:szCs w:val="28"/>
          <w:lang w:val="uk-UA"/>
        </w:rPr>
        <w:t>контекстуалізованими</w:t>
      </w:r>
      <w:proofErr w:type="spellEnd"/>
      <w:r w:rsidRPr="007B7D51">
        <w:rPr>
          <w:sz w:val="28"/>
          <w:szCs w:val="28"/>
          <w:lang w:val="uk-UA"/>
        </w:rPr>
        <w:t xml:space="preserve"> </w:t>
      </w:r>
      <w:proofErr w:type="spellStart"/>
      <w:r w:rsidRPr="007B7D51">
        <w:rPr>
          <w:sz w:val="28"/>
          <w:szCs w:val="28"/>
          <w:lang w:val="uk-UA"/>
        </w:rPr>
        <w:t>мовними</w:t>
      </w:r>
      <w:proofErr w:type="spellEnd"/>
      <w:r w:rsidRPr="007B7D51">
        <w:rPr>
          <w:sz w:val="28"/>
          <w:szCs w:val="28"/>
          <w:lang w:val="uk-UA"/>
        </w:rPr>
        <w:t xml:space="preserve"> моделями</w:t>
      </w:r>
      <w:r w:rsidR="00022BB9">
        <w:rPr>
          <w:sz w:val="28"/>
          <w:szCs w:val="28"/>
          <w:lang w:val="uk-UA"/>
        </w:rPr>
        <w:t> </w:t>
      </w:r>
      <w:r w:rsidRPr="007B7D51">
        <w:rPr>
          <w:sz w:val="28"/>
          <w:szCs w:val="28"/>
          <w:lang w:val="uk-UA"/>
        </w:rPr>
        <w:t>[</w:t>
      </w:r>
      <w:r w:rsidR="005839E5">
        <w:rPr>
          <w:sz w:val="28"/>
          <w:szCs w:val="28"/>
          <w:lang w:val="uk-UA"/>
        </w:rPr>
        <w:fldChar w:fldCharType="begin"/>
      </w:r>
      <w:r w:rsidR="005839E5">
        <w:rPr>
          <w:sz w:val="28"/>
          <w:szCs w:val="28"/>
          <w:lang w:val="uk-UA"/>
        </w:rPr>
        <w:instrText xml:space="preserve"> REF _Ref229448976 \r \h </w:instrText>
      </w:r>
      <w:r w:rsidR="005839E5">
        <w:rPr>
          <w:sz w:val="28"/>
          <w:szCs w:val="28"/>
          <w:lang w:val="uk-UA"/>
        </w:rPr>
      </w:r>
      <w:r w:rsidR="005839E5">
        <w:rPr>
          <w:sz w:val="28"/>
          <w:szCs w:val="28"/>
          <w:lang w:val="uk-UA"/>
        </w:rPr>
        <w:fldChar w:fldCharType="separate"/>
      </w:r>
      <w:r w:rsidR="005839E5">
        <w:rPr>
          <w:sz w:val="28"/>
          <w:szCs w:val="28"/>
          <w:lang w:val="uk-UA"/>
        </w:rPr>
        <w:t>67</w:t>
      </w:r>
      <w:r w:rsidR="005839E5">
        <w:rPr>
          <w:sz w:val="28"/>
          <w:szCs w:val="28"/>
          <w:lang w:val="uk-UA"/>
        </w:rPr>
        <w:fldChar w:fldCharType="end"/>
      </w:r>
      <w:r w:rsidR="001337CA">
        <w:rPr>
          <w:sz w:val="28"/>
          <w:szCs w:val="28"/>
          <w:lang w:val="uk-UA"/>
        </w:rPr>
        <w:t>, </w:t>
      </w:r>
      <w:r w:rsidR="0097042D">
        <w:rPr>
          <w:sz w:val="28"/>
          <w:szCs w:val="28"/>
          <w:lang w:val="uk-UA"/>
        </w:rPr>
        <w:fldChar w:fldCharType="begin"/>
      </w:r>
      <w:r w:rsidR="0097042D">
        <w:rPr>
          <w:sz w:val="28"/>
          <w:szCs w:val="28"/>
          <w:lang w:val="uk-UA"/>
        </w:rPr>
        <w:instrText xml:space="preserve"> REF _Ref229449350 \r \h </w:instrText>
      </w:r>
      <w:r w:rsidR="0097042D">
        <w:rPr>
          <w:sz w:val="28"/>
          <w:szCs w:val="28"/>
          <w:lang w:val="uk-UA"/>
        </w:rPr>
      </w:r>
      <w:r w:rsidR="0097042D">
        <w:rPr>
          <w:sz w:val="28"/>
          <w:szCs w:val="28"/>
          <w:lang w:val="uk-UA"/>
        </w:rPr>
        <w:fldChar w:fldCharType="separate"/>
      </w:r>
      <w:r w:rsidR="0097042D">
        <w:rPr>
          <w:sz w:val="28"/>
          <w:szCs w:val="28"/>
          <w:lang w:val="uk-UA"/>
        </w:rPr>
        <w:t>78</w:t>
      </w:r>
      <w:r w:rsidR="0097042D">
        <w:rPr>
          <w:sz w:val="28"/>
          <w:szCs w:val="28"/>
          <w:lang w:val="uk-UA"/>
        </w:rPr>
        <w:fldChar w:fldCharType="end"/>
      </w:r>
      <w:r w:rsidRPr="007B7D51">
        <w:rPr>
          <w:sz w:val="28"/>
          <w:szCs w:val="28"/>
          <w:lang w:val="uk-UA"/>
        </w:rPr>
        <w:t>].</w:t>
      </w:r>
    </w:p>
    <w:p w14:paraId="5452A83E" w14:textId="7F30AED6" w:rsidR="00EC7942" w:rsidRDefault="00EC7942" w:rsidP="00E72377">
      <w:pPr>
        <w:pStyle w:val="NormalWeb"/>
        <w:shd w:val="clear" w:color="auto" w:fill="FFFFFF"/>
        <w:spacing w:before="0" w:beforeAutospacing="0" w:after="0" w:afterAutospacing="0" w:line="360" w:lineRule="auto"/>
        <w:ind w:firstLine="720"/>
        <w:jc w:val="both"/>
        <w:rPr>
          <w:sz w:val="28"/>
          <w:szCs w:val="28"/>
          <w:lang w:val="uk-UA"/>
        </w:rPr>
      </w:pPr>
      <w:r w:rsidRPr="00EC7942">
        <w:rPr>
          <w:sz w:val="28"/>
          <w:szCs w:val="28"/>
          <w:lang w:val="uk-UA"/>
        </w:rPr>
        <w:t>Векторні представлення оперують відстанями у просторі ознак, що дозволяє виявляти не лише наявність складної лексеми, а й її потенційні замінники зі збереженням семантики</w:t>
      </w:r>
      <w:r w:rsidR="00D15986">
        <w:rPr>
          <w:sz w:val="28"/>
          <w:szCs w:val="28"/>
          <w:lang w:val="en-US"/>
        </w:rPr>
        <w:t> </w:t>
      </w:r>
      <w:r w:rsidR="00D15986" w:rsidRPr="00D15986">
        <w:rPr>
          <w:sz w:val="28"/>
          <w:szCs w:val="28"/>
          <w:lang w:val="uk-UA"/>
        </w:rPr>
        <w:t>[</w:t>
      </w:r>
      <w:r w:rsidR="00F74D49">
        <w:rPr>
          <w:sz w:val="28"/>
          <w:szCs w:val="28"/>
          <w:lang w:val="uk-UA"/>
        </w:rPr>
        <w:fldChar w:fldCharType="begin"/>
      </w:r>
      <w:r w:rsidR="00F74D49">
        <w:rPr>
          <w:sz w:val="28"/>
          <w:szCs w:val="28"/>
          <w:lang w:val="uk-UA"/>
        </w:rPr>
        <w:instrText xml:space="preserve"> REF _Ref229449071 \r \h </w:instrText>
      </w:r>
      <w:r w:rsidR="00F74D49">
        <w:rPr>
          <w:sz w:val="28"/>
          <w:szCs w:val="28"/>
          <w:lang w:val="uk-UA"/>
        </w:rPr>
      </w:r>
      <w:r w:rsidR="00F74D49">
        <w:rPr>
          <w:sz w:val="28"/>
          <w:szCs w:val="28"/>
          <w:lang w:val="uk-UA"/>
        </w:rPr>
        <w:fldChar w:fldCharType="separate"/>
      </w:r>
      <w:r w:rsidR="00F74D49">
        <w:rPr>
          <w:sz w:val="28"/>
          <w:szCs w:val="28"/>
          <w:lang w:val="uk-UA"/>
        </w:rPr>
        <w:t>29</w:t>
      </w:r>
      <w:r w:rsidR="00F74D49">
        <w:rPr>
          <w:sz w:val="28"/>
          <w:szCs w:val="28"/>
          <w:lang w:val="uk-UA"/>
        </w:rPr>
        <w:fldChar w:fldCharType="end"/>
      </w:r>
      <w:r w:rsidR="00D15986" w:rsidRPr="00D15986">
        <w:rPr>
          <w:sz w:val="28"/>
          <w:szCs w:val="28"/>
          <w:lang w:val="uk-UA"/>
        </w:rPr>
        <w:t>]</w:t>
      </w:r>
      <w:r w:rsidRPr="00EC7942">
        <w:rPr>
          <w:sz w:val="28"/>
          <w:szCs w:val="28"/>
          <w:lang w:val="uk-UA"/>
        </w:rPr>
        <w:t xml:space="preserve">. Їхні можливості обмежені без урахування синтаксису, дискурсивної структури та комунікативного контексту, оскільки складне для сприйняття речення може містити лише відносно прості слова і залишатися </w:t>
      </w:r>
      <w:proofErr w:type="spellStart"/>
      <w:r w:rsidRPr="00EC7942">
        <w:rPr>
          <w:sz w:val="28"/>
          <w:szCs w:val="28"/>
          <w:lang w:val="uk-UA"/>
        </w:rPr>
        <w:t>когнітивно</w:t>
      </w:r>
      <w:proofErr w:type="spellEnd"/>
      <w:r w:rsidRPr="00EC7942">
        <w:rPr>
          <w:sz w:val="28"/>
          <w:szCs w:val="28"/>
          <w:lang w:val="uk-UA"/>
        </w:rPr>
        <w:t xml:space="preserve"> важким через щільну структуру, приховані відношення або перевантажені інструкції</w:t>
      </w:r>
      <w:r w:rsidR="000C4A73">
        <w:rPr>
          <w:sz w:val="28"/>
          <w:szCs w:val="28"/>
          <w:lang w:val="uk-UA"/>
        </w:rPr>
        <w:t> </w:t>
      </w:r>
      <w:r w:rsidRPr="00EC7942">
        <w:rPr>
          <w:sz w:val="28"/>
          <w:szCs w:val="28"/>
          <w:lang w:val="uk-UA"/>
        </w:rPr>
        <w:t>[</w:t>
      </w:r>
      <w:r w:rsidR="00F74D49">
        <w:rPr>
          <w:sz w:val="28"/>
          <w:szCs w:val="28"/>
          <w:lang w:val="uk-UA"/>
        </w:rPr>
        <w:fldChar w:fldCharType="begin"/>
      </w:r>
      <w:r w:rsidR="00F74D49">
        <w:rPr>
          <w:sz w:val="28"/>
          <w:szCs w:val="28"/>
          <w:lang w:val="uk-UA"/>
        </w:rPr>
        <w:instrText xml:space="preserve"> REF _Ref229449178 \r \h </w:instrText>
      </w:r>
      <w:r w:rsidR="00F74D49">
        <w:rPr>
          <w:sz w:val="28"/>
          <w:szCs w:val="28"/>
          <w:lang w:val="uk-UA"/>
        </w:rPr>
      </w:r>
      <w:r w:rsidR="00F74D49">
        <w:rPr>
          <w:sz w:val="28"/>
          <w:szCs w:val="28"/>
          <w:lang w:val="uk-UA"/>
        </w:rPr>
        <w:fldChar w:fldCharType="separate"/>
      </w:r>
      <w:r w:rsidR="00F74D49">
        <w:rPr>
          <w:sz w:val="28"/>
          <w:szCs w:val="28"/>
          <w:lang w:val="uk-UA"/>
        </w:rPr>
        <w:t>100</w:t>
      </w:r>
      <w:r w:rsidR="00F74D49">
        <w:rPr>
          <w:sz w:val="28"/>
          <w:szCs w:val="28"/>
          <w:lang w:val="uk-UA"/>
        </w:rPr>
        <w:fldChar w:fldCharType="end"/>
      </w:r>
      <w:r w:rsidRPr="00EC7942">
        <w:rPr>
          <w:sz w:val="28"/>
          <w:szCs w:val="28"/>
          <w:lang w:val="uk-UA"/>
        </w:rPr>
        <w:t>].</w:t>
      </w:r>
    </w:p>
    <w:p w14:paraId="740B25A9" w14:textId="79520EB2" w:rsidR="007B7D51" w:rsidRPr="00AC4C02" w:rsidRDefault="007B7D51" w:rsidP="00E72377">
      <w:pPr>
        <w:pStyle w:val="NormalWeb"/>
        <w:shd w:val="clear" w:color="auto" w:fill="FFFFFF"/>
        <w:spacing w:before="0" w:beforeAutospacing="0" w:after="0" w:afterAutospacing="0" w:line="360" w:lineRule="auto"/>
        <w:ind w:firstLine="720"/>
        <w:jc w:val="both"/>
        <w:rPr>
          <w:sz w:val="28"/>
          <w:szCs w:val="28"/>
          <w:lang w:val="uk-UA"/>
        </w:rPr>
      </w:pPr>
      <w:r w:rsidRPr="007B7D51">
        <w:rPr>
          <w:sz w:val="28"/>
          <w:szCs w:val="28"/>
          <w:lang w:val="uk-UA"/>
        </w:rPr>
        <w:t xml:space="preserve">Формальні та лексико-статистичні методи утворюють необхідний нижній рівень автоматизованого аналізу тексту. Формули читабельності забезпечують швидку й пояснювану оцінку загальної складності, а лексико-статистичні </w:t>
      </w:r>
      <w:r w:rsidRPr="007B7D51">
        <w:rPr>
          <w:sz w:val="28"/>
          <w:szCs w:val="28"/>
          <w:lang w:val="uk-UA"/>
        </w:rPr>
        <w:lastRenderedPageBreak/>
        <w:t>підходи локалізують лексичні джерела бар'єрів і формують основу для словникових та статистичних механізмів спрощення.</w:t>
      </w:r>
    </w:p>
    <w:p w14:paraId="2C0C1B09" w14:textId="156A8BA3" w:rsidR="00C64783" w:rsidRPr="00AC4C02" w:rsidRDefault="007864B6" w:rsidP="005764B9">
      <w:pPr>
        <w:pStyle w:val="NormalWeb"/>
        <w:shd w:val="clear" w:color="auto" w:fill="FFFFFF"/>
        <w:spacing w:before="0" w:beforeAutospacing="0" w:after="0" w:afterAutospacing="0" w:line="360" w:lineRule="auto"/>
        <w:ind w:firstLine="720"/>
        <w:jc w:val="both"/>
        <w:rPr>
          <w:b/>
          <w:bCs/>
          <w:sz w:val="28"/>
          <w:szCs w:val="28"/>
          <w:lang w:val="uk-UA"/>
        </w:rPr>
      </w:pPr>
      <w:r w:rsidRPr="007864B6">
        <w:rPr>
          <w:b/>
          <w:bCs/>
          <w:sz w:val="28"/>
          <w:szCs w:val="28"/>
          <w:lang w:val="uk-UA"/>
        </w:rPr>
        <w:t xml:space="preserve">Синтаксичні та </w:t>
      </w:r>
      <w:r w:rsidR="000D6030">
        <w:rPr>
          <w:b/>
          <w:bCs/>
          <w:sz w:val="28"/>
          <w:szCs w:val="28"/>
          <w:lang w:val="uk-UA"/>
        </w:rPr>
        <w:t>засновані на правилах</w:t>
      </w:r>
      <w:r w:rsidRPr="007864B6">
        <w:rPr>
          <w:b/>
          <w:bCs/>
          <w:sz w:val="28"/>
          <w:szCs w:val="28"/>
          <w:lang w:val="uk-UA"/>
        </w:rPr>
        <w:t xml:space="preserve"> методи аналізу тексту</w:t>
      </w:r>
      <w:r w:rsidR="005764B9" w:rsidRPr="005764B9">
        <w:rPr>
          <w:b/>
          <w:bCs/>
          <w:sz w:val="28"/>
          <w:szCs w:val="28"/>
          <w:lang w:val="ru-RU"/>
        </w:rPr>
        <w:t xml:space="preserve">. </w:t>
      </w:r>
      <w:r w:rsidR="00C64783" w:rsidRPr="00C64783">
        <w:rPr>
          <w:sz w:val="28"/>
          <w:szCs w:val="28"/>
          <w:lang w:val="uk-UA"/>
        </w:rPr>
        <w:t xml:space="preserve">Синтаксична організація тексту становить самостійний рівень когнітивної складності, який не зводиться до складності окремих слів. Синтаксичні методи оцінювання працюють зі структурою речення, рівнем вкладеності, типами залежностей, кількістю предикативних центрів, довжиною синтаксичних ланцюгів, наявністю вставних конструкцій, умовних або причинно-наслідкових </w:t>
      </w:r>
      <w:proofErr w:type="spellStart"/>
      <w:r w:rsidR="00C64783" w:rsidRPr="00C64783">
        <w:rPr>
          <w:sz w:val="28"/>
          <w:szCs w:val="28"/>
          <w:lang w:val="uk-UA"/>
        </w:rPr>
        <w:t>зв'язків</w:t>
      </w:r>
      <w:proofErr w:type="spellEnd"/>
      <w:r w:rsidR="00C64783" w:rsidRPr="00C64783">
        <w:rPr>
          <w:sz w:val="28"/>
          <w:szCs w:val="28"/>
          <w:lang w:val="uk-UA"/>
        </w:rPr>
        <w:t>. Наведені ознаки часто визначають, наскільки складно користувачеві побудувати цілісну ментальну модель повідомлення навіть тоді, коли окремі слова залишаються зрозумілими</w:t>
      </w:r>
      <w:r w:rsidR="00A5388C">
        <w:rPr>
          <w:sz w:val="28"/>
          <w:szCs w:val="28"/>
          <w:lang w:val="uk-UA"/>
        </w:rPr>
        <w:t> </w:t>
      </w:r>
      <w:r w:rsidR="00C64783" w:rsidRPr="00C64783">
        <w:rPr>
          <w:sz w:val="28"/>
          <w:szCs w:val="28"/>
          <w:lang w:val="uk-UA"/>
        </w:rPr>
        <w:t>[</w:t>
      </w:r>
      <w:r w:rsidR="00F553B0">
        <w:rPr>
          <w:sz w:val="28"/>
          <w:szCs w:val="28"/>
          <w:lang w:val="uk-UA"/>
        </w:rPr>
        <w:fldChar w:fldCharType="begin"/>
      </w:r>
      <w:r w:rsidR="00F553B0">
        <w:rPr>
          <w:sz w:val="28"/>
          <w:szCs w:val="28"/>
          <w:lang w:val="uk-UA"/>
        </w:rPr>
        <w:instrText xml:space="preserve"> REF _Ref229448801 \r \h </w:instrText>
      </w:r>
      <w:r w:rsidR="00F553B0">
        <w:rPr>
          <w:sz w:val="28"/>
          <w:szCs w:val="28"/>
          <w:lang w:val="uk-UA"/>
        </w:rPr>
      </w:r>
      <w:r w:rsidR="00F553B0">
        <w:rPr>
          <w:sz w:val="28"/>
          <w:szCs w:val="28"/>
          <w:lang w:val="uk-UA"/>
        </w:rPr>
        <w:fldChar w:fldCharType="separate"/>
      </w:r>
      <w:r w:rsidR="00F553B0">
        <w:rPr>
          <w:sz w:val="28"/>
          <w:szCs w:val="28"/>
          <w:lang w:val="uk-UA"/>
        </w:rPr>
        <w:t>45</w:t>
      </w:r>
      <w:r w:rsidR="00F553B0">
        <w:rPr>
          <w:sz w:val="28"/>
          <w:szCs w:val="28"/>
          <w:lang w:val="uk-UA"/>
        </w:rPr>
        <w:fldChar w:fldCharType="end"/>
      </w:r>
      <w:r w:rsidR="009B639C">
        <w:rPr>
          <w:sz w:val="28"/>
          <w:szCs w:val="28"/>
          <w:lang w:val="uk-UA"/>
        </w:rPr>
        <w:t>, </w:t>
      </w:r>
      <w:r w:rsidR="001337CA">
        <w:rPr>
          <w:sz w:val="28"/>
          <w:szCs w:val="28"/>
          <w:lang w:val="uk-UA"/>
        </w:rPr>
        <w:fldChar w:fldCharType="begin"/>
      </w:r>
      <w:r w:rsidR="001337CA">
        <w:rPr>
          <w:sz w:val="28"/>
          <w:szCs w:val="28"/>
          <w:lang w:val="uk-UA"/>
        </w:rPr>
        <w:instrText xml:space="preserve"> REF _Ref229448976 \r \h </w:instrText>
      </w:r>
      <w:r w:rsidR="001337CA">
        <w:rPr>
          <w:sz w:val="28"/>
          <w:szCs w:val="28"/>
          <w:lang w:val="uk-UA"/>
        </w:rPr>
      </w:r>
      <w:r w:rsidR="001337CA">
        <w:rPr>
          <w:sz w:val="28"/>
          <w:szCs w:val="28"/>
          <w:lang w:val="uk-UA"/>
        </w:rPr>
        <w:fldChar w:fldCharType="separate"/>
      </w:r>
      <w:r w:rsidR="001337CA">
        <w:rPr>
          <w:sz w:val="28"/>
          <w:szCs w:val="28"/>
          <w:lang w:val="uk-UA"/>
        </w:rPr>
        <w:t>67</w:t>
      </w:r>
      <w:r w:rsidR="001337CA">
        <w:rPr>
          <w:sz w:val="28"/>
          <w:szCs w:val="28"/>
          <w:lang w:val="uk-UA"/>
        </w:rPr>
        <w:fldChar w:fldCharType="end"/>
      </w:r>
      <w:r w:rsidR="00C64783" w:rsidRPr="00C64783">
        <w:rPr>
          <w:sz w:val="28"/>
          <w:szCs w:val="28"/>
          <w:lang w:val="uk-UA"/>
        </w:rPr>
        <w:t>].</w:t>
      </w:r>
    </w:p>
    <w:p w14:paraId="6775ED5A" w14:textId="7EB3A180" w:rsidR="00C64783" w:rsidRPr="00C64783" w:rsidRDefault="00C64783" w:rsidP="00E72377">
      <w:pPr>
        <w:pStyle w:val="NormalWeb"/>
        <w:shd w:val="clear" w:color="auto" w:fill="FFFFFF"/>
        <w:spacing w:before="0" w:beforeAutospacing="0" w:after="0" w:afterAutospacing="0" w:line="360" w:lineRule="auto"/>
        <w:ind w:firstLine="720"/>
        <w:jc w:val="both"/>
        <w:rPr>
          <w:sz w:val="28"/>
          <w:szCs w:val="28"/>
          <w:lang w:val="uk-UA"/>
        </w:rPr>
      </w:pPr>
      <w:r w:rsidRPr="00C64783">
        <w:rPr>
          <w:sz w:val="28"/>
          <w:szCs w:val="28"/>
          <w:lang w:val="uk-UA"/>
        </w:rPr>
        <w:t xml:space="preserve">Отримання синтаксичних ознак у сучасних системах оцінювання складності здійснюється як засобами традиційного лінгвістичного аналізу, так і через синтаксичний </w:t>
      </w:r>
      <w:proofErr w:type="spellStart"/>
      <w:r w:rsidRPr="00C64783">
        <w:rPr>
          <w:sz w:val="28"/>
          <w:szCs w:val="28"/>
          <w:lang w:val="uk-UA"/>
        </w:rPr>
        <w:t>парсинг</w:t>
      </w:r>
      <w:proofErr w:type="spellEnd"/>
      <w:r w:rsidRPr="00C64783">
        <w:rPr>
          <w:sz w:val="28"/>
          <w:szCs w:val="28"/>
          <w:lang w:val="uk-UA"/>
        </w:rPr>
        <w:t xml:space="preserve"> залежностей, </w:t>
      </w:r>
      <w:proofErr w:type="spellStart"/>
      <w:r w:rsidRPr="00C64783">
        <w:rPr>
          <w:sz w:val="28"/>
          <w:szCs w:val="28"/>
          <w:lang w:val="uk-UA"/>
        </w:rPr>
        <w:t>складниковий</w:t>
      </w:r>
      <w:proofErr w:type="spellEnd"/>
      <w:r w:rsidRPr="00C64783">
        <w:rPr>
          <w:sz w:val="28"/>
          <w:szCs w:val="28"/>
          <w:lang w:val="uk-UA"/>
        </w:rPr>
        <w:t xml:space="preserve"> </w:t>
      </w:r>
      <w:proofErr w:type="spellStart"/>
      <w:r w:rsidRPr="00C64783">
        <w:rPr>
          <w:sz w:val="28"/>
          <w:szCs w:val="28"/>
          <w:lang w:val="uk-UA"/>
        </w:rPr>
        <w:t>парсинг</w:t>
      </w:r>
      <w:proofErr w:type="spellEnd"/>
      <w:r w:rsidRPr="00C64783">
        <w:rPr>
          <w:sz w:val="28"/>
          <w:szCs w:val="28"/>
          <w:lang w:val="uk-UA"/>
        </w:rPr>
        <w:t xml:space="preserve"> (</w:t>
      </w:r>
      <w:proofErr w:type="spellStart"/>
      <w:r w:rsidRPr="00C64783">
        <w:rPr>
          <w:sz w:val="28"/>
          <w:szCs w:val="28"/>
          <w:lang w:val="uk-UA"/>
        </w:rPr>
        <w:t>constituency</w:t>
      </w:r>
      <w:proofErr w:type="spellEnd"/>
      <w:r w:rsidRPr="00C64783">
        <w:rPr>
          <w:sz w:val="28"/>
          <w:szCs w:val="28"/>
          <w:lang w:val="uk-UA"/>
        </w:rPr>
        <w:t xml:space="preserve"> </w:t>
      </w:r>
      <w:proofErr w:type="spellStart"/>
      <w:r w:rsidRPr="00C64783">
        <w:rPr>
          <w:sz w:val="28"/>
          <w:szCs w:val="28"/>
          <w:lang w:val="uk-UA"/>
        </w:rPr>
        <w:t>parsing</w:t>
      </w:r>
      <w:proofErr w:type="spellEnd"/>
      <w:r w:rsidRPr="00C64783">
        <w:rPr>
          <w:sz w:val="28"/>
          <w:szCs w:val="28"/>
          <w:lang w:val="uk-UA"/>
        </w:rPr>
        <w:t>) та інші інструменти структурного подання речення, що дозволяє виявляти конкретні структурні джерела труднощів, серед яких надто довгі речення, багаторівнева вкладеність, неочевидні відношення між частинами фрази, перевантажені інструкції або синтаксична компресія</w:t>
      </w:r>
      <w:r w:rsidR="00F75D28">
        <w:rPr>
          <w:sz w:val="28"/>
          <w:szCs w:val="28"/>
          <w:lang w:val="uk-UA"/>
        </w:rPr>
        <w:t> </w:t>
      </w:r>
      <w:r w:rsidRPr="00C64783">
        <w:rPr>
          <w:sz w:val="28"/>
          <w:szCs w:val="28"/>
          <w:lang w:val="uk-UA"/>
        </w:rPr>
        <w:t>[</w:t>
      </w:r>
      <w:r w:rsidR="009B639C">
        <w:rPr>
          <w:sz w:val="28"/>
          <w:szCs w:val="28"/>
          <w:lang w:val="uk-UA"/>
        </w:rPr>
        <w:fldChar w:fldCharType="begin"/>
      </w:r>
      <w:r w:rsidR="009B639C">
        <w:rPr>
          <w:sz w:val="28"/>
          <w:szCs w:val="28"/>
          <w:lang w:val="uk-UA"/>
        </w:rPr>
        <w:instrText xml:space="preserve"> REF _Ref229448801 \r \h </w:instrText>
      </w:r>
      <w:r w:rsidR="009B639C">
        <w:rPr>
          <w:sz w:val="28"/>
          <w:szCs w:val="28"/>
          <w:lang w:val="uk-UA"/>
        </w:rPr>
      </w:r>
      <w:r w:rsidR="009B639C">
        <w:rPr>
          <w:sz w:val="28"/>
          <w:szCs w:val="28"/>
          <w:lang w:val="uk-UA"/>
        </w:rPr>
        <w:fldChar w:fldCharType="separate"/>
      </w:r>
      <w:r w:rsidR="009B639C">
        <w:rPr>
          <w:sz w:val="28"/>
          <w:szCs w:val="28"/>
          <w:lang w:val="uk-UA"/>
        </w:rPr>
        <w:t>45</w:t>
      </w:r>
      <w:r w:rsidR="009B639C">
        <w:rPr>
          <w:sz w:val="28"/>
          <w:szCs w:val="28"/>
          <w:lang w:val="uk-UA"/>
        </w:rPr>
        <w:fldChar w:fldCharType="end"/>
      </w:r>
      <w:r w:rsidR="00E45FAB">
        <w:rPr>
          <w:sz w:val="28"/>
          <w:szCs w:val="28"/>
          <w:lang w:val="uk-UA"/>
        </w:rPr>
        <w:t>, </w:t>
      </w:r>
      <w:r w:rsidR="001337CA">
        <w:rPr>
          <w:sz w:val="28"/>
          <w:szCs w:val="28"/>
          <w:lang w:val="uk-UA"/>
        </w:rPr>
        <w:fldChar w:fldCharType="begin"/>
      </w:r>
      <w:r w:rsidR="001337CA">
        <w:rPr>
          <w:sz w:val="28"/>
          <w:szCs w:val="28"/>
          <w:lang w:val="uk-UA"/>
        </w:rPr>
        <w:instrText xml:space="preserve"> REF _Ref229448976 \r \h </w:instrText>
      </w:r>
      <w:r w:rsidR="001337CA">
        <w:rPr>
          <w:sz w:val="28"/>
          <w:szCs w:val="28"/>
          <w:lang w:val="uk-UA"/>
        </w:rPr>
      </w:r>
      <w:r w:rsidR="001337CA">
        <w:rPr>
          <w:sz w:val="28"/>
          <w:szCs w:val="28"/>
          <w:lang w:val="uk-UA"/>
        </w:rPr>
        <w:fldChar w:fldCharType="separate"/>
      </w:r>
      <w:r w:rsidR="001337CA">
        <w:rPr>
          <w:sz w:val="28"/>
          <w:szCs w:val="28"/>
          <w:lang w:val="uk-UA"/>
        </w:rPr>
        <w:t>67</w:t>
      </w:r>
      <w:r w:rsidR="001337CA">
        <w:rPr>
          <w:sz w:val="28"/>
          <w:szCs w:val="28"/>
          <w:lang w:val="uk-UA"/>
        </w:rPr>
        <w:fldChar w:fldCharType="end"/>
      </w:r>
      <w:r w:rsidRPr="00C64783">
        <w:rPr>
          <w:sz w:val="28"/>
          <w:szCs w:val="28"/>
          <w:lang w:val="uk-UA"/>
        </w:rPr>
        <w:t>].</w:t>
      </w:r>
    </w:p>
    <w:p w14:paraId="391D9846" w14:textId="1D7255BE" w:rsidR="008F2A1D" w:rsidRPr="00AC4C02" w:rsidRDefault="006548A9" w:rsidP="00E72377">
      <w:pPr>
        <w:pStyle w:val="NormalWeb"/>
        <w:shd w:val="clear" w:color="auto" w:fill="FFFFFF"/>
        <w:spacing w:before="0" w:beforeAutospacing="0" w:after="0" w:afterAutospacing="0" w:line="360" w:lineRule="auto"/>
        <w:ind w:firstLine="720"/>
        <w:jc w:val="both"/>
        <w:rPr>
          <w:sz w:val="28"/>
          <w:szCs w:val="28"/>
          <w:lang w:val="uk-UA"/>
        </w:rPr>
      </w:pPr>
      <w:r w:rsidRPr="006548A9">
        <w:rPr>
          <w:sz w:val="28"/>
          <w:szCs w:val="28"/>
          <w:lang w:val="uk-UA"/>
        </w:rPr>
        <w:t>Методи, засновані на правилах, спираються на принципи простої мови, полегшеного читання, редакторські настанови та правила [</w:t>
      </w:r>
      <w:r w:rsidR="00DC67ED">
        <w:rPr>
          <w:sz w:val="28"/>
          <w:szCs w:val="28"/>
          <w:lang w:val="uk-UA"/>
        </w:rPr>
        <w:fldChar w:fldCharType="begin"/>
      </w:r>
      <w:r w:rsidR="00DC67ED">
        <w:rPr>
          <w:sz w:val="28"/>
          <w:szCs w:val="28"/>
          <w:lang w:val="uk-UA"/>
        </w:rPr>
        <w:instrText xml:space="preserve"> REF _Ref229449383 \r \h </w:instrText>
      </w:r>
      <w:r w:rsidR="00DC67ED">
        <w:rPr>
          <w:sz w:val="28"/>
          <w:szCs w:val="28"/>
          <w:lang w:val="uk-UA"/>
        </w:rPr>
      </w:r>
      <w:r w:rsidR="00DC67ED">
        <w:rPr>
          <w:sz w:val="28"/>
          <w:szCs w:val="28"/>
          <w:lang w:val="uk-UA"/>
        </w:rPr>
        <w:fldChar w:fldCharType="separate"/>
      </w:r>
      <w:r w:rsidR="00DC67ED">
        <w:rPr>
          <w:sz w:val="28"/>
          <w:szCs w:val="28"/>
          <w:lang w:val="uk-UA"/>
        </w:rPr>
        <w:t>92</w:t>
      </w:r>
      <w:r w:rsidR="00DC67ED">
        <w:rPr>
          <w:sz w:val="28"/>
          <w:szCs w:val="28"/>
          <w:lang w:val="uk-UA"/>
        </w:rPr>
        <w:fldChar w:fldCharType="end"/>
      </w:r>
      <w:r w:rsidRPr="006548A9">
        <w:rPr>
          <w:sz w:val="28"/>
          <w:szCs w:val="28"/>
          <w:lang w:val="uk-UA"/>
        </w:rPr>
        <w:t>], доповнюють синтаксичний аналіз механізмом цілеспрямованого втручання в текст [</w:t>
      </w:r>
      <w:r w:rsidR="00DC67ED">
        <w:rPr>
          <w:sz w:val="28"/>
          <w:szCs w:val="28"/>
          <w:lang w:val="uk-UA"/>
        </w:rPr>
        <w:fldChar w:fldCharType="begin"/>
      </w:r>
      <w:r w:rsidR="00DC67ED">
        <w:rPr>
          <w:sz w:val="28"/>
          <w:szCs w:val="28"/>
          <w:lang w:val="uk-UA"/>
        </w:rPr>
        <w:instrText xml:space="preserve"> REF _Ref229449425 \r \h </w:instrText>
      </w:r>
      <w:r w:rsidR="00DC67ED">
        <w:rPr>
          <w:sz w:val="28"/>
          <w:szCs w:val="28"/>
          <w:lang w:val="uk-UA"/>
        </w:rPr>
      </w:r>
      <w:r w:rsidR="00DC67ED">
        <w:rPr>
          <w:sz w:val="28"/>
          <w:szCs w:val="28"/>
          <w:lang w:val="uk-UA"/>
        </w:rPr>
        <w:fldChar w:fldCharType="separate"/>
      </w:r>
      <w:r w:rsidR="00DC67ED">
        <w:rPr>
          <w:sz w:val="28"/>
          <w:szCs w:val="28"/>
          <w:lang w:val="uk-UA"/>
        </w:rPr>
        <w:t>55</w:t>
      </w:r>
      <w:r w:rsidR="00DC67ED">
        <w:rPr>
          <w:sz w:val="28"/>
          <w:szCs w:val="28"/>
          <w:lang w:val="uk-UA"/>
        </w:rPr>
        <w:fldChar w:fldCharType="end"/>
      </w:r>
      <w:r w:rsidRPr="006548A9">
        <w:rPr>
          <w:sz w:val="28"/>
          <w:szCs w:val="28"/>
          <w:lang w:val="uk-UA"/>
        </w:rPr>
        <w:t>], а їхньою ключовою перевагою залишається висока керованість і можливість пояснення [</w:t>
      </w:r>
      <w:r w:rsidR="00552A85">
        <w:rPr>
          <w:sz w:val="28"/>
          <w:szCs w:val="28"/>
          <w:lang w:val="uk-UA"/>
        </w:rPr>
        <w:fldChar w:fldCharType="begin"/>
      </w:r>
      <w:r w:rsidR="00552A85">
        <w:rPr>
          <w:sz w:val="28"/>
          <w:szCs w:val="28"/>
          <w:lang w:val="uk-UA"/>
        </w:rPr>
        <w:instrText xml:space="preserve"> REF _Ref229448304 \r \h </w:instrText>
      </w:r>
      <w:r w:rsidR="00552A85">
        <w:rPr>
          <w:sz w:val="28"/>
          <w:szCs w:val="28"/>
          <w:lang w:val="uk-UA"/>
        </w:rPr>
      </w:r>
      <w:r w:rsidR="00552A85">
        <w:rPr>
          <w:sz w:val="28"/>
          <w:szCs w:val="28"/>
          <w:lang w:val="uk-UA"/>
        </w:rPr>
        <w:fldChar w:fldCharType="separate"/>
      </w:r>
      <w:r w:rsidR="00552A85">
        <w:rPr>
          <w:sz w:val="28"/>
          <w:szCs w:val="28"/>
          <w:lang w:val="uk-UA"/>
        </w:rPr>
        <w:t>59</w:t>
      </w:r>
      <w:r w:rsidR="00552A85">
        <w:rPr>
          <w:sz w:val="28"/>
          <w:szCs w:val="28"/>
          <w:lang w:val="uk-UA"/>
        </w:rPr>
        <w:fldChar w:fldCharType="end"/>
      </w:r>
      <w:r w:rsidRPr="006548A9">
        <w:rPr>
          <w:sz w:val="28"/>
          <w:szCs w:val="28"/>
          <w:lang w:val="uk-UA"/>
        </w:rPr>
        <w:t>], оскільки правила можуть прямо забороняти складні конструкції, рекомендувати короткі речення, усунення вкладеності, заміну пасивних форм, конкретизацію референтів, розбиття інструкцій на кроки та спрощення дискурсивної організації [</w:t>
      </w:r>
      <w:r w:rsidR="00DC67ED">
        <w:rPr>
          <w:sz w:val="28"/>
          <w:szCs w:val="28"/>
          <w:lang w:val="uk-UA"/>
        </w:rPr>
        <w:fldChar w:fldCharType="begin"/>
      </w:r>
      <w:r w:rsidR="00DC67ED">
        <w:rPr>
          <w:sz w:val="28"/>
          <w:szCs w:val="28"/>
          <w:lang w:val="uk-UA"/>
        </w:rPr>
        <w:instrText xml:space="preserve"> REF _Ref229449425 \r \h </w:instrText>
      </w:r>
      <w:r w:rsidR="00DC67ED">
        <w:rPr>
          <w:sz w:val="28"/>
          <w:szCs w:val="28"/>
          <w:lang w:val="uk-UA"/>
        </w:rPr>
      </w:r>
      <w:r w:rsidR="00DC67ED">
        <w:rPr>
          <w:sz w:val="28"/>
          <w:szCs w:val="28"/>
          <w:lang w:val="uk-UA"/>
        </w:rPr>
        <w:fldChar w:fldCharType="separate"/>
      </w:r>
      <w:r w:rsidR="00DC67ED">
        <w:rPr>
          <w:sz w:val="28"/>
          <w:szCs w:val="28"/>
          <w:lang w:val="uk-UA"/>
        </w:rPr>
        <w:t>55</w:t>
      </w:r>
      <w:r w:rsidR="00DC67ED">
        <w:rPr>
          <w:sz w:val="28"/>
          <w:szCs w:val="28"/>
          <w:lang w:val="uk-UA"/>
        </w:rPr>
        <w:fldChar w:fldCharType="end"/>
      </w:r>
      <w:r w:rsidRPr="006548A9">
        <w:rPr>
          <w:sz w:val="28"/>
          <w:szCs w:val="28"/>
          <w:lang w:val="uk-UA"/>
        </w:rPr>
        <w:t>].</w:t>
      </w:r>
    </w:p>
    <w:p w14:paraId="7DBE4D24" w14:textId="7E1D63EE" w:rsidR="00C64783" w:rsidRPr="00C64783" w:rsidRDefault="00C64783" w:rsidP="00E72377">
      <w:pPr>
        <w:pStyle w:val="NormalWeb"/>
        <w:shd w:val="clear" w:color="auto" w:fill="FFFFFF"/>
        <w:spacing w:before="0" w:beforeAutospacing="0" w:after="0" w:afterAutospacing="0" w:line="360" w:lineRule="auto"/>
        <w:ind w:firstLine="720"/>
        <w:jc w:val="both"/>
        <w:rPr>
          <w:sz w:val="28"/>
          <w:szCs w:val="28"/>
          <w:lang w:val="uk-UA"/>
        </w:rPr>
      </w:pPr>
      <w:r w:rsidRPr="00C64783">
        <w:rPr>
          <w:sz w:val="28"/>
          <w:szCs w:val="28"/>
          <w:lang w:val="uk-UA"/>
        </w:rPr>
        <w:t>Обмеження підходів</w:t>
      </w:r>
      <w:r w:rsidR="008F55EB" w:rsidRPr="00AC4C02">
        <w:rPr>
          <w:sz w:val="28"/>
          <w:szCs w:val="28"/>
          <w:lang w:val="uk-UA"/>
        </w:rPr>
        <w:t>,</w:t>
      </w:r>
      <w:r w:rsidR="00773980">
        <w:rPr>
          <w:sz w:val="28"/>
          <w:szCs w:val="28"/>
          <w:lang w:val="uk-UA"/>
        </w:rPr>
        <w:t xml:space="preserve"> заснованих на правилах</w:t>
      </w:r>
      <w:r w:rsidR="008F55EB" w:rsidRPr="00AC4C02">
        <w:rPr>
          <w:sz w:val="28"/>
          <w:szCs w:val="28"/>
          <w:lang w:val="uk-UA"/>
        </w:rPr>
        <w:t>,</w:t>
      </w:r>
      <w:r w:rsidR="00773980">
        <w:rPr>
          <w:sz w:val="28"/>
          <w:szCs w:val="28"/>
          <w:lang w:val="uk-UA"/>
        </w:rPr>
        <w:t xml:space="preserve"> </w:t>
      </w:r>
      <w:r w:rsidRPr="00C64783">
        <w:rPr>
          <w:sz w:val="28"/>
          <w:szCs w:val="28"/>
          <w:lang w:val="uk-UA"/>
        </w:rPr>
        <w:t xml:space="preserve">пов'язані з вузькістю сценаріїв застосування та залежністю від ручного супроводу, що виявляється у труднощах масштабування на великі різнорідні корпуси та недостатньому </w:t>
      </w:r>
      <w:r w:rsidRPr="00C64783">
        <w:rPr>
          <w:sz w:val="28"/>
          <w:szCs w:val="28"/>
          <w:lang w:val="uk-UA"/>
        </w:rPr>
        <w:lastRenderedPageBreak/>
        <w:t>врахуванні контексту. До цього додається різниця між простою мовою та полегшеним читанням за ступенем спрощення, де полегшене читання орієнтується на значно суворіші вимоги до простоти, що робить його корисним орієнтиром для доступності, але не завжди достатнім як універсальний автоматизований режим трансформації</w:t>
      </w:r>
      <w:r w:rsidR="00773980">
        <w:rPr>
          <w:sz w:val="28"/>
          <w:szCs w:val="28"/>
          <w:lang w:val="uk-UA"/>
        </w:rPr>
        <w:t> </w:t>
      </w:r>
      <w:r w:rsidRPr="00C64783">
        <w:rPr>
          <w:sz w:val="28"/>
          <w:szCs w:val="28"/>
          <w:lang w:val="uk-UA"/>
        </w:rPr>
        <w:t>[</w:t>
      </w:r>
      <w:r w:rsidR="00552A85">
        <w:rPr>
          <w:sz w:val="28"/>
          <w:szCs w:val="28"/>
          <w:lang w:val="uk-UA"/>
        </w:rPr>
        <w:fldChar w:fldCharType="begin"/>
      </w:r>
      <w:r w:rsidR="00552A85">
        <w:rPr>
          <w:sz w:val="28"/>
          <w:szCs w:val="28"/>
          <w:lang w:val="uk-UA"/>
        </w:rPr>
        <w:instrText xml:space="preserve"> REF _Ref229448304 \r \h </w:instrText>
      </w:r>
      <w:r w:rsidR="00552A85">
        <w:rPr>
          <w:sz w:val="28"/>
          <w:szCs w:val="28"/>
          <w:lang w:val="uk-UA"/>
        </w:rPr>
      </w:r>
      <w:r w:rsidR="00552A85">
        <w:rPr>
          <w:sz w:val="28"/>
          <w:szCs w:val="28"/>
          <w:lang w:val="uk-UA"/>
        </w:rPr>
        <w:fldChar w:fldCharType="separate"/>
      </w:r>
      <w:r w:rsidR="00552A85">
        <w:rPr>
          <w:sz w:val="28"/>
          <w:szCs w:val="28"/>
          <w:lang w:val="uk-UA"/>
        </w:rPr>
        <w:t>59</w:t>
      </w:r>
      <w:r w:rsidR="00552A85">
        <w:rPr>
          <w:sz w:val="28"/>
          <w:szCs w:val="28"/>
          <w:lang w:val="uk-UA"/>
        </w:rPr>
        <w:fldChar w:fldCharType="end"/>
      </w:r>
      <w:r w:rsidR="006B6A82">
        <w:rPr>
          <w:sz w:val="28"/>
          <w:szCs w:val="28"/>
          <w:lang w:val="uk-UA"/>
        </w:rPr>
        <w:t>, </w:t>
      </w:r>
      <w:r w:rsidR="00DC67ED">
        <w:rPr>
          <w:sz w:val="28"/>
          <w:szCs w:val="28"/>
          <w:lang w:val="uk-UA"/>
        </w:rPr>
        <w:fldChar w:fldCharType="begin"/>
      </w:r>
      <w:r w:rsidR="00DC67ED">
        <w:rPr>
          <w:sz w:val="28"/>
          <w:szCs w:val="28"/>
          <w:lang w:val="uk-UA"/>
        </w:rPr>
        <w:instrText xml:space="preserve"> REF _Ref229449383 \r \h </w:instrText>
      </w:r>
      <w:r w:rsidR="00DC67ED">
        <w:rPr>
          <w:sz w:val="28"/>
          <w:szCs w:val="28"/>
          <w:lang w:val="uk-UA"/>
        </w:rPr>
      </w:r>
      <w:r w:rsidR="00DC67ED">
        <w:rPr>
          <w:sz w:val="28"/>
          <w:szCs w:val="28"/>
          <w:lang w:val="uk-UA"/>
        </w:rPr>
        <w:fldChar w:fldCharType="separate"/>
      </w:r>
      <w:r w:rsidR="00DC67ED">
        <w:rPr>
          <w:sz w:val="28"/>
          <w:szCs w:val="28"/>
          <w:lang w:val="uk-UA"/>
        </w:rPr>
        <w:t>92</w:t>
      </w:r>
      <w:r w:rsidR="00DC67ED">
        <w:rPr>
          <w:sz w:val="28"/>
          <w:szCs w:val="28"/>
          <w:lang w:val="uk-UA"/>
        </w:rPr>
        <w:fldChar w:fldCharType="end"/>
      </w:r>
      <w:r w:rsidRPr="00C64783">
        <w:rPr>
          <w:sz w:val="28"/>
          <w:szCs w:val="28"/>
          <w:lang w:val="uk-UA"/>
        </w:rPr>
        <w:t>].</w:t>
      </w:r>
    </w:p>
    <w:p w14:paraId="746E761F" w14:textId="3C3EA14B" w:rsidR="00C64783" w:rsidRDefault="00C64783" w:rsidP="00E72377">
      <w:pPr>
        <w:pStyle w:val="NormalWeb"/>
        <w:shd w:val="clear" w:color="auto" w:fill="FFFFFF"/>
        <w:spacing w:before="0" w:beforeAutospacing="0" w:after="0" w:afterAutospacing="0" w:line="360" w:lineRule="auto"/>
        <w:ind w:firstLine="720"/>
        <w:jc w:val="both"/>
        <w:rPr>
          <w:sz w:val="28"/>
          <w:szCs w:val="28"/>
          <w:lang w:val="uk-UA"/>
        </w:rPr>
      </w:pPr>
      <w:r w:rsidRPr="00C64783">
        <w:rPr>
          <w:sz w:val="28"/>
          <w:szCs w:val="28"/>
          <w:lang w:val="uk-UA"/>
        </w:rPr>
        <w:t>Поєднання синтаксичних і методів</w:t>
      </w:r>
      <w:r w:rsidR="002031C2">
        <w:rPr>
          <w:sz w:val="28"/>
          <w:szCs w:val="28"/>
          <w:lang w:val="uk-UA"/>
        </w:rPr>
        <w:t>, заснованих на правилах,</w:t>
      </w:r>
      <w:r w:rsidRPr="00C64783">
        <w:rPr>
          <w:sz w:val="28"/>
          <w:szCs w:val="28"/>
          <w:lang w:val="uk-UA"/>
        </w:rPr>
        <w:t xml:space="preserve"> формує базовий інструментарій автоматизованої роботи з когнітивною доступністю тексту, у якому синтаксичні методи фіксують структурну складність і локалізують синтаксичні бар'єри, а </w:t>
      </w:r>
      <w:r w:rsidR="002031C2">
        <w:rPr>
          <w:sz w:val="28"/>
          <w:szCs w:val="28"/>
          <w:lang w:val="uk-UA"/>
        </w:rPr>
        <w:t>методи правил</w:t>
      </w:r>
      <w:r w:rsidRPr="00C64783">
        <w:rPr>
          <w:sz w:val="28"/>
          <w:szCs w:val="28"/>
          <w:lang w:val="uk-UA"/>
        </w:rPr>
        <w:t xml:space="preserve"> забезпечують керований механізм цілеспрямованого спрощення, причому ефективність наведених методів суттєво зростає за умови їх поєднання з даними про лексику, статистичними сигналами та машинними моделями, здатними узагальнювати шаблони за межами </w:t>
      </w:r>
      <w:r w:rsidR="002031C2">
        <w:rPr>
          <w:sz w:val="28"/>
          <w:szCs w:val="28"/>
          <w:lang w:val="uk-UA"/>
        </w:rPr>
        <w:t>вручну</w:t>
      </w:r>
      <w:r w:rsidRPr="00C64783">
        <w:rPr>
          <w:sz w:val="28"/>
          <w:szCs w:val="28"/>
          <w:lang w:val="uk-UA"/>
        </w:rPr>
        <w:t xml:space="preserve"> заданих правил.</w:t>
      </w:r>
    </w:p>
    <w:p w14:paraId="16EDB1AB" w14:textId="7C7EE2B8" w:rsidR="000C7BEF" w:rsidRDefault="007864B6" w:rsidP="00E66C8A">
      <w:pPr>
        <w:pStyle w:val="NormalWeb"/>
        <w:shd w:val="clear" w:color="auto" w:fill="FFFFFF"/>
        <w:spacing w:before="0" w:beforeAutospacing="0" w:after="0" w:afterAutospacing="0" w:line="360" w:lineRule="auto"/>
        <w:ind w:firstLine="720"/>
        <w:jc w:val="both"/>
        <w:rPr>
          <w:sz w:val="28"/>
          <w:szCs w:val="28"/>
          <w:lang w:val="uk-UA"/>
        </w:rPr>
      </w:pPr>
      <w:r w:rsidRPr="00C64783">
        <w:rPr>
          <w:b/>
          <w:bCs/>
          <w:sz w:val="28"/>
          <w:szCs w:val="28"/>
          <w:lang w:val="uk-UA"/>
        </w:rPr>
        <w:t xml:space="preserve">Класичні методи машинного </w:t>
      </w:r>
      <w:proofErr w:type="spellStart"/>
      <w:r w:rsidRPr="00C64783">
        <w:rPr>
          <w:b/>
          <w:bCs/>
          <w:sz w:val="28"/>
          <w:szCs w:val="28"/>
          <w:lang w:val="uk-UA"/>
        </w:rPr>
        <w:t>навчанн</w:t>
      </w:r>
      <w:proofErr w:type="spellEnd"/>
      <w:r w:rsidR="000C7BEF" w:rsidRPr="000C7BEF">
        <w:rPr>
          <w:sz w:val="28"/>
          <w:szCs w:val="28"/>
          <w:lang w:val="uk-UA"/>
        </w:rPr>
        <w:t xml:space="preserve">, </w:t>
      </w:r>
      <w:r w:rsidR="00F86C56" w:rsidRPr="00F86C56">
        <w:rPr>
          <w:sz w:val="28"/>
          <w:szCs w:val="28"/>
          <w:lang w:val="uk-UA"/>
        </w:rPr>
        <w:t>які працюють поверх наперед визначених ознак, становлять окремий напрям аналізу тексту</w:t>
      </w:r>
      <w:r w:rsidR="00E66529">
        <w:rPr>
          <w:sz w:val="28"/>
          <w:szCs w:val="28"/>
          <w:lang w:val="en-US"/>
        </w:rPr>
        <w:t> </w:t>
      </w:r>
      <w:r w:rsidR="00F86C56" w:rsidRPr="00F86C56">
        <w:rPr>
          <w:sz w:val="28"/>
          <w:szCs w:val="28"/>
          <w:lang w:val="uk-UA"/>
        </w:rPr>
        <w:t>[</w:t>
      </w:r>
      <w:r w:rsidR="00E824DD">
        <w:rPr>
          <w:sz w:val="28"/>
          <w:szCs w:val="28"/>
          <w:lang w:val="uk-UA"/>
        </w:rPr>
        <w:fldChar w:fldCharType="begin"/>
      </w:r>
      <w:r w:rsidR="00E824DD">
        <w:rPr>
          <w:sz w:val="28"/>
          <w:szCs w:val="28"/>
          <w:lang w:val="uk-UA"/>
        </w:rPr>
        <w:instrText xml:space="preserve"> REF _Ref229449474 \r \h </w:instrText>
      </w:r>
      <w:r w:rsidR="00E824DD">
        <w:rPr>
          <w:sz w:val="28"/>
          <w:szCs w:val="28"/>
          <w:lang w:val="uk-UA"/>
        </w:rPr>
      </w:r>
      <w:r w:rsidR="00E824DD">
        <w:rPr>
          <w:sz w:val="28"/>
          <w:szCs w:val="28"/>
          <w:lang w:val="uk-UA"/>
        </w:rPr>
        <w:fldChar w:fldCharType="separate"/>
      </w:r>
      <w:r w:rsidR="00E824DD">
        <w:rPr>
          <w:sz w:val="28"/>
          <w:szCs w:val="28"/>
          <w:lang w:val="uk-UA"/>
        </w:rPr>
        <w:t>22</w:t>
      </w:r>
      <w:r w:rsidR="00E824DD">
        <w:rPr>
          <w:sz w:val="28"/>
          <w:szCs w:val="28"/>
          <w:lang w:val="uk-UA"/>
        </w:rPr>
        <w:fldChar w:fldCharType="end"/>
      </w:r>
      <w:r w:rsidR="00F86C56" w:rsidRPr="00F86C56">
        <w:rPr>
          <w:sz w:val="28"/>
          <w:szCs w:val="28"/>
          <w:lang w:val="uk-UA"/>
        </w:rPr>
        <w:t xml:space="preserve">]. До цієї групи належать логістична регресія, метод опорних векторів, випадковий ліс, метод k-найближчих сусідів, наївний </w:t>
      </w:r>
      <w:proofErr w:type="spellStart"/>
      <w:r w:rsidR="00F86C56" w:rsidRPr="00F86C56">
        <w:rPr>
          <w:sz w:val="28"/>
          <w:szCs w:val="28"/>
          <w:lang w:val="uk-UA"/>
        </w:rPr>
        <w:t>баєсівський</w:t>
      </w:r>
      <w:proofErr w:type="spellEnd"/>
      <w:r w:rsidR="00F86C56" w:rsidRPr="00F86C56">
        <w:rPr>
          <w:sz w:val="28"/>
          <w:szCs w:val="28"/>
          <w:lang w:val="uk-UA"/>
        </w:rPr>
        <w:t xml:space="preserve"> класифікатор та споріднені моделі</w:t>
      </w:r>
      <w:r w:rsidR="00E66529">
        <w:rPr>
          <w:sz w:val="28"/>
          <w:szCs w:val="28"/>
          <w:lang w:val="en-US"/>
        </w:rPr>
        <w:t> </w:t>
      </w:r>
      <w:r w:rsidR="00F86C56" w:rsidRPr="00F86C56">
        <w:rPr>
          <w:sz w:val="28"/>
          <w:szCs w:val="28"/>
          <w:lang w:val="uk-UA"/>
        </w:rPr>
        <w:t>[</w:t>
      </w:r>
      <w:r w:rsidR="00F74D49">
        <w:rPr>
          <w:sz w:val="28"/>
          <w:szCs w:val="28"/>
          <w:lang w:val="uk-UA"/>
        </w:rPr>
        <w:fldChar w:fldCharType="begin"/>
      </w:r>
      <w:r w:rsidR="00F74D49">
        <w:rPr>
          <w:sz w:val="28"/>
          <w:szCs w:val="28"/>
          <w:lang w:val="uk-UA"/>
        </w:rPr>
        <w:instrText xml:space="preserve"> REF _Ref229449071 \r \h </w:instrText>
      </w:r>
      <w:r w:rsidR="00F74D49">
        <w:rPr>
          <w:sz w:val="28"/>
          <w:szCs w:val="28"/>
          <w:lang w:val="uk-UA"/>
        </w:rPr>
      </w:r>
      <w:r w:rsidR="00F74D49">
        <w:rPr>
          <w:sz w:val="28"/>
          <w:szCs w:val="28"/>
          <w:lang w:val="uk-UA"/>
        </w:rPr>
        <w:fldChar w:fldCharType="separate"/>
      </w:r>
      <w:r w:rsidR="00F74D49">
        <w:rPr>
          <w:sz w:val="28"/>
          <w:szCs w:val="28"/>
          <w:lang w:val="uk-UA"/>
        </w:rPr>
        <w:t>29</w:t>
      </w:r>
      <w:r w:rsidR="00F74D49">
        <w:rPr>
          <w:sz w:val="28"/>
          <w:szCs w:val="28"/>
          <w:lang w:val="uk-UA"/>
        </w:rPr>
        <w:fldChar w:fldCharType="end"/>
      </w:r>
      <w:r w:rsidR="00F86C56" w:rsidRPr="00F86C56">
        <w:rPr>
          <w:sz w:val="28"/>
          <w:szCs w:val="28"/>
          <w:lang w:val="uk-UA"/>
        </w:rPr>
        <w:t>], які у задачах аналізу тексту зазвичай використовують векторні представлення, такі як мішок слів (</w:t>
      </w:r>
      <w:proofErr w:type="spellStart"/>
      <w:r w:rsidR="00F86C56" w:rsidRPr="00F86C56">
        <w:rPr>
          <w:sz w:val="28"/>
          <w:szCs w:val="28"/>
          <w:lang w:val="uk-UA"/>
        </w:rPr>
        <w:t>Bag-of-Words</w:t>
      </w:r>
      <w:proofErr w:type="spellEnd"/>
      <w:r w:rsidR="00F86C56" w:rsidRPr="00F86C56">
        <w:rPr>
          <w:sz w:val="28"/>
          <w:szCs w:val="28"/>
          <w:lang w:val="uk-UA"/>
        </w:rPr>
        <w:t>), TF-IDF, статистичні лінгвістичні ознаки, та комбіновані набори характеристик з охопленням лексики, синтаксису та метаданих документа</w:t>
      </w:r>
      <w:r w:rsidR="00E66529">
        <w:rPr>
          <w:sz w:val="28"/>
          <w:szCs w:val="28"/>
          <w:lang w:val="en-US"/>
        </w:rPr>
        <w:t> </w:t>
      </w:r>
      <w:r w:rsidR="00F86C56" w:rsidRPr="00F86C56">
        <w:rPr>
          <w:sz w:val="28"/>
          <w:szCs w:val="28"/>
          <w:lang w:val="uk-UA"/>
        </w:rPr>
        <w:t>[</w:t>
      </w:r>
      <w:r w:rsidR="001337CA">
        <w:rPr>
          <w:sz w:val="28"/>
          <w:szCs w:val="28"/>
          <w:lang w:val="uk-UA"/>
        </w:rPr>
        <w:fldChar w:fldCharType="begin"/>
      </w:r>
      <w:r w:rsidR="001337CA">
        <w:rPr>
          <w:sz w:val="28"/>
          <w:szCs w:val="28"/>
          <w:lang w:val="uk-UA"/>
        </w:rPr>
        <w:instrText xml:space="preserve"> REF _Ref229448976 \r \h </w:instrText>
      </w:r>
      <w:r w:rsidR="001337CA">
        <w:rPr>
          <w:sz w:val="28"/>
          <w:szCs w:val="28"/>
          <w:lang w:val="uk-UA"/>
        </w:rPr>
      </w:r>
      <w:r w:rsidR="001337CA">
        <w:rPr>
          <w:sz w:val="28"/>
          <w:szCs w:val="28"/>
          <w:lang w:val="uk-UA"/>
        </w:rPr>
        <w:fldChar w:fldCharType="separate"/>
      </w:r>
      <w:r w:rsidR="001337CA">
        <w:rPr>
          <w:sz w:val="28"/>
          <w:szCs w:val="28"/>
          <w:lang w:val="uk-UA"/>
        </w:rPr>
        <w:t>67</w:t>
      </w:r>
      <w:r w:rsidR="001337CA">
        <w:rPr>
          <w:sz w:val="28"/>
          <w:szCs w:val="28"/>
          <w:lang w:val="uk-UA"/>
        </w:rPr>
        <w:fldChar w:fldCharType="end"/>
      </w:r>
      <w:r w:rsidR="00F86C56" w:rsidRPr="00F86C56">
        <w:rPr>
          <w:sz w:val="28"/>
          <w:szCs w:val="28"/>
          <w:lang w:val="uk-UA"/>
        </w:rPr>
        <w:t>].</w:t>
      </w:r>
    </w:p>
    <w:p w14:paraId="5561AA95" w14:textId="693A8F09" w:rsidR="009374F1" w:rsidRPr="00AB30D2" w:rsidRDefault="00EC1924" w:rsidP="00E72377">
      <w:pPr>
        <w:pStyle w:val="NormalWeb"/>
        <w:shd w:val="clear" w:color="auto" w:fill="FFFFFF"/>
        <w:spacing w:before="0" w:beforeAutospacing="0" w:after="0" w:afterAutospacing="0" w:line="360" w:lineRule="auto"/>
        <w:ind w:firstLine="720"/>
        <w:jc w:val="both"/>
        <w:rPr>
          <w:sz w:val="28"/>
          <w:szCs w:val="28"/>
          <w:lang w:val="uk-UA"/>
        </w:rPr>
      </w:pPr>
      <w:r>
        <w:rPr>
          <w:sz w:val="28"/>
          <w:szCs w:val="28"/>
          <w:lang w:val="uk-UA"/>
        </w:rPr>
        <w:t>К</w:t>
      </w:r>
      <w:r w:rsidR="009374F1" w:rsidRPr="009374F1">
        <w:rPr>
          <w:sz w:val="28"/>
          <w:szCs w:val="28"/>
          <w:lang w:val="uk-UA"/>
        </w:rPr>
        <w:t>ласичне машинне навчання забезпечує баланс між точністю, швидкодією, контрольованістю та відносно низькими вимогами до обчислювальних ресурсів</w:t>
      </w:r>
      <w:r>
        <w:rPr>
          <w:sz w:val="28"/>
          <w:szCs w:val="28"/>
          <w:lang w:val="uk-UA"/>
        </w:rPr>
        <w:t> </w:t>
      </w:r>
      <w:r w:rsidR="009374F1" w:rsidRPr="009374F1">
        <w:rPr>
          <w:sz w:val="28"/>
          <w:szCs w:val="28"/>
          <w:lang w:val="uk-UA"/>
        </w:rPr>
        <w:t>[</w:t>
      </w:r>
      <w:r w:rsidR="00E824DD">
        <w:rPr>
          <w:sz w:val="28"/>
          <w:szCs w:val="28"/>
          <w:lang w:val="uk-UA"/>
        </w:rPr>
        <w:fldChar w:fldCharType="begin"/>
      </w:r>
      <w:r w:rsidR="00E824DD">
        <w:rPr>
          <w:sz w:val="28"/>
          <w:szCs w:val="28"/>
          <w:lang w:val="uk-UA"/>
        </w:rPr>
        <w:instrText xml:space="preserve"> REF _Ref229449474 \r \h </w:instrText>
      </w:r>
      <w:r w:rsidR="00E824DD">
        <w:rPr>
          <w:sz w:val="28"/>
          <w:szCs w:val="28"/>
          <w:lang w:val="uk-UA"/>
        </w:rPr>
      </w:r>
      <w:r w:rsidR="00E824DD">
        <w:rPr>
          <w:sz w:val="28"/>
          <w:szCs w:val="28"/>
          <w:lang w:val="uk-UA"/>
        </w:rPr>
        <w:fldChar w:fldCharType="separate"/>
      </w:r>
      <w:r w:rsidR="00E824DD">
        <w:rPr>
          <w:sz w:val="28"/>
          <w:szCs w:val="28"/>
          <w:lang w:val="uk-UA"/>
        </w:rPr>
        <w:t>22</w:t>
      </w:r>
      <w:r w:rsidR="00E824DD">
        <w:rPr>
          <w:sz w:val="28"/>
          <w:szCs w:val="28"/>
          <w:lang w:val="uk-UA"/>
        </w:rPr>
        <w:fldChar w:fldCharType="end"/>
      </w:r>
      <w:r w:rsidR="009374F1" w:rsidRPr="009374F1">
        <w:rPr>
          <w:sz w:val="28"/>
          <w:szCs w:val="28"/>
          <w:lang w:val="uk-UA"/>
        </w:rPr>
        <w:t>]. Лінійні моделі логістичної регресії та методу опорних векторів демонструють високу стабільність на добре підготовлених ознаках і працюють тоді, коли текст уже подано у вигляді інформативного векторного опису</w:t>
      </w:r>
      <w:r w:rsidR="00AB30D2">
        <w:rPr>
          <w:sz w:val="28"/>
          <w:szCs w:val="28"/>
          <w:lang w:val="uk-UA"/>
        </w:rPr>
        <w:t> </w:t>
      </w:r>
      <w:r w:rsidR="009374F1" w:rsidRPr="009374F1">
        <w:rPr>
          <w:sz w:val="28"/>
          <w:szCs w:val="28"/>
          <w:lang w:val="uk-UA"/>
        </w:rPr>
        <w:t>[</w:t>
      </w:r>
      <w:r w:rsidR="00F74D49">
        <w:rPr>
          <w:sz w:val="28"/>
          <w:szCs w:val="28"/>
          <w:lang w:val="uk-UA"/>
        </w:rPr>
        <w:fldChar w:fldCharType="begin"/>
      </w:r>
      <w:r w:rsidR="00F74D49">
        <w:rPr>
          <w:sz w:val="28"/>
          <w:szCs w:val="28"/>
          <w:lang w:val="uk-UA"/>
        </w:rPr>
        <w:instrText xml:space="preserve"> REF _Ref229449071 \r \h </w:instrText>
      </w:r>
      <w:r w:rsidR="00F74D49">
        <w:rPr>
          <w:sz w:val="28"/>
          <w:szCs w:val="28"/>
          <w:lang w:val="uk-UA"/>
        </w:rPr>
      </w:r>
      <w:r w:rsidR="00F74D49">
        <w:rPr>
          <w:sz w:val="28"/>
          <w:szCs w:val="28"/>
          <w:lang w:val="uk-UA"/>
        </w:rPr>
        <w:fldChar w:fldCharType="separate"/>
      </w:r>
      <w:r w:rsidR="00F74D49">
        <w:rPr>
          <w:sz w:val="28"/>
          <w:szCs w:val="28"/>
          <w:lang w:val="uk-UA"/>
        </w:rPr>
        <w:t>29</w:t>
      </w:r>
      <w:r w:rsidR="00F74D49">
        <w:rPr>
          <w:sz w:val="28"/>
          <w:szCs w:val="28"/>
          <w:lang w:val="uk-UA"/>
        </w:rPr>
        <w:fldChar w:fldCharType="end"/>
      </w:r>
      <w:r w:rsidR="009374F1" w:rsidRPr="009374F1">
        <w:rPr>
          <w:sz w:val="28"/>
          <w:szCs w:val="28"/>
          <w:lang w:val="uk-UA"/>
        </w:rPr>
        <w:t xml:space="preserve">]. Логістична регресія цінується за простоту інтерпретації та стійкість як модель порівняння, тоді як метод опорних векторів часто </w:t>
      </w:r>
      <w:r w:rsidR="009374F1" w:rsidRPr="009374F1">
        <w:rPr>
          <w:sz w:val="28"/>
          <w:szCs w:val="28"/>
          <w:lang w:val="uk-UA"/>
        </w:rPr>
        <w:lastRenderedPageBreak/>
        <w:t>забезпечує кращу роздільну здатність у задачах текстової класифікації за рахунок більш гнучкого розділення класів у просторі ознак</w:t>
      </w:r>
      <w:r w:rsidR="00AB30D2">
        <w:rPr>
          <w:sz w:val="28"/>
          <w:szCs w:val="28"/>
          <w:lang w:val="uk-UA"/>
        </w:rPr>
        <w:t> </w:t>
      </w:r>
      <w:r w:rsidR="009374F1" w:rsidRPr="009374F1">
        <w:rPr>
          <w:sz w:val="28"/>
          <w:szCs w:val="28"/>
          <w:lang w:val="uk-UA"/>
        </w:rPr>
        <w:t>[</w:t>
      </w:r>
      <w:r w:rsidR="00E824DD">
        <w:rPr>
          <w:sz w:val="28"/>
          <w:szCs w:val="28"/>
          <w:lang w:val="uk-UA"/>
        </w:rPr>
        <w:fldChar w:fldCharType="begin"/>
      </w:r>
      <w:r w:rsidR="00E824DD">
        <w:rPr>
          <w:sz w:val="28"/>
          <w:szCs w:val="28"/>
          <w:lang w:val="uk-UA"/>
        </w:rPr>
        <w:instrText xml:space="preserve"> REF _Ref229449530 \r \h </w:instrText>
      </w:r>
      <w:r w:rsidR="00E824DD">
        <w:rPr>
          <w:sz w:val="28"/>
          <w:szCs w:val="28"/>
          <w:lang w:val="uk-UA"/>
        </w:rPr>
      </w:r>
      <w:r w:rsidR="00E824DD">
        <w:rPr>
          <w:sz w:val="28"/>
          <w:szCs w:val="28"/>
          <w:lang w:val="uk-UA"/>
        </w:rPr>
        <w:fldChar w:fldCharType="separate"/>
      </w:r>
      <w:r w:rsidR="00E824DD">
        <w:rPr>
          <w:sz w:val="28"/>
          <w:szCs w:val="28"/>
          <w:lang w:val="uk-UA"/>
        </w:rPr>
        <w:t>147</w:t>
      </w:r>
      <w:r w:rsidR="00E824DD">
        <w:rPr>
          <w:sz w:val="28"/>
          <w:szCs w:val="28"/>
          <w:lang w:val="uk-UA"/>
        </w:rPr>
        <w:fldChar w:fldCharType="end"/>
      </w:r>
      <w:r w:rsidR="009374F1" w:rsidRPr="009374F1">
        <w:rPr>
          <w:sz w:val="28"/>
          <w:szCs w:val="28"/>
          <w:lang w:val="uk-UA"/>
        </w:rPr>
        <w:t>].</w:t>
      </w:r>
    </w:p>
    <w:p w14:paraId="253C056C" w14:textId="04501506" w:rsidR="0001551B" w:rsidRDefault="0001551B" w:rsidP="00E72377">
      <w:pPr>
        <w:pStyle w:val="NormalWeb"/>
        <w:shd w:val="clear" w:color="auto" w:fill="FFFFFF"/>
        <w:spacing w:before="0" w:beforeAutospacing="0" w:after="0" w:afterAutospacing="0" w:line="360" w:lineRule="auto"/>
        <w:ind w:firstLine="720"/>
        <w:jc w:val="both"/>
        <w:rPr>
          <w:sz w:val="28"/>
          <w:szCs w:val="28"/>
          <w:lang w:val="uk-UA"/>
        </w:rPr>
      </w:pPr>
      <w:r w:rsidRPr="0001551B">
        <w:rPr>
          <w:sz w:val="28"/>
          <w:szCs w:val="28"/>
          <w:lang w:val="uk-UA"/>
        </w:rPr>
        <w:t xml:space="preserve">Ансамблеві методи, зокрема випадковий ліс, градієнтний </w:t>
      </w:r>
      <w:proofErr w:type="spellStart"/>
      <w:r w:rsidRPr="0001551B">
        <w:rPr>
          <w:sz w:val="28"/>
          <w:szCs w:val="28"/>
          <w:lang w:val="uk-UA"/>
        </w:rPr>
        <w:t>бустинг</w:t>
      </w:r>
      <w:proofErr w:type="spellEnd"/>
      <w:r w:rsidRPr="0001551B">
        <w:rPr>
          <w:sz w:val="28"/>
          <w:szCs w:val="28"/>
          <w:lang w:val="uk-UA"/>
        </w:rPr>
        <w:t xml:space="preserve">, </w:t>
      </w:r>
      <w:proofErr w:type="spellStart"/>
      <w:r w:rsidRPr="0001551B">
        <w:rPr>
          <w:sz w:val="28"/>
          <w:szCs w:val="28"/>
          <w:lang w:val="uk-UA"/>
        </w:rPr>
        <w:t>XGBoost</w:t>
      </w:r>
      <w:proofErr w:type="spellEnd"/>
      <w:r w:rsidRPr="0001551B">
        <w:rPr>
          <w:sz w:val="28"/>
          <w:szCs w:val="28"/>
          <w:lang w:val="uk-UA"/>
        </w:rPr>
        <w:t xml:space="preserve"> і </w:t>
      </w:r>
      <w:proofErr w:type="spellStart"/>
      <w:r w:rsidRPr="0001551B">
        <w:rPr>
          <w:sz w:val="28"/>
          <w:szCs w:val="28"/>
          <w:lang w:val="uk-UA"/>
        </w:rPr>
        <w:t>LightGBM</w:t>
      </w:r>
      <w:proofErr w:type="spellEnd"/>
      <w:r w:rsidRPr="0001551B">
        <w:rPr>
          <w:sz w:val="28"/>
          <w:szCs w:val="28"/>
          <w:lang w:val="uk-UA"/>
        </w:rPr>
        <w:t>, краще працюють із неоднорідними наборами характеристик і дозволяють моделювати нелінійні взаємодії між ознаками</w:t>
      </w:r>
      <w:r w:rsidR="00C054C4">
        <w:rPr>
          <w:sz w:val="28"/>
          <w:szCs w:val="28"/>
          <w:lang w:val="uk-UA"/>
        </w:rPr>
        <w:t> </w:t>
      </w:r>
      <w:r w:rsidRPr="0001551B">
        <w:rPr>
          <w:sz w:val="28"/>
          <w:szCs w:val="28"/>
          <w:lang w:val="uk-UA"/>
        </w:rPr>
        <w:t>[</w:t>
      </w:r>
      <w:r w:rsidR="00F74D49">
        <w:rPr>
          <w:sz w:val="28"/>
          <w:szCs w:val="28"/>
          <w:lang w:val="uk-UA"/>
        </w:rPr>
        <w:fldChar w:fldCharType="begin"/>
      </w:r>
      <w:r w:rsidR="00F74D49">
        <w:rPr>
          <w:sz w:val="28"/>
          <w:szCs w:val="28"/>
          <w:lang w:val="uk-UA"/>
        </w:rPr>
        <w:instrText xml:space="preserve"> REF _Ref229449071 \r \h </w:instrText>
      </w:r>
      <w:r w:rsidR="00F74D49">
        <w:rPr>
          <w:sz w:val="28"/>
          <w:szCs w:val="28"/>
          <w:lang w:val="uk-UA"/>
        </w:rPr>
      </w:r>
      <w:r w:rsidR="00F74D49">
        <w:rPr>
          <w:sz w:val="28"/>
          <w:szCs w:val="28"/>
          <w:lang w:val="uk-UA"/>
        </w:rPr>
        <w:fldChar w:fldCharType="separate"/>
      </w:r>
      <w:r w:rsidR="00F74D49">
        <w:rPr>
          <w:sz w:val="28"/>
          <w:szCs w:val="28"/>
          <w:lang w:val="uk-UA"/>
        </w:rPr>
        <w:t>29</w:t>
      </w:r>
      <w:r w:rsidR="00F74D49">
        <w:rPr>
          <w:sz w:val="28"/>
          <w:szCs w:val="28"/>
          <w:lang w:val="uk-UA"/>
        </w:rPr>
        <w:fldChar w:fldCharType="end"/>
      </w:r>
      <w:r w:rsidRPr="0001551B">
        <w:rPr>
          <w:sz w:val="28"/>
          <w:szCs w:val="28"/>
          <w:lang w:val="uk-UA"/>
        </w:rPr>
        <w:t>]. Для задач аналізу складності тексту це має значення тому, що реальний бар'єр часто формується не однією метрикою, а поєднанням лексичних, синтаксичних і структурних факторів</w:t>
      </w:r>
      <w:r w:rsidR="00C054C4">
        <w:rPr>
          <w:sz w:val="28"/>
          <w:szCs w:val="28"/>
          <w:lang w:val="uk-UA"/>
        </w:rPr>
        <w:t> </w:t>
      </w:r>
      <w:r w:rsidRPr="0001551B">
        <w:rPr>
          <w:sz w:val="28"/>
          <w:szCs w:val="28"/>
          <w:lang w:val="uk-UA"/>
        </w:rPr>
        <w:t>[</w:t>
      </w:r>
      <w:r w:rsidR="00E824DD">
        <w:rPr>
          <w:sz w:val="28"/>
          <w:szCs w:val="28"/>
          <w:lang w:val="uk-UA"/>
        </w:rPr>
        <w:fldChar w:fldCharType="begin"/>
      </w:r>
      <w:r w:rsidR="00E824DD">
        <w:rPr>
          <w:sz w:val="28"/>
          <w:szCs w:val="28"/>
          <w:lang w:val="uk-UA"/>
        </w:rPr>
        <w:instrText xml:space="preserve"> REF _Ref229449474 \r \h </w:instrText>
      </w:r>
      <w:r w:rsidR="00E824DD">
        <w:rPr>
          <w:sz w:val="28"/>
          <w:szCs w:val="28"/>
          <w:lang w:val="uk-UA"/>
        </w:rPr>
      </w:r>
      <w:r w:rsidR="00E824DD">
        <w:rPr>
          <w:sz w:val="28"/>
          <w:szCs w:val="28"/>
          <w:lang w:val="uk-UA"/>
        </w:rPr>
        <w:fldChar w:fldCharType="separate"/>
      </w:r>
      <w:r w:rsidR="00E824DD">
        <w:rPr>
          <w:sz w:val="28"/>
          <w:szCs w:val="28"/>
          <w:lang w:val="uk-UA"/>
        </w:rPr>
        <w:t>22</w:t>
      </w:r>
      <w:r w:rsidR="00E824DD">
        <w:rPr>
          <w:sz w:val="28"/>
          <w:szCs w:val="28"/>
          <w:lang w:val="uk-UA"/>
        </w:rPr>
        <w:fldChar w:fldCharType="end"/>
      </w:r>
      <w:r w:rsidRPr="0001551B">
        <w:rPr>
          <w:sz w:val="28"/>
          <w:szCs w:val="28"/>
          <w:lang w:val="uk-UA"/>
        </w:rPr>
        <w:t xml:space="preserve">]. Випадковий ліс додатково дозволяє оцінювати важливість ознак і підтримує </w:t>
      </w:r>
      <w:proofErr w:type="spellStart"/>
      <w:r w:rsidRPr="0001551B">
        <w:rPr>
          <w:sz w:val="28"/>
          <w:szCs w:val="28"/>
          <w:lang w:val="uk-UA"/>
        </w:rPr>
        <w:t>пояснюваність</w:t>
      </w:r>
      <w:proofErr w:type="spellEnd"/>
      <w:r w:rsidRPr="0001551B">
        <w:rPr>
          <w:sz w:val="28"/>
          <w:szCs w:val="28"/>
          <w:lang w:val="uk-UA"/>
        </w:rPr>
        <w:t xml:space="preserve"> краще за багато інших нелінійних моделей</w:t>
      </w:r>
      <w:r w:rsidR="00C054C4">
        <w:rPr>
          <w:sz w:val="28"/>
          <w:szCs w:val="28"/>
          <w:lang w:val="uk-UA"/>
        </w:rPr>
        <w:t> </w:t>
      </w:r>
      <w:r w:rsidRPr="0001551B">
        <w:rPr>
          <w:sz w:val="28"/>
          <w:szCs w:val="28"/>
          <w:lang w:val="uk-UA"/>
        </w:rPr>
        <w:t>[</w:t>
      </w:r>
      <w:r w:rsidR="00E824DD">
        <w:rPr>
          <w:sz w:val="28"/>
          <w:szCs w:val="28"/>
          <w:lang w:val="uk-UA"/>
        </w:rPr>
        <w:fldChar w:fldCharType="begin"/>
      </w:r>
      <w:r w:rsidR="00E824DD">
        <w:rPr>
          <w:sz w:val="28"/>
          <w:szCs w:val="28"/>
          <w:lang w:val="uk-UA"/>
        </w:rPr>
        <w:instrText xml:space="preserve"> REF _Ref229449530 \r \h </w:instrText>
      </w:r>
      <w:r w:rsidR="00E824DD">
        <w:rPr>
          <w:sz w:val="28"/>
          <w:szCs w:val="28"/>
          <w:lang w:val="uk-UA"/>
        </w:rPr>
      </w:r>
      <w:r w:rsidR="00E824DD">
        <w:rPr>
          <w:sz w:val="28"/>
          <w:szCs w:val="28"/>
          <w:lang w:val="uk-UA"/>
        </w:rPr>
        <w:fldChar w:fldCharType="separate"/>
      </w:r>
      <w:r w:rsidR="00E824DD">
        <w:rPr>
          <w:sz w:val="28"/>
          <w:szCs w:val="28"/>
          <w:lang w:val="uk-UA"/>
        </w:rPr>
        <w:t>147</w:t>
      </w:r>
      <w:r w:rsidR="00E824DD">
        <w:rPr>
          <w:sz w:val="28"/>
          <w:szCs w:val="28"/>
          <w:lang w:val="uk-UA"/>
        </w:rPr>
        <w:fldChar w:fldCharType="end"/>
      </w:r>
      <w:r w:rsidRPr="0001551B">
        <w:rPr>
          <w:sz w:val="28"/>
          <w:szCs w:val="28"/>
          <w:lang w:val="uk-UA"/>
        </w:rPr>
        <w:t>].</w:t>
      </w:r>
    </w:p>
    <w:p w14:paraId="60DB112A" w14:textId="365C927C" w:rsidR="00BA2F7A" w:rsidRPr="00BA2F7A" w:rsidRDefault="000B3C61" w:rsidP="00E72377">
      <w:pPr>
        <w:pStyle w:val="NormalWeb"/>
        <w:shd w:val="clear" w:color="auto" w:fill="FFFFFF"/>
        <w:spacing w:before="0" w:beforeAutospacing="0" w:after="0" w:afterAutospacing="0" w:line="360" w:lineRule="auto"/>
        <w:ind w:firstLine="720"/>
        <w:jc w:val="both"/>
        <w:rPr>
          <w:sz w:val="28"/>
          <w:szCs w:val="28"/>
          <w:lang w:val="uk-UA"/>
        </w:rPr>
      </w:pPr>
      <w:r w:rsidRPr="000B3C61">
        <w:rPr>
          <w:sz w:val="28"/>
          <w:szCs w:val="28"/>
          <w:lang w:val="uk-UA"/>
        </w:rPr>
        <w:t xml:space="preserve">Простіші підходи, такі як </w:t>
      </w:r>
      <w:proofErr w:type="spellStart"/>
      <w:r w:rsidRPr="000B3C61">
        <w:rPr>
          <w:sz w:val="28"/>
          <w:szCs w:val="28"/>
          <w:lang w:val="uk-UA"/>
        </w:rPr>
        <w:t>баєсівський</w:t>
      </w:r>
      <w:proofErr w:type="spellEnd"/>
      <w:r w:rsidRPr="000B3C61">
        <w:rPr>
          <w:sz w:val="28"/>
          <w:szCs w:val="28"/>
          <w:lang w:val="uk-UA"/>
        </w:rPr>
        <w:t xml:space="preserve"> класифікатор та метод k-найближчих сусідів, зберігають своє значення як базові моделі порівняння.</w:t>
      </w:r>
      <w:r>
        <w:rPr>
          <w:sz w:val="28"/>
          <w:szCs w:val="28"/>
          <w:lang w:val="uk-UA"/>
        </w:rPr>
        <w:t xml:space="preserve"> </w:t>
      </w:r>
      <w:r w:rsidR="00BA2F7A" w:rsidRPr="00BA2F7A">
        <w:rPr>
          <w:sz w:val="28"/>
          <w:szCs w:val="28"/>
          <w:lang w:val="uk-UA"/>
        </w:rPr>
        <w:t xml:space="preserve">Наївний </w:t>
      </w:r>
      <w:proofErr w:type="spellStart"/>
      <w:r w:rsidR="00BA2F7A" w:rsidRPr="00BA2F7A">
        <w:rPr>
          <w:sz w:val="28"/>
          <w:szCs w:val="28"/>
          <w:lang w:val="uk-UA"/>
        </w:rPr>
        <w:t>баєсівський</w:t>
      </w:r>
      <w:proofErr w:type="spellEnd"/>
      <w:r w:rsidR="00BA2F7A" w:rsidRPr="00BA2F7A">
        <w:rPr>
          <w:sz w:val="28"/>
          <w:szCs w:val="28"/>
          <w:lang w:val="uk-UA"/>
        </w:rPr>
        <w:t xml:space="preserve"> класифікатор </w:t>
      </w:r>
      <w:r w:rsidR="00862767">
        <w:rPr>
          <w:sz w:val="28"/>
          <w:szCs w:val="28"/>
          <w:lang w:val="uk-UA"/>
        </w:rPr>
        <w:t>є</w:t>
      </w:r>
      <w:r w:rsidR="00BA2F7A" w:rsidRPr="00BA2F7A">
        <w:rPr>
          <w:sz w:val="28"/>
          <w:szCs w:val="28"/>
          <w:lang w:val="uk-UA"/>
        </w:rPr>
        <w:t xml:space="preserve"> швидким і зручним інструментом для лексично орієнтованих задач, тоді як метод k-найближчих сусідів використовується як інтуїтивно зрозуміла модель, у якій рішення приймається на основі близькості до вже відомих прикладів. Роль наведених моделей у межах цього дослідження полягає передусім у забезпеченні контрольних орієнтирів, від яких можна відштовхуватися під час оцінювання складніших підходів</w:t>
      </w:r>
      <w:r w:rsidR="00862767">
        <w:rPr>
          <w:sz w:val="28"/>
          <w:szCs w:val="28"/>
          <w:lang w:val="uk-UA"/>
        </w:rPr>
        <w:t> </w:t>
      </w:r>
      <w:r w:rsidR="00BA2F7A" w:rsidRPr="00BA2F7A">
        <w:rPr>
          <w:sz w:val="28"/>
          <w:szCs w:val="28"/>
          <w:lang w:val="uk-UA"/>
        </w:rPr>
        <w:t>[</w:t>
      </w:r>
      <w:r w:rsidR="00F74D49">
        <w:rPr>
          <w:sz w:val="28"/>
          <w:szCs w:val="28"/>
          <w:lang w:val="uk-UA"/>
        </w:rPr>
        <w:fldChar w:fldCharType="begin"/>
      </w:r>
      <w:r w:rsidR="00F74D49">
        <w:rPr>
          <w:sz w:val="28"/>
          <w:szCs w:val="28"/>
          <w:lang w:val="uk-UA"/>
        </w:rPr>
        <w:instrText xml:space="preserve"> REF _Ref229449071 \r \h </w:instrText>
      </w:r>
      <w:r w:rsidR="00F74D49">
        <w:rPr>
          <w:sz w:val="28"/>
          <w:szCs w:val="28"/>
          <w:lang w:val="uk-UA"/>
        </w:rPr>
      </w:r>
      <w:r w:rsidR="00F74D49">
        <w:rPr>
          <w:sz w:val="28"/>
          <w:szCs w:val="28"/>
          <w:lang w:val="uk-UA"/>
        </w:rPr>
        <w:fldChar w:fldCharType="separate"/>
      </w:r>
      <w:r w:rsidR="00F74D49">
        <w:rPr>
          <w:sz w:val="28"/>
          <w:szCs w:val="28"/>
          <w:lang w:val="uk-UA"/>
        </w:rPr>
        <w:t>29</w:t>
      </w:r>
      <w:r w:rsidR="00F74D49">
        <w:rPr>
          <w:sz w:val="28"/>
          <w:szCs w:val="28"/>
          <w:lang w:val="uk-UA"/>
        </w:rPr>
        <w:fldChar w:fldCharType="end"/>
      </w:r>
      <w:r w:rsidR="00570DF5">
        <w:rPr>
          <w:sz w:val="28"/>
          <w:szCs w:val="28"/>
          <w:lang w:val="uk-UA"/>
        </w:rPr>
        <w:t>, </w:t>
      </w:r>
      <w:r w:rsidR="00E824DD">
        <w:rPr>
          <w:sz w:val="28"/>
          <w:szCs w:val="28"/>
          <w:lang w:val="uk-UA"/>
        </w:rPr>
        <w:fldChar w:fldCharType="begin"/>
      </w:r>
      <w:r w:rsidR="00E824DD">
        <w:rPr>
          <w:sz w:val="28"/>
          <w:szCs w:val="28"/>
          <w:lang w:val="uk-UA"/>
        </w:rPr>
        <w:instrText xml:space="preserve"> REF _Ref229449530 \r \h </w:instrText>
      </w:r>
      <w:r w:rsidR="00E824DD">
        <w:rPr>
          <w:sz w:val="28"/>
          <w:szCs w:val="28"/>
          <w:lang w:val="uk-UA"/>
        </w:rPr>
      </w:r>
      <w:r w:rsidR="00E824DD">
        <w:rPr>
          <w:sz w:val="28"/>
          <w:szCs w:val="28"/>
          <w:lang w:val="uk-UA"/>
        </w:rPr>
        <w:fldChar w:fldCharType="separate"/>
      </w:r>
      <w:r w:rsidR="00E824DD">
        <w:rPr>
          <w:sz w:val="28"/>
          <w:szCs w:val="28"/>
          <w:lang w:val="uk-UA"/>
        </w:rPr>
        <w:t>147</w:t>
      </w:r>
      <w:r w:rsidR="00E824DD">
        <w:rPr>
          <w:sz w:val="28"/>
          <w:szCs w:val="28"/>
          <w:lang w:val="uk-UA"/>
        </w:rPr>
        <w:fldChar w:fldCharType="end"/>
      </w:r>
      <w:r w:rsidR="00BA2F7A" w:rsidRPr="00BA2F7A">
        <w:rPr>
          <w:sz w:val="28"/>
          <w:szCs w:val="28"/>
          <w:lang w:val="uk-UA"/>
        </w:rPr>
        <w:t>].</w:t>
      </w:r>
    </w:p>
    <w:p w14:paraId="4F2E51CC" w14:textId="092D9735" w:rsidR="00BA2F7A" w:rsidRPr="00BA2F7A" w:rsidRDefault="007956AA" w:rsidP="00E72377">
      <w:pPr>
        <w:pStyle w:val="NormalWeb"/>
        <w:shd w:val="clear" w:color="auto" w:fill="FFFFFF"/>
        <w:spacing w:before="0" w:beforeAutospacing="0" w:after="0" w:afterAutospacing="0" w:line="360" w:lineRule="auto"/>
        <w:ind w:firstLine="720"/>
        <w:jc w:val="both"/>
        <w:rPr>
          <w:sz w:val="28"/>
          <w:szCs w:val="28"/>
          <w:lang w:val="uk-UA"/>
        </w:rPr>
      </w:pPr>
      <w:r w:rsidRPr="007956AA">
        <w:rPr>
          <w:sz w:val="28"/>
          <w:szCs w:val="28"/>
          <w:lang w:val="uk-UA"/>
        </w:rPr>
        <w:t xml:space="preserve">У порівняльних дослідженнях класичні моделі машинного навчання дедалі частіше виступають базовими орієнтирами для </w:t>
      </w:r>
      <w:proofErr w:type="spellStart"/>
      <w:r w:rsidRPr="007956AA">
        <w:rPr>
          <w:sz w:val="28"/>
          <w:szCs w:val="28"/>
          <w:lang w:val="uk-UA"/>
        </w:rPr>
        <w:t>трансформерних</w:t>
      </w:r>
      <w:proofErr w:type="spellEnd"/>
      <w:r w:rsidRPr="007956AA">
        <w:rPr>
          <w:sz w:val="28"/>
          <w:szCs w:val="28"/>
          <w:lang w:val="uk-UA"/>
        </w:rPr>
        <w:t xml:space="preserve"> рішень</w:t>
      </w:r>
      <w:r w:rsidR="00587A0E">
        <w:rPr>
          <w:sz w:val="28"/>
          <w:szCs w:val="28"/>
          <w:lang w:val="uk-UA"/>
        </w:rPr>
        <w:t> </w:t>
      </w:r>
      <w:r w:rsidRPr="007956AA">
        <w:rPr>
          <w:sz w:val="28"/>
          <w:szCs w:val="28"/>
          <w:lang w:val="uk-UA"/>
        </w:rPr>
        <w:t>[</w:t>
      </w:r>
      <w:r w:rsidR="00570DF5">
        <w:rPr>
          <w:sz w:val="28"/>
          <w:szCs w:val="28"/>
          <w:lang w:val="uk-UA"/>
        </w:rPr>
        <w:fldChar w:fldCharType="begin"/>
      </w:r>
      <w:r w:rsidR="00570DF5">
        <w:rPr>
          <w:sz w:val="28"/>
          <w:szCs w:val="28"/>
          <w:lang w:val="uk-UA"/>
        </w:rPr>
        <w:instrText xml:space="preserve"> REF _Ref229449071 \r \h </w:instrText>
      </w:r>
      <w:r w:rsidR="00570DF5">
        <w:rPr>
          <w:sz w:val="28"/>
          <w:szCs w:val="28"/>
          <w:lang w:val="uk-UA"/>
        </w:rPr>
      </w:r>
      <w:r w:rsidR="00570DF5">
        <w:rPr>
          <w:sz w:val="28"/>
          <w:szCs w:val="28"/>
          <w:lang w:val="uk-UA"/>
        </w:rPr>
        <w:fldChar w:fldCharType="separate"/>
      </w:r>
      <w:r w:rsidR="00570DF5">
        <w:rPr>
          <w:sz w:val="28"/>
          <w:szCs w:val="28"/>
          <w:lang w:val="uk-UA"/>
        </w:rPr>
        <w:t>29</w:t>
      </w:r>
      <w:r w:rsidR="00570DF5">
        <w:rPr>
          <w:sz w:val="28"/>
          <w:szCs w:val="28"/>
          <w:lang w:val="uk-UA"/>
        </w:rPr>
        <w:fldChar w:fldCharType="end"/>
      </w:r>
      <w:r w:rsidRPr="007956AA">
        <w:rPr>
          <w:sz w:val="28"/>
          <w:szCs w:val="28"/>
          <w:lang w:val="uk-UA"/>
        </w:rPr>
        <w:t>]. Такі праці показують, що на багатьох прикладних задачах традиційні алгоритми поступаються моделям за якістю узагальнення й контекстного розуміння</w:t>
      </w:r>
      <w:r w:rsidR="00587A0E">
        <w:rPr>
          <w:sz w:val="28"/>
          <w:szCs w:val="28"/>
          <w:lang w:val="uk-UA"/>
        </w:rPr>
        <w:t> </w:t>
      </w:r>
      <w:r w:rsidRPr="007956AA">
        <w:rPr>
          <w:sz w:val="28"/>
          <w:szCs w:val="28"/>
          <w:lang w:val="uk-UA"/>
        </w:rPr>
        <w:t>[</w:t>
      </w:r>
      <w:r w:rsidR="00E824DD">
        <w:rPr>
          <w:sz w:val="28"/>
          <w:szCs w:val="28"/>
          <w:lang w:val="uk-UA"/>
        </w:rPr>
        <w:fldChar w:fldCharType="begin"/>
      </w:r>
      <w:r w:rsidR="00E824DD">
        <w:rPr>
          <w:sz w:val="28"/>
          <w:szCs w:val="28"/>
          <w:lang w:val="uk-UA"/>
        </w:rPr>
        <w:instrText xml:space="preserve"> REF _Ref229449530 \r \h </w:instrText>
      </w:r>
      <w:r w:rsidR="00E824DD">
        <w:rPr>
          <w:sz w:val="28"/>
          <w:szCs w:val="28"/>
          <w:lang w:val="uk-UA"/>
        </w:rPr>
      </w:r>
      <w:r w:rsidR="00E824DD">
        <w:rPr>
          <w:sz w:val="28"/>
          <w:szCs w:val="28"/>
          <w:lang w:val="uk-UA"/>
        </w:rPr>
        <w:fldChar w:fldCharType="separate"/>
      </w:r>
      <w:r w:rsidR="00E824DD">
        <w:rPr>
          <w:sz w:val="28"/>
          <w:szCs w:val="28"/>
          <w:lang w:val="uk-UA"/>
        </w:rPr>
        <w:t>147</w:t>
      </w:r>
      <w:r w:rsidR="00E824DD">
        <w:rPr>
          <w:sz w:val="28"/>
          <w:szCs w:val="28"/>
          <w:lang w:val="uk-UA"/>
        </w:rPr>
        <w:fldChar w:fldCharType="end"/>
      </w:r>
      <w:r w:rsidRPr="007956AA">
        <w:rPr>
          <w:sz w:val="28"/>
          <w:szCs w:val="28"/>
          <w:lang w:val="uk-UA"/>
        </w:rPr>
        <w:t xml:space="preserve">], проте зберігають цінність через </w:t>
      </w:r>
      <w:proofErr w:type="spellStart"/>
      <w:r w:rsidRPr="007956AA">
        <w:rPr>
          <w:sz w:val="28"/>
          <w:szCs w:val="28"/>
          <w:lang w:val="uk-UA"/>
        </w:rPr>
        <w:t>інтерпретованість</w:t>
      </w:r>
      <w:proofErr w:type="spellEnd"/>
      <w:r w:rsidRPr="007956AA">
        <w:rPr>
          <w:sz w:val="28"/>
          <w:szCs w:val="28"/>
          <w:lang w:val="uk-UA"/>
        </w:rPr>
        <w:t>, меншу обчислювальну вартість і придатність до сценаріїв з обмеженими даними або жорсткими вимогами до відтворюваності</w:t>
      </w:r>
      <w:r w:rsidR="00587A0E">
        <w:rPr>
          <w:sz w:val="28"/>
          <w:szCs w:val="28"/>
          <w:lang w:val="uk-UA"/>
        </w:rPr>
        <w:t> </w:t>
      </w:r>
      <w:r w:rsidRPr="007956AA">
        <w:rPr>
          <w:sz w:val="28"/>
          <w:szCs w:val="28"/>
          <w:lang w:val="uk-UA"/>
        </w:rPr>
        <w:t>[</w:t>
      </w:r>
      <w:r w:rsidR="00E824DD">
        <w:rPr>
          <w:sz w:val="28"/>
          <w:szCs w:val="28"/>
          <w:lang w:val="uk-UA"/>
        </w:rPr>
        <w:fldChar w:fldCharType="begin"/>
      </w:r>
      <w:r w:rsidR="00E824DD">
        <w:rPr>
          <w:sz w:val="28"/>
          <w:szCs w:val="28"/>
          <w:lang w:val="uk-UA"/>
        </w:rPr>
        <w:instrText xml:space="preserve"> REF _Ref229449474 \r \h </w:instrText>
      </w:r>
      <w:r w:rsidR="00E824DD">
        <w:rPr>
          <w:sz w:val="28"/>
          <w:szCs w:val="28"/>
          <w:lang w:val="uk-UA"/>
        </w:rPr>
      </w:r>
      <w:r w:rsidR="00E824DD">
        <w:rPr>
          <w:sz w:val="28"/>
          <w:szCs w:val="28"/>
          <w:lang w:val="uk-UA"/>
        </w:rPr>
        <w:fldChar w:fldCharType="separate"/>
      </w:r>
      <w:r w:rsidR="00E824DD">
        <w:rPr>
          <w:sz w:val="28"/>
          <w:szCs w:val="28"/>
          <w:lang w:val="uk-UA"/>
        </w:rPr>
        <w:t>22</w:t>
      </w:r>
      <w:r w:rsidR="00E824DD">
        <w:rPr>
          <w:sz w:val="28"/>
          <w:szCs w:val="28"/>
          <w:lang w:val="uk-UA"/>
        </w:rPr>
        <w:fldChar w:fldCharType="end"/>
      </w:r>
      <w:r w:rsidRPr="007956AA">
        <w:rPr>
          <w:sz w:val="28"/>
          <w:szCs w:val="28"/>
          <w:lang w:val="uk-UA"/>
        </w:rPr>
        <w:t>].</w:t>
      </w:r>
    </w:p>
    <w:p w14:paraId="3F04DB46" w14:textId="485703CA" w:rsidR="00BA2F7A" w:rsidRPr="00BA2F7A" w:rsidRDefault="00BA2F7A" w:rsidP="00E72377">
      <w:pPr>
        <w:pStyle w:val="NormalWeb"/>
        <w:shd w:val="clear" w:color="auto" w:fill="FFFFFF"/>
        <w:spacing w:before="0" w:beforeAutospacing="0" w:after="0" w:afterAutospacing="0" w:line="360" w:lineRule="auto"/>
        <w:ind w:firstLine="720"/>
        <w:jc w:val="both"/>
        <w:rPr>
          <w:sz w:val="28"/>
          <w:szCs w:val="28"/>
          <w:lang w:val="uk-UA"/>
        </w:rPr>
      </w:pPr>
      <w:r w:rsidRPr="00BA2F7A">
        <w:rPr>
          <w:sz w:val="28"/>
          <w:szCs w:val="28"/>
          <w:lang w:val="uk-UA"/>
        </w:rPr>
        <w:t xml:space="preserve">Для задачі когнітивної доступності тексту класичне машинне навчання має особливу цінність через природне поєднання з інженерно зрозумілими ознаками. Якщо модель побудована на частотності, довжині речень, синтаксичній вкладеності, термінологічній щільності або словникових категоріях, її поведінка </w:t>
      </w:r>
      <w:r w:rsidRPr="00BA2F7A">
        <w:rPr>
          <w:sz w:val="28"/>
          <w:szCs w:val="28"/>
          <w:lang w:val="uk-UA"/>
        </w:rPr>
        <w:lastRenderedPageBreak/>
        <w:t>значно краще піддається поясненню, ніж у повністю наскрізних нейронних системах. Цей клас методів закономірно посідає проміжне положення між формальними показниками складності та сучасними глибокими моделями</w:t>
      </w:r>
      <w:r w:rsidR="009A148D">
        <w:rPr>
          <w:sz w:val="28"/>
          <w:szCs w:val="28"/>
          <w:lang w:val="uk-UA"/>
        </w:rPr>
        <w:t> </w:t>
      </w:r>
      <w:r w:rsidRPr="00BA2F7A">
        <w:rPr>
          <w:sz w:val="28"/>
          <w:szCs w:val="28"/>
          <w:lang w:val="uk-UA"/>
        </w:rPr>
        <w:t>[</w:t>
      </w:r>
      <w:r w:rsidR="001337CA">
        <w:rPr>
          <w:sz w:val="28"/>
          <w:szCs w:val="28"/>
          <w:lang w:val="uk-UA"/>
        </w:rPr>
        <w:fldChar w:fldCharType="begin"/>
      </w:r>
      <w:r w:rsidR="001337CA">
        <w:rPr>
          <w:sz w:val="28"/>
          <w:szCs w:val="28"/>
          <w:lang w:val="uk-UA"/>
        </w:rPr>
        <w:instrText xml:space="preserve"> REF _Ref229448976 \r \h </w:instrText>
      </w:r>
      <w:r w:rsidR="001337CA">
        <w:rPr>
          <w:sz w:val="28"/>
          <w:szCs w:val="28"/>
          <w:lang w:val="uk-UA"/>
        </w:rPr>
      </w:r>
      <w:r w:rsidR="001337CA">
        <w:rPr>
          <w:sz w:val="28"/>
          <w:szCs w:val="28"/>
          <w:lang w:val="uk-UA"/>
        </w:rPr>
        <w:fldChar w:fldCharType="separate"/>
      </w:r>
      <w:r w:rsidR="001337CA">
        <w:rPr>
          <w:sz w:val="28"/>
          <w:szCs w:val="28"/>
          <w:lang w:val="uk-UA"/>
        </w:rPr>
        <w:t>67</w:t>
      </w:r>
      <w:r w:rsidR="001337CA">
        <w:rPr>
          <w:sz w:val="28"/>
          <w:szCs w:val="28"/>
          <w:lang w:val="uk-UA"/>
        </w:rPr>
        <w:fldChar w:fldCharType="end"/>
      </w:r>
      <w:r w:rsidR="00BB5CCF">
        <w:rPr>
          <w:sz w:val="28"/>
          <w:szCs w:val="28"/>
          <w:lang w:val="uk-UA"/>
        </w:rPr>
        <w:t>, </w:t>
      </w:r>
      <w:r w:rsidR="00570DF5">
        <w:rPr>
          <w:sz w:val="28"/>
          <w:szCs w:val="28"/>
          <w:lang w:val="uk-UA"/>
        </w:rPr>
        <w:fldChar w:fldCharType="begin"/>
      </w:r>
      <w:r w:rsidR="00570DF5">
        <w:rPr>
          <w:sz w:val="28"/>
          <w:szCs w:val="28"/>
          <w:lang w:val="uk-UA"/>
        </w:rPr>
        <w:instrText xml:space="preserve"> REF _Ref229449071 \r \h </w:instrText>
      </w:r>
      <w:r w:rsidR="00570DF5">
        <w:rPr>
          <w:sz w:val="28"/>
          <w:szCs w:val="28"/>
          <w:lang w:val="uk-UA"/>
        </w:rPr>
      </w:r>
      <w:r w:rsidR="00570DF5">
        <w:rPr>
          <w:sz w:val="28"/>
          <w:szCs w:val="28"/>
          <w:lang w:val="uk-UA"/>
        </w:rPr>
        <w:fldChar w:fldCharType="separate"/>
      </w:r>
      <w:r w:rsidR="00570DF5">
        <w:rPr>
          <w:sz w:val="28"/>
          <w:szCs w:val="28"/>
          <w:lang w:val="uk-UA"/>
        </w:rPr>
        <w:t>29</w:t>
      </w:r>
      <w:r w:rsidR="00570DF5">
        <w:rPr>
          <w:sz w:val="28"/>
          <w:szCs w:val="28"/>
          <w:lang w:val="uk-UA"/>
        </w:rPr>
        <w:fldChar w:fldCharType="end"/>
      </w:r>
      <w:r w:rsidRPr="00BA2F7A">
        <w:rPr>
          <w:sz w:val="28"/>
          <w:szCs w:val="28"/>
          <w:lang w:val="uk-UA"/>
        </w:rPr>
        <w:t>].</w:t>
      </w:r>
    </w:p>
    <w:p w14:paraId="76A50C01" w14:textId="7D53915B" w:rsidR="00BA2F7A" w:rsidRDefault="00BA2F7A" w:rsidP="00E72377">
      <w:pPr>
        <w:pStyle w:val="NormalWeb"/>
        <w:shd w:val="clear" w:color="auto" w:fill="FFFFFF"/>
        <w:spacing w:before="0" w:beforeAutospacing="0" w:after="0" w:afterAutospacing="0" w:line="360" w:lineRule="auto"/>
        <w:ind w:firstLine="720"/>
        <w:jc w:val="both"/>
        <w:rPr>
          <w:sz w:val="28"/>
          <w:szCs w:val="28"/>
          <w:lang w:val="uk-UA"/>
        </w:rPr>
      </w:pPr>
      <w:r w:rsidRPr="00BA2F7A">
        <w:rPr>
          <w:sz w:val="28"/>
          <w:szCs w:val="28"/>
          <w:lang w:val="uk-UA"/>
        </w:rPr>
        <w:t xml:space="preserve">Обмеження класичного машинного навчання пов'язані з залежністю від якості ручної інженерії ознак, слабким урахуванням довгих залежностей і контекстуальних смислових зсувів, а також з необхідністю окремого механізму для задач, що виходять за межі класифікації і потребують генерації спрощених формулювань. Саме ці обмеження стимулювали перехід до глибоких нейронних мереж і </w:t>
      </w:r>
      <w:proofErr w:type="spellStart"/>
      <w:r w:rsidRPr="00BA2F7A">
        <w:rPr>
          <w:sz w:val="28"/>
          <w:szCs w:val="28"/>
          <w:lang w:val="uk-UA"/>
        </w:rPr>
        <w:t>трансформерних</w:t>
      </w:r>
      <w:proofErr w:type="spellEnd"/>
      <w:r w:rsidRPr="00BA2F7A">
        <w:rPr>
          <w:sz w:val="28"/>
          <w:szCs w:val="28"/>
          <w:lang w:val="uk-UA"/>
        </w:rPr>
        <w:t xml:space="preserve"> </w:t>
      </w:r>
      <w:proofErr w:type="spellStart"/>
      <w:r w:rsidRPr="00BA2F7A">
        <w:rPr>
          <w:sz w:val="28"/>
          <w:szCs w:val="28"/>
          <w:lang w:val="uk-UA"/>
        </w:rPr>
        <w:t>архітектур</w:t>
      </w:r>
      <w:proofErr w:type="spellEnd"/>
      <w:r w:rsidRPr="00BA2F7A">
        <w:rPr>
          <w:sz w:val="28"/>
          <w:szCs w:val="28"/>
          <w:lang w:val="uk-UA"/>
        </w:rPr>
        <w:t xml:space="preserve"> у задачах обробки природної мови, які доцільно розглянути окремо</w:t>
      </w:r>
      <w:r w:rsidR="004676B7">
        <w:rPr>
          <w:sz w:val="28"/>
          <w:szCs w:val="28"/>
          <w:lang w:val="uk-UA"/>
        </w:rPr>
        <w:t> </w:t>
      </w:r>
      <w:r w:rsidRPr="00BA2F7A">
        <w:rPr>
          <w:sz w:val="28"/>
          <w:szCs w:val="28"/>
          <w:lang w:val="uk-UA"/>
        </w:rPr>
        <w:t>[</w:t>
      </w:r>
      <w:r w:rsidR="00570DF5">
        <w:rPr>
          <w:sz w:val="28"/>
          <w:szCs w:val="28"/>
          <w:lang w:val="uk-UA"/>
        </w:rPr>
        <w:fldChar w:fldCharType="begin"/>
      </w:r>
      <w:r w:rsidR="00570DF5">
        <w:rPr>
          <w:sz w:val="28"/>
          <w:szCs w:val="28"/>
          <w:lang w:val="uk-UA"/>
        </w:rPr>
        <w:instrText xml:space="preserve"> REF _Ref229449071 \r \h </w:instrText>
      </w:r>
      <w:r w:rsidR="00570DF5">
        <w:rPr>
          <w:sz w:val="28"/>
          <w:szCs w:val="28"/>
          <w:lang w:val="uk-UA"/>
        </w:rPr>
      </w:r>
      <w:r w:rsidR="00570DF5">
        <w:rPr>
          <w:sz w:val="28"/>
          <w:szCs w:val="28"/>
          <w:lang w:val="uk-UA"/>
        </w:rPr>
        <w:fldChar w:fldCharType="separate"/>
      </w:r>
      <w:r w:rsidR="00570DF5">
        <w:rPr>
          <w:sz w:val="28"/>
          <w:szCs w:val="28"/>
          <w:lang w:val="uk-UA"/>
        </w:rPr>
        <w:t>29</w:t>
      </w:r>
      <w:r w:rsidR="00570DF5">
        <w:rPr>
          <w:sz w:val="28"/>
          <w:szCs w:val="28"/>
          <w:lang w:val="uk-UA"/>
        </w:rPr>
        <w:fldChar w:fldCharType="end"/>
      </w:r>
      <w:r w:rsidR="00152422">
        <w:rPr>
          <w:sz w:val="28"/>
          <w:szCs w:val="28"/>
          <w:lang w:val="uk-UA"/>
        </w:rPr>
        <w:t>, </w:t>
      </w:r>
      <w:r w:rsidR="00E824DD">
        <w:rPr>
          <w:sz w:val="28"/>
          <w:szCs w:val="28"/>
          <w:lang w:val="uk-UA"/>
        </w:rPr>
        <w:fldChar w:fldCharType="begin"/>
      </w:r>
      <w:r w:rsidR="00E824DD">
        <w:rPr>
          <w:sz w:val="28"/>
          <w:szCs w:val="28"/>
          <w:lang w:val="uk-UA"/>
        </w:rPr>
        <w:instrText xml:space="preserve"> REF _Ref229449474 \r \h </w:instrText>
      </w:r>
      <w:r w:rsidR="00E824DD">
        <w:rPr>
          <w:sz w:val="28"/>
          <w:szCs w:val="28"/>
          <w:lang w:val="uk-UA"/>
        </w:rPr>
      </w:r>
      <w:r w:rsidR="00E824DD">
        <w:rPr>
          <w:sz w:val="28"/>
          <w:szCs w:val="28"/>
          <w:lang w:val="uk-UA"/>
        </w:rPr>
        <w:fldChar w:fldCharType="separate"/>
      </w:r>
      <w:r w:rsidR="00E824DD">
        <w:rPr>
          <w:sz w:val="28"/>
          <w:szCs w:val="28"/>
          <w:lang w:val="uk-UA"/>
        </w:rPr>
        <w:t>22</w:t>
      </w:r>
      <w:r w:rsidR="00E824DD">
        <w:rPr>
          <w:sz w:val="28"/>
          <w:szCs w:val="28"/>
          <w:lang w:val="uk-UA"/>
        </w:rPr>
        <w:fldChar w:fldCharType="end"/>
      </w:r>
      <w:r w:rsidRPr="00BA2F7A">
        <w:rPr>
          <w:sz w:val="28"/>
          <w:szCs w:val="28"/>
          <w:lang w:val="uk-UA"/>
        </w:rPr>
        <w:t>].</w:t>
      </w:r>
    </w:p>
    <w:p w14:paraId="492CE01B" w14:textId="6A265B78" w:rsidR="00B4183F" w:rsidRPr="00DC3362" w:rsidRDefault="007864B6" w:rsidP="00DC3362">
      <w:pPr>
        <w:pStyle w:val="NormalWeb"/>
        <w:shd w:val="clear" w:color="auto" w:fill="FFFFFF"/>
        <w:spacing w:before="0" w:beforeAutospacing="0" w:after="0" w:afterAutospacing="0" w:line="360" w:lineRule="auto"/>
        <w:ind w:firstLine="720"/>
        <w:jc w:val="both"/>
        <w:rPr>
          <w:b/>
          <w:bCs/>
          <w:sz w:val="28"/>
          <w:szCs w:val="28"/>
          <w:lang w:val="uk-UA"/>
        </w:rPr>
      </w:pPr>
      <w:r w:rsidRPr="007864B6">
        <w:rPr>
          <w:b/>
          <w:bCs/>
          <w:sz w:val="28"/>
          <w:szCs w:val="28"/>
          <w:lang w:val="uk-UA"/>
        </w:rPr>
        <w:t>Методи глибокого навчання</w:t>
      </w:r>
      <w:r w:rsidR="007722BD">
        <w:rPr>
          <w:b/>
          <w:bCs/>
          <w:sz w:val="28"/>
          <w:szCs w:val="28"/>
          <w:lang w:val="uk-UA"/>
        </w:rPr>
        <w:t xml:space="preserve"> </w:t>
      </w:r>
      <w:r w:rsidR="00B4183F" w:rsidRPr="00B4183F">
        <w:rPr>
          <w:sz w:val="28"/>
          <w:szCs w:val="28"/>
          <w:lang w:val="uk-UA"/>
        </w:rPr>
        <w:t xml:space="preserve"> у задачах аналізу тексту знизил</w:t>
      </w:r>
      <w:r w:rsidR="007722BD">
        <w:rPr>
          <w:sz w:val="28"/>
          <w:szCs w:val="28"/>
          <w:lang w:val="uk-UA"/>
        </w:rPr>
        <w:t>и</w:t>
      </w:r>
      <w:r w:rsidR="00B4183F" w:rsidRPr="00B4183F">
        <w:rPr>
          <w:sz w:val="28"/>
          <w:szCs w:val="28"/>
          <w:lang w:val="uk-UA"/>
        </w:rPr>
        <w:t xml:space="preserve"> залежність моделей від ручної інженерії ознак і відкрило можливість самостійного вивчення корисних представлень текстових даних. До цього класу належать CNN, RNN, а також архітектури LSTM і GRU, що застосовуються у текстовій класифікації, оцінюванні складності, виявленні тематичних і стилістичних характеристик та інших задачах з опорою на узагальнення над послідовностями слів</w:t>
      </w:r>
      <w:r w:rsidR="00D916B5">
        <w:rPr>
          <w:sz w:val="28"/>
          <w:szCs w:val="28"/>
          <w:lang w:val="uk-UA"/>
        </w:rPr>
        <w:t> </w:t>
      </w:r>
      <w:r w:rsidR="00B4183F" w:rsidRPr="00B4183F">
        <w:rPr>
          <w:sz w:val="28"/>
          <w:szCs w:val="28"/>
          <w:lang w:val="uk-UA"/>
        </w:rPr>
        <w:t>[</w:t>
      </w:r>
      <w:r w:rsidR="00765028">
        <w:rPr>
          <w:sz w:val="28"/>
          <w:szCs w:val="28"/>
          <w:lang w:val="uk-UA"/>
        </w:rPr>
        <w:fldChar w:fldCharType="begin"/>
      </w:r>
      <w:r w:rsidR="00765028">
        <w:rPr>
          <w:sz w:val="28"/>
          <w:szCs w:val="28"/>
          <w:lang w:val="uk-UA"/>
        </w:rPr>
        <w:instrText xml:space="preserve"> REF _Ref229449600 \r \h </w:instrText>
      </w:r>
      <w:r w:rsidR="00765028">
        <w:rPr>
          <w:sz w:val="28"/>
          <w:szCs w:val="28"/>
          <w:lang w:val="uk-UA"/>
        </w:rPr>
      </w:r>
      <w:r w:rsidR="00765028">
        <w:rPr>
          <w:sz w:val="28"/>
          <w:szCs w:val="28"/>
          <w:lang w:val="uk-UA"/>
        </w:rPr>
        <w:fldChar w:fldCharType="separate"/>
      </w:r>
      <w:r w:rsidR="00765028">
        <w:rPr>
          <w:sz w:val="28"/>
          <w:szCs w:val="28"/>
          <w:lang w:val="uk-UA"/>
        </w:rPr>
        <w:t>62</w:t>
      </w:r>
      <w:r w:rsidR="00765028">
        <w:rPr>
          <w:sz w:val="28"/>
          <w:szCs w:val="28"/>
          <w:lang w:val="uk-UA"/>
        </w:rPr>
        <w:fldChar w:fldCharType="end"/>
      </w:r>
      <w:r w:rsidR="00E824DD">
        <w:rPr>
          <w:sz w:val="28"/>
          <w:szCs w:val="28"/>
          <w:lang w:val="uk-UA"/>
        </w:rPr>
        <w:t>, </w:t>
      </w:r>
      <w:r w:rsidR="00765028">
        <w:rPr>
          <w:sz w:val="28"/>
          <w:szCs w:val="28"/>
          <w:lang w:val="uk-UA"/>
        </w:rPr>
        <w:fldChar w:fldCharType="begin"/>
      </w:r>
      <w:r w:rsidR="00765028">
        <w:rPr>
          <w:sz w:val="28"/>
          <w:szCs w:val="28"/>
          <w:lang w:val="uk-UA"/>
        </w:rPr>
        <w:instrText xml:space="preserve"> REF _Ref229449670 \r \h </w:instrText>
      </w:r>
      <w:r w:rsidR="00765028">
        <w:rPr>
          <w:sz w:val="28"/>
          <w:szCs w:val="28"/>
          <w:lang w:val="uk-UA"/>
        </w:rPr>
      </w:r>
      <w:r w:rsidR="00765028">
        <w:rPr>
          <w:sz w:val="28"/>
          <w:szCs w:val="28"/>
          <w:lang w:val="uk-UA"/>
        </w:rPr>
        <w:fldChar w:fldCharType="separate"/>
      </w:r>
      <w:r w:rsidR="00765028">
        <w:rPr>
          <w:sz w:val="28"/>
          <w:szCs w:val="28"/>
          <w:lang w:val="uk-UA"/>
        </w:rPr>
        <w:t>149</w:t>
      </w:r>
      <w:r w:rsidR="00765028">
        <w:rPr>
          <w:sz w:val="28"/>
          <w:szCs w:val="28"/>
          <w:lang w:val="uk-UA"/>
        </w:rPr>
        <w:fldChar w:fldCharType="end"/>
      </w:r>
      <w:r w:rsidR="00B4183F" w:rsidRPr="00B4183F">
        <w:rPr>
          <w:sz w:val="28"/>
          <w:szCs w:val="28"/>
          <w:lang w:val="uk-UA"/>
        </w:rPr>
        <w:t>].</w:t>
      </w:r>
    </w:p>
    <w:p w14:paraId="58905AC8" w14:textId="0434EF6B" w:rsidR="00D916B5" w:rsidRDefault="00BB329A" w:rsidP="00E72377">
      <w:pPr>
        <w:pStyle w:val="NormalWeb"/>
        <w:shd w:val="clear" w:color="auto" w:fill="FFFFFF"/>
        <w:spacing w:before="0" w:beforeAutospacing="0" w:after="0" w:afterAutospacing="0" w:line="360" w:lineRule="auto"/>
        <w:ind w:firstLine="720"/>
        <w:jc w:val="both"/>
        <w:rPr>
          <w:sz w:val="28"/>
          <w:szCs w:val="28"/>
          <w:lang w:val="uk-UA"/>
        </w:rPr>
      </w:pPr>
      <w:r w:rsidRPr="00BB329A">
        <w:rPr>
          <w:sz w:val="28"/>
          <w:szCs w:val="28"/>
          <w:lang w:val="uk-UA"/>
        </w:rPr>
        <w:t>CNN ефективно виділяють локальні шаблони у тексті</w:t>
      </w:r>
      <w:r w:rsidR="00D40E3F">
        <w:rPr>
          <w:sz w:val="28"/>
          <w:szCs w:val="28"/>
          <w:lang w:val="uk-UA"/>
        </w:rPr>
        <w:t> </w:t>
      </w:r>
      <w:r w:rsidRPr="00BB329A">
        <w:rPr>
          <w:sz w:val="28"/>
          <w:szCs w:val="28"/>
          <w:lang w:val="uk-UA"/>
        </w:rPr>
        <w:t>[</w:t>
      </w:r>
      <w:r w:rsidR="00765028">
        <w:rPr>
          <w:sz w:val="28"/>
          <w:szCs w:val="28"/>
          <w:lang w:val="uk-UA"/>
        </w:rPr>
        <w:fldChar w:fldCharType="begin"/>
      </w:r>
      <w:r w:rsidR="00765028">
        <w:rPr>
          <w:sz w:val="28"/>
          <w:szCs w:val="28"/>
          <w:lang w:val="uk-UA"/>
        </w:rPr>
        <w:instrText xml:space="preserve"> REF _Ref229449670 \r \h </w:instrText>
      </w:r>
      <w:r w:rsidR="00765028">
        <w:rPr>
          <w:sz w:val="28"/>
          <w:szCs w:val="28"/>
          <w:lang w:val="uk-UA"/>
        </w:rPr>
      </w:r>
      <w:r w:rsidR="00765028">
        <w:rPr>
          <w:sz w:val="28"/>
          <w:szCs w:val="28"/>
          <w:lang w:val="uk-UA"/>
        </w:rPr>
        <w:fldChar w:fldCharType="separate"/>
      </w:r>
      <w:r w:rsidR="00765028">
        <w:rPr>
          <w:sz w:val="28"/>
          <w:szCs w:val="28"/>
          <w:lang w:val="uk-UA"/>
        </w:rPr>
        <w:t>149</w:t>
      </w:r>
      <w:r w:rsidR="00765028">
        <w:rPr>
          <w:sz w:val="28"/>
          <w:szCs w:val="28"/>
          <w:lang w:val="uk-UA"/>
        </w:rPr>
        <w:fldChar w:fldCharType="end"/>
      </w:r>
      <w:r w:rsidRPr="00BB329A">
        <w:rPr>
          <w:sz w:val="28"/>
          <w:szCs w:val="28"/>
          <w:lang w:val="uk-UA"/>
        </w:rPr>
        <w:t>], тоді як RNN разом із LSTM і GRU працюють із послідовною природою мовлення та довшими залежностями між токенами</w:t>
      </w:r>
      <w:r w:rsidR="00D40E3F">
        <w:rPr>
          <w:sz w:val="28"/>
          <w:szCs w:val="28"/>
          <w:lang w:val="uk-UA"/>
        </w:rPr>
        <w:t> </w:t>
      </w:r>
      <w:r w:rsidRPr="00BB329A">
        <w:rPr>
          <w:sz w:val="28"/>
          <w:szCs w:val="28"/>
          <w:lang w:val="uk-UA"/>
        </w:rPr>
        <w:t>[</w:t>
      </w:r>
      <w:r w:rsidR="00765028">
        <w:rPr>
          <w:sz w:val="28"/>
          <w:szCs w:val="28"/>
          <w:lang w:val="uk-UA"/>
        </w:rPr>
        <w:fldChar w:fldCharType="begin"/>
      </w:r>
      <w:r w:rsidR="00765028">
        <w:rPr>
          <w:sz w:val="28"/>
          <w:szCs w:val="28"/>
          <w:lang w:val="uk-UA"/>
        </w:rPr>
        <w:instrText xml:space="preserve"> REF _Ref229449600 \r \h </w:instrText>
      </w:r>
      <w:r w:rsidR="00765028">
        <w:rPr>
          <w:sz w:val="28"/>
          <w:szCs w:val="28"/>
          <w:lang w:val="uk-UA"/>
        </w:rPr>
      </w:r>
      <w:r w:rsidR="00765028">
        <w:rPr>
          <w:sz w:val="28"/>
          <w:szCs w:val="28"/>
          <w:lang w:val="uk-UA"/>
        </w:rPr>
        <w:fldChar w:fldCharType="separate"/>
      </w:r>
      <w:r w:rsidR="00765028">
        <w:rPr>
          <w:sz w:val="28"/>
          <w:szCs w:val="28"/>
          <w:lang w:val="uk-UA"/>
        </w:rPr>
        <w:t>62</w:t>
      </w:r>
      <w:r w:rsidR="00765028">
        <w:rPr>
          <w:sz w:val="28"/>
          <w:szCs w:val="28"/>
          <w:lang w:val="uk-UA"/>
        </w:rPr>
        <w:fldChar w:fldCharType="end"/>
      </w:r>
      <w:r w:rsidRPr="00BB329A">
        <w:rPr>
          <w:sz w:val="28"/>
          <w:szCs w:val="28"/>
          <w:lang w:val="uk-UA"/>
        </w:rPr>
        <w:t xml:space="preserve">]. У прикладних дослідженнях поширені гібридні архітектури, такі як </w:t>
      </w:r>
      <w:proofErr w:type="spellStart"/>
      <w:r w:rsidRPr="00BB329A">
        <w:rPr>
          <w:sz w:val="28"/>
          <w:szCs w:val="28"/>
          <w:lang w:val="uk-UA"/>
        </w:rPr>
        <w:t>BiLSTM</w:t>
      </w:r>
      <w:proofErr w:type="spellEnd"/>
      <w:r w:rsidRPr="00BB329A">
        <w:rPr>
          <w:sz w:val="28"/>
          <w:szCs w:val="28"/>
          <w:lang w:val="uk-UA"/>
        </w:rPr>
        <w:t>-CNN або CNN-LSTM, з поєднанням локального виділення ознак з моделюванням послідовності</w:t>
      </w:r>
      <w:r w:rsidR="00D40E3F">
        <w:rPr>
          <w:sz w:val="28"/>
          <w:szCs w:val="28"/>
          <w:lang w:val="uk-UA"/>
        </w:rPr>
        <w:t> </w:t>
      </w:r>
      <w:r w:rsidRPr="00BB329A">
        <w:rPr>
          <w:sz w:val="28"/>
          <w:szCs w:val="28"/>
          <w:lang w:val="uk-UA"/>
        </w:rPr>
        <w:t>[</w:t>
      </w:r>
      <w:r w:rsidR="00765028">
        <w:rPr>
          <w:sz w:val="28"/>
          <w:szCs w:val="28"/>
          <w:lang w:val="uk-UA"/>
        </w:rPr>
        <w:fldChar w:fldCharType="begin"/>
      </w:r>
      <w:r w:rsidR="00765028">
        <w:rPr>
          <w:sz w:val="28"/>
          <w:szCs w:val="28"/>
          <w:lang w:val="uk-UA"/>
        </w:rPr>
        <w:instrText xml:space="preserve"> REF _Ref229449732 \r \h </w:instrText>
      </w:r>
      <w:r w:rsidR="00765028">
        <w:rPr>
          <w:sz w:val="28"/>
          <w:szCs w:val="28"/>
          <w:lang w:val="uk-UA"/>
        </w:rPr>
      </w:r>
      <w:r w:rsidR="00765028">
        <w:rPr>
          <w:sz w:val="28"/>
          <w:szCs w:val="28"/>
          <w:lang w:val="uk-UA"/>
        </w:rPr>
        <w:fldChar w:fldCharType="separate"/>
      </w:r>
      <w:r w:rsidR="00765028">
        <w:rPr>
          <w:sz w:val="28"/>
          <w:szCs w:val="28"/>
          <w:lang w:val="uk-UA"/>
        </w:rPr>
        <w:t>148</w:t>
      </w:r>
      <w:r w:rsidR="00765028">
        <w:rPr>
          <w:sz w:val="28"/>
          <w:szCs w:val="28"/>
          <w:lang w:val="uk-UA"/>
        </w:rPr>
        <w:fldChar w:fldCharType="end"/>
      </w:r>
      <w:r w:rsidRPr="00BB329A">
        <w:rPr>
          <w:sz w:val="28"/>
          <w:szCs w:val="28"/>
          <w:lang w:val="uk-UA"/>
        </w:rPr>
        <w:t>].</w:t>
      </w:r>
    </w:p>
    <w:p w14:paraId="294166ED" w14:textId="76DB3B04" w:rsidR="00D916B5" w:rsidRDefault="00D916B5" w:rsidP="00E72377">
      <w:pPr>
        <w:pStyle w:val="NormalWeb"/>
        <w:shd w:val="clear" w:color="auto" w:fill="FFFFFF"/>
        <w:spacing w:before="0" w:beforeAutospacing="0" w:after="0" w:afterAutospacing="0" w:line="360" w:lineRule="auto"/>
        <w:ind w:firstLine="720"/>
        <w:jc w:val="both"/>
        <w:rPr>
          <w:sz w:val="28"/>
          <w:szCs w:val="28"/>
          <w:lang w:val="uk-UA"/>
        </w:rPr>
      </w:pPr>
      <w:r w:rsidRPr="00D916B5">
        <w:rPr>
          <w:sz w:val="28"/>
          <w:szCs w:val="28"/>
          <w:lang w:val="uk-UA"/>
        </w:rPr>
        <w:t xml:space="preserve">Застосування CNN у задачах аналізу тексту зосереджується на виявленні локальних лексичних та синтаксичних </w:t>
      </w:r>
      <w:proofErr w:type="spellStart"/>
      <w:r w:rsidR="00451403">
        <w:rPr>
          <w:sz w:val="28"/>
          <w:szCs w:val="28"/>
          <w:lang w:val="uk-UA"/>
        </w:rPr>
        <w:t>патернів</w:t>
      </w:r>
      <w:proofErr w:type="spellEnd"/>
      <w:r w:rsidRPr="00D916B5">
        <w:rPr>
          <w:sz w:val="28"/>
          <w:szCs w:val="28"/>
          <w:lang w:val="uk-UA"/>
        </w:rPr>
        <w:t>, зокрема стійких словосполучень, поєднань тригерних слів, коротких структурних шаблонів або маркерів складних інструкцій. Згорткові мережі показали свою ефективність у класифікації коротких і середніх текстових фрагментів, де значення мають повторювані локальні конфігурації ознак</w:t>
      </w:r>
      <w:r>
        <w:rPr>
          <w:sz w:val="28"/>
          <w:szCs w:val="28"/>
          <w:lang w:val="uk-UA"/>
        </w:rPr>
        <w:t> </w:t>
      </w:r>
      <w:r w:rsidRPr="00D916B5">
        <w:rPr>
          <w:sz w:val="28"/>
          <w:szCs w:val="28"/>
          <w:lang w:val="uk-UA"/>
        </w:rPr>
        <w:t>[</w:t>
      </w:r>
      <w:r w:rsidR="00765028">
        <w:rPr>
          <w:sz w:val="28"/>
          <w:szCs w:val="28"/>
          <w:lang w:val="uk-UA"/>
        </w:rPr>
        <w:fldChar w:fldCharType="begin"/>
      </w:r>
      <w:r w:rsidR="00765028">
        <w:rPr>
          <w:sz w:val="28"/>
          <w:szCs w:val="28"/>
          <w:lang w:val="uk-UA"/>
        </w:rPr>
        <w:instrText xml:space="preserve"> REF _Ref229449600 \r \h </w:instrText>
      </w:r>
      <w:r w:rsidR="00765028">
        <w:rPr>
          <w:sz w:val="28"/>
          <w:szCs w:val="28"/>
          <w:lang w:val="uk-UA"/>
        </w:rPr>
      </w:r>
      <w:r w:rsidR="00765028">
        <w:rPr>
          <w:sz w:val="28"/>
          <w:szCs w:val="28"/>
          <w:lang w:val="uk-UA"/>
        </w:rPr>
        <w:fldChar w:fldCharType="separate"/>
      </w:r>
      <w:r w:rsidR="00765028">
        <w:rPr>
          <w:sz w:val="28"/>
          <w:szCs w:val="28"/>
          <w:lang w:val="uk-UA"/>
        </w:rPr>
        <w:t>62</w:t>
      </w:r>
      <w:r w:rsidR="00765028">
        <w:rPr>
          <w:sz w:val="28"/>
          <w:szCs w:val="28"/>
          <w:lang w:val="uk-UA"/>
        </w:rPr>
        <w:fldChar w:fldCharType="end"/>
      </w:r>
      <w:r w:rsidR="00372417">
        <w:rPr>
          <w:sz w:val="28"/>
          <w:szCs w:val="28"/>
          <w:lang w:val="uk-UA"/>
        </w:rPr>
        <w:t>, </w:t>
      </w:r>
      <w:r w:rsidR="00765028">
        <w:rPr>
          <w:sz w:val="28"/>
          <w:szCs w:val="28"/>
          <w:lang w:val="uk-UA"/>
        </w:rPr>
        <w:fldChar w:fldCharType="begin"/>
      </w:r>
      <w:r w:rsidR="00765028">
        <w:rPr>
          <w:sz w:val="28"/>
          <w:szCs w:val="28"/>
          <w:lang w:val="uk-UA"/>
        </w:rPr>
        <w:instrText xml:space="preserve"> REF _Ref229449732 \r \h </w:instrText>
      </w:r>
      <w:r w:rsidR="00765028">
        <w:rPr>
          <w:sz w:val="28"/>
          <w:szCs w:val="28"/>
          <w:lang w:val="uk-UA"/>
        </w:rPr>
      </w:r>
      <w:r w:rsidR="00765028">
        <w:rPr>
          <w:sz w:val="28"/>
          <w:szCs w:val="28"/>
          <w:lang w:val="uk-UA"/>
        </w:rPr>
        <w:fldChar w:fldCharType="separate"/>
      </w:r>
      <w:r w:rsidR="00765028">
        <w:rPr>
          <w:sz w:val="28"/>
          <w:szCs w:val="28"/>
          <w:lang w:val="uk-UA"/>
        </w:rPr>
        <w:t>148</w:t>
      </w:r>
      <w:r w:rsidR="00765028">
        <w:rPr>
          <w:sz w:val="28"/>
          <w:szCs w:val="28"/>
          <w:lang w:val="uk-UA"/>
        </w:rPr>
        <w:fldChar w:fldCharType="end"/>
      </w:r>
      <w:r w:rsidRPr="00D916B5">
        <w:rPr>
          <w:sz w:val="28"/>
          <w:szCs w:val="28"/>
          <w:lang w:val="uk-UA"/>
        </w:rPr>
        <w:t>].</w:t>
      </w:r>
    </w:p>
    <w:p w14:paraId="00F88DB3" w14:textId="3DCE1856" w:rsidR="00B40C14" w:rsidRDefault="00B40C14" w:rsidP="00E72377">
      <w:pPr>
        <w:pStyle w:val="NormalWeb"/>
        <w:shd w:val="clear" w:color="auto" w:fill="FFFFFF"/>
        <w:spacing w:before="0" w:beforeAutospacing="0" w:after="0" w:afterAutospacing="0" w:line="360" w:lineRule="auto"/>
        <w:ind w:firstLine="720"/>
        <w:jc w:val="both"/>
        <w:rPr>
          <w:sz w:val="28"/>
          <w:szCs w:val="28"/>
          <w:lang w:val="uk-UA"/>
        </w:rPr>
      </w:pPr>
      <w:r w:rsidRPr="00B40C14">
        <w:rPr>
          <w:sz w:val="28"/>
          <w:szCs w:val="28"/>
          <w:lang w:val="uk-UA"/>
        </w:rPr>
        <w:lastRenderedPageBreak/>
        <w:t xml:space="preserve">RNN разом із LSTM і GRU пристосовані до моделювання послідовності та накопичення контексту в межах речення або фрагмента, що є суттєвим для задач когнітивної доступності, оскільки складність часто виникає не на рівні окремого слова, а у послідовному нарощенні змісту, відкладених </w:t>
      </w:r>
      <w:proofErr w:type="spellStart"/>
      <w:r w:rsidRPr="00B40C14">
        <w:rPr>
          <w:sz w:val="28"/>
          <w:szCs w:val="28"/>
          <w:lang w:val="uk-UA"/>
        </w:rPr>
        <w:t>залежностях</w:t>
      </w:r>
      <w:proofErr w:type="spellEnd"/>
      <w:r w:rsidRPr="00B40C14">
        <w:rPr>
          <w:sz w:val="28"/>
          <w:szCs w:val="28"/>
          <w:lang w:val="uk-UA"/>
        </w:rPr>
        <w:t>, вставних конструкціях і багатокрокових інструкціях. Рекурентні мережі сформували важливий етап переходу від поверхневих ознак до моделей, здатних ураховувати структуру текстового потоку</w:t>
      </w:r>
      <w:r>
        <w:rPr>
          <w:sz w:val="28"/>
          <w:szCs w:val="28"/>
          <w:lang w:val="uk-UA"/>
        </w:rPr>
        <w:t> </w:t>
      </w:r>
      <w:r w:rsidRPr="00B40C14">
        <w:rPr>
          <w:sz w:val="28"/>
          <w:szCs w:val="28"/>
          <w:lang w:val="uk-UA"/>
        </w:rPr>
        <w:t>[</w:t>
      </w:r>
      <w:r w:rsidR="00372417">
        <w:rPr>
          <w:sz w:val="28"/>
          <w:szCs w:val="28"/>
          <w:lang w:val="uk-UA"/>
        </w:rPr>
        <w:fldChar w:fldCharType="begin"/>
      </w:r>
      <w:r w:rsidR="00372417">
        <w:rPr>
          <w:sz w:val="28"/>
          <w:szCs w:val="28"/>
          <w:lang w:val="uk-UA"/>
        </w:rPr>
        <w:instrText xml:space="preserve"> REF _Ref229449600 \r \h </w:instrText>
      </w:r>
      <w:r w:rsidR="00372417">
        <w:rPr>
          <w:sz w:val="28"/>
          <w:szCs w:val="28"/>
          <w:lang w:val="uk-UA"/>
        </w:rPr>
      </w:r>
      <w:r w:rsidR="00372417">
        <w:rPr>
          <w:sz w:val="28"/>
          <w:szCs w:val="28"/>
          <w:lang w:val="uk-UA"/>
        </w:rPr>
        <w:fldChar w:fldCharType="separate"/>
      </w:r>
      <w:r w:rsidR="00372417">
        <w:rPr>
          <w:sz w:val="28"/>
          <w:szCs w:val="28"/>
          <w:lang w:val="uk-UA"/>
        </w:rPr>
        <w:t>62</w:t>
      </w:r>
      <w:r w:rsidR="00372417">
        <w:rPr>
          <w:sz w:val="28"/>
          <w:szCs w:val="28"/>
          <w:lang w:val="uk-UA"/>
        </w:rPr>
        <w:fldChar w:fldCharType="end"/>
      </w:r>
      <w:r w:rsidR="007F7F7A">
        <w:rPr>
          <w:sz w:val="28"/>
          <w:szCs w:val="28"/>
          <w:lang w:val="uk-UA"/>
        </w:rPr>
        <w:t>, </w:t>
      </w:r>
      <w:r w:rsidR="00765028">
        <w:rPr>
          <w:sz w:val="28"/>
          <w:szCs w:val="28"/>
          <w:lang w:val="uk-UA"/>
        </w:rPr>
        <w:fldChar w:fldCharType="begin"/>
      </w:r>
      <w:r w:rsidR="00765028">
        <w:rPr>
          <w:sz w:val="28"/>
          <w:szCs w:val="28"/>
          <w:lang w:val="uk-UA"/>
        </w:rPr>
        <w:instrText xml:space="preserve"> REF _Ref229449670 \r \h </w:instrText>
      </w:r>
      <w:r w:rsidR="00765028">
        <w:rPr>
          <w:sz w:val="28"/>
          <w:szCs w:val="28"/>
          <w:lang w:val="uk-UA"/>
        </w:rPr>
      </w:r>
      <w:r w:rsidR="00765028">
        <w:rPr>
          <w:sz w:val="28"/>
          <w:szCs w:val="28"/>
          <w:lang w:val="uk-UA"/>
        </w:rPr>
        <w:fldChar w:fldCharType="separate"/>
      </w:r>
      <w:r w:rsidR="00765028">
        <w:rPr>
          <w:sz w:val="28"/>
          <w:szCs w:val="28"/>
          <w:lang w:val="uk-UA"/>
        </w:rPr>
        <w:t>149</w:t>
      </w:r>
      <w:r w:rsidR="00765028">
        <w:rPr>
          <w:sz w:val="28"/>
          <w:szCs w:val="28"/>
          <w:lang w:val="uk-UA"/>
        </w:rPr>
        <w:fldChar w:fldCharType="end"/>
      </w:r>
      <w:r w:rsidRPr="00B40C14">
        <w:rPr>
          <w:sz w:val="28"/>
          <w:szCs w:val="28"/>
          <w:lang w:val="uk-UA"/>
        </w:rPr>
        <w:t>].</w:t>
      </w:r>
    </w:p>
    <w:p w14:paraId="49C537A5" w14:textId="5FB7ACE8" w:rsidR="00B40C14" w:rsidRDefault="00B40C14" w:rsidP="00E72377">
      <w:pPr>
        <w:pStyle w:val="NormalWeb"/>
        <w:shd w:val="clear" w:color="auto" w:fill="FFFFFF"/>
        <w:spacing w:before="0" w:beforeAutospacing="0" w:after="0" w:afterAutospacing="0" w:line="360" w:lineRule="auto"/>
        <w:ind w:firstLine="720"/>
        <w:jc w:val="both"/>
        <w:rPr>
          <w:sz w:val="28"/>
          <w:szCs w:val="28"/>
          <w:lang w:val="uk-UA"/>
        </w:rPr>
      </w:pPr>
      <w:r w:rsidRPr="00B40C14">
        <w:rPr>
          <w:sz w:val="28"/>
          <w:szCs w:val="28"/>
          <w:lang w:val="uk-UA"/>
        </w:rPr>
        <w:t xml:space="preserve">Гібридні архітектури </w:t>
      </w:r>
      <w:proofErr w:type="spellStart"/>
      <w:r w:rsidRPr="00B40C14">
        <w:rPr>
          <w:sz w:val="28"/>
          <w:szCs w:val="28"/>
          <w:lang w:val="uk-UA"/>
        </w:rPr>
        <w:t>BiLSTM</w:t>
      </w:r>
      <w:proofErr w:type="spellEnd"/>
      <w:r w:rsidRPr="00B40C14">
        <w:rPr>
          <w:sz w:val="28"/>
          <w:szCs w:val="28"/>
          <w:lang w:val="uk-UA"/>
        </w:rPr>
        <w:t>-CNN</w:t>
      </w:r>
      <w:r w:rsidR="008F0879">
        <w:rPr>
          <w:sz w:val="28"/>
          <w:szCs w:val="28"/>
          <w:lang w:val="uk-UA"/>
        </w:rPr>
        <w:t> </w:t>
      </w:r>
      <w:r w:rsidR="008F0879" w:rsidRPr="008F0879">
        <w:rPr>
          <w:sz w:val="28"/>
          <w:szCs w:val="28"/>
          <w:lang w:val="uk-UA"/>
        </w:rPr>
        <w:t>[</w:t>
      </w:r>
      <w:r w:rsidR="00765028">
        <w:rPr>
          <w:sz w:val="28"/>
          <w:szCs w:val="28"/>
          <w:lang w:val="uk-UA"/>
        </w:rPr>
        <w:fldChar w:fldCharType="begin"/>
      </w:r>
      <w:r w:rsidR="00765028">
        <w:rPr>
          <w:sz w:val="28"/>
          <w:szCs w:val="28"/>
          <w:lang w:val="uk-UA"/>
        </w:rPr>
        <w:instrText xml:space="preserve"> REF _Ref229449732 \r \h </w:instrText>
      </w:r>
      <w:r w:rsidR="00765028">
        <w:rPr>
          <w:sz w:val="28"/>
          <w:szCs w:val="28"/>
          <w:lang w:val="uk-UA"/>
        </w:rPr>
      </w:r>
      <w:r w:rsidR="00765028">
        <w:rPr>
          <w:sz w:val="28"/>
          <w:szCs w:val="28"/>
          <w:lang w:val="uk-UA"/>
        </w:rPr>
        <w:fldChar w:fldCharType="separate"/>
      </w:r>
      <w:r w:rsidR="00765028">
        <w:rPr>
          <w:sz w:val="28"/>
          <w:szCs w:val="28"/>
          <w:lang w:val="uk-UA"/>
        </w:rPr>
        <w:t>148</w:t>
      </w:r>
      <w:r w:rsidR="00765028">
        <w:rPr>
          <w:sz w:val="28"/>
          <w:szCs w:val="28"/>
          <w:lang w:val="uk-UA"/>
        </w:rPr>
        <w:fldChar w:fldCharType="end"/>
      </w:r>
      <w:r w:rsidR="008F0879" w:rsidRPr="008F0879">
        <w:rPr>
          <w:sz w:val="28"/>
          <w:szCs w:val="28"/>
          <w:lang w:val="uk-UA"/>
        </w:rPr>
        <w:t>]</w:t>
      </w:r>
      <w:r w:rsidRPr="00B40C14">
        <w:rPr>
          <w:sz w:val="28"/>
          <w:szCs w:val="28"/>
          <w:lang w:val="uk-UA"/>
        </w:rPr>
        <w:t xml:space="preserve"> і CNN-LSTM</w:t>
      </w:r>
      <w:r w:rsidR="008F0879">
        <w:rPr>
          <w:sz w:val="28"/>
          <w:szCs w:val="28"/>
          <w:lang w:val="en-US"/>
        </w:rPr>
        <w:t> </w:t>
      </w:r>
      <w:r w:rsidR="008F0879" w:rsidRPr="008F0879">
        <w:rPr>
          <w:sz w:val="28"/>
          <w:szCs w:val="28"/>
          <w:lang w:val="uk-UA"/>
        </w:rPr>
        <w:t>[</w:t>
      </w:r>
      <w:r w:rsidR="007F7F7A">
        <w:rPr>
          <w:sz w:val="28"/>
          <w:szCs w:val="28"/>
          <w:lang w:val="uk-UA"/>
        </w:rPr>
        <w:fldChar w:fldCharType="begin"/>
      </w:r>
      <w:r w:rsidR="007F7F7A">
        <w:rPr>
          <w:sz w:val="28"/>
          <w:szCs w:val="28"/>
          <w:lang w:val="uk-UA"/>
        </w:rPr>
        <w:instrText xml:space="preserve"> REF _Ref229449600 \r \h </w:instrText>
      </w:r>
      <w:r w:rsidR="007F7F7A">
        <w:rPr>
          <w:sz w:val="28"/>
          <w:szCs w:val="28"/>
          <w:lang w:val="uk-UA"/>
        </w:rPr>
      </w:r>
      <w:r w:rsidR="007F7F7A">
        <w:rPr>
          <w:sz w:val="28"/>
          <w:szCs w:val="28"/>
          <w:lang w:val="uk-UA"/>
        </w:rPr>
        <w:fldChar w:fldCharType="separate"/>
      </w:r>
      <w:r w:rsidR="007F7F7A">
        <w:rPr>
          <w:sz w:val="28"/>
          <w:szCs w:val="28"/>
          <w:lang w:val="uk-UA"/>
        </w:rPr>
        <w:t>62</w:t>
      </w:r>
      <w:r w:rsidR="007F7F7A">
        <w:rPr>
          <w:sz w:val="28"/>
          <w:szCs w:val="28"/>
          <w:lang w:val="uk-UA"/>
        </w:rPr>
        <w:fldChar w:fldCharType="end"/>
      </w:r>
      <w:r w:rsidR="008F0879" w:rsidRPr="008F0879">
        <w:rPr>
          <w:sz w:val="28"/>
          <w:szCs w:val="28"/>
          <w:lang w:val="uk-UA"/>
        </w:rPr>
        <w:t>]</w:t>
      </w:r>
      <w:r w:rsidRPr="00B40C14">
        <w:rPr>
          <w:sz w:val="28"/>
          <w:szCs w:val="28"/>
          <w:lang w:val="uk-UA"/>
        </w:rPr>
        <w:t xml:space="preserve"> використовуються у прикладних дослідженнях для одночасного врахування коротких </w:t>
      </w:r>
      <w:proofErr w:type="spellStart"/>
      <w:r w:rsidRPr="00B40C14">
        <w:rPr>
          <w:sz w:val="28"/>
          <w:szCs w:val="28"/>
          <w:lang w:val="uk-UA"/>
        </w:rPr>
        <w:t>патернів</w:t>
      </w:r>
      <w:proofErr w:type="spellEnd"/>
      <w:r w:rsidRPr="00B40C14">
        <w:rPr>
          <w:sz w:val="28"/>
          <w:szCs w:val="28"/>
          <w:lang w:val="uk-UA"/>
        </w:rPr>
        <w:t xml:space="preserve"> і довших контекстних залежностей. Такі моделі позначили поступовий перехід до більш </w:t>
      </w:r>
      <w:proofErr w:type="spellStart"/>
      <w:r w:rsidRPr="00B40C14">
        <w:rPr>
          <w:sz w:val="28"/>
          <w:szCs w:val="28"/>
          <w:lang w:val="uk-UA"/>
        </w:rPr>
        <w:t>контекстно</w:t>
      </w:r>
      <w:proofErr w:type="spellEnd"/>
      <w:r w:rsidRPr="00B40C14">
        <w:rPr>
          <w:sz w:val="28"/>
          <w:szCs w:val="28"/>
          <w:lang w:val="uk-UA"/>
        </w:rPr>
        <w:t xml:space="preserve"> чутливих систем, проте ще не забезпечили достатнього рівня прозорості й контрольованості, що принципово для задач доступності.</w:t>
      </w:r>
    </w:p>
    <w:p w14:paraId="0794B756" w14:textId="5F915E5B" w:rsidR="000F3B3F" w:rsidRPr="00526F54" w:rsidRDefault="006F43B1" w:rsidP="00E72377">
      <w:pPr>
        <w:pStyle w:val="NormalWeb"/>
        <w:shd w:val="clear" w:color="auto" w:fill="FFFFFF"/>
        <w:spacing w:before="0" w:beforeAutospacing="0" w:after="0" w:afterAutospacing="0" w:line="360" w:lineRule="auto"/>
        <w:ind w:firstLine="720"/>
        <w:jc w:val="both"/>
        <w:rPr>
          <w:sz w:val="28"/>
          <w:szCs w:val="28"/>
          <w:lang w:val="uk-UA"/>
        </w:rPr>
      </w:pPr>
      <w:r w:rsidRPr="006F43B1">
        <w:rPr>
          <w:sz w:val="28"/>
          <w:szCs w:val="28"/>
          <w:lang w:val="uk-UA"/>
        </w:rPr>
        <w:t xml:space="preserve">Порівняльні праці останніх років показують, що моделі глибокого навчання попереднього покоління перестали бути беззаперечним стандартом у задачах оцінювання складності та класифікації тексту. У багатьох задачах їх витісняють </w:t>
      </w:r>
      <w:proofErr w:type="spellStart"/>
      <w:r w:rsidRPr="006F43B1">
        <w:rPr>
          <w:sz w:val="28"/>
          <w:szCs w:val="28"/>
          <w:lang w:val="uk-UA"/>
        </w:rPr>
        <w:t>трансформерні</w:t>
      </w:r>
      <w:proofErr w:type="spellEnd"/>
      <w:r w:rsidRPr="006F43B1">
        <w:rPr>
          <w:sz w:val="28"/>
          <w:szCs w:val="28"/>
          <w:lang w:val="uk-UA"/>
        </w:rPr>
        <w:t xml:space="preserve"> підходи, які краще враховують глобальний контекст і мають сильніші механізми перенесення знань</w:t>
      </w:r>
      <w:r>
        <w:rPr>
          <w:sz w:val="28"/>
          <w:szCs w:val="28"/>
          <w:lang w:val="uk-UA"/>
        </w:rPr>
        <w:t> </w:t>
      </w:r>
      <w:r w:rsidRPr="006F43B1">
        <w:rPr>
          <w:sz w:val="28"/>
          <w:szCs w:val="28"/>
          <w:lang w:val="uk-UA"/>
        </w:rPr>
        <w:t>[</w:t>
      </w:r>
      <w:r w:rsidR="00152422">
        <w:rPr>
          <w:sz w:val="28"/>
          <w:szCs w:val="28"/>
          <w:lang w:val="uk-UA"/>
        </w:rPr>
        <w:fldChar w:fldCharType="begin"/>
      </w:r>
      <w:r w:rsidR="00152422">
        <w:rPr>
          <w:sz w:val="28"/>
          <w:szCs w:val="28"/>
          <w:lang w:val="uk-UA"/>
        </w:rPr>
        <w:instrText xml:space="preserve"> REF _Ref229449071 \r \h </w:instrText>
      </w:r>
      <w:r w:rsidR="00152422">
        <w:rPr>
          <w:sz w:val="28"/>
          <w:szCs w:val="28"/>
          <w:lang w:val="uk-UA"/>
        </w:rPr>
      </w:r>
      <w:r w:rsidR="00152422">
        <w:rPr>
          <w:sz w:val="28"/>
          <w:szCs w:val="28"/>
          <w:lang w:val="uk-UA"/>
        </w:rPr>
        <w:fldChar w:fldCharType="separate"/>
      </w:r>
      <w:r w:rsidR="00152422">
        <w:rPr>
          <w:sz w:val="28"/>
          <w:szCs w:val="28"/>
          <w:lang w:val="uk-UA"/>
        </w:rPr>
        <w:t>29</w:t>
      </w:r>
      <w:r w:rsidR="00152422">
        <w:rPr>
          <w:sz w:val="28"/>
          <w:szCs w:val="28"/>
          <w:lang w:val="uk-UA"/>
        </w:rPr>
        <w:fldChar w:fldCharType="end"/>
      </w:r>
      <w:r w:rsidR="00122654">
        <w:rPr>
          <w:sz w:val="28"/>
          <w:szCs w:val="28"/>
          <w:lang w:val="uk-UA"/>
        </w:rPr>
        <w:t>, </w:t>
      </w:r>
      <w:r w:rsidR="007F7F7A">
        <w:rPr>
          <w:sz w:val="28"/>
          <w:szCs w:val="28"/>
          <w:lang w:val="uk-UA"/>
        </w:rPr>
        <w:fldChar w:fldCharType="begin"/>
      </w:r>
      <w:r w:rsidR="007F7F7A">
        <w:rPr>
          <w:sz w:val="28"/>
          <w:szCs w:val="28"/>
          <w:lang w:val="uk-UA"/>
        </w:rPr>
        <w:instrText xml:space="preserve"> REF _Ref229449600 \r \h </w:instrText>
      </w:r>
      <w:r w:rsidR="007F7F7A">
        <w:rPr>
          <w:sz w:val="28"/>
          <w:szCs w:val="28"/>
          <w:lang w:val="uk-UA"/>
        </w:rPr>
      </w:r>
      <w:r w:rsidR="007F7F7A">
        <w:rPr>
          <w:sz w:val="28"/>
          <w:szCs w:val="28"/>
          <w:lang w:val="uk-UA"/>
        </w:rPr>
        <w:fldChar w:fldCharType="separate"/>
      </w:r>
      <w:r w:rsidR="007F7F7A">
        <w:rPr>
          <w:sz w:val="28"/>
          <w:szCs w:val="28"/>
          <w:lang w:val="uk-UA"/>
        </w:rPr>
        <w:t>62</w:t>
      </w:r>
      <w:r w:rsidR="007F7F7A">
        <w:rPr>
          <w:sz w:val="28"/>
          <w:szCs w:val="28"/>
          <w:lang w:val="uk-UA"/>
        </w:rPr>
        <w:fldChar w:fldCharType="end"/>
      </w:r>
      <w:r w:rsidRPr="006F43B1">
        <w:rPr>
          <w:sz w:val="28"/>
          <w:szCs w:val="28"/>
          <w:lang w:val="uk-UA"/>
        </w:rPr>
        <w:t>].</w:t>
      </w:r>
    </w:p>
    <w:p w14:paraId="0FAC5713" w14:textId="05DEE875" w:rsidR="0046105A" w:rsidRDefault="006B057C" w:rsidP="00E72377">
      <w:pPr>
        <w:pStyle w:val="NormalWeb"/>
        <w:shd w:val="clear" w:color="auto" w:fill="FFFFFF"/>
        <w:spacing w:before="0" w:beforeAutospacing="0" w:after="0" w:afterAutospacing="0" w:line="360" w:lineRule="auto"/>
        <w:ind w:firstLine="720"/>
        <w:jc w:val="both"/>
        <w:rPr>
          <w:sz w:val="28"/>
          <w:szCs w:val="28"/>
          <w:lang w:val="uk-UA"/>
        </w:rPr>
      </w:pPr>
      <w:r w:rsidRPr="006B057C">
        <w:rPr>
          <w:b/>
          <w:bCs/>
          <w:sz w:val="28"/>
          <w:szCs w:val="28"/>
          <w:lang w:val="uk-UA"/>
        </w:rPr>
        <w:t xml:space="preserve">Методи обробки природної мови на основі </w:t>
      </w:r>
      <w:proofErr w:type="spellStart"/>
      <w:r w:rsidRPr="006B057C">
        <w:rPr>
          <w:b/>
          <w:bCs/>
          <w:sz w:val="28"/>
          <w:szCs w:val="28"/>
          <w:lang w:val="uk-UA"/>
        </w:rPr>
        <w:t>трансформерів</w:t>
      </w:r>
      <w:proofErr w:type="spellEnd"/>
      <w:r w:rsidR="00C64ABD" w:rsidRPr="00C64ABD">
        <w:rPr>
          <w:b/>
          <w:bCs/>
          <w:sz w:val="28"/>
          <w:szCs w:val="28"/>
          <w:lang w:val="uk-UA"/>
        </w:rPr>
        <w:t xml:space="preserve">. </w:t>
      </w:r>
      <w:r w:rsidR="00C64ABD" w:rsidRPr="00C64ABD">
        <w:rPr>
          <w:sz w:val="28"/>
          <w:szCs w:val="28"/>
          <w:lang w:val="uk-UA"/>
        </w:rPr>
        <w:t xml:space="preserve">Сучасний стан обробки природної мови формується під впливом попередньо навчених </w:t>
      </w:r>
      <w:proofErr w:type="spellStart"/>
      <w:r w:rsidR="00C64ABD" w:rsidRPr="00C64ABD">
        <w:rPr>
          <w:sz w:val="28"/>
          <w:szCs w:val="28"/>
          <w:lang w:val="uk-UA"/>
        </w:rPr>
        <w:t>мовних</w:t>
      </w:r>
      <w:proofErr w:type="spellEnd"/>
      <w:r w:rsidR="00C64ABD" w:rsidRPr="00C64ABD">
        <w:rPr>
          <w:sz w:val="28"/>
          <w:szCs w:val="28"/>
          <w:lang w:val="uk-UA"/>
        </w:rPr>
        <w:t xml:space="preserve"> моделей на базі </w:t>
      </w:r>
      <w:proofErr w:type="spellStart"/>
      <w:r w:rsidR="00C64ABD" w:rsidRPr="00C64ABD">
        <w:rPr>
          <w:sz w:val="28"/>
          <w:szCs w:val="28"/>
          <w:lang w:val="uk-UA"/>
        </w:rPr>
        <w:t>трансформерної</w:t>
      </w:r>
      <w:proofErr w:type="spellEnd"/>
      <w:r w:rsidR="00C64ABD" w:rsidRPr="00C64ABD">
        <w:rPr>
          <w:sz w:val="28"/>
          <w:szCs w:val="28"/>
          <w:lang w:val="uk-UA"/>
        </w:rPr>
        <w:t xml:space="preserve"> архітектури</w:t>
      </w:r>
      <w:r w:rsidR="00EE0A0D">
        <w:rPr>
          <w:sz w:val="28"/>
          <w:szCs w:val="28"/>
          <w:lang w:val="en-US"/>
        </w:rPr>
        <w:t> </w:t>
      </w:r>
      <w:r w:rsidR="00C64ABD" w:rsidRPr="00C64ABD">
        <w:rPr>
          <w:sz w:val="28"/>
          <w:szCs w:val="28"/>
          <w:lang w:val="uk-UA"/>
        </w:rPr>
        <w:t>[</w:t>
      </w:r>
      <w:r w:rsidR="00C93D33">
        <w:rPr>
          <w:sz w:val="28"/>
          <w:szCs w:val="28"/>
          <w:lang w:val="uk-UA"/>
        </w:rPr>
        <w:fldChar w:fldCharType="begin"/>
      </w:r>
      <w:r w:rsidR="00C93D33">
        <w:rPr>
          <w:sz w:val="28"/>
          <w:szCs w:val="28"/>
          <w:lang w:val="uk-UA"/>
        </w:rPr>
        <w:instrText xml:space="preserve"> REF _Ref229449803 \r \h </w:instrText>
      </w:r>
      <w:r w:rsidR="00C93D33">
        <w:rPr>
          <w:sz w:val="28"/>
          <w:szCs w:val="28"/>
          <w:lang w:val="uk-UA"/>
        </w:rPr>
      </w:r>
      <w:r w:rsidR="00C93D33">
        <w:rPr>
          <w:sz w:val="28"/>
          <w:szCs w:val="28"/>
          <w:lang w:val="uk-UA"/>
        </w:rPr>
        <w:fldChar w:fldCharType="separate"/>
      </w:r>
      <w:r w:rsidR="00C93D33">
        <w:rPr>
          <w:sz w:val="28"/>
          <w:szCs w:val="28"/>
          <w:lang w:val="uk-UA"/>
        </w:rPr>
        <w:t>151</w:t>
      </w:r>
      <w:r w:rsidR="00C93D33">
        <w:rPr>
          <w:sz w:val="28"/>
          <w:szCs w:val="28"/>
          <w:lang w:val="uk-UA"/>
        </w:rPr>
        <w:fldChar w:fldCharType="end"/>
      </w:r>
      <w:r w:rsidR="00C64ABD" w:rsidRPr="00C64ABD">
        <w:rPr>
          <w:sz w:val="28"/>
          <w:szCs w:val="28"/>
          <w:lang w:val="uk-UA"/>
        </w:rPr>
        <w:t xml:space="preserve">]. У текстовій аналітиці це зумовило перехід від систем, що працюють переважно на ручних або локально навчених ознаках, до моделей з </w:t>
      </w:r>
      <w:proofErr w:type="spellStart"/>
      <w:r w:rsidR="00C64ABD" w:rsidRPr="00C64ABD">
        <w:rPr>
          <w:sz w:val="28"/>
          <w:szCs w:val="28"/>
          <w:lang w:val="uk-UA"/>
        </w:rPr>
        <w:t>контекстуалізованими</w:t>
      </w:r>
      <w:proofErr w:type="spellEnd"/>
      <w:r w:rsidR="00C64ABD" w:rsidRPr="00C64ABD">
        <w:rPr>
          <w:sz w:val="28"/>
          <w:szCs w:val="28"/>
          <w:lang w:val="uk-UA"/>
        </w:rPr>
        <w:t xml:space="preserve"> представленнями слів і речень</w:t>
      </w:r>
      <w:r w:rsidR="00EE0A0D">
        <w:rPr>
          <w:sz w:val="28"/>
          <w:szCs w:val="28"/>
          <w:lang w:val="en-US"/>
        </w:rPr>
        <w:t> </w:t>
      </w:r>
      <w:r w:rsidR="00C64ABD" w:rsidRPr="00C64ABD">
        <w:rPr>
          <w:sz w:val="28"/>
          <w:szCs w:val="28"/>
          <w:lang w:val="uk-UA"/>
        </w:rPr>
        <w:t>[</w:t>
      </w:r>
      <w:r w:rsidR="00C93D33">
        <w:rPr>
          <w:sz w:val="28"/>
          <w:szCs w:val="28"/>
          <w:lang w:val="uk-UA"/>
        </w:rPr>
        <w:fldChar w:fldCharType="begin"/>
      </w:r>
      <w:r w:rsidR="00C93D33">
        <w:rPr>
          <w:sz w:val="28"/>
          <w:szCs w:val="28"/>
          <w:lang w:val="uk-UA"/>
        </w:rPr>
        <w:instrText xml:space="preserve"> REF _Ref229449876 \r \h </w:instrText>
      </w:r>
      <w:r w:rsidR="00C93D33">
        <w:rPr>
          <w:sz w:val="28"/>
          <w:szCs w:val="28"/>
          <w:lang w:val="uk-UA"/>
        </w:rPr>
      </w:r>
      <w:r w:rsidR="00C93D33">
        <w:rPr>
          <w:sz w:val="28"/>
          <w:szCs w:val="28"/>
          <w:lang w:val="uk-UA"/>
        </w:rPr>
        <w:fldChar w:fldCharType="separate"/>
      </w:r>
      <w:r w:rsidR="00C93D33">
        <w:rPr>
          <w:sz w:val="28"/>
          <w:szCs w:val="28"/>
          <w:lang w:val="uk-UA"/>
        </w:rPr>
        <w:t>130</w:t>
      </w:r>
      <w:r w:rsidR="00C93D33">
        <w:rPr>
          <w:sz w:val="28"/>
          <w:szCs w:val="28"/>
          <w:lang w:val="uk-UA"/>
        </w:rPr>
        <w:fldChar w:fldCharType="end"/>
      </w:r>
      <w:r w:rsidR="00C64ABD" w:rsidRPr="00C64ABD">
        <w:rPr>
          <w:sz w:val="28"/>
          <w:szCs w:val="28"/>
          <w:lang w:val="uk-UA"/>
        </w:rPr>
        <w:t xml:space="preserve">]. До цього класу належать BERT, </w:t>
      </w:r>
      <w:proofErr w:type="spellStart"/>
      <w:r w:rsidR="00C64ABD" w:rsidRPr="00C64ABD">
        <w:rPr>
          <w:sz w:val="28"/>
          <w:szCs w:val="28"/>
          <w:lang w:val="uk-UA"/>
        </w:rPr>
        <w:t>RoBERTa</w:t>
      </w:r>
      <w:proofErr w:type="spellEnd"/>
      <w:r w:rsidR="00C64ABD" w:rsidRPr="00C64ABD">
        <w:rPr>
          <w:sz w:val="28"/>
          <w:szCs w:val="28"/>
          <w:lang w:val="uk-UA"/>
        </w:rPr>
        <w:t xml:space="preserve">, </w:t>
      </w:r>
      <w:proofErr w:type="spellStart"/>
      <w:r w:rsidR="00C64ABD" w:rsidRPr="00C64ABD">
        <w:rPr>
          <w:sz w:val="28"/>
          <w:szCs w:val="28"/>
          <w:lang w:val="uk-UA"/>
        </w:rPr>
        <w:t>DistilBERT</w:t>
      </w:r>
      <w:proofErr w:type="spellEnd"/>
      <w:r w:rsidR="00C64ABD" w:rsidRPr="00C64ABD">
        <w:rPr>
          <w:sz w:val="28"/>
          <w:szCs w:val="28"/>
          <w:lang w:val="uk-UA"/>
        </w:rPr>
        <w:t xml:space="preserve">, багатомовні </w:t>
      </w:r>
      <w:proofErr w:type="spellStart"/>
      <w:r w:rsidR="00C64ABD" w:rsidRPr="00C64ABD">
        <w:rPr>
          <w:sz w:val="28"/>
          <w:szCs w:val="28"/>
          <w:lang w:val="uk-UA"/>
        </w:rPr>
        <w:t>трансформерні</w:t>
      </w:r>
      <w:proofErr w:type="spellEnd"/>
      <w:r w:rsidR="00C64ABD" w:rsidRPr="00C64ABD">
        <w:rPr>
          <w:sz w:val="28"/>
          <w:szCs w:val="28"/>
          <w:lang w:val="uk-UA"/>
        </w:rPr>
        <w:t xml:space="preserve"> моделі та їхні модифікації, що сьогодні стали де-факто стандартом для багатьох задач класифікації й семантичного аналізу</w:t>
      </w:r>
      <w:r w:rsidR="00EE0A0D">
        <w:rPr>
          <w:sz w:val="28"/>
          <w:szCs w:val="28"/>
          <w:lang w:val="en-US"/>
        </w:rPr>
        <w:t> </w:t>
      </w:r>
      <w:r w:rsidR="00C64ABD" w:rsidRPr="00C64ABD">
        <w:rPr>
          <w:sz w:val="28"/>
          <w:szCs w:val="28"/>
          <w:lang w:val="uk-UA"/>
        </w:rPr>
        <w:t>[</w:t>
      </w:r>
      <w:r w:rsidR="00C93D33">
        <w:rPr>
          <w:sz w:val="28"/>
          <w:szCs w:val="28"/>
          <w:lang w:val="uk-UA"/>
        </w:rPr>
        <w:fldChar w:fldCharType="begin"/>
      </w:r>
      <w:r w:rsidR="00C93D33">
        <w:rPr>
          <w:sz w:val="28"/>
          <w:szCs w:val="28"/>
          <w:lang w:val="uk-UA"/>
        </w:rPr>
        <w:instrText xml:space="preserve"> REF _Ref229449926 \r \h </w:instrText>
      </w:r>
      <w:r w:rsidR="00C93D33">
        <w:rPr>
          <w:sz w:val="28"/>
          <w:szCs w:val="28"/>
          <w:lang w:val="uk-UA"/>
        </w:rPr>
      </w:r>
      <w:r w:rsidR="00C93D33">
        <w:rPr>
          <w:sz w:val="28"/>
          <w:szCs w:val="28"/>
          <w:lang w:val="uk-UA"/>
        </w:rPr>
        <w:fldChar w:fldCharType="separate"/>
      </w:r>
      <w:r w:rsidR="00C93D33">
        <w:rPr>
          <w:sz w:val="28"/>
          <w:szCs w:val="28"/>
          <w:lang w:val="uk-UA"/>
        </w:rPr>
        <w:t>48</w:t>
      </w:r>
      <w:r w:rsidR="00C93D33">
        <w:rPr>
          <w:sz w:val="28"/>
          <w:szCs w:val="28"/>
          <w:lang w:val="uk-UA"/>
        </w:rPr>
        <w:fldChar w:fldCharType="end"/>
      </w:r>
      <w:r w:rsidR="00C64ABD" w:rsidRPr="00C64ABD">
        <w:rPr>
          <w:sz w:val="28"/>
          <w:szCs w:val="28"/>
          <w:lang w:val="uk-UA"/>
        </w:rPr>
        <w:t>].</w:t>
      </w:r>
    </w:p>
    <w:p w14:paraId="5874EB7A" w14:textId="6DE8E649" w:rsidR="0046105A" w:rsidRDefault="0046105A" w:rsidP="00E72377">
      <w:pPr>
        <w:pStyle w:val="NormalWeb"/>
        <w:shd w:val="clear" w:color="auto" w:fill="FFFFFF"/>
        <w:spacing w:before="0" w:beforeAutospacing="0" w:after="0" w:afterAutospacing="0" w:line="360" w:lineRule="auto"/>
        <w:ind w:firstLine="720"/>
        <w:jc w:val="both"/>
        <w:rPr>
          <w:sz w:val="28"/>
          <w:szCs w:val="28"/>
          <w:lang w:val="uk-UA"/>
        </w:rPr>
      </w:pPr>
      <w:proofErr w:type="spellStart"/>
      <w:r w:rsidRPr="0046105A">
        <w:rPr>
          <w:sz w:val="28"/>
          <w:szCs w:val="28"/>
          <w:lang w:val="uk-UA"/>
        </w:rPr>
        <w:t>Трансформерні</w:t>
      </w:r>
      <w:proofErr w:type="spellEnd"/>
      <w:r w:rsidRPr="0046105A">
        <w:rPr>
          <w:sz w:val="28"/>
          <w:szCs w:val="28"/>
          <w:lang w:val="uk-UA"/>
        </w:rPr>
        <w:t xml:space="preserve"> моделі суттєво краще працюють із контекстом, далекими залежностями, варіативністю </w:t>
      </w:r>
      <w:proofErr w:type="spellStart"/>
      <w:r w:rsidRPr="0046105A">
        <w:rPr>
          <w:sz w:val="28"/>
          <w:szCs w:val="28"/>
          <w:lang w:val="uk-UA"/>
        </w:rPr>
        <w:t>мовних</w:t>
      </w:r>
      <w:proofErr w:type="spellEnd"/>
      <w:r w:rsidRPr="0046105A">
        <w:rPr>
          <w:sz w:val="28"/>
          <w:szCs w:val="28"/>
          <w:lang w:val="uk-UA"/>
        </w:rPr>
        <w:t xml:space="preserve"> конструкцій і переносом знань між доменами. Для аналізу складності тексту це означає можливість враховувати не </w:t>
      </w:r>
      <w:r w:rsidRPr="0046105A">
        <w:rPr>
          <w:sz w:val="28"/>
          <w:szCs w:val="28"/>
          <w:lang w:val="uk-UA"/>
        </w:rPr>
        <w:lastRenderedPageBreak/>
        <w:t>лише окремі слова чи локальні шаблони, а й глобальну побудову змісту, приховані залежності між фрагментами та контекстну роль термінів і інструкцій</w:t>
      </w:r>
      <w:r>
        <w:rPr>
          <w:sz w:val="28"/>
          <w:szCs w:val="28"/>
          <w:lang w:val="uk-UA"/>
        </w:rPr>
        <w:t> </w:t>
      </w:r>
      <w:r w:rsidRPr="0046105A">
        <w:rPr>
          <w:sz w:val="28"/>
          <w:szCs w:val="28"/>
          <w:lang w:val="uk-UA"/>
        </w:rPr>
        <w:t>[</w:t>
      </w:r>
      <w:r w:rsidR="00C93D33">
        <w:rPr>
          <w:sz w:val="28"/>
          <w:szCs w:val="28"/>
          <w:lang w:val="uk-UA"/>
        </w:rPr>
        <w:fldChar w:fldCharType="begin"/>
      </w:r>
      <w:r w:rsidR="00C93D33">
        <w:rPr>
          <w:sz w:val="28"/>
          <w:szCs w:val="28"/>
          <w:lang w:val="uk-UA"/>
        </w:rPr>
        <w:instrText xml:space="preserve"> REF _Ref229449803 \r \h </w:instrText>
      </w:r>
      <w:r w:rsidR="00C93D33">
        <w:rPr>
          <w:sz w:val="28"/>
          <w:szCs w:val="28"/>
          <w:lang w:val="uk-UA"/>
        </w:rPr>
      </w:r>
      <w:r w:rsidR="00C93D33">
        <w:rPr>
          <w:sz w:val="28"/>
          <w:szCs w:val="28"/>
          <w:lang w:val="uk-UA"/>
        </w:rPr>
        <w:fldChar w:fldCharType="separate"/>
      </w:r>
      <w:r w:rsidR="00C93D33">
        <w:rPr>
          <w:sz w:val="28"/>
          <w:szCs w:val="28"/>
          <w:lang w:val="uk-UA"/>
        </w:rPr>
        <w:t>151</w:t>
      </w:r>
      <w:r w:rsidR="00C93D33">
        <w:rPr>
          <w:sz w:val="28"/>
          <w:szCs w:val="28"/>
          <w:lang w:val="uk-UA"/>
        </w:rPr>
        <w:fldChar w:fldCharType="end"/>
      </w:r>
      <w:r w:rsidR="00384D77">
        <w:rPr>
          <w:sz w:val="28"/>
          <w:szCs w:val="28"/>
          <w:lang w:val="uk-UA"/>
        </w:rPr>
        <w:t>, </w:t>
      </w:r>
      <w:r w:rsidR="00C93D33">
        <w:rPr>
          <w:sz w:val="28"/>
          <w:szCs w:val="28"/>
          <w:lang w:val="uk-UA"/>
        </w:rPr>
        <w:fldChar w:fldCharType="begin"/>
      </w:r>
      <w:r w:rsidR="00C93D33">
        <w:rPr>
          <w:sz w:val="28"/>
          <w:szCs w:val="28"/>
          <w:lang w:val="uk-UA"/>
        </w:rPr>
        <w:instrText xml:space="preserve"> REF _Ref229449876 \r \h </w:instrText>
      </w:r>
      <w:r w:rsidR="00C93D33">
        <w:rPr>
          <w:sz w:val="28"/>
          <w:szCs w:val="28"/>
          <w:lang w:val="uk-UA"/>
        </w:rPr>
      </w:r>
      <w:r w:rsidR="00C93D33">
        <w:rPr>
          <w:sz w:val="28"/>
          <w:szCs w:val="28"/>
          <w:lang w:val="uk-UA"/>
        </w:rPr>
        <w:fldChar w:fldCharType="separate"/>
      </w:r>
      <w:r w:rsidR="00C93D33">
        <w:rPr>
          <w:sz w:val="28"/>
          <w:szCs w:val="28"/>
          <w:lang w:val="uk-UA"/>
        </w:rPr>
        <w:t>130</w:t>
      </w:r>
      <w:r w:rsidR="00C93D33">
        <w:rPr>
          <w:sz w:val="28"/>
          <w:szCs w:val="28"/>
          <w:lang w:val="uk-UA"/>
        </w:rPr>
        <w:fldChar w:fldCharType="end"/>
      </w:r>
      <w:r w:rsidRPr="0046105A">
        <w:rPr>
          <w:sz w:val="28"/>
          <w:szCs w:val="28"/>
          <w:lang w:val="uk-UA"/>
        </w:rPr>
        <w:t>].</w:t>
      </w:r>
    </w:p>
    <w:p w14:paraId="50E6D027" w14:textId="73D9D018" w:rsidR="0046105A" w:rsidRDefault="0046105A" w:rsidP="00E72377">
      <w:pPr>
        <w:pStyle w:val="NormalWeb"/>
        <w:shd w:val="clear" w:color="auto" w:fill="FFFFFF"/>
        <w:spacing w:before="0" w:beforeAutospacing="0" w:after="0" w:afterAutospacing="0" w:line="360" w:lineRule="auto"/>
        <w:ind w:firstLine="720"/>
        <w:jc w:val="both"/>
        <w:rPr>
          <w:sz w:val="28"/>
          <w:szCs w:val="28"/>
          <w:lang w:val="uk-UA"/>
        </w:rPr>
      </w:pPr>
      <w:r w:rsidRPr="0046105A">
        <w:rPr>
          <w:sz w:val="28"/>
          <w:szCs w:val="28"/>
          <w:lang w:val="uk-UA"/>
        </w:rPr>
        <w:t xml:space="preserve">Базову роль у цьому класі відіграє BERT, який заклав практику використання </w:t>
      </w:r>
      <w:proofErr w:type="spellStart"/>
      <w:r w:rsidRPr="0046105A">
        <w:rPr>
          <w:sz w:val="28"/>
          <w:szCs w:val="28"/>
          <w:lang w:val="uk-UA"/>
        </w:rPr>
        <w:t>контекстуалізованих</w:t>
      </w:r>
      <w:proofErr w:type="spellEnd"/>
      <w:r w:rsidRPr="0046105A">
        <w:rPr>
          <w:sz w:val="28"/>
          <w:szCs w:val="28"/>
          <w:lang w:val="uk-UA"/>
        </w:rPr>
        <w:t xml:space="preserve"> представлень слів і речень для широкого спектра задач обробки природної мови. В аналізі складності тексту BERT забезпечує врахування значення лексеми не ізольовано, а в контексті всього висловлювання, що підвищує чутливість до прихованих залежностей, термінологічної ролі слова та складних синтаксичних конфігурацій</w:t>
      </w:r>
      <w:r>
        <w:rPr>
          <w:sz w:val="28"/>
          <w:szCs w:val="28"/>
          <w:lang w:val="uk-UA"/>
        </w:rPr>
        <w:t> </w:t>
      </w:r>
      <w:r w:rsidRPr="0046105A">
        <w:rPr>
          <w:sz w:val="28"/>
          <w:szCs w:val="28"/>
          <w:lang w:val="uk-UA"/>
        </w:rPr>
        <w:t>[</w:t>
      </w:r>
      <w:r w:rsidR="00384D77">
        <w:rPr>
          <w:sz w:val="28"/>
          <w:szCs w:val="28"/>
          <w:lang w:val="uk-UA"/>
        </w:rPr>
        <w:fldChar w:fldCharType="begin"/>
      </w:r>
      <w:r w:rsidR="00384D77">
        <w:rPr>
          <w:sz w:val="28"/>
          <w:szCs w:val="28"/>
          <w:lang w:val="uk-UA"/>
        </w:rPr>
        <w:instrText xml:space="preserve"> REF _Ref229449803 \r \h </w:instrText>
      </w:r>
      <w:r w:rsidR="00384D77">
        <w:rPr>
          <w:sz w:val="28"/>
          <w:szCs w:val="28"/>
          <w:lang w:val="uk-UA"/>
        </w:rPr>
      </w:r>
      <w:r w:rsidR="00384D77">
        <w:rPr>
          <w:sz w:val="28"/>
          <w:szCs w:val="28"/>
          <w:lang w:val="uk-UA"/>
        </w:rPr>
        <w:fldChar w:fldCharType="separate"/>
      </w:r>
      <w:r w:rsidR="00384D77">
        <w:rPr>
          <w:sz w:val="28"/>
          <w:szCs w:val="28"/>
          <w:lang w:val="uk-UA"/>
        </w:rPr>
        <w:t>151</w:t>
      </w:r>
      <w:r w:rsidR="00384D77">
        <w:rPr>
          <w:sz w:val="28"/>
          <w:szCs w:val="28"/>
          <w:lang w:val="uk-UA"/>
        </w:rPr>
        <w:fldChar w:fldCharType="end"/>
      </w:r>
      <w:r w:rsidR="00765028">
        <w:rPr>
          <w:sz w:val="28"/>
          <w:szCs w:val="28"/>
          <w:lang w:val="uk-UA"/>
        </w:rPr>
        <w:t>, </w:t>
      </w:r>
      <w:r w:rsidR="00C93D33">
        <w:rPr>
          <w:sz w:val="28"/>
          <w:szCs w:val="28"/>
          <w:lang w:val="uk-UA"/>
        </w:rPr>
        <w:fldChar w:fldCharType="begin"/>
      </w:r>
      <w:r w:rsidR="00C93D33">
        <w:rPr>
          <w:sz w:val="28"/>
          <w:szCs w:val="28"/>
          <w:lang w:val="uk-UA"/>
        </w:rPr>
        <w:instrText xml:space="preserve"> REF _Ref229449926 \r \h </w:instrText>
      </w:r>
      <w:r w:rsidR="00C93D33">
        <w:rPr>
          <w:sz w:val="28"/>
          <w:szCs w:val="28"/>
          <w:lang w:val="uk-UA"/>
        </w:rPr>
      </w:r>
      <w:r w:rsidR="00C93D33">
        <w:rPr>
          <w:sz w:val="28"/>
          <w:szCs w:val="28"/>
          <w:lang w:val="uk-UA"/>
        </w:rPr>
        <w:fldChar w:fldCharType="separate"/>
      </w:r>
      <w:r w:rsidR="00C93D33">
        <w:rPr>
          <w:sz w:val="28"/>
          <w:szCs w:val="28"/>
          <w:lang w:val="uk-UA"/>
        </w:rPr>
        <w:t>48</w:t>
      </w:r>
      <w:r w:rsidR="00C93D33">
        <w:rPr>
          <w:sz w:val="28"/>
          <w:szCs w:val="28"/>
          <w:lang w:val="uk-UA"/>
        </w:rPr>
        <w:fldChar w:fldCharType="end"/>
      </w:r>
      <w:r w:rsidRPr="0046105A">
        <w:rPr>
          <w:sz w:val="28"/>
          <w:szCs w:val="28"/>
          <w:lang w:val="uk-UA"/>
        </w:rPr>
        <w:t>].</w:t>
      </w:r>
    </w:p>
    <w:p w14:paraId="631AACD2" w14:textId="31D8B783" w:rsidR="0046105A" w:rsidRDefault="00781C34" w:rsidP="00E72377">
      <w:pPr>
        <w:pStyle w:val="NormalWeb"/>
        <w:shd w:val="clear" w:color="auto" w:fill="FFFFFF"/>
        <w:spacing w:before="0" w:beforeAutospacing="0" w:after="0" w:afterAutospacing="0" w:line="360" w:lineRule="auto"/>
        <w:ind w:firstLine="720"/>
        <w:jc w:val="both"/>
        <w:rPr>
          <w:sz w:val="28"/>
          <w:szCs w:val="28"/>
          <w:lang w:val="uk-UA"/>
        </w:rPr>
      </w:pPr>
      <w:proofErr w:type="spellStart"/>
      <w:r w:rsidRPr="00781C34">
        <w:rPr>
          <w:sz w:val="28"/>
          <w:szCs w:val="28"/>
          <w:lang w:val="uk-UA"/>
        </w:rPr>
        <w:t>RoBERTa</w:t>
      </w:r>
      <w:proofErr w:type="spellEnd"/>
      <w:r w:rsidRPr="00781C34">
        <w:rPr>
          <w:sz w:val="28"/>
          <w:szCs w:val="28"/>
          <w:lang w:val="uk-UA"/>
        </w:rPr>
        <w:t xml:space="preserve"> та споріднені модифікації розвинули підхід за рахунок інтенсивнішого попереднього навчання та кращого використання корпусних даних</w:t>
      </w:r>
      <w:r w:rsidR="00EB2102">
        <w:rPr>
          <w:sz w:val="28"/>
          <w:szCs w:val="28"/>
          <w:lang w:val="en-US"/>
        </w:rPr>
        <w:t> </w:t>
      </w:r>
      <w:r w:rsidRPr="00781C34">
        <w:rPr>
          <w:sz w:val="28"/>
          <w:szCs w:val="28"/>
          <w:lang w:val="uk-UA"/>
        </w:rPr>
        <w:t>[</w:t>
      </w:r>
      <w:r w:rsidR="00765028">
        <w:rPr>
          <w:sz w:val="28"/>
          <w:szCs w:val="28"/>
          <w:lang w:val="uk-UA"/>
        </w:rPr>
        <w:fldChar w:fldCharType="begin"/>
      </w:r>
      <w:r w:rsidR="00765028">
        <w:rPr>
          <w:sz w:val="28"/>
          <w:szCs w:val="28"/>
          <w:lang w:val="uk-UA"/>
        </w:rPr>
        <w:instrText xml:space="preserve"> REF _Ref229449803 \r \h </w:instrText>
      </w:r>
      <w:r w:rsidR="00765028">
        <w:rPr>
          <w:sz w:val="28"/>
          <w:szCs w:val="28"/>
          <w:lang w:val="uk-UA"/>
        </w:rPr>
      </w:r>
      <w:r w:rsidR="00765028">
        <w:rPr>
          <w:sz w:val="28"/>
          <w:szCs w:val="28"/>
          <w:lang w:val="uk-UA"/>
        </w:rPr>
        <w:fldChar w:fldCharType="separate"/>
      </w:r>
      <w:r w:rsidR="00765028">
        <w:rPr>
          <w:sz w:val="28"/>
          <w:szCs w:val="28"/>
          <w:lang w:val="uk-UA"/>
        </w:rPr>
        <w:t>151</w:t>
      </w:r>
      <w:r w:rsidR="00765028">
        <w:rPr>
          <w:sz w:val="28"/>
          <w:szCs w:val="28"/>
          <w:lang w:val="uk-UA"/>
        </w:rPr>
        <w:fldChar w:fldCharType="end"/>
      </w:r>
      <w:r w:rsidRPr="00781C34">
        <w:rPr>
          <w:sz w:val="28"/>
          <w:szCs w:val="28"/>
          <w:lang w:val="uk-UA"/>
        </w:rPr>
        <w:t>]. У прикладних порівняннях наведені моделі часто демонструють вищу якість класифікації й ранжування текстів за складністю</w:t>
      </w:r>
      <w:r w:rsidR="00EB2102">
        <w:rPr>
          <w:sz w:val="28"/>
          <w:szCs w:val="28"/>
          <w:lang w:val="en-US"/>
        </w:rPr>
        <w:t> </w:t>
      </w:r>
      <w:r w:rsidRPr="00781C34">
        <w:rPr>
          <w:sz w:val="28"/>
          <w:szCs w:val="28"/>
          <w:lang w:val="uk-UA"/>
        </w:rPr>
        <w:t>[</w:t>
      </w:r>
      <w:r w:rsidR="00765028">
        <w:rPr>
          <w:sz w:val="28"/>
          <w:szCs w:val="28"/>
          <w:lang w:val="uk-UA"/>
        </w:rPr>
        <w:fldChar w:fldCharType="begin"/>
      </w:r>
      <w:r w:rsidR="00765028">
        <w:rPr>
          <w:sz w:val="28"/>
          <w:szCs w:val="28"/>
          <w:lang w:val="uk-UA"/>
        </w:rPr>
        <w:instrText xml:space="preserve"> REF _Ref229449670 \r \h </w:instrText>
      </w:r>
      <w:r w:rsidR="00765028">
        <w:rPr>
          <w:sz w:val="28"/>
          <w:szCs w:val="28"/>
          <w:lang w:val="uk-UA"/>
        </w:rPr>
      </w:r>
      <w:r w:rsidR="00765028">
        <w:rPr>
          <w:sz w:val="28"/>
          <w:szCs w:val="28"/>
          <w:lang w:val="uk-UA"/>
        </w:rPr>
        <w:fldChar w:fldCharType="separate"/>
      </w:r>
      <w:r w:rsidR="00765028">
        <w:rPr>
          <w:sz w:val="28"/>
          <w:szCs w:val="28"/>
          <w:lang w:val="uk-UA"/>
        </w:rPr>
        <w:t>149</w:t>
      </w:r>
      <w:r w:rsidR="00765028">
        <w:rPr>
          <w:sz w:val="28"/>
          <w:szCs w:val="28"/>
          <w:lang w:val="uk-UA"/>
        </w:rPr>
        <w:fldChar w:fldCharType="end"/>
      </w:r>
      <w:r w:rsidRPr="00781C34">
        <w:rPr>
          <w:sz w:val="28"/>
          <w:szCs w:val="28"/>
          <w:lang w:val="uk-UA"/>
        </w:rPr>
        <w:t>], особливо у сценаріях з тонкими відмінностями між близькими за формою, але різними за когнітивним навантаженням фрагментами</w:t>
      </w:r>
      <w:r w:rsidR="00F45D1F">
        <w:rPr>
          <w:sz w:val="28"/>
          <w:szCs w:val="28"/>
          <w:lang w:val="en-US"/>
        </w:rPr>
        <w:t> </w:t>
      </w:r>
      <w:r w:rsidRPr="00781C34">
        <w:rPr>
          <w:sz w:val="28"/>
          <w:szCs w:val="28"/>
          <w:lang w:val="uk-UA"/>
        </w:rPr>
        <w:t>[</w:t>
      </w:r>
      <w:r w:rsidR="00C93D33">
        <w:rPr>
          <w:sz w:val="28"/>
          <w:szCs w:val="28"/>
          <w:lang w:val="uk-UA"/>
        </w:rPr>
        <w:fldChar w:fldCharType="begin"/>
      </w:r>
      <w:r w:rsidR="00C93D33">
        <w:rPr>
          <w:sz w:val="28"/>
          <w:szCs w:val="28"/>
          <w:lang w:val="uk-UA"/>
        </w:rPr>
        <w:instrText xml:space="preserve"> REF _Ref229449876 \r \h </w:instrText>
      </w:r>
      <w:r w:rsidR="00C93D33">
        <w:rPr>
          <w:sz w:val="28"/>
          <w:szCs w:val="28"/>
          <w:lang w:val="uk-UA"/>
        </w:rPr>
      </w:r>
      <w:r w:rsidR="00C93D33">
        <w:rPr>
          <w:sz w:val="28"/>
          <w:szCs w:val="28"/>
          <w:lang w:val="uk-UA"/>
        </w:rPr>
        <w:fldChar w:fldCharType="separate"/>
      </w:r>
      <w:r w:rsidR="00C93D33">
        <w:rPr>
          <w:sz w:val="28"/>
          <w:szCs w:val="28"/>
          <w:lang w:val="uk-UA"/>
        </w:rPr>
        <w:t>130</w:t>
      </w:r>
      <w:r w:rsidR="00C93D33">
        <w:rPr>
          <w:sz w:val="28"/>
          <w:szCs w:val="28"/>
          <w:lang w:val="uk-UA"/>
        </w:rPr>
        <w:fldChar w:fldCharType="end"/>
      </w:r>
      <w:r w:rsidRPr="00781C34">
        <w:rPr>
          <w:sz w:val="28"/>
          <w:szCs w:val="28"/>
          <w:lang w:val="uk-UA"/>
        </w:rPr>
        <w:t>].</w:t>
      </w:r>
    </w:p>
    <w:p w14:paraId="42ECA10C" w14:textId="50680093" w:rsidR="0046105A" w:rsidRPr="0046105A" w:rsidRDefault="009317E8" w:rsidP="00E72377">
      <w:pPr>
        <w:pStyle w:val="NormalWeb"/>
        <w:shd w:val="clear" w:color="auto" w:fill="FFFFFF"/>
        <w:spacing w:before="0" w:beforeAutospacing="0" w:after="0" w:afterAutospacing="0" w:line="360" w:lineRule="auto"/>
        <w:ind w:firstLine="720"/>
        <w:jc w:val="both"/>
        <w:rPr>
          <w:sz w:val="28"/>
          <w:szCs w:val="28"/>
          <w:lang w:val="uk-UA"/>
        </w:rPr>
      </w:pPr>
      <w:proofErr w:type="spellStart"/>
      <w:r w:rsidRPr="009317E8">
        <w:rPr>
          <w:sz w:val="28"/>
          <w:szCs w:val="28"/>
          <w:lang w:val="uk-UA"/>
        </w:rPr>
        <w:t>Sentence</w:t>
      </w:r>
      <w:proofErr w:type="spellEnd"/>
      <w:r w:rsidRPr="009317E8">
        <w:rPr>
          <w:sz w:val="28"/>
          <w:szCs w:val="28"/>
          <w:lang w:val="uk-UA"/>
        </w:rPr>
        <w:t xml:space="preserve">-BERT і багатомовні </w:t>
      </w:r>
      <w:proofErr w:type="spellStart"/>
      <w:r w:rsidRPr="009317E8">
        <w:rPr>
          <w:sz w:val="28"/>
          <w:szCs w:val="28"/>
          <w:lang w:val="uk-UA"/>
        </w:rPr>
        <w:t>трансформерні</w:t>
      </w:r>
      <w:proofErr w:type="spellEnd"/>
      <w:r w:rsidRPr="009317E8">
        <w:rPr>
          <w:sz w:val="28"/>
          <w:szCs w:val="28"/>
          <w:lang w:val="uk-UA"/>
        </w:rPr>
        <w:t xml:space="preserve"> моделі підтримують роботу з семантичною близькістю, пошуком подібних формулювань, ранжуванням кандидатів на спрощення та перенесенням моделей між мовами</w:t>
      </w:r>
      <w:r w:rsidR="003C37E3">
        <w:rPr>
          <w:sz w:val="28"/>
          <w:szCs w:val="28"/>
          <w:lang w:val="en-US"/>
        </w:rPr>
        <w:t> </w:t>
      </w:r>
      <w:r w:rsidRPr="009317E8">
        <w:rPr>
          <w:sz w:val="28"/>
          <w:szCs w:val="28"/>
          <w:lang w:val="uk-UA"/>
        </w:rPr>
        <w:t>[</w:t>
      </w:r>
      <w:r w:rsidR="00C93D33">
        <w:rPr>
          <w:sz w:val="28"/>
          <w:szCs w:val="28"/>
          <w:lang w:val="uk-UA"/>
        </w:rPr>
        <w:fldChar w:fldCharType="begin"/>
      </w:r>
      <w:r w:rsidR="00C93D33">
        <w:rPr>
          <w:sz w:val="28"/>
          <w:szCs w:val="28"/>
          <w:lang w:val="uk-UA"/>
        </w:rPr>
        <w:instrText xml:space="preserve"> REF _Ref229449876 \r \h </w:instrText>
      </w:r>
      <w:r w:rsidR="00C93D33">
        <w:rPr>
          <w:sz w:val="28"/>
          <w:szCs w:val="28"/>
          <w:lang w:val="uk-UA"/>
        </w:rPr>
      </w:r>
      <w:r w:rsidR="00C93D33">
        <w:rPr>
          <w:sz w:val="28"/>
          <w:szCs w:val="28"/>
          <w:lang w:val="uk-UA"/>
        </w:rPr>
        <w:fldChar w:fldCharType="separate"/>
      </w:r>
      <w:r w:rsidR="00C93D33">
        <w:rPr>
          <w:sz w:val="28"/>
          <w:szCs w:val="28"/>
          <w:lang w:val="uk-UA"/>
        </w:rPr>
        <w:t>130</w:t>
      </w:r>
      <w:r w:rsidR="00C93D33">
        <w:rPr>
          <w:sz w:val="28"/>
          <w:szCs w:val="28"/>
          <w:lang w:val="uk-UA"/>
        </w:rPr>
        <w:fldChar w:fldCharType="end"/>
      </w:r>
      <w:r w:rsidRPr="009317E8">
        <w:rPr>
          <w:sz w:val="28"/>
          <w:szCs w:val="28"/>
          <w:lang w:val="uk-UA"/>
        </w:rPr>
        <w:t>]. Для українського матеріалу це має практичне значення, оскільки задача виходить за межі бінарної класифікації</w:t>
      </w:r>
      <w:r w:rsidR="003C37E3">
        <w:rPr>
          <w:sz w:val="28"/>
          <w:szCs w:val="28"/>
          <w:lang w:val="en-US"/>
        </w:rPr>
        <w:t> </w:t>
      </w:r>
      <w:r w:rsidRPr="009317E8">
        <w:rPr>
          <w:sz w:val="28"/>
          <w:szCs w:val="28"/>
          <w:lang w:val="uk-UA"/>
        </w:rPr>
        <w:t>[</w:t>
      </w:r>
      <w:r w:rsidR="00765028">
        <w:rPr>
          <w:sz w:val="28"/>
          <w:szCs w:val="28"/>
          <w:lang w:val="uk-UA"/>
        </w:rPr>
        <w:fldChar w:fldCharType="begin"/>
      </w:r>
      <w:r w:rsidR="00765028">
        <w:rPr>
          <w:sz w:val="28"/>
          <w:szCs w:val="28"/>
          <w:lang w:val="uk-UA"/>
        </w:rPr>
        <w:instrText xml:space="preserve"> REF _Ref229449670 \r \h </w:instrText>
      </w:r>
      <w:r w:rsidR="00765028">
        <w:rPr>
          <w:sz w:val="28"/>
          <w:szCs w:val="28"/>
          <w:lang w:val="uk-UA"/>
        </w:rPr>
      </w:r>
      <w:r w:rsidR="00765028">
        <w:rPr>
          <w:sz w:val="28"/>
          <w:szCs w:val="28"/>
          <w:lang w:val="uk-UA"/>
        </w:rPr>
        <w:fldChar w:fldCharType="separate"/>
      </w:r>
      <w:r w:rsidR="00765028">
        <w:rPr>
          <w:sz w:val="28"/>
          <w:szCs w:val="28"/>
          <w:lang w:val="uk-UA"/>
        </w:rPr>
        <w:t>149</w:t>
      </w:r>
      <w:r w:rsidR="00765028">
        <w:rPr>
          <w:sz w:val="28"/>
          <w:szCs w:val="28"/>
          <w:lang w:val="uk-UA"/>
        </w:rPr>
        <w:fldChar w:fldCharType="end"/>
      </w:r>
      <w:r w:rsidRPr="009317E8">
        <w:rPr>
          <w:sz w:val="28"/>
          <w:szCs w:val="28"/>
          <w:lang w:val="uk-UA"/>
        </w:rPr>
        <w:t xml:space="preserve">] і потребує оцінювання близькості варіантів </w:t>
      </w:r>
      <w:proofErr w:type="spellStart"/>
      <w:r w:rsidRPr="009317E8">
        <w:rPr>
          <w:sz w:val="28"/>
          <w:szCs w:val="28"/>
          <w:lang w:val="uk-UA"/>
        </w:rPr>
        <w:t>переформулювання</w:t>
      </w:r>
      <w:proofErr w:type="spellEnd"/>
      <w:r w:rsidRPr="009317E8">
        <w:rPr>
          <w:sz w:val="28"/>
          <w:szCs w:val="28"/>
          <w:lang w:val="uk-UA"/>
        </w:rPr>
        <w:t xml:space="preserve"> та вибору найпридатнішого спрощеного фрагмента</w:t>
      </w:r>
      <w:r w:rsidR="003C37E3">
        <w:rPr>
          <w:sz w:val="28"/>
          <w:szCs w:val="28"/>
          <w:lang w:val="en-US"/>
        </w:rPr>
        <w:t> </w:t>
      </w:r>
      <w:r w:rsidRPr="009317E8">
        <w:rPr>
          <w:sz w:val="28"/>
          <w:szCs w:val="28"/>
          <w:lang w:val="uk-UA"/>
        </w:rPr>
        <w:t>[</w:t>
      </w:r>
      <w:r w:rsidR="00765028">
        <w:rPr>
          <w:sz w:val="28"/>
          <w:szCs w:val="28"/>
          <w:lang w:val="uk-UA"/>
        </w:rPr>
        <w:fldChar w:fldCharType="begin"/>
      </w:r>
      <w:r w:rsidR="00765028">
        <w:rPr>
          <w:sz w:val="28"/>
          <w:szCs w:val="28"/>
          <w:lang w:val="uk-UA"/>
        </w:rPr>
        <w:instrText xml:space="preserve"> REF _Ref229449803 \r \h </w:instrText>
      </w:r>
      <w:r w:rsidR="00765028">
        <w:rPr>
          <w:sz w:val="28"/>
          <w:szCs w:val="28"/>
          <w:lang w:val="uk-UA"/>
        </w:rPr>
      </w:r>
      <w:r w:rsidR="00765028">
        <w:rPr>
          <w:sz w:val="28"/>
          <w:szCs w:val="28"/>
          <w:lang w:val="uk-UA"/>
        </w:rPr>
        <w:fldChar w:fldCharType="separate"/>
      </w:r>
      <w:r w:rsidR="00765028">
        <w:rPr>
          <w:sz w:val="28"/>
          <w:szCs w:val="28"/>
          <w:lang w:val="uk-UA"/>
        </w:rPr>
        <w:t>151</w:t>
      </w:r>
      <w:r w:rsidR="00765028">
        <w:rPr>
          <w:sz w:val="28"/>
          <w:szCs w:val="28"/>
          <w:lang w:val="uk-UA"/>
        </w:rPr>
        <w:fldChar w:fldCharType="end"/>
      </w:r>
      <w:r w:rsidRPr="009317E8">
        <w:rPr>
          <w:sz w:val="28"/>
          <w:szCs w:val="28"/>
          <w:lang w:val="uk-UA"/>
        </w:rPr>
        <w:t>].</w:t>
      </w:r>
    </w:p>
    <w:p w14:paraId="6E40ED8D" w14:textId="77777777" w:rsidR="00B47734" w:rsidRDefault="005F6F52" w:rsidP="00E72377">
      <w:pPr>
        <w:pStyle w:val="NormalWeb"/>
        <w:shd w:val="clear" w:color="auto" w:fill="FFFFFF"/>
        <w:spacing w:before="0" w:beforeAutospacing="0" w:after="0" w:afterAutospacing="0" w:line="360" w:lineRule="auto"/>
        <w:ind w:firstLine="720"/>
        <w:jc w:val="both"/>
        <w:rPr>
          <w:sz w:val="28"/>
          <w:szCs w:val="28"/>
          <w:lang w:val="uk-UA"/>
        </w:rPr>
      </w:pPr>
      <w:r w:rsidRPr="005F6F52">
        <w:rPr>
          <w:sz w:val="28"/>
          <w:szCs w:val="28"/>
          <w:lang w:val="uk-UA"/>
        </w:rPr>
        <w:t xml:space="preserve">Прикладну інфраструктуру для оцінювання складності тексту доповнюють інструментальні платформи обробки природної мови, серед яких </w:t>
      </w:r>
      <w:proofErr w:type="spellStart"/>
      <w:r w:rsidRPr="005F6F52">
        <w:rPr>
          <w:sz w:val="28"/>
          <w:szCs w:val="28"/>
          <w:lang w:val="uk-UA"/>
        </w:rPr>
        <w:t>Stanza</w:t>
      </w:r>
      <w:proofErr w:type="spellEnd"/>
      <w:r w:rsidRPr="005F6F52">
        <w:rPr>
          <w:sz w:val="28"/>
          <w:szCs w:val="28"/>
          <w:lang w:val="uk-UA"/>
        </w:rPr>
        <w:t xml:space="preserve">, </w:t>
      </w:r>
      <w:proofErr w:type="spellStart"/>
      <w:r w:rsidRPr="005F6F52">
        <w:rPr>
          <w:sz w:val="28"/>
          <w:szCs w:val="28"/>
          <w:lang w:val="uk-UA"/>
        </w:rPr>
        <w:t>spaCy</w:t>
      </w:r>
      <w:proofErr w:type="spellEnd"/>
      <w:r w:rsidRPr="005F6F52">
        <w:rPr>
          <w:sz w:val="28"/>
          <w:szCs w:val="28"/>
          <w:lang w:val="uk-UA"/>
        </w:rPr>
        <w:t xml:space="preserve"> та NLTK. Платформи не виконують оцінювання складності самостійно, проте забезпечують токенізацію, лематизацію, розмітку частин мови, синтаксичний розбір залежностей та набір лінгвістичних ознак для роботи статистичних, машинних та гібридних підходів. Інструментальні платформи NLP формують технологічну основу для побудови систем аналізу доступності тексту.</w:t>
      </w:r>
    </w:p>
    <w:p w14:paraId="7BF3F334" w14:textId="4D18C98E" w:rsidR="0046105A" w:rsidRPr="0046105A" w:rsidRDefault="00170922" w:rsidP="00E72377">
      <w:pPr>
        <w:pStyle w:val="NormalWeb"/>
        <w:shd w:val="clear" w:color="auto" w:fill="FFFFFF"/>
        <w:spacing w:before="0" w:beforeAutospacing="0" w:after="0" w:afterAutospacing="0" w:line="360" w:lineRule="auto"/>
        <w:ind w:firstLine="720"/>
        <w:jc w:val="both"/>
        <w:rPr>
          <w:sz w:val="28"/>
          <w:szCs w:val="28"/>
          <w:lang w:val="uk-UA"/>
        </w:rPr>
      </w:pPr>
      <w:r w:rsidRPr="00170922">
        <w:rPr>
          <w:sz w:val="28"/>
          <w:szCs w:val="28"/>
          <w:lang w:val="uk-UA"/>
        </w:rPr>
        <w:lastRenderedPageBreak/>
        <w:t xml:space="preserve">Прикладні дослідження фіксують вищі результати </w:t>
      </w:r>
      <w:proofErr w:type="spellStart"/>
      <w:r w:rsidRPr="00170922">
        <w:rPr>
          <w:sz w:val="28"/>
          <w:szCs w:val="28"/>
          <w:lang w:val="uk-UA"/>
        </w:rPr>
        <w:t>трансформерних</w:t>
      </w:r>
      <w:proofErr w:type="spellEnd"/>
      <w:r w:rsidRPr="00170922">
        <w:rPr>
          <w:sz w:val="28"/>
          <w:szCs w:val="28"/>
          <w:lang w:val="uk-UA"/>
        </w:rPr>
        <w:t xml:space="preserve"> моделей порівняно з класичними алгоритмами машинного навчання та попередніми </w:t>
      </w:r>
      <w:proofErr w:type="spellStart"/>
      <w:r w:rsidRPr="00170922">
        <w:rPr>
          <w:sz w:val="28"/>
          <w:szCs w:val="28"/>
          <w:lang w:val="uk-UA"/>
        </w:rPr>
        <w:t>архітектурами</w:t>
      </w:r>
      <w:proofErr w:type="spellEnd"/>
      <w:r w:rsidRPr="00170922">
        <w:rPr>
          <w:sz w:val="28"/>
          <w:szCs w:val="28"/>
          <w:lang w:val="uk-UA"/>
        </w:rPr>
        <w:t xml:space="preserve"> глибокого навчання</w:t>
      </w:r>
      <w:r w:rsidR="00077538">
        <w:rPr>
          <w:sz w:val="28"/>
          <w:szCs w:val="28"/>
          <w:lang w:val="en-US"/>
        </w:rPr>
        <w:t> </w:t>
      </w:r>
      <w:r w:rsidRPr="00170922">
        <w:rPr>
          <w:sz w:val="28"/>
          <w:szCs w:val="28"/>
          <w:lang w:val="uk-UA"/>
        </w:rPr>
        <w:t>[</w:t>
      </w:r>
      <w:r w:rsidR="00765028">
        <w:rPr>
          <w:sz w:val="28"/>
          <w:szCs w:val="28"/>
          <w:lang w:val="uk-UA"/>
        </w:rPr>
        <w:fldChar w:fldCharType="begin"/>
      </w:r>
      <w:r w:rsidR="00765028">
        <w:rPr>
          <w:sz w:val="28"/>
          <w:szCs w:val="28"/>
          <w:lang w:val="uk-UA"/>
        </w:rPr>
        <w:instrText xml:space="preserve"> REF _Ref229449670 \r \h </w:instrText>
      </w:r>
      <w:r w:rsidR="00765028">
        <w:rPr>
          <w:sz w:val="28"/>
          <w:szCs w:val="28"/>
          <w:lang w:val="uk-UA"/>
        </w:rPr>
      </w:r>
      <w:r w:rsidR="00765028">
        <w:rPr>
          <w:sz w:val="28"/>
          <w:szCs w:val="28"/>
          <w:lang w:val="uk-UA"/>
        </w:rPr>
        <w:fldChar w:fldCharType="separate"/>
      </w:r>
      <w:r w:rsidR="00765028">
        <w:rPr>
          <w:sz w:val="28"/>
          <w:szCs w:val="28"/>
          <w:lang w:val="uk-UA"/>
        </w:rPr>
        <w:t>149</w:t>
      </w:r>
      <w:r w:rsidR="00765028">
        <w:rPr>
          <w:sz w:val="28"/>
          <w:szCs w:val="28"/>
          <w:lang w:val="uk-UA"/>
        </w:rPr>
        <w:fldChar w:fldCharType="end"/>
      </w:r>
      <w:r w:rsidRPr="00170922">
        <w:rPr>
          <w:sz w:val="28"/>
          <w:szCs w:val="28"/>
          <w:lang w:val="uk-UA"/>
        </w:rPr>
        <w:t>]. Перевага виявляється у сценаріях класифікації тексту, адаптації в умовах обмежених даних, перенесення між доменами і задачах з високою чутливістю до контексту</w:t>
      </w:r>
      <w:r w:rsidR="00077538">
        <w:rPr>
          <w:sz w:val="28"/>
          <w:szCs w:val="28"/>
          <w:lang w:val="en-US"/>
        </w:rPr>
        <w:t> </w:t>
      </w:r>
      <w:r w:rsidRPr="00170922">
        <w:rPr>
          <w:sz w:val="28"/>
          <w:szCs w:val="28"/>
          <w:lang w:val="uk-UA"/>
        </w:rPr>
        <w:t>[</w:t>
      </w:r>
      <w:r w:rsidR="00765028">
        <w:rPr>
          <w:sz w:val="28"/>
          <w:szCs w:val="28"/>
          <w:lang w:val="uk-UA"/>
        </w:rPr>
        <w:fldChar w:fldCharType="begin"/>
      </w:r>
      <w:r w:rsidR="00765028">
        <w:rPr>
          <w:sz w:val="28"/>
          <w:szCs w:val="28"/>
          <w:lang w:val="uk-UA"/>
        </w:rPr>
        <w:instrText xml:space="preserve"> REF _Ref229449803 \r \h </w:instrText>
      </w:r>
      <w:r w:rsidR="00765028">
        <w:rPr>
          <w:sz w:val="28"/>
          <w:szCs w:val="28"/>
          <w:lang w:val="uk-UA"/>
        </w:rPr>
      </w:r>
      <w:r w:rsidR="00765028">
        <w:rPr>
          <w:sz w:val="28"/>
          <w:szCs w:val="28"/>
          <w:lang w:val="uk-UA"/>
        </w:rPr>
        <w:fldChar w:fldCharType="separate"/>
      </w:r>
      <w:r w:rsidR="00765028">
        <w:rPr>
          <w:sz w:val="28"/>
          <w:szCs w:val="28"/>
          <w:lang w:val="uk-UA"/>
        </w:rPr>
        <w:t>151</w:t>
      </w:r>
      <w:r w:rsidR="00765028">
        <w:rPr>
          <w:sz w:val="28"/>
          <w:szCs w:val="28"/>
          <w:lang w:val="uk-UA"/>
        </w:rPr>
        <w:fldChar w:fldCharType="end"/>
      </w:r>
      <w:r w:rsidRPr="00170922">
        <w:rPr>
          <w:sz w:val="28"/>
          <w:szCs w:val="28"/>
          <w:lang w:val="uk-UA"/>
        </w:rPr>
        <w:t xml:space="preserve">]. Водночас наведені моделі є </w:t>
      </w:r>
      <w:proofErr w:type="spellStart"/>
      <w:r w:rsidRPr="00170922">
        <w:rPr>
          <w:sz w:val="28"/>
          <w:szCs w:val="28"/>
          <w:lang w:val="uk-UA"/>
        </w:rPr>
        <w:t>ресурсомісткими</w:t>
      </w:r>
      <w:proofErr w:type="spellEnd"/>
      <w:r w:rsidRPr="00170922">
        <w:rPr>
          <w:sz w:val="28"/>
          <w:szCs w:val="28"/>
          <w:lang w:val="uk-UA"/>
        </w:rPr>
        <w:t>, менш прозорими для інтерпретації та складнішими для стабільного впровадження, особливо у роботі з українською мовою</w:t>
      </w:r>
      <w:r w:rsidR="00077538">
        <w:rPr>
          <w:sz w:val="28"/>
          <w:szCs w:val="28"/>
          <w:lang w:val="en-US"/>
        </w:rPr>
        <w:t> </w:t>
      </w:r>
      <w:r w:rsidRPr="00170922">
        <w:rPr>
          <w:sz w:val="28"/>
          <w:szCs w:val="28"/>
          <w:lang w:val="uk-UA"/>
        </w:rPr>
        <w:t>[</w:t>
      </w:r>
      <w:r w:rsidR="00C93D33">
        <w:rPr>
          <w:sz w:val="28"/>
          <w:szCs w:val="28"/>
          <w:lang w:val="uk-UA"/>
        </w:rPr>
        <w:fldChar w:fldCharType="begin"/>
      </w:r>
      <w:r w:rsidR="00C93D33">
        <w:rPr>
          <w:sz w:val="28"/>
          <w:szCs w:val="28"/>
          <w:lang w:val="uk-UA"/>
        </w:rPr>
        <w:instrText xml:space="preserve"> REF _Ref229449876 \r \h </w:instrText>
      </w:r>
      <w:r w:rsidR="00C93D33">
        <w:rPr>
          <w:sz w:val="28"/>
          <w:szCs w:val="28"/>
          <w:lang w:val="uk-UA"/>
        </w:rPr>
      </w:r>
      <w:r w:rsidR="00C93D33">
        <w:rPr>
          <w:sz w:val="28"/>
          <w:szCs w:val="28"/>
          <w:lang w:val="uk-UA"/>
        </w:rPr>
        <w:fldChar w:fldCharType="separate"/>
      </w:r>
      <w:r w:rsidR="00C93D33">
        <w:rPr>
          <w:sz w:val="28"/>
          <w:szCs w:val="28"/>
          <w:lang w:val="uk-UA"/>
        </w:rPr>
        <w:t>130</w:t>
      </w:r>
      <w:r w:rsidR="00C93D33">
        <w:rPr>
          <w:sz w:val="28"/>
          <w:szCs w:val="28"/>
          <w:lang w:val="uk-UA"/>
        </w:rPr>
        <w:fldChar w:fldCharType="end"/>
      </w:r>
      <w:r w:rsidRPr="00170922">
        <w:rPr>
          <w:sz w:val="28"/>
          <w:szCs w:val="28"/>
          <w:lang w:val="uk-UA"/>
        </w:rPr>
        <w:t>].</w:t>
      </w:r>
    </w:p>
    <w:p w14:paraId="58C5FAF0" w14:textId="637C81BF" w:rsidR="0046105A" w:rsidRPr="0046105A" w:rsidRDefault="0046105A" w:rsidP="00E72377">
      <w:pPr>
        <w:pStyle w:val="NormalWeb"/>
        <w:shd w:val="clear" w:color="auto" w:fill="FFFFFF"/>
        <w:spacing w:before="0" w:beforeAutospacing="0" w:after="0" w:afterAutospacing="0" w:line="360" w:lineRule="auto"/>
        <w:ind w:firstLine="720"/>
        <w:jc w:val="both"/>
        <w:rPr>
          <w:sz w:val="28"/>
          <w:szCs w:val="28"/>
          <w:lang w:val="uk-UA"/>
        </w:rPr>
      </w:pPr>
      <w:r w:rsidRPr="0046105A">
        <w:rPr>
          <w:sz w:val="28"/>
          <w:szCs w:val="28"/>
          <w:lang w:val="uk-UA"/>
        </w:rPr>
        <w:t xml:space="preserve">Проміжне положення між класичними статистичними представленнями тексту і </w:t>
      </w:r>
      <w:proofErr w:type="spellStart"/>
      <w:r w:rsidRPr="0046105A">
        <w:rPr>
          <w:sz w:val="28"/>
          <w:szCs w:val="28"/>
          <w:lang w:val="uk-UA"/>
        </w:rPr>
        <w:t>контекстуалізованими</w:t>
      </w:r>
      <w:proofErr w:type="spellEnd"/>
      <w:r w:rsidRPr="0046105A">
        <w:rPr>
          <w:sz w:val="28"/>
          <w:szCs w:val="28"/>
          <w:lang w:val="uk-UA"/>
        </w:rPr>
        <w:t xml:space="preserve"> попередньо навченими </w:t>
      </w:r>
      <w:proofErr w:type="spellStart"/>
      <w:r w:rsidRPr="0046105A">
        <w:rPr>
          <w:sz w:val="28"/>
          <w:szCs w:val="28"/>
          <w:lang w:val="uk-UA"/>
        </w:rPr>
        <w:t>мовними</w:t>
      </w:r>
      <w:proofErr w:type="spellEnd"/>
      <w:r w:rsidRPr="0046105A">
        <w:rPr>
          <w:sz w:val="28"/>
          <w:szCs w:val="28"/>
          <w:lang w:val="uk-UA"/>
        </w:rPr>
        <w:t xml:space="preserve"> моделями займає </w:t>
      </w:r>
      <w:proofErr w:type="spellStart"/>
      <w:r w:rsidRPr="0046105A">
        <w:rPr>
          <w:sz w:val="28"/>
          <w:szCs w:val="28"/>
          <w:lang w:val="uk-UA"/>
        </w:rPr>
        <w:t>fastText</w:t>
      </w:r>
      <w:proofErr w:type="spellEnd"/>
      <w:r w:rsidRPr="0046105A">
        <w:rPr>
          <w:sz w:val="28"/>
          <w:szCs w:val="28"/>
          <w:lang w:val="uk-UA"/>
        </w:rPr>
        <w:t xml:space="preserve"> та споріднені підходи на основі векторних вкладень. </w:t>
      </w:r>
      <w:r w:rsidR="000A2788">
        <w:rPr>
          <w:sz w:val="28"/>
          <w:szCs w:val="28"/>
          <w:lang w:val="en-US"/>
        </w:rPr>
        <w:t>F</w:t>
      </w:r>
      <w:proofErr w:type="spellStart"/>
      <w:r w:rsidRPr="0046105A">
        <w:rPr>
          <w:sz w:val="28"/>
          <w:szCs w:val="28"/>
          <w:lang w:val="uk-UA"/>
        </w:rPr>
        <w:t>astText</w:t>
      </w:r>
      <w:proofErr w:type="spellEnd"/>
      <w:r w:rsidRPr="0046105A">
        <w:rPr>
          <w:sz w:val="28"/>
          <w:szCs w:val="28"/>
          <w:lang w:val="uk-UA"/>
        </w:rPr>
        <w:t xml:space="preserve"> зберіг практичну цінність як швидкий і відносно легкий інструмент побудови текстових представлень у сценаріях, де критичними є швидкодія, обмежені ресурси або необхідність працювати з морфологічно варіативними словами</w:t>
      </w:r>
      <w:r w:rsidR="002720F6">
        <w:rPr>
          <w:sz w:val="28"/>
          <w:szCs w:val="28"/>
          <w:lang w:val="uk-UA"/>
        </w:rPr>
        <w:t> </w:t>
      </w:r>
      <w:r w:rsidRPr="0046105A">
        <w:rPr>
          <w:sz w:val="28"/>
          <w:szCs w:val="28"/>
          <w:lang w:val="uk-UA"/>
        </w:rPr>
        <w:t>[</w:t>
      </w:r>
      <w:r w:rsidR="0097042D">
        <w:rPr>
          <w:sz w:val="28"/>
          <w:szCs w:val="28"/>
          <w:lang w:val="uk-UA"/>
        </w:rPr>
        <w:fldChar w:fldCharType="begin"/>
      </w:r>
      <w:r w:rsidR="0097042D">
        <w:rPr>
          <w:sz w:val="28"/>
          <w:szCs w:val="28"/>
          <w:lang w:val="uk-UA"/>
        </w:rPr>
        <w:instrText xml:space="preserve"> REF _Ref229449350 \r \h </w:instrText>
      </w:r>
      <w:r w:rsidR="0097042D">
        <w:rPr>
          <w:sz w:val="28"/>
          <w:szCs w:val="28"/>
          <w:lang w:val="uk-UA"/>
        </w:rPr>
      </w:r>
      <w:r w:rsidR="0097042D">
        <w:rPr>
          <w:sz w:val="28"/>
          <w:szCs w:val="28"/>
          <w:lang w:val="uk-UA"/>
        </w:rPr>
        <w:fldChar w:fldCharType="separate"/>
      </w:r>
      <w:r w:rsidR="0097042D">
        <w:rPr>
          <w:sz w:val="28"/>
          <w:szCs w:val="28"/>
          <w:lang w:val="uk-UA"/>
        </w:rPr>
        <w:t>78</w:t>
      </w:r>
      <w:r w:rsidR="0097042D">
        <w:rPr>
          <w:sz w:val="28"/>
          <w:szCs w:val="28"/>
          <w:lang w:val="uk-UA"/>
        </w:rPr>
        <w:fldChar w:fldCharType="end"/>
      </w:r>
      <w:r w:rsidRPr="0046105A">
        <w:rPr>
          <w:sz w:val="28"/>
          <w:szCs w:val="28"/>
          <w:lang w:val="uk-UA"/>
        </w:rPr>
        <w:t>].</w:t>
      </w:r>
    </w:p>
    <w:p w14:paraId="51750A5F" w14:textId="096FB35E" w:rsidR="0046105A" w:rsidRPr="00526F54" w:rsidRDefault="0046105A" w:rsidP="00E72377">
      <w:pPr>
        <w:pStyle w:val="NormalWeb"/>
        <w:shd w:val="clear" w:color="auto" w:fill="FFFFFF"/>
        <w:spacing w:before="0" w:beforeAutospacing="0" w:after="0" w:afterAutospacing="0" w:line="360" w:lineRule="auto"/>
        <w:ind w:firstLine="720"/>
        <w:jc w:val="both"/>
        <w:rPr>
          <w:sz w:val="28"/>
          <w:szCs w:val="28"/>
          <w:lang w:val="uk-UA"/>
        </w:rPr>
      </w:pPr>
      <w:r w:rsidRPr="0046105A">
        <w:rPr>
          <w:sz w:val="28"/>
          <w:szCs w:val="28"/>
          <w:lang w:val="uk-UA"/>
        </w:rPr>
        <w:t xml:space="preserve">Глибоке навчання і </w:t>
      </w:r>
      <w:proofErr w:type="spellStart"/>
      <w:r w:rsidRPr="0046105A">
        <w:rPr>
          <w:sz w:val="28"/>
          <w:szCs w:val="28"/>
          <w:lang w:val="uk-UA"/>
        </w:rPr>
        <w:t>трансформерні</w:t>
      </w:r>
      <w:proofErr w:type="spellEnd"/>
      <w:r w:rsidRPr="0046105A">
        <w:rPr>
          <w:sz w:val="28"/>
          <w:szCs w:val="28"/>
          <w:lang w:val="uk-UA"/>
        </w:rPr>
        <w:t xml:space="preserve"> моделі у задачах обробки природної мови розширили можливості автоматизованого аналізу тексту за рахунок кращого узагальнення, глибшого моделювання контексту і вищої якості класифікації. Одночасно зросли вимоги до обчислювальних ресурсів, </w:t>
      </w:r>
      <w:proofErr w:type="spellStart"/>
      <w:r w:rsidRPr="0046105A">
        <w:rPr>
          <w:sz w:val="28"/>
          <w:szCs w:val="28"/>
          <w:lang w:val="uk-UA"/>
        </w:rPr>
        <w:t>інтерпретованості</w:t>
      </w:r>
      <w:proofErr w:type="spellEnd"/>
      <w:r w:rsidRPr="0046105A">
        <w:rPr>
          <w:sz w:val="28"/>
          <w:szCs w:val="28"/>
          <w:lang w:val="uk-UA"/>
        </w:rPr>
        <w:t xml:space="preserve"> та контролю поведінки моделей, що для задачі когнітивної доступності робить принциповим поєднання потужних моделей з керованими механізмами локалізації бар'єрів і пояснюваного спрощення.</w:t>
      </w:r>
      <w:r w:rsidR="00526F54">
        <w:rPr>
          <w:sz w:val="28"/>
          <w:szCs w:val="28"/>
          <w:lang w:val="uk-UA"/>
        </w:rPr>
        <w:t xml:space="preserve"> Варто розглянути порівняльні характеристики </w:t>
      </w:r>
      <w:r w:rsidR="00526F54">
        <w:rPr>
          <w:sz w:val="28"/>
          <w:szCs w:val="28"/>
          <w:lang w:val="en-US"/>
        </w:rPr>
        <w:t>NLP</w:t>
      </w:r>
      <w:r w:rsidR="00526F54" w:rsidRPr="00526F54">
        <w:rPr>
          <w:sz w:val="28"/>
          <w:szCs w:val="28"/>
          <w:lang w:val="ru-RU"/>
        </w:rPr>
        <w:t>-</w:t>
      </w:r>
      <w:r w:rsidR="00526F54">
        <w:rPr>
          <w:sz w:val="28"/>
          <w:szCs w:val="28"/>
          <w:lang w:val="uk-UA"/>
        </w:rPr>
        <w:t>підходів та моделей машинного навчання</w:t>
      </w:r>
      <w:r w:rsidR="00D761FC">
        <w:rPr>
          <w:sz w:val="28"/>
          <w:szCs w:val="28"/>
          <w:lang w:val="uk-UA"/>
        </w:rPr>
        <w:t> </w:t>
      </w:r>
      <w:r w:rsidR="00526F54">
        <w:rPr>
          <w:sz w:val="28"/>
          <w:szCs w:val="28"/>
          <w:lang w:val="uk-UA"/>
        </w:rPr>
        <w:t>(</w:t>
      </w:r>
      <w:r w:rsidR="002825EF">
        <w:rPr>
          <w:sz w:val="28"/>
          <w:szCs w:val="28"/>
          <w:lang w:val="uk-UA"/>
        </w:rPr>
        <w:t>т</w:t>
      </w:r>
      <w:r w:rsidR="00526F54">
        <w:rPr>
          <w:sz w:val="28"/>
          <w:szCs w:val="28"/>
          <w:lang w:val="uk-UA"/>
        </w:rPr>
        <w:t>абл.</w:t>
      </w:r>
      <w:r w:rsidR="002825EF">
        <w:rPr>
          <w:sz w:val="28"/>
          <w:szCs w:val="28"/>
          <w:lang w:val="uk-UA"/>
        </w:rPr>
        <w:t> </w:t>
      </w:r>
      <w:r w:rsidR="00526F54">
        <w:rPr>
          <w:sz w:val="28"/>
          <w:szCs w:val="28"/>
          <w:lang w:val="uk-UA"/>
        </w:rPr>
        <w:t>1.4).</w:t>
      </w:r>
    </w:p>
    <w:p w14:paraId="70942EAE" w14:textId="64BBD490" w:rsidR="00526F54" w:rsidRPr="008366C0" w:rsidRDefault="00526F54" w:rsidP="00E72377">
      <w:pPr>
        <w:pStyle w:val="NormalWeb"/>
        <w:shd w:val="clear" w:color="auto" w:fill="FFFFFF"/>
        <w:spacing w:before="0" w:beforeAutospacing="0" w:after="0" w:afterAutospacing="0" w:line="360" w:lineRule="auto"/>
        <w:ind w:firstLine="720"/>
        <w:jc w:val="right"/>
        <w:rPr>
          <w:sz w:val="28"/>
          <w:szCs w:val="28"/>
          <w:lang w:val="uk-UA"/>
        </w:rPr>
      </w:pPr>
      <w:r w:rsidRPr="008366C0">
        <w:rPr>
          <w:sz w:val="28"/>
          <w:szCs w:val="28"/>
        </w:rPr>
        <w:t>Таблиця 1.</w:t>
      </w:r>
      <w:r w:rsidRPr="008366C0">
        <w:rPr>
          <w:sz w:val="28"/>
          <w:szCs w:val="28"/>
          <w:lang w:val="uk-UA"/>
        </w:rPr>
        <w:t>4</w:t>
      </w:r>
    </w:p>
    <w:p w14:paraId="7FCFBF12" w14:textId="77777777" w:rsidR="00526F54" w:rsidRDefault="00526F54" w:rsidP="00E72377">
      <w:pPr>
        <w:pStyle w:val="NormalWeb"/>
        <w:shd w:val="clear" w:color="auto" w:fill="FFFFFF"/>
        <w:spacing w:before="0" w:beforeAutospacing="0" w:after="0" w:afterAutospacing="0" w:line="360" w:lineRule="auto"/>
        <w:ind w:firstLine="720"/>
        <w:jc w:val="center"/>
        <w:rPr>
          <w:sz w:val="28"/>
          <w:szCs w:val="28"/>
          <w:lang w:val="uk-UA"/>
        </w:rPr>
      </w:pPr>
      <w:r w:rsidRPr="00644727">
        <w:rPr>
          <w:sz w:val="28"/>
          <w:szCs w:val="28"/>
          <w:lang w:val="uk-UA"/>
        </w:rPr>
        <w:t>Порівняльна характеристика моделей машинного навчання та NLP-підходів</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8"/>
        <w:gridCol w:w="2915"/>
        <w:gridCol w:w="2059"/>
        <w:gridCol w:w="1982"/>
      </w:tblGrid>
      <w:tr w:rsidR="00526F54" w14:paraId="1B7C5A9F" w14:textId="77777777" w:rsidTr="00AB20A1">
        <w:tc>
          <w:tcPr>
            <w:tcW w:w="2678" w:type="dxa"/>
          </w:tcPr>
          <w:p w14:paraId="5FE20B1A" w14:textId="77777777" w:rsidR="00526F54" w:rsidRPr="00644727" w:rsidRDefault="00526F54" w:rsidP="00E72377">
            <w:pPr>
              <w:rPr>
                <w:b/>
                <w:bCs/>
              </w:rPr>
            </w:pPr>
            <w:r w:rsidRPr="00644727">
              <w:rPr>
                <w:b/>
                <w:bCs/>
              </w:rPr>
              <w:t>Клас / модель</w:t>
            </w:r>
          </w:p>
        </w:tc>
        <w:tc>
          <w:tcPr>
            <w:tcW w:w="2915" w:type="dxa"/>
          </w:tcPr>
          <w:p w14:paraId="7DD0BE22" w14:textId="77777777" w:rsidR="00526F54" w:rsidRPr="00644727" w:rsidRDefault="00526F54" w:rsidP="00E72377">
            <w:pPr>
              <w:rPr>
                <w:b/>
                <w:bCs/>
              </w:rPr>
            </w:pPr>
            <w:r w:rsidRPr="00644727">
              <w:rPr>
                <w:b/>
                <w:bCs/>
              </w:rPr>
              <w:t>Тип ознак або представлення</w:t>
            </w:r>
          </w:p>
        </w:tc>
        <w:tc>
          <w:tcPr>
            <w:tcW w:w="2059" w:type="dxa"/>
          </w:tcPr>
          <w:p w14:paraId="4C1B0873" w14:textId="77777777" w:rsidR="00526F54" w:rsidRPr="00644727" w:rsidRDefault="00526F54" w:rsidP="00E72377">
            <w:pPr>
              <w:rPr>
                <w:b/>
                <w:bCs/>
              </w:rPr>
            </w:pPr>
            <w:r w:rsidRPr="00644727">
              <w:rPr>
                <w:b/>
                <w:bCs/>
              </w:rPr>
              <w:t>Сильні сторони</w:t>
            </w:r>
          </w:p>
        </w:tc>
        <w:tc>
          <w:tcPr>
            <w:tcW w:w="1982" w:type="dxa"/>
          </w:tcPr>
          <w:p w14:paraId="44200569" w14:textId="77777777" w:rsidR="00526F54" w:rsidRPr="00644727" w:rsidRDefault="00526F54" w:rsidP="00E72377">
            <w:pPr>
              <w:rPr>
                <w:b/>
                <w:bCs/>
              </w:rPr>
            </w:pPr>
            <w:r w:rsidRPr="00644727">
              <w:rPr>
                <w:b/>
                <w:bCs/>
              </w:rPr>
              <w:t>Типові обмеження</w:t>
            </w:r>
          </w:p>
        </w:tc>
      </w:tr>
      <w:tr w:rsidR="00526F54" w14:paraId="7C8A1C9B" w14:textId="77777777" w:rsidTr="00AB20A1">
        <w:tc>
          <w:tcPr>
            <w:tcW w:w="2678" w:type="dxa"/>
          </w:tcPr>
          <w:p w14:paraId="0CAD5890" w14:textId="77777777" w:rsidR="00526F54" w:rsidRDefault="00526F54" w:rsidP="00E72377">
            <w:r w:rsidRPr="000F3B3F">
              <w:t>Метод опорних векторів / логістична регресія</w:t>
            </w:r>
          </w:p>
        </w:tc>
        <w:tc>
          <w:tcPr>
            <w:tcW w:w="2915" w:type="dxa"/>
          </w:tcPr>
          <w:p w14:paraId="712B34C5" w14:textId="77777777" w:rsidR="00526F54" w:rsidRDefault="00526F54" w:rsidP="00E72377">
            <w:r>
              <w:t>TF-IDF, ручні лінгвістичні ознаки</w:t>
            </w:r>
          </w:p>
        </w:tc>
        <w:tc>
          <w:tcPr>
            <w:tcW w:w="2059" w:type="dxa"/>
          </w:tcPr>
          <w:p w14:paraId="21946D11" w14:textId="77777777" w:rsidR="00526F54" w:rsidRDefault="00526F54" w:rsidP="00E72377">
            <w:r>
              <w:t>Стабільність, інтерпретованість</w:t>
            </w:r>
          </w:p>
        </w:tc>
        <w:tc>
          <w:tcPr>
            <w:tcW w:w="1982" w:type="dxa"/>
          </w:tcPr>
          <w:p w14:paraId="5628F69F" w14:textId="77777777" w:rsidR="00526F54" w:rsidRDefault="00526F54" w:rsidP="00E72377">
            <w:r>
              <w:t xml:space="preserve">Слабке моделювання </w:t>
            </w:r>
            <w:r>
              <w:lastRenderedPageBreak/>
              <w:t>складного контексту</w:t>
            </w:r>
          </w:p>
        </w:tc>
      </w:tr>
      <w:tr w:rsidR="00526F54" w14:paraId="3C536E8A" w14:textId="77777777" w:rsidTr="00AB20A1">
        <w:tc>
          <w:tcPr>
            <w:tcW w:w="2678" w:type="dxa"/>
          </w:tcPr>
          <w:p w14:paraId="59786742" w14:textId="77777777" w:rsidR="00526F54" w:rsidRDefault="00526F54" w:rsidP="00E72377">
            <w:r w:rsidRPr="000F3B3F">
              <w:lastRenderedPageBreak/>
              <w:t>Випадковий ліс / k-найближчих сусідів / наївний баєсівський класифікатор</w:t>
            </w:r>
          </w:p>
        </w:tc>
        <w:tc>
          <w:tcPr>
            <w:tcW w:w="2915" w:type="dxa"/>
          </w:tcPr>
          <w:p w14:paraId="7B1E400A" w14:textId="77777777" w:rsidR="00526F54" w:rsidRDefault="00526F54" w:rsidP="00E72377">
            <w:r>
              <w:t>Статистичні та змішані ознаки</w:t>
            </w:r>
          </w:p>
        </w:tc>
        <w:tc>
          <w:tcPr>
            <w:tcW w:w="2059" w:type="dxa"/>
          </w:tcPr>
          <w:p w14:paraId="528BC381" w14:textId="77777777" w:rsidR="00526F54" w:rsidRDefault="00526F54" w:rsidP="00E72377">
            <w:r>
              <w:t>Прості baseline, робота з ознаками</w:t>
            </w:r>
          </w:p>
        </w:tc>
        <w:tc>
          <w:tcPr>
            <w:tcW w:w="1982" w:type="dxa"/>
          </w:tcPr>
          <w:p w14:paraId="56D82013" w14:textId="77777777" w:rsidR="00526F54" w:rsidRDefault="00526F54" w:rsidP="00E72377">
            <w:r>
              <w:t>Обмежена контекстна чутливість</w:t>
            </w:r>
          </w:p>
        </w:tc>
      </w:tr>
      <w:tr w:rsidR="00526F54" w14:paraId="4E9CED23" w14:textId="77777777" w:rsidTr="00AB20A1">
        <w:tc>
          <w:tcPr>
            <w:tcW w:w="2678" w:type="dxa"/>
          </w:tcPr>
          <w:p w14:paraId="67C484B7" w14:textId="77777777" w:rsidR="00526F54" w:rsidRDefault="00526F54" w:rsidP="00E72377">
            <w:r>
              <w:t>CNN / RNN / LSTM / GRU</w:t>
            </w:r>
          </w:p>
        </w:tc>
        <w:tc>
          <w:tcPr>
            <w:tcW w:w="2915" w:type="dxa"/>
          </w:tcPr>
          <w:p w14:paraId="79243F7D" w14:textId="77777777" w:rsidR="00526F54" w:rsidRDefault="00526F54" w:rsidP="00E72377">
            <w:r>
              <w:t>Навчені векторні подання послідовностей</w:t>
            </w:r>
          </w:p>
        </w:tc>
        <w:tc>
          <w:tcPr>
            <w:tcW w:w="2059" w:type="dxa"/>
          </w:tcPr>
          <w:p w14:paraId="7EA48489" w14:textId="77777777" w:rsidR="00526F54" w:rsidRDefault="00526F54" w:rsidP="00E72377">
            <w:r>
              <w:t>Краще виявлення шаблонів і залежностей</w:t>
            </w:r>
          </w:p>
        </w:tc>
        <w:tc>
          <w:tcPr>
            <w:tcW w:w="1982" w:type="dxa"/>
          </w:tcPr>
          <w:p w14:paraId="087D6BCB" w14:textId="77777777" w:rsidR="00526F54" w:rsidRDefault="00526F54" w:rsidP="00E72377">
            <w:r>
              <w:t>Поступаються transformers у глобальному контексті</w:t>
            </w:r>
          </w:p>
        </w:tc>
      </w:tr>
      <w:tr w:rsidR="00526F54" w14:paraId="2655FF00" w14:textId="77777777" w:rsidTr="00AB20A1">
        <w:tc>
          <w:tcPr>
            <w:tcW w:w="2678" w:type="dxa"/>
          </w:tcPr>
          <w:p w14:paraId="75423FDD" w14:textId="77777777" w:rsidR="00526F54" w:rsidRDefault="00526F54" w:rsidP="00E72377">
            <w:r w:rsidRPr="000F3B3F">
              <w:t>fastText / векторні вкладення</w:t>
            </w:r>
          </w:p>
        </w:tc>
        <w:tc>
          <w:tcPr>
            <w:tcW w:w="2915" w:type="dxa"/>
          </w:tcPr>
          <w:p w14:paraId="0998ED8F" w14:textId="77777777" w:rsidR="00526F54" w:rsidRDefault="00526F54" w:rsidP="00E72377">
            <w:r>
              <w:t>Легкі векторні представлення</w:t>
            </w:r>
          </w:p>
        </w:tc>
        <w:tc>
          <w:tcPr>
            <w:tcW w:w="2059" w:type="dxa"/>
          </w:tcPr>
          <w:p w14:paraId="4ADE4C8F" w14:textId="77777777" w:rsidR="00526F54" w:rsidRDefault="00526F54" w:rsidP="00E72377">
            <w:r>
              <w:t>Швидкодія, придатність до обмежених ресурсів</w:t>
            </w:r>
          </w:p>
        </w:tc>
        <w:tc>
          <w:tcPr>
            <w:tcW w:w="1982" w:type="dxa"/>
          </w:tcPr>
          <w:p w14:paraId="4D2BD9F9" w14:textId="77777777" w:rsidR="00526F54" w:rsidRDefault="00526F54" w:rsidP="00E72377">
            <w:r>
              <w:t>Менша контекстність</w:t>
            </w:r>
          </w:p>
        </w:tc>
      </w:tr>
      <w:tr w:rsidR="00526F54" w14:paraId="328412BD" w14:textId="77777777" w:rsidTr="00AB20A1">
        <w:tc>
          <w:tcPr>
            <w:tcW w:w="2678" w:type="dxa"/>
          </w:tcPr>
          <w:p w14:paraId="4C2458CC" w14:textId="77777777" w:rsidR="00526F54" w:rsidRDefault="00526F54" w:rsidP="00E72377">
            <w:r w:rsidRPr="000F3B3F">
              <w:t>BERT / RoBERTa / багатомовна PLM</w:t>
            </w:r>
          </w:p>
        </w:tc>
        <w:tc>
          <w:tcPr>
            <w:tcW w:w="2915" w:type="dxa"/>
          </w:tcPr>
          <w:p w14:paraId="296F73FC" w14:textId="77777777" w:rsidR="00526F54" w:rsidRDefault="00526F54" w:rsidP="00E72377">
            <w:r>
              <w:t>Контекстуалізовані представлення</w:t>
            </w:r>
          </w:p>
        </w:tc>
        <w:tc>
          <w:tcPr>
            <w:tcW w:w="2059" w:type="dxa"/>
          </w:tcPr>
          <w:p w14:paraId="33C15746" w14:textId="77777777" w:rsidR="00526F54" w:rsidRDefault="00526F54" w:rsidP="00E72377">
            <w:r>
              <w:t>Висока якість класифікації й аналізу</w:t>
            </w:r>
          </w:p>
        </w:tc>
        <w:tc>
          <w:tcPr>
            <w:tcW w:w="1982" w:type="dxa"/>
          </w:tcPr>
          <w:p w14:paraId="1B3DF245" w14:textId="77777777" w:rsidR="00526F54" w:rsidRDefault="00526F54" w:rsidP="00E72377">
            <w:r>
              <w:t>Вартість обчислень і складність пояснення</w:t>
            </w:r>
          </w:p>
        </w:tc>
      </w:tr>
      <w:tr w:rsidR="00526F54" w14:paraId="0390C0FD" w14:textId="77777777" w:rsidTr="00AB20A1">
        <w:tc>
          <w:tcPr>
            <w:tcW w:w="2678" w:type="dxa"/>
          </w:tcPr>
          <w:p w14:paraId="0FCFB60E" w14:textId="77777777" w:rsidR="00526F54" w:rsidRDefault="00526F54" w:rsidP="00E72377">
            <w:r>
              <w:t>LLM</w:t>
            </w:r>
          </w:p>
        </w:tc>
        <w:tc>
          <w:tcPr>
            <w:tcW w:w="2915" w:type="dxa"/>
          </w:tcPr>
          <w:p w14:paraId="2E87DEF3" w14:textId="77777777" w:rsidR="00526F54" w:rsidRDefault="00526F54" w:rsidP="00E72377">
            <w:r>
              <w:t>Генеративні контекстні моделі</w:t>
            </w:r>
          </w:p>
        </w:tc>
        <w:tc>
          <w:tcPr>
            <w:tcW w:w="2059" w:type="dxa"/>
          </w:tcPr>
          <w:p w14:paraId="2D80DC08" w14:textId="77777777" w:rsidR="00526F54" w:rsidRDefault="00526F54" w:rsidP="00E72377">
            <w:r>
              <w:t>Гнучке спрощення і перефразування</w:t>
            </w:r>
          </w:p>
        </w:tc>
        <w:tc>
          <w:tcPr>
            <w:tcW w:w="1982" w:type="dxa"/>
          </w:tcPr>
          <w:p w14:paraId="4385EAE2" w14:textId="77777777" w:rsidR="00526F54" w:rsidRDefault="00526F54" w:rsidP="00E72377">
            <w:r>
              <w:t>Нестабільність, потреба в жорсткому контролі</w:t>
            </w:r>
          </w:p>
        </w:tc>
      </w:tr>
    </w:tbl>
    <w:p w14:paraId="7EEF73BA" w14:textId="77777777" w:rsidR="00526F54" w:rsidRDefault="00526F54" w:rsidP="00E72377">
      <w:pPr>
        <w:pStyle w:val="NormalWeb"/>
        <w:shd w:val="clear" w:color="auto" w:fill="FFFFFF"/>
        <w:spacing w:before="0" w:beforeAutospacing="0" w:after="0" w:afterAutospacing="0" w:line="360" w:lineRule="auto"/>
        <w:ind w:firstLine="720"/>
        <w:jc w:val="both"/>
        <w:rPr>
          <w:sz w:val="28"/>
          <w:szCs w:val="28"/>
          <w:lang w:val="uk-UA"/>
        </w:rPr>
      </w:pPr>
    </w:p>
    <w:p w14:paraId="734A7BE3" w14:textId="1B81F109" w:rsidR="00197802" w:rsidRDefault="00FA45AE" w:rsidP="00454D36">
      <w:pPr>
        <w:pStyle w:val="NormalWeb"/>
        <w:shd w:val="clear" w:color="auto" w:fill="FFFFFF"/>
        <w:spacing w:before="0" w:beforeAutospacing="0" w:after="0" w:afterAutospacing="0" w:line="360" w:lineRule="auto"/>
        <w:ind w:firstLine="720"/>
        <w:jc w:val="both"/>
        <w:rPr>
          <w:sz w:val="28"/>
          <w:szCs w:val="28"/>
          <w:lang w:val="uk-UA"/>
        </w:rPr>
      </w:pPr>
      <w:r w:rsidRPr="004F0A78">
        <w:rPr>
          <w:b/>
          <w:bCs/>
          <w:sz w:val="28"/>
          <w:szCs w:val="28"/>
          <w:lang w:val="uk-UA"/>
        </w:rPr>
        <w:t xml:space="preserve">Методи автоматизованого спрощення тексту та великі </w:t>
      </w:r>
      <w:proofErr w:type="spellStart"/>
      <w:r w:rsidRPr="004F0A78">
        <w:rPr>
          <w:b/>
          <w:bCs/>
          <w:sz w:val="28"/>
          <w:szCs w:val="28"/>
          <w:lang w:val="uk-UA"/>
        </w:rPr>
        <w:t>мовні</w:t>
      </w:r>
      <w:proofErr w:type="spellEnd"/>
      <w:r w:rsidRPr="004F0A78">
        <w:rPr>
          <w:b/>
          <w:bCs/>
          <w:sz w:val="28"/>
          <w:szCs w:val="28"/>
          <w:lang w:val="uk-UA"/>
        </w:rPr>
        <w:t xml:space="preserve"> моделі</w:t>
      </w:r>
      <w:r w:rsidR="00454D36" w:rsidRPr="00454D36">
        <w:rPr>
          <w:b/>
          <w:bCs/>
          <w:sz w:val="28"/>
          <w:szCs w:val="28"/>
          <w:lang w:val="ru-RU"/>
        </w:rPr>
        <w:t>.</w:t>
      </w:r>
      <w:r w:rsidR="00454D36" w:rsidRPr="00454D36">
        <w:rPr>
          <w:sz w:val="28"/>
          <w:szCs w:val="28"/>
          <w:lang w:val="ru-RU"/>
        </w:rPr>
        <w:t xml:space="preserve"> </w:t>
      </w:r>
      <w:r w:rsidR="0041774A" w:rsidRPr="00DC6C8E">
        <w:rPr>
          <w:sz w:val="28"/>
          <w:szCs w:val="28"/>
          <w:lang w:val="uk-UA"/>
        </w:rPr>
        <w:t>Автоматизоване спрощення тексту спрямоване не лише на оцінювання складності, а й на безпосереднє перетворення складного фрагмента тексту у доступнішу форму</w:t>
      </w:r>
      <w:r w:rsidR="00DE2DDB" w:rsidRPr="00DC6C8E">
        <w:rPr>
          <w:sz w:val="28"/>
          <w:szCs w:val="28"/>
          <w:lang w:val="uk-UA"/>
        </w:rPr>
        <w:t> </w:t>
      </w:r>
      <w:r w:rsidR="0041774A" w:rsidRPr="00DC6C8E">
        <w:rPr>
          <w:sz w:val="28"/>
          <w:szCs w:val="28"/>
          <w:lang w:val="uk-UA"/>
        </w:rPr>
        <w:t>[</w:t>
      </w:r>
      <w:r w:rsidR="00F74D49">
        <w:rPr>
          <w:sz w:val="28"/>
          <w:szCs w:val="28"/>
          <w:lang w:val="uk-UA"/>
        </w:rPr>
        <w:fldChar w:fldCharType="begin"/>
      </w:r>
      <w:r w:rsidR="00F74D49">
        <w:rPr>
          <w:sz w:val="28"/>
          <w:szCs w:val="28"/>
          <w:lang w:val="uk-UA"/>
        </w:rPr>
        <w:instrText xml:space="preserve"> REF _Ref229449178 \r \h </w:instrText>
      </w:r>
      <w:r w:rsidR="00F74D49">
        <w:rPr>
          <w:sz w:val="28"/>
          <w:szCs w:val="28"/>
          <w:lang w:val="uk-UA"/>
        </w:rPr>
      </w:r>
      <w:r w:rsidR="00F74D49">
        <w:rPr>
          <w:sz w:val="28"/>
          <w:szCs w:val="28"/>
          <w:lang w:val="uk-UA"/>
        </w:rPr>
        <w:fldChar w:fldCharType="separate"/>
      </w:r>
      <w:r w:rsidR="00F74D49">
        <w:rPr>
          <w:sz w:val="28"/>
          <w:szCs w:val="28"/>
          <w:lang w:val="uk-UA"/>
        </w:rPr>
        <w:t>100</w:t>
      </w:r>
      <w:r w:rsidR="00F74D49">
        <w:rPr>
          <w:sz w:val="28"/>
          <w:szCs w:val="28"/>
          <w:lang w:val="uk-UA"/>
        </w:rPr>
        <w:fldChar w:fldCharType="end"/>
      </w:r>
      <w:r w:rsidR="0041774A" w:rsidRPr="00DC6C8E">
        <w:rPr>
          <w:sz w:val="28"/>
          <w:szCs w:val="28"/>
          <w:lang w:val="uk-UA"/>
        </w:rPr>
        <w:t>]. У межах цього напряму виділяють спрощення на лексичному рівні, на рівні речення та через систему правил, а також гібридні й конвеєрні підходи, що поєднують кілька типів трансформацій</w:t>
      </w:r>
      <w:r w:rsidR="00DE2DDB" w:rsidRPr="00DC6C8E">
        <w:rPr>
          <w:sz w:val="28"/>
          <w:szCs w:val="28"/>
          <w:lang w:val="uk-UA"/>
        </w:rPr>
        <w:t> </w:t>
      </w:r>
      <w:r w:rsidR="0041774A" w:rsidRPr="00DC6C8E">
        <w:rPr>
          <w:sz w:val="28"/>
          <w:szCs w:val="28"/>
          <w:lang w:val="uk-UA"/>
        </w:rPr>
        <w:t>[</w:t>
      </w:r>
      <w:r w:rsidR="00DC67ED">
        <w:rPr>
          <w:sz w:val="28"/>
          <w:szCs w:val="28"/>
          <w:lang w:val="uk-UA"/>
        </w:rPr>
        <w:fldChar w:fldCharType="begin"/>
      </w:r>
      <w:r w:rsidR="00DC67ED">
        <w:rPr>
          <w:sz w:val="28"/>
          <w:szCs w:val="28"/>
          <w:lang w:val="uk-UA"/>
        </w:rPr>
        <w:instrText xml:space="preserve"> REF _Ref229449425 \r \h </w:instrText>
      </w:r>
      <w:r w:rsidR="00DC67ED">
        <w:rPr>
          <w:sz w:val="28"/>
          <w:szCs w:val="28"/>
          <w:lang w:val="uk-UA"/>
        </w:rPr>
      </w:r>
      <w:r w:rsidR="00DC67ED">
        <w:rPr>
          <w:sz w:val="28"/>
          <w:szCs w:val="28"/>
          <w:lang w:val="uk-UA"/>
        </w:rPr>
        <w:fldChar w:fldCharType="separate"/>
      </w:r>
      <w:r w:rsidR="00DC67ED">
        <w:rPr>
          <w:sz w:val="28"/>
          <w:szCs w:val="28"/>
          <w:lang w:val="uk-UA"/>
        </w:rPr>
        <w:t>55</w:t>
      </w:r>
      <w:r w:rsidR="00DC67ED">
        <w:rPr>
          <w:sz w:val="28"/>
          <w:szCs w:val="28"/>
          <w:lang w:val="uk-UA"/>
        </w:rPr>
        <w:fldChar w:fldCharType="end"/>
      </w:r>
      <w:r w:rsidR="0041774A" w:rsidRPr="00DC6C8E">
        <w:rPr>
          <w:sz w:val="28"/>
          <w:szCs w:val="28"/>
          <w:lang w:val="uk-UA"/>
        </w:rPr>
        <w:t>]. Найбільший дослідницький інтерес становлять системи, які охоплюють повний ланцюг перетворень, а саме виявлення складної одиниці, генерацію кандидатів, ранжування, перевірку обмежень і оцінювання якості спрощення</w:t>
      </w:r>
      <w:r w:rsidR="00DE2DDB" w:rsidRPr="00DC6C8E">
        <w:rPr>
          <w:sz w:val="28"/>
          <w:szCs w:val="28"/>
          <w:lang w:val="uk-UA"/>
        </w:rPr>
        <w:t> </w:t>
      </w:r>
      <w:r w:rsidR="0041774A" w:rsidRPr="00DC6C8E">
        <w:rPr>
          <w:sz w:val="28"/>
          <w:szCs w:val="28"/>
          <w:lang w:val="uk-UA"/>
        </w:rPr>
        <w:t>[</w:t>
      </w:r>
      <w:r w:rsidR="0097042D">
        <w:rPr>
          <w:sz w:val="28"/>
          <w:szCs w:val="28"/>
          <w:lang w:val="uk-UA"/>
        </w:rPr>
        <w:fldChar w:fldCharType="begin"/>
      </w:r>
      <w:r w:rsidR="0097042D">
        <w:rPr>
          <w:sz w:val="28"/>
          <w:szCs w:val="28"/>
          <w:lang w:val="uk-UA"/>
        </w:rPr>
        <w:instrText xml:space="preserve"> REF _Ref229449231 \r \h </w:instrText>
      </w:r>
      <w:r w:rsidR="0097042D">
        <w:rPr>
          <w:sz w:val="28"/>
          <w:szCs w:val="28"/>
          <w:lang w:val="uk-UA"/>
        </w:rPr>
      </w:r>
      <w:r w:rsidR="0097042D">
        <w:rPr>
          <w:sz w:val="28"/>
          <w:szCs w:val="28"/>
          <w:lang w:val="uk-UA"/>
        </w:rPr>
        <w:fldChar w:fldCharType="separate"/>
      </w:r>
      <w:r w:rsidR="0097042D">
        <w:rPr>
          <w:sz w:val="28"/>
          <w:szCs w:val="28"/>
          <w:lang w:val="uk-UA"/>
        </w:rPr>
        <w:t>101</w:t>
      </w:r>
      <w:r w:rsidR="0097042D">
        <w:rPr>
          <w:sz w:val="28"/>
          <w:szCs w:val="28"/>
          <w:lang w:val="uk-UA"/>
        </w:rPr>
        <w:fldChar w:fldCharType="end"/>
      </w:r>
      <w:r w:rsidR="0041774A" w:rsidRPr="00DC6C8E">
        <w:rPr>
          <w:sz w:val="28"/>
          <w:szCs w:val="28"/>
          <w:lang w:val="uk-UA"/>
        </w:rPr>
        <w:t>].</w:t>
      </w:r>
    </w:p>
    <w:p w14:paraId="7EDCA3FC" w14:textId="1935C075" w:rsidR="004F0A78" w:rsidRPr="004F0A78" w:rsidRDefault="009D67A1" w:rsidP="00E72377">
      <w:pPr>
        <w:pStyle w:val="NormalWeb"/>
        <w:shd w:val="clear" w:color="auto" w:fill="FFFFFF"/>
        <w:spacing w:before="0" w:beforeAutospacing="0" w:after="0" w:afterAutospacing="0" w:line="360" w:lineRule="auto"/>
        <w:ind w:firstLine="720"/>
        <w:jc w:val="both"/>
        <w:rPr>
          <w:sz w:val="28"/>
          <w:szCs w:val="28"/>
          <w:lang w:val="uk-UA"/>
        </w:rPr>
      </w:pPr>
      <w:r w:rsidRPr="009D67A1">
        <w:rPr>
          <w:sz w:val="28"/>
          <w:szCs w:val="28"/>
          <w:lang w:val="uk-UA"/>
        </w:rPr>
        <w:t xml:space="preserve">Праці 2024–2025 років демонструють, що LLM ефективно покращують доступність тексту, генерують спрощені варіанти та адаптують формулювання під різні рівні складності, часто без спеціалізованого </w:t>
      </w:r>
      <w:proofErr w:type="spellStart"/>
      <w:r w:rsidRPr="009D67A1">
        <w:rPr>
          <w:sz w:val="28"/>
          <w:szCs w:val="28"/>
          <w:lang w:val="uk-UA"/>
        </w:rPr>
        <w:t>донавчання</w:t>
      </w:r>
      <w:proofErr w:type="spellEnd"/>
      <w:r w:rsidR="00580BEB">
        <w:rPr>
          <w:sz w:val="28"/>
          <w:szCs w:val="28"/>
          <w:lang w:val="uk-UA"/>
        </w:rPr>
        <w:t> </w:t>
      </w:r>
      <w:r w:rsidRPr="009D67A1">
        <w:rPr>
          <w:sz w:val="28"/>
          <w:szCs w:val="28"/>
          <w:lang w:val="uk-UA"/>
        </w:rPr>
        <w:t>[</w:t>
      </w:r>
      <w:r w:rsidR="00DC67ED">
        <w:rPr>
          <w:sz w:val="28"/>
          <w:szCs w:val="28"/>
          <w:lang w:val="uk-UA"/>
        </w:rPr>
        <w:fldChar w:fldCharType="begin"/>
      </w:r>
      <w:r w:rsidR="00DC67ED">
        <w:rPr>
          <w:sz w:val="28"/>
          <w:szCs w:val="28"/>
          <w:lang w:val="uk-UA"/>
        </w:rPr>
        <w:instrText xml:space="preserve"> REF _Ref229449383 \r \h </w:instrText>
      </w:r>
      <w:r w:rsidR="00DC67ED">
        <w:rPr>
          <w:sz w:val="28"/>
          <w:szCs w:val="28"/>
          <w:lang w:val="uk-UA"/>
        </w:rPr>
      </w:r>
      <w:r w:rsidR="00DC67ED">
        <w:rPr>
          <w:sz w:val="28"/>
          <w:szCs w:val="28"/>
          <w:lang w:val="uk-UA"/>
        </w:rPr>
        <w:fldChar w:fldCharType="separate"/>
      </w:r>
      <w:r w:rsidR="00DC67ED">
        <w:rPr>
          <w:sz w:val="28"/>
          <w:szCs w:val="28"/>
          <w:lang w:val="uk-UA"/>
        </w:rPr>
        <w:t>92</w:t>
      </w:r>
      <w:r w:rsidR="00DC67ED">
        <w:rPr>
          <w:sz w:val="28"/>
          <w:szCs w:val="28"/>
          <w:lang w:val="uk-UA"/>
        </w:rPr>
        <w:fldChar w:fldCharType="end"/>
      </w:r>
      <w:r w:rsidR="008A41C3">
        <w:rPr>
          <w:sz w:val="28"/>
          <w:szCs w:val="28"/>
          <w:lang w:val="uk-UA"/>
        </w:rPr>
        <w:t>, </w:t>
      </w:r>
      <w:r w:rsidR="00C93D33">
        <w:rPr>
          <w:sz w:val="28"/>
          <w:szCs w:val="28"/>
          <w:lang w:val="uk-UA"/>
        </w:rPr>
        <w:fldChar w:fldCharType="begin"/>
      </w:r>
      <w:r w:rsidR="00C93D33">
        <w:rPr>
          <w:sz w:val="28"/>
          <w:szCs w:val="28"/>
          <w:lang w:val="uk-UA"/>
        </w:rPr>
        <w:instrText xml:space="preserve"> REF _Ref229449979 \r \h </w:instrText>
      </w:r>
      <w:r w:rsidR="00C93D33">
        <w:rPr>
          <w:sz w:val="28"/>
          <w:szCs w:val="28"/>
          <w:lang w:val="uk-UA"/>
        </w:rPr>
      </w:r>
      <w:r w:rsidR="00C93D33">
        <w:rPr>
          <w:sz w:val="28"/>
          <w:szCs w:val="28"/>
          <w:lang w:val="uk-UA"/>
        </w:rPr>
        <w:fldChar w:fldCharType="separate"/>
      </w:r>
      <w:r w:rsidR="00C93D33">
        <w:rPr>
          <w:sz w:val="28"/>
          <w:szCs w:val="28"/>
          <w:lang w:val="uk-UA"/>
        </w:rPr>
        <w:t>39</w:t>
      </w:r>
      <w:r w:rsidR="00C93D33">
        <w:rPr>
          <w:sz w:val="28"/>
          <w:szCs w:val="28"/>
          <w:lang w:val="uk-UA"/>
        </w:rPr>
        <w:fldChar w:fldCharType="end"/>
      </w:r>
      <w:r w:rsidR="00580BEB" w:rsidRPr="009D67A1">
        <w:rPr>
          <w:sz w:val="28"/>
          <w:szCs w:val="28"/>
          <w:lang w:val="uk-UA"/>
        </w:rPr>
        <w:t>]</w:t>
      </w:r>
      <w:r w:rsidRPr="009D67A1">
        <w:rPr>
          <w:sz w:val="28"/>
          <w:szCs w:val="28"/>
          <w:lang w:val="uk-UA"/>
        </w:rPr>
        <w:t xml:space="preserve">. Такий підхід продовжує загальну </w:t>
      </w:r>
      <w:r w:rsidR="006A5215">
        <w:rPr>
          <w:sz w:val="28"/>
          <w:szCs w:val="28"/>
          <w:lang w:val="uk-UA"/>
        </w:rPr>
        <w:t>логіку</w:t>
      </w:r>
      <w:r w:rsidRPr="009D67A1">
        <w:rPr>
          <w:sz w:val="28"/>
          <w:szCs w:val="28"/>
          <w:lang w:val="uk-UA"/>
        </w:rPr>
        <w:t xml:space="preserve"> методів автоматизованого спрощення, яка раніше спиралася на правила, статистичні моделі та нейронні архітектури зі спеціалізованим навчанням</w:t>
      </w:r>
      <w:r w:rsidR="000E068B">
        <w:rPr>
          <w:sz w:val="28"/>
          <w:szCs w:val="28"/>
          <w:lang w:val="uk-UA"/>
        </w:rPr>
        <w:t> </w:t>
      </w:r>
      <w:r w:rsidRPr="009D67A1">
        <w:rPr>
          <w:sz w:val="28"/>
          <w:szCs w:val="28"/>
          <w:lang w:val="uk-UA"/>
        </w:rPr>
        <w:t>[</w:t>
      </w:r>
      <w:r w:rsidR="00587BF3">
        <w:rPr>
          <w:sz w:val="28"/>
          <w:szCs w:val="28"/>
          <w:lang w:val="uk-UA"/>
        </w:rPr>
        <w:fldChar w:fldCharType="begin"/>
      </w:r>
      <w:r w:rsidR="00587BF3">
        <w:rPr>
          <w:sz w:val="28"/>
          <w:szCs w:val="28"/>
          <w:lang w:val="uk-UA"/>
        </w:rPr>
        <w:instrText xml:space="preserve"> REF _Ref229448638 \r \h </w:instrText>
      </w:r>
      <w:r w:rsidR="00587BF3">
        <w:rPr>
          <w:sz w:val="28"/>
          <w:szCs w:val="28"/>
          <w:lang w:val="uk-UA"/>
        </w:rPr>
      </w:r>
      <w:r w:rsidR="00587BF3">
        <w:rPr>
          <w:sz w:val="28"/>
          <w:szCs w:val="28"/>
          <w:lang w:val="uk-UA"/>
        </w:rPr>
        <w:fldChar w:fldCharType="separate"/>
      </w:r>
      <w:r w:rsidR="00587BF3">
        <w:rPr>
          <w:sz w:val="28"/>
          <w:szCs w:val="28"/>
          <w:lang w:val="uk-UA"/>
        </w:rPr>
        <w:t>90</w:t>
      </w:r>
      <w:r w:rsidR="00587BF3">
        <w:rPr>
          <w:sz w:val="28"/>
          <w:szCs w:val="28"/>
          <w:lang w:val="uk-UA"/>
        </w:rPr>
        <w:fldChar w:fldCharType="end"/>
      </w:r>
      <w:r w:rsidRPr="009D67A1">
        <w:rPr>
          <w:sz w:val="28"/>
          <w:szCs w:val="28"/>
          <w:lang w:val="uk-UA"/>
        </w:rPr>
        <w:t xml:space="preserve">]. Перехід до великих </w:t>
      </w:r>
      <w:proofErr w:type="spellStart"/>
      <w:r w:rsidRPr="009D67A1">
        <w:rPr>
          <w:sz w:val="28"/>
          <w:szCs w:val="28"/>
          <w:lang w:val="uk-UA"/>
        </w:rPr>
        <w:t>мовних</w:t>
      </w:r>
      <w:proofErr w:type="spellEnd"/>
      <w:r w:rsidRPr="009D67A1">
        <w:rPr>
          <w:sz w:val="28"/>
          <w:szCs w:val="28"/>
          <w:lang w:val="uk-UA"/>
        </w:rPr>
        <w:t xml:space="preserve"> моделей суттєво </w:t>
      </w:r>
      <w:r w:rsidRPr="009D67A1">
        <w:rPr>
          <w:sz w:val="28"/>
          <w:szCs w:val="28"/>
          <w:lang w:val="uk-UA"/>
        </w:rPr>
        <w:lastRenderedPageBreak/>
        <w:t>розширив діапазон доступних трансформацій і знизив залежність від ручної інженерії ознак, водночас створивши нові виклики щодо контрольованості й передбачуваності генерації</w:t>
      </w:r>
      <w:r w:rsidR="004E3A79">
        <w:rPr>
          <w:sz w:val="28"/>
          <w:szCs w:val="28"/>
          <w:lang w:val="uk-UA"/>
        </w:rPr>
        <w:t> </w:t>
      </w:r>
      <w:r w:rsidRPr="009D67A1">
        <w:rPr>
          <w:sz w:val="28"/>
          <w:szCs w:val="28"/>
          <w:lang w:val="uk-UA"/>
        </w:rPr>
        <w:t>[</w:t>
      </w:r>
      <w:r w:rsidR="00C93D33">
        <w:rPr>
          <w:sz w:val="28"/>
          <w:szCs w:val="28"/>
          <w:lang w:val="uk-UA"/>
        </w:rPr>
        <w:fldChar w:fldCharType="begin"/>
      </w:r>
      <w:r w:rsidR="00C93D33">
        <w:rPr>
          <w:sz w:val="28"/>
          <w:szCs w:val="28"/>
          <w:lang w:val="uk-UA"/>
        </w:rPr>
        <w:instrText xml:space="preserve"> REF _Ref229449979 \r \h </w:instrText>
      </w:r>
      <w:r w:rsidR="00C93D33">
        <w:rPr>
          <w:sz w:val="28"/>
          <w:szCs w:val="28"/>
          <w:lang w:val="uk-UA"/>
        </w:rPr>
      </w:r>
      <w:r w:rsidR="00C93D33">
        <w:rPr>
          <w:sz w:val="28"/>
          <w:szCs w:val="28"/>
          <w:lang w:val="uk-UA"/>
        </w:rPr>
        <w:fldChar w:fldCharType="separate"/>
      </w:r>
      <w:r w:rsidR="00C93D33">
        <w:rPr>
          <w:sz w:val="28"/>
          <w:szCs w:val="28"/>
          <w:lang w:val="uk-UA"/>
        </w:rPr>
        <w:t>39</w:t>
      </w:r>
      <w:r w:rsidR="00C93D33">
        <w:rPr>
          <w:sz w:val="28"/>
          <w:szCs w:val="28"/>
          <w:lang w:val="uk-UA"/>
        </w:rPr>
        <w:fldChar w:fldCharType="end"/>
      </w:r>
      <w:r w:rsidRPr="009D67A1">
        <w:rPr>
          <w:sz w:val="28"/>
          <w:szCs w:val="28"/>
          <w:lang w:val="uk-UA"/>
        </w:rPr>
        <w:t>].</w:t>
      </w:r>
    </w:p>
    <w:p w14:paraId="718BEDDC" w14:textId="7CC033A8" w:rsidR="004F0A78" w:rsidRPr="004F0A78" w:rsidRDefault="006129AE" w:rsidP="00E72377">
      <w:pPr>
        <w:pStyle w:val="NormalWeb"/>
        <w:shd w:val="clear" w:color="auto" w:fill="FFFFFF"/>
        <w:spacing w:before="0" w:beforeAutospacing="0" w:after="0" w:afterAutospacing="0" w:line="360" w:lineRule="auto"/>
        <w:ind w:firstLine="720"/>
        <w:jc w:val="both"/>
        <w:rPr>
          <w:sz w:val="28"/>
          <w:szCs w:val="28"/>
          <w:lang w:val="uk-UA"/>
        </w:rPr>
      </w:pPr>
      <w:r w:rsidRPr="006129AE">
        <w:rPr>
          <w:sz w:val="28"/>
          <w:szCs w:val="28"/>
          <w:lang w:val="uk-UA"/>
        </w:rPr>
        <w:t>У задачах когнітивної доступності генеративні моделі одночасно створюють нові ризики. LLM здатні продукувати семантичний зсув, нестабільні результати, зайву варіативність, фактичні помилки або надмірне спрощення, що руйнує змістовий баланс тексту</w:t>
      </w:r>
      <w:r w:rsidR="009316FB">
        <w:rPr>
          <w:sz w:val="28"/>
          <w:szCs w:val="28"/>
          <w:lang w:val="uk-UA"/>
        </w:rPr>
        <w:t> </w:t>
      </w:r>
      <w:r w:rsidRPr="006129AE">
        <w:rPr>
          <w:sz w:val="28"/>
          <w:szCs w:val="28"/>
          <w:lang w:val="uk-UA"/>
        </w:rPr>
        <w:t>[</w:t>
      </w:r>
      <w:r w:rsidR="00C93D33">
        <w:rPr>
          <w:sz w:val="28"/>
          <w:szCs w:val="28"/>
          <w:lang w:val="uk-UA"/>
        </w:rPr>
        <w:fldChar w:fldCharType="begin"/>
      </w:r>
      <w:r w:rsidR="00C93D33">
        <w:rPr>
          <w:sz w:val="28"/>
          <w:szCs w:val="28"/>
          <w:lang w:val="uk-UA"/>
        </w:rPr>
        <w:instrText xml:space="preserve"> REF _Ref229449979 \r \h </w:instrText>
      </w:r>
      <w:r w:rsidR="00C93D33">
        <w:rPr>
          <w:sz w:val="28"/>
          <w:szCs w:val="28"/>
          <w:lang w:val="uk-UA"/>
        </w:rPr>
      </w:r>
      <w:r w:rsidR="00C93D33">
        <w:rPr>
          <w:sz w:val="28"/>
          <w:szCs w:val="28"/>
          <w:lang w:val="uk-UA"/>
        </w:rPr>
        <w:fldChar w:fldCharType="separate"/>
      </w:r>
      <w:r w:rsidR="00C93D33">
        <w:rPr>
          <w:sz w:val="28"/>
          <w:szCs w:val="28"/>
          <w:lang w:val="uk-UA"/>
        </w:rPr>
        <w:t>39</w:t>
      </w:r>
      <w:r w:rsidR="00C93D33">
        <w:rPr>
          <w:sz w:val="28"/>
          <w:szCs w:val="28"/>
          <w:lang w:val="uk-UA"/>
        </w:rPr>
        <w:fldChar w:fldCharType="end"/>
      </w:r>
      <w:r w:rsidRPr="006129AE">
        <w:rPr>
          <w:sz w:val="28"/>
          <w:szCs w:val="28"/>
          <w:lang w:val="uk-UA"/>
        </w:rPr>
        <w:t>]. До цього додаються питання відтворюваності, контролю за рівнем втручання</w:t>
      </w:r>
      <w:r w:rsidR="009316FB">
        <w:rPr>
          <w:sz w:val="28"/>
          <w:szCs w:val="28"/>
          <w:lang w:val="uk-UA"/>
        </w:rPr>
        <w:t> </w:t>
      </w:r>
      <w:r w:rsidRPr="006129AE">
        <w:rPr>
          <w:sz w:val="28"/>
          <w:szCs w:val="28"/>
          <w:lang w:val="uk-UA"/>
        </w:rPr>
        <w:t>[</w:t>
      </w:r>
      <w:r w:rsidR="00F74D49">
        <w:rPr>
          <w:sz w:val="28"/>
          <w:szCs w:val="28"/>
          <w:lang w:val="uk-UA"/>
        </w:rPr>
        <w:fldChar w:fldCharType="begin"/>
      </w:r>
      <w:r w:rsidR="00F74D49">
        <w:rPr>
          <w:sz w:val="28"/>
          <w:szCs w:val="28"/>
          <w:lang w:val="uk-UA"/>
        </w:rPr>
        <w:instrText xml:space="preserve"> REF _Ref229449178 \r \h </w:instrText>
      </w:r>
      <w:r w:rsidR="00F74D49">
        <w:rPr>
          <w:sz w:val="28"/>
          <w:szCs w:val="28"/>
          <w:lang w:val="uk-UA"/>
        </w:rPr>
      </w:r>
      <w:r w:rsidR="00F74D49">
        <w:rPr>
          <w:sz w:val="28"/>
          <w:szCs w:val="28"/>
          <w:lang w:val="uk-UA"/>
        </w:rPr>
        <w:fldChar w:fldCharType="separate"/>
      </w:r>
      <w:r w:rsidR="00F74D49">
        <w:rPr>
          <w:sz w:val="28"/>
          <w:szCs w:val="28"/>
          <w:lang w:val="uk-UA"/>
        </w:rPr>
        <w:t>100</w:t>
      </w:r>
      <w:r w:rsidR="00F74D49">
        <w:rPr>
          <w:sz w:val="28"/>
          <w:szCs w:val="28"/>
          <w:lang w:val="uk-UA"/>
        </w:rPr>
        <w:fldChar w:fldCharType="end"/>
      </w:r>
      <w:r w:rsidRPr="006129AE">
        <w:rPr>
          <w:sz w:val="28"/>
          <w:szCs w:val="28"/>
          <w:lang w:val="uk-UA"/>
        </w:rPr>
        <w:t>] та етичних меж використання генеративних систем у задачах доступності</w:t>
      </w:r>
      <w:r w:rsidR="009316FB">
        <w:rPr>
          <w:sz w:val="28"/>
          <w:szCs w:val="28"/>
          <w:lang w:val="uk-UA"/>
        </w:rPr>
        <w:t> </w:t>
      </w:r>
      <w:r w:rsidRPr="006129AE">
        <w:rPr>
          <w:sz w:val="28"/>
          <w:szCs w:val="28"/>
          <w:lang w:val="uk-UA"/>
        </w:rPr>
        <w:t>[</w:t>
      </w:r>
      <w:r w:rsidR="006B6A82">
        <w:rPr>
          <w:sz w:val="28"/>
          <w:szCs w:val="28"/>
          <w:lang w:val="uk-UA"/>
        </w:rPr>
        <w:fldChar w:fldCharType="begin"/>
      </w:r>
      <w:r w:rsidR="006B6A82">
        <w:rPr>
          <w:sz w:val="28"/>
          <w:szCs w:val="28"/>
          <w:lang w:val="uk-UA"/>
        </w:rPr>
        <w:instrText xml:space="preserve"> REF _Ref229448304 \r \h </w:instrText>
      </w:r>
      <w:r w:rsidR="006B6A82">
        <w:rPr>
          <w:sz w:val="28"/>
          <w:szCs w:val="28"/>
          <w:lang w:val="uk-UA"/>
        </w:rPr>
      </w:r>
      <w:r w:rsidR="006B6A82">
        <w:rPr>
          <w:sz w:val="28"/>
          <w:szCs w:val="28"/>
          <w:lang w:val="uk-UA"/>
        </w:rPr>
        <w:fldChar w:fldCharType="separate"/>
      </w:r>
      <w:r w:rsidR="006B6A82">
        <w:rPr>
          <w:sz w:val="28"/>
          <w:szCs w:val="28"/>
          <w:lang w:val="uk-UA"/>
        </w:rPr>
        <w:t>59</w:t>
      </w:r>
      <w:r w:rsidR="006B6A82">
        <w:rPr>
          <w:sz w:val="28"/>
          <w:szCs w:val="28"/>
          <w:lang w:val="uk-UA"/>
        </w:rPr>
        <w:fldChar w:fldCharType="end"/>
      </w:r>
      <w:r w:rsidRPr="006129AE">
        <w:rPr>
          <w:sz w:val="28"/>
          <w:szCs w:val="28"/>
          <w:lang w:val="uk-UA"/>
        </w:rPr>
        <w:t>].</w:t>
      </w:r>
    </w:p>
    <w:p w14:paraId="2030FFBE" w14:textId="122801ED" w:rsidR="004F0A78" w:rsidRPr="004F0A78" w:rsidRDefault="003672C3" w:rsidP="00E72377">
      <w:pPr>
        <w:pStyle w:val="NormalWeb"/>
        <w:shd w:val="clear" w:color="auto" w:fill="FFFFFF"/>
        <w:spacing w:before="0" w:beforeAutospacing="0" w:after="0" w:afterAutospacing="0" w:line="360" w:lineRule="auto"/>
        <w:ind w:firstLine="720"/>
        <w:jc w:val="both"/>
        <w:rPr>
          <w:sz w:val="28"/>
          <w:szCs w:val="28"/>
          <w:lang w:val="uk-UA"/>
        </w:rPr>
      </w:pPr>
      <w:r w:rsidRPr="003672C3">
        <w:rPr>
          <w:sz w:val="28"/>
          <w:szCs w:val="28"/>
          <w:lang w:val="uk-UA"/>
        </w:rPr>
        <w:t>Прикладні дослідження дедалі частіше фіксують, що LLM мають найбільшу цінність не як автономний і неконтрольований інструмент, а як генеративний компонент у складі гібридних систем</w:t>
      </w:r>
      <w:r w:rsidR="00E07D1A">
        <w:rPr>
          <w:sz w:val="28"/>
          <w:szCs w:val="28"/>
          <w:lang w:val="uk-UA"/>
        </w:rPr>
        <w:t> </w:t>
      </w:r>
      <w:r w:rsidRPr="003672C3">
        <w:rPr>
          <w:sz w:val="28"/>
          <w:szCs w:val="28"/>
          <w:lang w:val="uk-UA"/>
        </w:rPr>
        <w:t>[</w:t>
      </w:r>
      <w:r w:rsidR="00587BF3">
        <w:rPr>
          <w:sz w:val="28"/>
          <w:szCs w:val="28"/>
          <w:lang w:val="uk-UA"/>
        </w:rPr>
        <w:fldChar w:fldCharType="begin"/>
      </w:r>
      <w:r w:rsidR="00587BF3">
        <w:rPr>
          <w:sz w:val="28"/>
          <w:szCs w:val="28"/>
          <w:lang w:val="uk-UA"/>
        </w:rPr>
        <w:instrText xml:space="preserve"> REF _Ref229448638 \r \h </w:instrText>
      </w:r>
      <w:r w:rsidR="00587BF3">
        <w:rPr>
          <w:sz w:val="28"/>
          <w:szCs w:val="28"/>
          <w:lang w:val="uk-UA"/>
        </w:rPr>
      </w:r>
      <w:r w:rsidR="00587BF3">
        <w:rPr>
          <w:sz w:val="28"/>
          <w:szCs w:val="28"/>
          <w:lang w:val="uk-UA"/>
        </w:rPr>
        <w:fldChar w:fldCharType="separate"/>
      </w:r>
      <w:r w:rsidR="00587BF3">
        <w:rPr>
          <w:sz w:val="28"/>
          <w:szCs w:val="28"/>
          <w:lang w:val="uk-UA"/>
        </w:rPr>
        <w:t>90</w:t>
      </w:r>
      <w:r w:rsidR="00587BF3">
        <w:rPr>
          <w:sz w:val="28"/>
          <w:szCs w:val="28"/>
          <w:lang w:val="uk-UA"/>
        </w:rPr>
        <w:fldChar w:fldCharType="end"/>
      </w:r>
      <w:r w:rsidRPr="003672C3">
        <w:rPr>
          <w:sz w:val="28"/>
          <w:szCs w:val="28"/>
          <w:lang w:val="uk-UA"/>
        </w:rPr>
        <w:t xml:space="preserve">]. У таких </w:t>
      </w:r>
      <w:proofErr w:type="spellStart"/>
      <w:r w:rsidRPr="003672C3">
        <w:rPr>
          <w:sz w:val="28"/>
          <w:szCs w:val="28"/>
          <w:lang w:val="uk-UA"/>
        </w:rPr>
        <w:t>архітектурах</w:t>
      </w:r>
      <w:proofErr w:type="spellEnd"/>
      <w:r w:rsidRPr="003672C3">
        <w:rPr>
          <w:sz w:val="28"/>
          <w:szCs w:val="28"/>
          <w:lang w:val="uk-UA"/>
        </w:rPr>
        <w:t xml:space="preserve"> словникові, статистичні, синтаксичні та механізми, засновані на правилах, забезпечують локалізацію бар'єрів і базовий контроль</w:t>
      </w:r>
      <w:r w:rsidR="00E07D1A">
        <w:rPr>
          <w:sz w:val="28"/>
          <w:szCs w:val="28"/>
          <w:lang w:val="uk-UA"/>
        </w:rPr>
        <w:t> </w:t>
      </w:r>
      <w:r w:rsidRPr="003672C3">
        <w:rPr>
          <w:sz w:val="28"/>
          <w:szCs w:val="28"/>
          <w:lang w:val="uk-UA"/>
        </w:rPr>
        <w:t>[</w:t>
      </w:r>
      <w:r w:rsidR="0097042D">
        <w:rPr>
          <w:sz w:val="28"/>
          <w:szCs w:val="28"/>
          <w:lang w:val="uk-UA"/>
        </w:rPr>
        <w:fldChar w:fldCharType="begin"/>
      </w:r>
      <w:r w:rsidR="0097042D">
        <w:rPr>
          <w:sz w:val="28"/>
          <w:szCs w:val="28"/>
          <w:lang w:val="uk-UA"/>
        </w:rPr>
        <w:instrText xml:space="preserve"> REF _Ref229449231 \r \h </w:instrText>
      </w:r>
      <w:r w:rsidR="0097042D">
        <w:rPr>
          <w:sz w:val="28"/>
          <w:szCs w:val="28"/>
          <w:lang w:val="uk-UA"/>
        </w:rPr>
      </w:r>
      <w:r w:rsidR="0097042D">
        <w:rPr>
          <w:sz w:val="28"/>
          <w:szCs w:val="28"/>
          <w:lang w:val="uk-UA"/>
        </w:rPr>
        <w:fldChar w:fldCharType="separate"/>
      </w:r>
      <w:r w:rsidR="0097042D">
        <w:rPr>
          <w:sz w:val="28"/>
          <w:szCs w:val="28"/>
          <w:lang w:val="uk-UA"/>
        </w:rPr>
        <w:t>101</w:t>
      </w:r>
      <w:r w:rsidR="0097042D">
        <w:rPr>
          <w:sz w:val="28"/>
          <w:szCs w:val="28"/>
          <w:lang w:val="uk-UA"/>
        </w:rPr>
        <w:fldChar w:fldCharType="end"/>
      </w:r>
      <w:r w:rsidRPr="003672C3">
        <w:rPr>
          <w:sz w:val="28"/>
          <w:szCs w:val="28"/>
          <w:lang w:val="uk-UA"/>
        </w:rPr>
        <w:t xml:space="preserve">], тоді як LLM виконують роль гнучкого </w:t>
      </w:r>
      <w:proofErr w:type="spellStart"/>
      <w:r w:rsidRPr="003672C3">
        <w:rPr>
          <w:sz w:val="28"/>
          <w:szCs w:val="28"/>
          <w:lang w:val="uk-UA"/>
        </w:rPr>
        <w:t>переформулювача</w:t>
      </w:r>
      <w:proofErr w:type="spellEnd"/>
      <w:r w:rsidRPr="003672C3">
        <w:rPr>
          <w:sz w:val="28"/>
          <w:szCs w:val="28"/>
          <w:lang w:val="uk-UA"/>
        </w:rPr>
        <w:t xml:space="preserve"> у випадках, де потрібна генерація варіантів спрощення з урахуванням контексту</w:t>
      </w:r>
      <w:r w:rsidR="00E07D1A">
        <w:rPr>
          <w:sz w:val="28"/>
          <w:szCs w:val="28"/>
          <w:lang w:val="uk-UA"/>
        </w:rPr>
        <w:t> </w:t>
      </w:r>
      <w:r w:rsidRPr="003672C3">
        <w:rPr>
          <w:sz w:val="28"/>
          <w:szCs w:val="28"/>
          <w:lang w:val="uk-UA"/>
        </w:rPr>
        <w:t>[</w:t>
      </w:r>
      <w:r w:rsidR="008A41C3">
        <w:rPr>
          <w:sz w:val="28"/>
          <w:szCs w:val="28"/>
          <w:lang w:val="uk-UA"/>
        </w:rPr>
        <w:fldChar w:fldCharType="begin"/>
      </w:r>
      <w:r w:rsidR="008A41C3">
        <w:rPr>
          <w:sz w:val="28"/>
          <w:szCs w:val="28"/>
          <w:lang w:val="uk-UA"/>
        </w:rPr>
        <w:instrText xml:space="preserve"> REF _Ref229449383 \r \h </w:instrText>
      </w:r>
      <w:r w:rsidR="008A41C3">
        <w:rPr>
          <w:sz w:val="28"/>
          <w:szCs w:val="28"/>
          <w:lang w:val="uk-UA"/>
        </w:rPr>
      </w:r>
      <w:r w:rsidR="008A41C3">
        <w:rPr>
          <w:sz w:val="28"/>
          <w:szCs w:val="28"/>
          <w:lang w:val="uk-UA"/>
        </w:rPr>
        <w:fldChar w:fldCharType="separate"/>
      </w:r>
      <w:r w:rsidR="008A41C3">
        <w:rPr>
          <w:sz w:val="28"/>
          <w:szCs w:val="28"/>
          <w:lang w:val="uk-UA"/>
        </w:rPr>
        <w:t>92</w:t>
      </w:r>
      <w:r w:rsidR="008A41C3">
        <w:rPr>
          <w:sz w:val="28"/>
          <w:szCs w:val="28"/>
          <w:lang w:val="uk-UA"/>
        </w:rPr>
        <w:fldChar w:fldCharType="end"/>
      </w:r>
      <w:r w:rsidRPr="003672C3">
        <w:rPr>
          <w:sz w:val="28"/>
          <w:szCs w:val="28"/>
          <w:lang w:val="uk-UA"/>
        </w:rPr>
        <w:t>].</w:t>
      </w:r>
    </w:p>
    <w:p w14:paraId="12CFE861" w14:textId="2291AFF2" w:rsidR="004F0A78" w:rsidRPr="004F0A78" w:rsidRDefault="004F0A78" w:rsidP="00E72377">
      <w:pPr>
        <w:pStyle w:val="NormalWeb"/>
        <w:shd w:val="clear" w:color="auto" w:fill="FFFFFF"/>
        <w:spacing w:before="0" w:beforeAutospacing="0" w:after="0" w:afterAutospacing="0" w:line="360" w:lineRule="auto"/>
        <w:ind w:firstLine="720"/>
        <w:jc w:val="both"/>
        <w:rPr>
          <w:sz w:val="28"/>
          <w:szCs w:val="28"/>
          <w:lang w:val="uk-UA"/>
        </w:rPr>
      </w:pPr>
      <w:r w:rsidRPr="004F0A78">
        <w:rPr>
          <w:sz w:val="28"/>
          <w:szCs w:val="28"/>
          <w:lang w:val="uk-UA"/>
        </w:rPr>
        <w:t xml:space="preserve">Поряд із </w:t>
      </w:r>
      <w:proofErr w:type="spellStart"/>
      <w:r w:rsidRPr="004F0A78">
        <w:rPr>
          <w:sz w:val="28"/>
          <w:szCs w:val="28"/>
          <w:lang w:val="uk-UA"/>
        </w:rPr>
        <w:t>текстоцентричними</w:t>
      </w:r>
      <w:proofErr w:type="spellEnd"/>
      <w:r w:rsidRPr="004F0A78">
        <w:rPr>
          <w:sz w:val="28"/>
          <w:szCs w:val="28"/>
          <w:lang w:val="uk-UA"/>
        </w:rPr>
        <w:t xml:space="preserve"> підходами у сучасних дослідженнях когнітивної доступності розвиваються методи комп'ютерного зору та розпізнавання виразу обличчя, що аналізують зовнішній поведінковий сигнал користувача. На відміну від методів, які працюють лише з </w:t>
      </w:r>
      <w:proofErr w:type="spellStart"/>
      <w:r w:rsidRPr="004F0A78">
        <w:rPr>
          <w:sz w:val="28"/>
          <w:szCs w:val="28"/>
          <w:lang w:val="uk-UA"/>
        </w:rPr>
        <w:t>мовними</w:t>
      </w:r>
      <w:proofErr w:type="spellEnd"/>
      <w:r w:rsidRPr="004F0A78">
        <w:rPr>
          <w:sz w:val="28"/>
          <w:szCs w:val="28"/>
          <w:lang w:val="uk-UA"/>
        </w:rPr>
        <w:t xml:space="preserve"> властивостями тексту, FER дозволяє враховувати реакцію конкретного користувача на конкретний фрагмент контенту в реальному часі. FER-сигнал не є самодостатнім для визначення способу спрощення тексту і потребує поєднання з методами оцінювання складності та алгоритмами трансформацій.</w:t>
      </w:r>
    </w:p>
    <w:p w14:paraId="4D12883C" w14:textId="6F23FA87" w:rsidR="004F0A78" w:rsidRPr="004F0A78" w:rsidRDefault="004F0A78" w:rsidP="00E72377">
      <w:pPr>
        <w:pStyle w:val="NormalWeb"/>
        <w:shd w:val="clear" w:color="auto" w:fill="FFFFFF"/>
        <w:spacing w:before="0" w:beforeAutospacing="0" w:after="0" w:afterAutospacing="0" w:line="360" w:lineRule="auto"/>
        <w:ind w:firstLine="720"/>
        <w:jc w:val="both"/>
        <w:rPr>
          <w:sz w:val="28"/>
          <w:szCs w:val="28"/>
          <w:lang w:val="uk-UA"/>
        </w:rPr>
      </w:pPr>
      <w:r w:rsidRPr="004F0A78">
        <w:rPr>
          <w:sz w:val="28"/>
          <w:szCs w:val="28"/>
          <w:lang w:val="uk-UA"/>
        </w:rPr>
        <w:t xml:space="preserve">Мультимодальні підходи поєднують FER з іншими фізіологічними сигналами, зокрема ЕЕГ, шкірно-гальванічною реакцією та частотою серцевих скорочень, і забезпечують точніше розпізнавання </w:t>
      </w:r>
      <w:r w:rsidR="004537CD">
        <w:rPr>
          <w:sz w:val="28"/>
          <w:szCs w:val="28"/>
          <w:lang w:val="uk-UA"/>
        </w:rPr>
        <w:t>емоційних</w:t>
      </w:r>
      <w:r w:rsidRPr="004F0A78">
        <w:rPr>
          <w:sz w:val="28"/>
          <w:szCs w:val="28"/>
          <w:lang w:val="uk-UA"/>
        </w:rPr>
        <w:t xml:space="preserve"> станів, включно з когнітивним навантаженням</w:t>
      </w:r>
      <w:r w:rsidR="00284771">
        <w:rPr>
          <w:sz w:val="28"/>
          <w:szCs w:val="28"/>
          <w:lang w:val="uk-UA"/>
        </w:rPr>
        <w:t> </w:t>
      </w:r>
      <w:r w:rsidRPr="004F0A78">
        <w:rPr>
          <w:sz w:val="28"/>
          <w:szCs w:val="28"/>
          <w:lang w:val="uk-UA"/>
        </w:rPr>
        <w:t>[</w:t>
      </w:r>
      <w:r w:rsidR="001B046B">
        <w:rPr>
          <w:sz w:val="28"/>
          <w:szCs w:val="28"/>
          <w:lang w:val="uk-UA"/>
        </w:rPr>
        <w:fldChar w:fldCharType="begin"/>
      </w:r>
      <w:r w:rsidR="001B046B">
        <w:rPr>
          <w:sz w:val="28"/>
          <w:szCs w:val="28"/>
          <w:lang w:val="uk-UA"/>
        </w:rPr>
        <w:instrText xml:space="preserve"> REF _Ref229450029 \r \h </w:instrText>
      </w:r>
      <w:r w:rsidR="001B046B">
        <w:rPr>
          <w:sz w:val="28"/>
          <w:szCs w:val="28"/>
          <w:lang w:val="uk-UA"/>
        </w:rPr>
      </w:r>
      <w:r w:rsidR="001B046B">
        <w:rPr>
          <w:sz w:val="28"/>
          <w:szCs w:val="28"/>
          <w:lang w:val="uk-UA"/>
        </w:rPr>
        <w:fldChar w:fldCharType="separate"/>
      </w:r>
      <w:r w:rsidR="001B046B">
        <w:rPr>
          <w:sz w:val="28"/>
          <w:szCs w:val="28"/>
          <w:lang w:val="uk-UA"/>
        </w:rPr>
        <w:t>124</w:t>
      </w:r>
      <w:r w:rsidR="001B046B">
        <w:rPr>
          <w:sz w:val="28"/>
          <w:szCs w:val="28"/>
          <w:lang w:val="uk-UA"/>
        </w:rPr>
        <w:fldChar w:fldCharType="end"/>
      </w:r>
      <w:r w:rsidRPr="004F0A78">
        <w:rPr>
          <w:sz w:val="28"/>
          <w:szCs w:val="28"/>
          <w:lang w:val="uk-UA"/>
        </w:rPr>
        <w:t xml:space="preserve">]. Наведений підхід потребує спеціалізованого обладнання і є складним для масового практичного застосування, тоді як FER </w:t>
      </w:r>
      <w:r w:rsidRPr="004F0A78">
        <w:rPr>
          <w:sz w:val="28"/>
          <w:szCs w:val="28"/>
          <w:lang w:val="uk-UA"/>
        </w:rPr>
        <w:lastRenderedPageBreak/>
        <w:t xml:space="preserve">через звичайну </w:t>
      </w:r>
      <w:proofErr w:type="spellStart"/>
      <w:r w:rsidRPr="004F0A78">
        <w:rPr>
          <w:sz w:val="28"/>
          <w:szCs w:val="28"/>
          <w:lang w:val="uk-UA"/>
        </w:rPr>
        <w:t>вебкамеру</w:t>
      </w:r>
      <w:proofErr w:type="spellEnd"/>
      <w:r w:rsidRPr="004F0A78">
        <w:rPr>
          <w:sz w:val="28"/>
          <w:szCs w:val="28"/>
          <w:lang w:val="uk-UA"/>
        </w:rPr>
        <w:t xml:space="preserve"> залишається найдоступнішим варіантом зворотного зв'язку у реальному вебсередовищі, де користувач не має додаткових датчиків</w:t>
      </w:r>
      <w:r w:rsidR="00B13F93">
        <w:rPr>
          <w:sz w:val="28"/>
          <w:szCs w:val="28"/>
          <w:lang w:val="uk-UA"/>
        </w:rPr>
        <w:t> </w:t>
      </w:r>
      <w:r w:rsidRPr="004F0A78">
        <w:rPr>
          <w:sz w:val="28"/>
          <w:szCs w:val="28"/>
          <w:lang w:val="uk-UA"/>
        </w:rPr>
        <w:t>[</w:t>
      </w:r>
      <w:r w:rsidR="001B046B">
        <w:rPr>
          <w:sz w:val="28"/>
          <w:szCs w:val="28"/>
          <w:lang w:val="uk-UA"/>
        </w:rPr>
        <w:fldChar w:fldCharType="begin"/>
      </w:r>
      <w:r w:rsidR="001B046B">
        <w:rPr>
          <w:sz w:val="28"/>
          <w:szCs w:val="28"/>
          <w:lang w:val="uk-UA"/>
        </w:rPr>
        <w:instrText xml:space="preserve"> REF _Ref229450046 \r \h </w:instrText>
      </w:r>
      <w:r w:rsidR="001B046B">
        <w:rPr>
          <w:sz w:val="28"/>
          <w:szCs w:val="28"/>
          <w:lang w:val="uk-UA"/>
        </w:rPr>
      </w:r>
      <w:r w:rsidR="001B046B">
        <w:rPr>
          <w:sz w:val="28"/>
          <w:szCs w:val="28"/>
          <w:lang w:val="uk-UA"/>
        </w:rPr>
        <w:fldChar w:fldCharType="separate"/>
      </w:r>
      <w:r w:rsidR="001B046B">
        <w:rPr>
          <w:sz w:val="28"/>
          <w:szCs w:val="28"/>
          <w:lang w:val="uk-UA"/>
        </w:rPr>
        <w:t>88</w:t>
      </w:r>
      <w:r w:rsidR="001B046B">
        <w:rPr>
          <w:sz w:val="28"/>
          <w:szCs w:val="28"/>
          <w:lang w:val="uk-UA"/>
        </w:rPr>
        <w:fldChar w:fldCharType="end"/>
      </w:r>
      <w:r w:rsidRPr="004F0A78">
        <w:rPr>
          <w:sz w:val="28"/>
          <w:szCs w:val="28"/>
          <w:lang w:val="uk-UA"/>
        </w:rPr>
        <w:t>]. Робота в реальному часі висуває додаткові вимоги, серед яких мінімізація затримки обробки, стійкість до шуму, варіацій освітлення і різних кутів повороту голови, а проблема нестабільності миттєвих класифікацій вирішується через часову стабілізацію сигналу за допомогою ковзного вікна або механізмів корекції множинного тестування</w:t>
      </w:r>
      <w:r w:rsidR="00964D17">
        <w:rPr>
          <w:sz w:val="28"/>
          <w:szCs w:val="28"/>
          <w:lang w:val="uk-UA"/>
        </w:rPr>
        <w:t> </w:t>
      </w:r>
      <w:r w:rsidRPr="004F0A78">
        <w:rPr>
          <w:sz w:val="28"/>
          <w:szCs w:val="28"/>
          <w:lang w:val="uk-UA"/>
        </w:rPr>
        <w:t>[</w:t>
      </w:r>
      <w:r w:rsidR="007E7857">
        <w:rPr>
          <w:sz w:val="28"/>
          <w:szCs w:val="28"/>
          <w:lang w:val="uk-UA"/>
        </w:rPr>
        <w:fldChar w:fldCharType="begin"/>
      </w:r>
      <w:r w:rsidR="007E7857">
        <w:rPr>
          <w:sz w:val="28"/>
          <w:szCs w:val="28"/>
          <w:lang w:val="uk-UA"/>
        </w:rPr>
        <w:instrText xml:space="preserve"> REF _Ref229450064 \r \h </w:instrText>
      </w:r>
      <w:r w:rsidR="007E7857">
        <w:rPr>
          <w:sz w:val="28"/>
          <w:szCs w:val="28"/>
          <w:lang w:val="uk-UA"/>
        </w:rPr>
      </w:r>
      <w:r w:rsidR="007E7857">
        <w:rPr>
          <w:sz w:val="28"/>
          <w:szCs w:val="28"/>
          <w:lang w:val="uk-UA"/>
        </w:rPr>
        <w:fldChar w:fldCharType="separate"/>
      </w:r>
      <w:r w:rsidR="007E7857">
        <w:rPr>
          <w:sz w:val="28"/>
          <w:szCs w:val="28"/>
          <w:lang w:val="uk-UA"/>
        </w:rPr>
        <w:t>117</w:t>
      </w:r>
      <w:r w:rsidR="007E7857">
        <w:rPr>
          <w:sz w:val="28"/>
          <w:szCs w:val="28"/>
          <w:lang w:val="uk-UA"/>
        </w:rPr>
        <w:fldChar w:fldCharType="end"/>
      </w:r>
      <w:r w:rsidR="001B046B">
        <w:rPr>
          <w:sz w:val="28"/>
          <w:szCs w:val="28"/>
          <w:lang w:val="uk-UA"/>
        </w:rPr>
        <w:t>, </w:t>
      </w:r>
      <w:r w:rsidR="007E7857">
        <w:rPr>
          <w:sz w:val="28"/>
          <w:szCs w:val="28"/>
          <w:lang w:val="uk-UA"/>
        </w:rPr>
        <w:fldChar w:fldCharType="begin"/>
      </w:r>
      <w:r w:rsidR="007E7857">
        <w:rPr>
          <w:sz w:val="28"/>
          <w:szCs w:val="28"/>
          <w:lang w:val="uk-UA"/>
        </w:rPr>
        <w:instrText xml:space="preserve"> REF _Ref229450086 \r \h </w:instrText>
      </w:r>
      <w:r w:rsidR="007E7857">
        <w:rPr>
          <w:sz w:val="28"/>
          <w:szCs w:val="28"/>
          <w:lang w:val="uk-UA"/>
        </w:rPr>
      </w:r>
      <w:r w:rsidR="007E7857">
        <w:rPr>
          <w:sz w:val="28"/>
          <w:szCs w:val="28"/>
          <w:lang w:val="uk-UA"/>
        </w:rPr>
        <w:fldChar w:fldCharType="separate"/>
      </w:r>
      <w:r w:rsidR="007E7857">
        <w:rPr>
          <w:sz w:val="28"/>
          <w:szCs w:val="28"/>
          <w:lang w:val="uk-UA"/>
        </w:rPr>
        <w:t>118</w:t>
      </w:r>
      <w:r w:rsidR="007E7857">
        <w:rPr>
          <w:sz w:val="28"/>
          <w:szCs w:val="28"/>
          <w:lang w:val="uk-UA"/>
        </w:rPr>
        <w:fldChar w:fldCharType="end"/>
      </w:r>
      <w:r w:rsidRPr="004F0A78">
        <w:rPr>
          <w:sz w:val="28"/>
          <w:szCs w:val="28"/>
          <w:lang w:val="uk-UA"/>
        </w:rPr>
        <w:t>].</w:t>
      </w:r>
    </w:p>
    <w:p w14:paraId="5B014C13" w14:textId="2065EFE2" w:rsidR="004F0A78" w:rsidRPr="004F0A78" w:rsidRDefault="009D3654" w:rsidP="00E72377">
      <w:pPr>
        <w:pStyle w:val="NormalWeb"/>
        <w:shd w:val="clear" w:color="auto" w:fill="FFFFFF"/>
        <w:spacing w:before="0" w:beforeAutospacing="0" w:after="0" w:afterAutospacing="0" w:line="360" w:lineRule="auto"/>
        <w:ind w:firstLine="720"/>
        <w:jc w:val="both"/>
        <w:rPr>
          <w:sz w:val="28"/>
          <w:szCs w:val="28"/>
          <w:lang w:val="uk-UA"/>
        </w:rPr>
      </w:pPr>
      <w:r w:rsidRPr="009D3654">
        <w:rPr>
          <w:sz w:val="28"/>
          <w:szCs w:val="28"/>
          <w:lang w:val="uk-UA"/>
        </w:rPr>
        <w:t xml:space="preserve">Методи FER спираються переважно на глибоке навчання. Дослідження 2023 року зафіксувало вищу на 26,95 % точність архітектури на базі </w:t>
      </w:r>
      <w:proofErr w:type="spellStart"/>
      <w:r w:rsidRPr="009D3654">
        <w:rPr>
          <w:sz w:val="28"/>
          <w:szCs w:val="28"/>
          <w:lang w:val="uk-UA"/>
        </w:rPr>
        <w:t>Squeeze-and-Excitation</w:t>
      </w:r>
      <w:proofErr w:type="spellEnd"/>
      <w:r w:rsidRPr="009D3654">
        <w:rPr>
          <w:sz w:val="28"/>
          <w:szCs w:val="28"/>
          <w:lang w:val="uk-UA"/>
        </w:rPr>
        <w:t xml:space="preserve"> з </w:t>
      </w:r>
      <w:proofErr w:type="spellStart"/>
      <w:r w:rsidRPr="009D3654">
        <w:rPr>
          <w:sz w:val="28"/>
          <w:szCs w:val="28"/>
          <w:lang w:val="uk-UA"/>
        </w:rPr>
        <w:t>ResNet</w:t>
      </w:r>
      <w:proofErr w:type="spellEnd"/>
      <w:r w:rsidRPr="009D3654">
        <w:rPr>
          <w:sz w:val="28"/>
          <w:szCs w:val="28"/>
          <w:lang w:val="uk-UA"/>
        </w:rPr>
        <w:t xml:space="preserve">, навченої на наборі даних </w:t>
      </w:r>
      <w:proofErr w:type="spellStart"/>
      <w:r w:rsidRPr="009D3654">
        <w:rPr>
          <w:sz w:val="28"/>
          <w:szCs w:val="28"/>
          <w:lang w:val="uk-UA"/>
        </w:rPr>
        <w:t>AffectNet</w:t>
      </w:r>
      <w:proofErr w:type="spellEnd"/>
      <w:r w:rsidRPr="009D3654">
        <w:rPr>
          <w:sz w:val="28"/>
          <w:szCs w:val="28"/>
          <w:lang w:val="uk-UA"/>
        </w:rPr>
        <w:t xml:space="preserve"> та </w:t>
      </w:r>
      <w:proofErr w:type="spellStart"/>
      <w:r w:rsidRPr="009D3654">
        <w:rPr>
          <w:sz w:val="28"/>
          <w:szCs w:val="28"/>
          <w:lang w:val="uk-UA"/>
        </w:rPr>
        <w:t>валідованої</w:t>
      </w:r>
      <w:proofErr w:type="spellEnd"/>
      <w:r w:rsidRPr="009D3654">
        <w:rPr>
          <w:sz w:val="28"/>
          <w:szCs w:val="28"/>
          <w:lang w:val="uk-UA"/>
        </w:rPr>
        <w:t xml:space="preserve"> на RAF-DB, за моделі без трансферного навчання</w:t>
      </w:r>
      <w:r w:rsidR="002726E1">
        <w:rPr>
          <w:sz w:val="28"/>
          <w:szCs w:val="28"/>
          <w:lang w:val="en-US"/>
        </w:rPr>
        <w:t> </w:t>
      </w:r>
      <w:r w:rsidRPr="009D3654">
        <w:rPr>
          <w:sz w:val="28"/>
          <w:szCs w:val="28"/>
          <w:lang w:val="uk-UA"/>
        </w:rPr>
        <w:t>[</w:t>
      </w:r>
      <w:r w:rsidR="007E7857">
        <w:rPr>
          <w:sz w:val="28"/>
          <w:szCs w:val="28"/>
          <w:lang w:val="uk-UA"/>
        </w:rPr>
        <w:fldChar w:fldCharType="begin"/>
      </w:r>
      <w:r w:rsidR="007E7857">
        <w:rPr>
          <w:sz w:val="28"/>
          <w:szCs w:val="28"/>
          <w:lang w:val="uk-UA"/>
        </w:rPr>
        <w:instrText xml:space="preserve"> REF _Ref229450103 \r \h </w:instrText>
      </w:r>
      <w:r w:rsidR="007E7857">
        <w:rPr>
          <w:sz w:val="28"/>
          <w:szCs w:val="28"/>
          <w:lang w:val="uk-UA"/>
        </w:rPr>
      </w:r>
      <w:r w:rsidR="007E7857">
        <w:rPr>
          <w:sz w:val="28"/>
          <w:szCs w:val="28"/>
          <w:lang w:val="uk-UA"/>
        </w:rPr>
        <w:fldChar w:fldCharType="separate"/>
      </w:r>
      <w:r w:rsidR="007E7857">
        <w:rPr>
          <w:sz w:val="28"/>
          <w:szCs w:val="28"/>
          <w:lang w:val="uk-UA"/>
        </w:rPr>
        <w:t>69</w:t>
      </w:r>
      <w:r w:rsidR="007E7857">
        <w:rPr>
          <w:sz w:val="28"/>
          <w:szCs w:val="28"/>
          <w:lang w:val="uk-UA"/>
        </w:rPr>
        <w:fldChar w:fldCharType="end"/>
      </w:r>
      <w:r w:rsidRPr="009D3654">
        <w:rPr>
          <w:sz w:val="28"/>
          <w:szCs w:val="28"/>
          <w:lang w:val="uk-UA"/>
        </w:rPr>
        <w:t xml:space="preserve">]. Систематичні огляди підтверджують домінування CNN, </w:t>
      </w:r>
      <w:proofErr w:type="spellStart"/>
      <w:r w:rsidRPr="009D3654">
        <w:rPr>
          <w:sz w:val="28"/>
          <w:szCs w:val="28"/>
          <w:lang w:val="uk-UA"/>
        </w:rPr>
        <w:t>трансформерних</w:t>
      </w:r>
      <w:proofErr w:type="spellEnd"/>
      <w:r w:rsidRPr="009D3654">
        <w:rPr>
          <w:sz w:val="28"/>
          <w:szCs w:val="28"/>
          <w:lang w:val="uk-UA"/>
        </w:rPr>
        <w:t xml:space="preserve"> та гібридних </w:t>
      </w:r>
      <w:proofErr w:type="spellStart"/>
      <w:r w:rsidRPr="009D3654">
        <w:rPr>
          <w:sz w:val="28"/>
          <w:szCs w:val="28"/>
          <w:lang w:val="uk-UA"/>
        </w:rPr>
        <w:t>архітектур</w:t>
      </w:r>
      <w:proofErr w:type="spellEnd"/>
      <w:r w:rsidRPr="009D3654">
        <w:rPr>
          <w:sz w:val="28"/>
          <w:szCs w:val="28"/>
          <w:lang w:val="uk-UA"/>
        </w:rPr>
        <w:t xml:space="preserve"> (CNN+RNN, </w:t>
      </w:r>
      <w:proofErr w:type="spellStart"/>
      <w:r w:rsidRPr="009D3654">
        <w:rPr>
          <w:sz w:val="28"/>
          <w:szCs w:val="28"/>
          <w:lang w:val="uk-UA"/>
        </w:rPr>
        <w:t>BiLSTM</w:t>
      </w:r>
      <w:proofErr w:type="spellEnd"/>
      <w:r w:rsidRPr="009D3654">
        <w:rPr>
          <w:sz w:val="28"/>
          <w:szCs w:val="28"/>
          <w:lang w:val="uk-UA"/>
        </w:rPr>
        <w:t xml:space="preserve">) у задачах розпізнавання виразу обличчя зі стандартними наборами </w:t>
      </w:r>
      <w:proofErr w:type="spellStart"/>
      <w:r w:rsidRPr="009D3654">
        <w:rPr>
          <w:sz w:val="28"/>
          <w:szCs w:val="28"/>
          <w:lang w:val="uk-UA"/>
        </w:rPr>
        <w:t>AffectNet</w:t>
      </w:r>
      <w:proofErr w:type="spellEnd"/>
      <w:r w:rsidRPr="009D3654">
        <w:rPr>
          <w:sz w:val="28"/>
          <w:szCs w:val="28"/>
          <w:lang w:val="uk-UA"/>
        </w:rPr>
        <w:t xml:space="preserve">, FER+, RAF-DB та </w:t>
      </w:r>
      <w:proofErr w:type="spellStart"/>
      <w:r w:rsidRPr="009D3654">
        <w:rPr>
          <w:sz w:val="28"/>
          <w:szCs w:val="28"/>
          <w:lang w:val="uk-UA"/>
        </w:rPr>
        <w:t>EmotiW</w:t>
      </w:r>
      <w:proofErr w:type="spellEnd"/>
      <w:r w:rsidRPr="009D3654">
        <w:rPr>
          <w:sz w:val="28"/>
          <w:szCs w:val="28"/>
          <w:lang w:val="uk-UA"/>
        </w:rPr>
        <w:t xml:space="preserve"> як еталонами для оцінювання якості</w:t>
      </w:r>
      <w:r w:rsidR="002726E1">
        <w:rPr>
          <w:sz w:val="28"/>
          <w:szCs w:val="28"/>
          <w:lang w:val="en-US"/>
        </w:rPr>
        <w:t> </w:t>
      </w:r>
      <w:r w:rsidRPr="009D3654">
        <w:rPr>
          <w:sz w:val="28"/>
          <w:szCs w:val="28"/>
          <w:lang w:val="uk-UA"/>
        </w:rPr>
        <w:t>[</w:t>
      </w:r>
      <w:r w:rsidR="007E7857">
        <w:rPr>
          <w:sz w:val="28"/>
          <w:szCs w:val="28"/>
          <w:lang w:val="uk-UA"/>
        </w:rPr>
        <w:fldChar w:fldCharType="begin"/>
      </w:r>
      <w:r w:rsidR="007E7857">
        <w:rPr>
          <w:sz w:val="28"/>
          <w:szCs w:val="28"/>
          <w:lang w:val="uk-UA"/>
        </w:rPr>
        <w:instrText xml:space="preserve"> REF _Ref229450118 \r \h </w:instrText>
      </w:r>
      <w:r w:rsidR="007E7857">
        <w:rPr>
          <w:sz w:val="28"/>
          <w:szCs w:val="28"/>
          <w:lang w:val="uk-UA"/>
        </w:rPr>
      </w:r>
      <w:r w:rsidR="007E7857">
        <w:rPr>
          <w:sz w:val="28"/>
          <w:szCs w:val="28"/>
          <w:lang w:val="uk-UA"/>
        </w:rPr>
        <w:fldChar w:fldCharType="separate"/>
      </w:r>
      <w:r w:rsidR="007E7857">
        <w:rPr>
          <w:sz w:val="28"/>
          <w:szCs w:val="28"/>
          <w:lang w:val="uk-UA"/>
        </w:rPr>
        <w:t>19</w:t>
      </w:r>
      <w:r w:rsidR="007E7857">
        <w:rPr>
          <w:sz w:val="28"/>
          <w:szCs w:val="28"/>
          <w:lang w:val="uk-UA"/>
        </w:rPr>
        <w:fldChar w:fldCharType="end"/>
      </w:r>
      <w:r w:rsidRPr="009D3654">
        <w:rPr>
          <w:sz w:val="28"/>
          <w:szCs w:val="28"/>
          <w:lang w:val="uk-UA"/>
        </w:rPr>
        <w:t xml:space="preserve">]. У прикладних системах поширені попередньо навчені рішення, такі як </w:t>
      </w:r>
      <w:proofErr w:type="spellStart"/>
      <w:r w:rsidRPr="009D3654">
        <w:rPr>
          <w:sz w:val="28"/>
          <w:szCs w:val="28"/>
          <w:lang w:val="uk-UA"/>
        </w:rPr>
        <w:t>DeepFace</w:t>
      </w:r>
      <w:proofErr w:type="spellEnd"/>
      <w:r w:rsidRPr="009D3654">
        <w:rPr>
          <w:sz w:val="28"/>
          <w:szCs w:val="28"/>
          <w:lang w:val="uk-UA"/>
        </w:rPr>
        <w:t xml:space="preserve">, з уніфікованим інтерфейсом до кількох базових </w:t>
      </w:r>
      <w:proofErr w:type="spellStart"/>
      <w:r w:rsidRPr="009D3654">
        <w:rPr>
          <w:sz w:val="28"/>
          <w:szCs w:val="28"/>
          <w:lang w:val="uk-UA"/>
        </w:rPr>
        <w:t>архітектур</w:t>
      </w:r>
      <w:proofErr w:type="spellEnd"/>
      <w:r w:rsidRPr="009D3654">
        <w:rPr>
          <w:sz w:val="28"/>
          <w:szCs w:val="28"/>
          <w:lang w:val="uk-UA"/>
        </w:rPr>
        <w:t xml:space="preserve"> та можливістю використання без </w:t>
      </w:r>
      <w:proofErr w:type="spellStart"/>
      <w:r w:rsidRPr="009D3654">
        <w:rPr>
          <w:sz w:val="28"/>
          <w:szCs w:val="28"/>
          <w:lang w:val="uk-UA"/>
        </w:rPr>
        <w:t>донавчання</w:t>
      </w:r>
      <w:proofErr w:type="spellEnd"/>
      <w:r w:rsidRPr="009D3654">
        <w:rPr>
          <w:sz w:val="28"/>
          <w:szCs w:val="28"/>
          <w:lang w:val="uk-UA"/>
        </w:rPr>
        <w:t xml:space="preserve"> для базового розпізнавання емоцій</w:t>
      </w:r>
      <w:r w:rsidR="002726E1">
        <w:rPr>
          <w:sz w:val="28"/>
          <w:szCs w:val="28"/>
          <w:lang w:val="en-US"/>
        </w:rPr>
        <w:t> </w:t>
      </w:r>
      <w:r w:rsidRPr="009D3654">
        <w:rPr>
          <w:sz w:val="28"/>
          <w:szCs w:val="28"/>
          <w:lang w:val="uk-UA"/>
        </w:rPr>
        <w:t>[</w:t>
      </w:r>
      <w:r w:rsidR="007E7857">
        <w:rPr>
          <w:sz w:val="28"/>
          <w:szCs w:val="28"/>
          <w:lang w:val="uk-UA"/>
        </w:rPr>
        <w:fldChar w:fldCharType="begin"/>
      </w:r>
      <w:r w:rsidR="007E7857">
        <w:rPr>
          <w:sz w:val="28"/>
          <w:szCs w:val="28"/>
          <w:lang w:val="uk-UA"/>
        </w:rPr>
        <w:instrText xml:space="preserve"> REF _Ref229450133 \r \h </w:instrText>
      </w:r>
      <w:r w:rsidR="007E7857">
        <w:rPr>
          <w:sz w:val="28"/>
          <w:szCs w:val="28"/>
          <w:lang w:val="uk-UA"/>
        </w:rPr>
      </w:r>
      <w:r w:rsidR="007E7857">
        <w:rPr>
          <w:sz w:val="28"/>
          <w:szCs w:val="28"/>
          <w:lang w:val="uk-UA"/>
        </w:rPr>
        <w:fldChar w:fldCharType="separate"/>
      </w:r>
      <w:r w:rsidR="007E7857">
        <w:rPr>
          <w:sz w:val="28"/>
          <w:szCs w:val="28"/>
          <w:lang w:val="uk-UA"/>
        </w:rPr>
        <w:t>119</w:t>
      </w:r>
      <w:r w:rsidR="007E7857">
        <w:rPr>
          <w:sz w:val="28"/>
          <w:szCs w:val="28"/>
          <w:lang w:val="uk-UA"/>
        </w:rPr>
        <w:fldChar w:fldCharType="end"/>
      </w:r>
      <w:r w:rsidRPr="009D3654">
        <w:rPr>
          <w:sz w:val="28"/>
          <w:szCs w:val="28"/>
          <w:lang w:val="uk-UA"/>
        </w:rPr>
        <w:t>].</w:t>
      </w:r>
    </w:p>
    <w:p w14:paraId="51BFD371" w14:textId="5BAFE98C" w:rsidR="004F0A78" w:rsidRDefault="004F0A78" w:rsidP="00E72377">
      <w:pPr>
        <w:pStyle w:val="NormalWeb"/>
        <w:shd w:val="clear" w:color="auto" w:fill="FFFFFF"/>
        <w:spacing w:before="0" w:beforeAutospacing="0" w:after="0" w:afterAutospacing="0" w:line="360" w:lineRule="auto"/>
        <w:ind w:firstLine="720"/>
        <w:jc w:val="both"/>
        <w:rPr>
          <w:sz w:val="28"/>
          <w:szCs w:val="28"/>
          <w:lang w:val="uk-UA"/>
        </w:rPr>
      </w:pPr>
      <w:r w:rsidRPr="004F0A78">
        <w:rPr>
          <w:sz w:val="28"/>
          <w:szCs w:val="28"/>
          <w:lang w:val="uk-UA"/>
        </w:rPr>
        <w:t xml:space="preserve">Інтеграція FER у задачі доступності спирається на встановлений зв'язок між виразом обличчя і когнітивним навантаженням. Системи на базі моделей, навчених на </w:t>
      </w:r>
      <w:proofErr w:type="spellStart"/>
      <w:r w:rsidRPr="004F0A78">
        <w:rPr>
          <w:sz w:val="28"/>
          <w:szCs w:val="28"/>
          <w:lang w:val="uk-UA"/>
        </w:rPr>
        <w:t>AffectNet</w:t>
      </w:r>
      <w:proofErr w:type="spellEnd"/>
      <w:r w:rsidRPr="004F0A78">
        <w:rPr>
          <w:sz w:val="28"/>
          <w:szCs w:val="28"/>
          <w:lang w:val="uk-UA"/>
        </w:rPr>
        <w:t>, класифікують не лише базові емоції, а й стани залученості, розгубленості, нудьги та здивування, що безпосередньо корелюють з рівнем когнітивного навантаження</w:t>
      </w:r>
      <w:r w:rsidR="00790D93">
        <w:rPr>
          <w:sz w:val="28"/>
          <w:szCs w:val="28"/>
          <w:lang w:val="uk-UA"/>
        </w:rPr>
        <w:t> </w:t>
      </w:r>
      <w:r w:rsidRPr="004F0A78">
        <w:rPr>
          <w:sz w:val="28"/>
          <w:szCs w:val="28"/>
          <w:lang w:val="uk-UA"/>
        </w:rPr>
        <w:t>[</w:t>
      </w:r>
      <w:r w:rsidR="00F51C1B">
        <w:rPr>
          <w:sz w:val="28"/>
          <w:szCs w:val="28"/>
          <w:lang w:val="uk-UA"/>
        </w:rPr>
        <w:fldChar w:fldCharType="begin"/>
      </w:r>
      <w:r w:rsidR="00F51C1B">
        <w:rPr>
          <w:sz w:val="28"/>
          <w:szCs w:val="28"/>
          <w:lang w:val="uk-UA"/>
        </w:rPr>
        <w:instrText xml:space="preserve"> REF _Ref229450152 \r \h </w:instrText>
      </w:r>
      <w:r w:rsidR="00F51C1B">
        <w:rPr>
          <w:sz w:val="28"/>
          <w:szCs w:val="28"/>
          <w:lang w:val="uk-UA"/>
        </w:rPr>
      </w:r>
      <w:r w:rsidR="00F51C1B">
        <w:rPr>
          <w:sz w:val="28"/>
          <w:szCs w:val="28"/>
          <w:lang w:val="uk-UA"/>
        </w:rPr>
        <w:fldChar w:fldCharType="separate"/>
      </w:r>
      <w:r w:rsidR="00F51C1B">
        <w:rPr>
          <w:sz w:val="28"/>
          <w:szCs w:val="28"/>
          <w:lang w:val="uk-UA"/>
        </w:rPr>
        <w:t>68</w:t>
      </w:r>
      <w:r w:rsidR="00F51C1B">
        <w:rPr>
          <w:sz w:val="28"/>
          <w:szCs w:val="28"/>
          <w:lang w:val="uk-UA"/>
        </w:rPr>
        <w:fldChar w:fldCharType="end"/>
      </w:r>
      <w:r w:rsidR="007E7857">
        <w:rPr>
          <w:sz w:val="28"/>
          <w:szCs w:val="28"/>
          <w:lang w:val="uk-UA"/>
        </w:rPr>
        <w:t>, </w:t>
      </w:r>
      <w:r w:rsidR="00F51C1B">
        <w:rPr>
          <w:sz w:val="28"/>
          <w:szCs w:val="28"/>
          <w:lang w:val="uk-UA"/>
        </w:rPr>
        <w:fldChar w:fldCharType="begin"/>
      </w:r>
      <w:r w:rsidR="00F51C1B">
        <w:rPr>
          <w:sz w:val="28"/>
          <w:szCs w:val="28"/>
          <w:lang w:val="uk-UA"/>
        </w:rPr>
        <w:instrText xml:space="preserve"> REF _Ref229450169 \r \h </w:instrText>
      </w:r>
      <w:r w:rsidR="00F51C1B">
        <w:rPr>
          <w:sz w:val="28"/>
          <w:szCs w:val="28"/>
          <w:lang w:val="uk-UA"/>
        </w:rPr>
      </w:r>
      <w:r w:rsidR="00F51C1B">
        <w:rPr>
          <w:sz w:val="28"/>
          <w:szCs w:val="28"/>
          <w:lang w:val="uk-UA"/>
        </w:rPr>
        <w:fldChar w:fldCharType="separate"/>
      </w:r>
      <w:r w:rsidR="00F51C1B">
        <w:rPr>
          <w:sz w:val="28"/>
          <w:szCs w:val="28"/>
          <w:lang w:val="uk-UA"/>
        </w:rPr>
        <w:t>116</w:t>
      </w:r>
      <w:r w:rsidR="00F51C1B">
        <w:rPr>
          <w:sz w:val="28"/>
          <w:szCs w:val="28"/>
          <w:lang w:val="uk-UA"/>
        </w:rPr>
        <w:fldChar w:fldCharType="end"/>
      </w:r>
      <w:r w:rsidRPr="004F0A78">
        <w:rPr>
          <w:sz w:val="28"/>
          <w:szCs w:val="28"/>
          <w:lang w:val="uk-UA"/>
        </w:rPr>
        <w:t xml:space="preserve">]. Типовими мімічними проявами підвищеного когнітивного навантаження при роботі зі складним текстом є </w:t>
      </w:r>
      <w:proofErr w:type="spellStart"/>
      <w:r w:rsidRPr="004F0A78">
        <w:rPr>
          <w:sz w:val="28"/>
          <w:szCs w:val="28"/>
          <w:lang w:val="uk-UA"/>
        </w:rPr>
        <w:t>нахмурення</w:t>
      </w:r>
      <w:proofErr w:type="spellEnd"/>
      <w:r w:rsidRPr="004F0A78">
        <w:rPr>
          <w:sz w:val="28"/>
          <w:szCs w:val="28"/>
          <w:lang w:val="uk-UA"/>
        </w:rPr>
        <w:t xml:space="preserve">, звуження очей, напруження м'язів чола та </w:t>
      </w:r>
      <w:proofErr w:type="spellStart"/>
      <w:r w:rsidRPr="004F0A78">
        <w:rPr>
          <w:sz w:val="28"/>
          <w:szCs w:val="28"/>
          <w:lang w:val="uk-UA"/>
        </w:rPr>
        <w:t>мікровирази</w:t>
      </w:r>
      <w:proofErr w:type="spellEnd"/>
      <w:r w:rsidRPr="004F0A78">
        <w:rPr>
          <w:sz w:val="28"/>
          <w:szCs w:val="28"/>
          <w:lang w:val="uk-UA"/>
        </w:rPr>
        <w:t xml:space="preserve"> здивування або розгубленості, що фіксуються FER-системами як негативно забарвлені або нейтрально-напружені емоції</w:t>
      </w:r>
      <w:r w:rsidR="00790D93">
        <w:rPr>
          <w:sz w:val="28"/>
          <w:szCs w:val="28"/>
          <w:lang w:val="uk-UA"/>
        </w:rPr>
        <w:t> </w:t>
      </w:r>
      <w:r w:rsidRPr="004F0A78">
        <w:rPr>
          <w:sz w:val="28"/>
          <w:szCs w:val="28"/>
          <w:lang w:val="uk-UA"/>
        </w:rPr>
        <w:t>[</w:t>
      </w:r>
      <w:r w:rsidR="00F51C1B">
        <w:rPr>
          <w:sz w:val="28"/>
          <w:szCs w:val="28"/>
          <w:lang w:val="uk-UA"/>
        </w:rPr>
        <w:fldChar w:fldCharType="begin"/>
      </w:r>
      <w:r w:rsidR="00F51C1B">
        <w:rPr>
          <w:sz w:val="28"/>
          <w:szCs w:val="28"/>
          <w:lang w:val="uk-UA"/>
        </w:rPr>
        <w:instrText xml:space="preserve"> REF _Ref229450182 \r \h </w:instrText>
      </w:r>
      <w:r w:rsidR="00F51C1B">
        <w:rPr>
          <w:sz w:val="28"/>
          <w:szCs w:val="28"/>
          <w:lang w:val="uk-UA"/>
        </w:rPr>
      </w:r>
      <w:r w:rsidR="00F51C1B">
        <w:rPr>
          <w:sz w:val="28"/>
          <w:szCs w:val="28"/>
          <w:lang w:val="uk-UA"/>
        </w:rPr>
        <w:fldChar w:fldCharType="separate"/>
      </w:r>
      <w:r w:rsidR="00F51C1B">
        <w:rPr>
          <w:sz w:val="28"/>
          <w:szCs w:val="28"/>
          <w:lang w:val="uk-UA"/>
        </w:rPr>
        <w:t>115</w:t>
      </w:r>
      <w:r w:rsidR="00F51C1B">
        <w:rPr>
          <w:sz w:val="28"/>
          <w:szCs w:val="28"/>
          <w:lang w:val="uk-UA"/>
        </w:rPr>
        <w:fldChar w:fldCharType="end"/>
      </w:r>
      <w:r w:rsidRPr="004F0A78">
        <w:rPr>
          <w:sz w:val="28"/>
          <w:szCs w:val="28"/>
          <w:lang w:val="uk-UA"/>
        </w:rPr>
        <w:t>]. Для вебдоступності такий підхід відкриває можливість виявляти ознаки ускладненого сприйняття тексту без явного введення з боку користувача.</w:t>
      </w:r>
    </w:p>
    <w:p w14:paraId="77CD7A41" w14:textId="1EB50ED9" w:rsidR="007E6555" w:rsidRPr="00575CA2" w:rsidRDefault="00344257" w:rsidP="009E1D5B">
      <w:pPr>
        <w:pStyle w:val="NormalWeb"/>
        <w:shd w:val="clear" w:color="auto" w:fill="FFFFFF"/>
        <w:spacing w:before="0" w:beforeAutospacing="0" w:after="0" w:afterAutospacing="0" w:line="360" w:lineRule="auto"/>
        <w:ind w:firstLine="720"/>
        <w:jc w:val="both"/>
        <w:rPr>
          <w:sz w:val="28"/>
          <w:szCs w:val="28"/>
          <w:lang w:val="uk-UA"/>
        </w:rPr>
      </w:pPr>
      <w:r w:rsidRPr="00344257">
        <w:rPr>
          <w:b/>
          <w:bCs/>
          <w:sz w:val="28"/>
          <w:szCs w:val="28"/>
          <w:lang w:val="uk-UA"/>
        </w:rPr>
        <w:lastRenderedPageBreak/>
        <w:t xml:space="preserve">Порівняльний аналіз наявних методів </w:t>
      </w:r>
      <w:r w:rsidRPr="00575CA2">
        <w:rPr>
          <w:sz w:val="28"/>
          <w:szCs w:val="28"/>
          <w:lang w:val="uk-UA"/>
        </w:rPr>
        <w:t>показує, що кожен із них охоплює лише частину задачі когнітивної доступності тексту. Формульні та статистичні методи добре дають швидку оцінку загальної складності, але слабко локалізують причини труднощів</w:t>
      </w:r>
      <w:r w:rsidR="00575CA2">
        <w:rPr>
          <w:sz w:val="28"/>
          <w:szCs w:val="28"/>
          <w:lang w:val="en-US"/>
        </w:rPr>
        <w:t> </w:t>
      </w:r>
      <w:r w:rsidRPr="00575CA2">
        <w:rPr>
          <w:sz w:val="28"/>
          <w:szCs w:val="28"/>
          <w:lang w:val="uk-UA"/>
        </w:rPr>
        <w:t>[</w:t>
      </w:r>
      <w:r w:rsidR="00761CAB">
        <w:rPr>
          <w:sz w:val="28"/>
          <w:szCs w:val="28"/>
          <w:lang w:val="uk-UA"/>
        </w:rPr>
        <w:fldChar w:fldCharType="begin"/>
      </w:r>
      <w:r w:rsidR="00761CAB">
        <w:rPr>
          <w:sz w:val="28"/>
          <w:szCs w:val="28"/>
          <w:lang w:val="uk-UA"/>
        </w:rPr>
        <w:instrText xml:space="preserve"> REF _Ref229448552 \r \h </w:instrText>
      </w:r>
      <w:r w:rsidR="00761CAB">
        <w:rPr>
          <w:sz w:val="28"/>
          <w:szCs w:val="28"/>
          <w:lang w:val="uk-UA"/>
        </w:rPr>
      </w:r>
      <w:r w:rsidR="00761CAB">
        <w:rPr>
          <w:sz w:val="28"/>
          <w:szCs w:val="28"/>
          <w:lang w:val="uk-UA"/>
        </w:rPr>
        <w:fldChar w:fldCharType="separate"/>
      </w:r>
      <w:r w:rsidR="00761CAB">
        <w:rPr>
          <w:sz w:val="28"/>
          <w:szCs w:val="28"/>
          <w:lang w:val="uk-UA"/>
        </w:rPr>
        <w:t>104</w:t>
      </w:r>
      <w:r w:rsidR="00761CAB">
        <w:rPr>
          <w:sz w:val="28"/>
          <w:szCs w:val="28"/>
          <w:lang w:val="uk-UA"/>
        </w:rPr>
        <w:fldChar w:fldCharType="end"/>
      </w:r>
      <w:r w:rsidRPr="00575CA2">
        <w:rPr>
          <w:sz w:val="28"/>
          <w:szCs w:val="28"/>
          <w:lang w:val="uk-UA"/>
        </w:rPr>
        <w:t>]. Лексико-статистичні й словникові підходи краще виявляють проблемні слова, однак без синтаксичного і дискурсивного контексту залишаються неповними</w:t>
      </w:r>
      <w:r w:rsidR="00575CA2">
        <w:rPr>
          <w:sz w:val="28"/>
          <w:szCs w:val="28"/>
          <w:lang w:val="en-US"/>
        </w:rPr>
        <w:t> </w:t>
      </w:r>
      <w:r w:rsidRPr="00575CA2">
        <w:rPr>
          <w:sz w:val="28"/>
          <w:szCs w:val="28"/>
          <w:lang w:val="uk-UA"/>
        </w:rPr>
        <w:t>[</w:t>
      </w:r>
      <w:r w:rsidR="00BB5CCF">
        <w:rPr>
          <w:sz w:val="28"/>
          <w:szCs w:val="28"/>
          <w:lang w:val="uk-UA"/>
        </w:rPr>
        <w:fldChar w:fldCharType="begin"/>
      </w:r>
      <w:r w:rsidR="00BB5CCF">
        <w:rPr>
          <w:sz w:val="28"/>
          <w:szCs w:val="28"/>
          <w:lang w:val="uk-UA"/>
        </w:rPr>
        <w:instrText xml:space="preserve"> REF _Ref229448976 \r \h </w:instrText>
      </w:r>
      <w:r w:rsidR="00BB5CCF">
        <w:rPr>
          <w:sz w:val="28"/>
          <w:szCs w:val="28"/>
          <w:lang w:val="uk-UA"/>
        </w:rPr>
      </w:r>
      <w:r w:rsidR="00BB5CCF">
        <w:rPr>
          <w:sz w:val="28"/>
          <w:szCs w:val="28"/>
          <w:lang w:val="uk-UA"/>
        </w:rPr>
        <w:fldChar w:fldCharType="separate"/>
      </w:r>
      <w:r w:rsidR="00BB5CCF">
        <w:rPr>
          <w:sz w:val="28"/>
          <w:szCs w:val="28"/>
          <w:lang w:val="uk-UA"/>
        </w:rPr>
        <w:t>67</w:t>
      </w:r>
      <w:r w:rsidR="00BB5CCF">
        <w:rPr>
          <w:sz w:val="28"/>
          <w:szCs w:val="28"/>
          <w:lang w:val="uk-UA"/>
        </w:rPr>
        <w:fldChar w:fldCharType="end"/>
      </w:r>
      <w:r w:rsidRPr="00575CA2">
        <w:rPr>
          <w:sz w:val="28"/>
          <w:szCs w:val="28"/>
          <w:lang w:val="uk-UA"/>
        </w:rPr>
        <w:t>]. Синтаксичні та засновані на правилах методи добре працюють для контрольованого спрощення, але потребують значного ручного проєктування</w:t>
      </w:r>
      <w:r w:rsidR="00575CA2">
        <w:rPr>
          <w:sz w:val="28"/>
          <w:szCs w:val="28"/>
          <w:lang w:val="en-US"/>
        </w:rPr>
        <w:t> </w:t>
      </w:r>
      <w:r w:rsidRPr="00575CA2">
        <w:rPr>
          <w:sz w:val="28"/>
          <w:szCs w:val="28"/>
          <w:lang w:val="uk-UA"/>
        </w:rPr>
        <w:t>(</w:t>
      </w:r>
      <w:r w:rsidR="002B2BEB">
        <w:rPr>
          <w:sz w:val="28"/>
          <w:szCs w:val="28"/>
          <w:lang w:val="uk-UA"/>
        </w:rPr>
        <w:t>т</w:t>
      </w:r>
      <w:r w:rsidRPr="00575CA2">
        <w:rPr>
          <w:sz w:val="28"/>
          <w:szCs w:val="28"/>
          <w:lang w:val="uk-UA"/>
        </w:rPr>
        <w:t>абл.</w:t>
      </w:r>
      <w:r w:rsidR="00575CA2">
        <w:rPr>
          <w:sz w:val="28"/>
          <w:szCs w:val="28"/>
          <w:lang w:val="en-US"/>
        </w:rPr>
        <w:t> </w:t>
      </w:r>
      <w:r w:rsidRPr="00575CA2">
        <w:rPr>
          <w:sz w:val="28"/>
          <w:szCs w:val="28"/>
          <w:lang w:val="uk-UA"/>
        </w:rPr>
        <w:t>1.5)</w:t>
      </w:r>
      <w:r w:rsidR="00575CA2">
        <w:rPr>
          <w:sz w:val="28"/>
          <w:szCs w:val="28"/>
          <w:lang w:val="en-US"/>
        </w:rPr>
        <w:t> </w:t>
      </w:r>
      <w:r w:rsidRPr="00575CA2">
        <w:rPr>
          <w:sz w:val="28"/>
          <w:szCs w:val="28"/>
          <w:lang w:val="uk-UA"/>
        </w:rPr>
        <w:t>[</w:t>
      </w:r>
      <w:r w:rsidR="00DC67ED">
        <w:rPr>
          <w:sz w:val="28"/>
          <w:szCs w:val="28"/>
          <w:lang w:val="uk-UA"/>
        </w:rPr>
        <w:fldChar w:fldCharType="begin"/>
      </w:r>
      <w:r w:rsidR="00DC67ED">
        <w:rPr>
          <w:sz w:val="28"/>
          <w:szCs w:val="28"/>
          <w:lang w:val="uk-UA"/>
        </w:rPr>
        <w:instrText xml:space="preserve"> REF _Ref229449425 \r \h </w:instrText>
      </w:r>
      <w:r w:rsidR="00DC67ED">
        <w:rPr>
          <w:sz w:val="28"/>
          <w:szCs w:val="28"/>
          <w:lang w:val="uk-UA"/>
        </w:rPr>
      </w:r>
      <w:r w:rsidR="00DC67ED">
        <w:rPr>
          <w:sz w:val="28"/>
          <w:szCs w:val="28"/>
          <w:lang w:val="uk-UA"/>
        </w:rPr>
        <w:fldChar w:fldCharType="separate"/>
      </w:r>
      <w:r w:rsidR="00DC67ED">
        <w:rPr>
          <w:sz w:val="28"/>
          <w:szCs w:val="28"/>
          <w:lang w:val="uk-UA"/>
        </w:rPr>
        <w:t>55</w:t>
      </w:r>
      <w:r w:rsidR="00DC67ED">
        <w:rPr>
          <w:sz w:val="28"/>
          <w:szCs w:val="28"/>
          <w:lang w:val="uk-UA"/>
        </w:rPr>
        <w:fldChar w:fldCharType="end"/>
      </w:r>
      <w:r w:rsidRPr="00575CA2">
        <w:rPr>
          <w:sz w:val="28"/>
          <w:szCs w:val="28"/>
          <w:lang w:val="uk-UA"/>
        </w:rPr>
        <w:t>].</w:t>
      </w:r>
    </w:p>
    <w:p w14:paraId="1B9E99C7" w14:textId="1E189F03" w:rsidR="007E6555" w:rsidRDefault="00644727" w:rsidP="00E72377">
      <w:pPr>
        <w:pStyle w:val="NormalWeb"/>
        <w:shd w:val="clear" w:color="auto" w:fill="FFFFFF"/>
        <w:spacing w:before="0" w:beforeAutospacing="0" w:after="0" w:afterAutospacing="0" w:line="360" w:lineRule="auto"/>
        <w:ind w:firstLine="720"/>
        <w:jc w:val="right"/>
        <w:rPr>
          <w:sz w:val="28"/>
          <w:szCs w:val="28"/>
          <w:lang w:val="uk-UA"/>
        </w:rPr>
      </w:pPr>
      <w:r w:rsidRPr="00644727">
        <w:rPr>
          <w:sz w:val="28"/>
          <w:szCs w:val="28"/>
          <w:lang w:val="uk-UA"/>
        </w:rPr>
        <w:t>Таблиця 1.</w:t>
      </w:r>
      <w:r w:rsidR="002D2AFE">
        <w:rPr>
          <w:sz w:val="28"/>
          <w:szCs w:val="28"/>
          <w:lang w:val="uk-UA"/>
        </w:rPr>
        <w:t>5</w:t>
      </w:r>
    </w:p>
    <w:p w14:paraId="6335A0D7" w14:textId="43E5A1F4" w:rsidR="00644727" w:rsidRDefault="00644727" w:rsidP="00E72377">
      <w:pPr>
        <w:pStyle w:val="NormalWeb"/>
        <w:shd w:val="clear" w:color="auto" w:fill="FFFFFF"/>
        <w:spacing w:before="0" w:beforeAutospacing="0" w:after="0" w:afterAutospacing="0" w:line="360" w:lineRule="auto"/>
        <w:ind w:firstLine="720"/>
        <w:jc w:val="center"/>
        <w:rPr>
          <w:sz w:val="28"/>
          <w:szCs w:val="28"/>
          <w:lang w:val="uk-UA"/>
        </w:rPr>
      </w:pPr>
      <w:r w:rsidRPr="00644727">
        <w:rPr>
          <w:sz w:val="28"/>
          <w:szCs w:val="28"/>
          <w:lang w:val="uk-UA"/>
        </w:rPr>
        <w:t>Порівняльна характеристика класів методів аналізу тексту для людей з когнітивними обмеженнями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9"/>
        <w:gridCol w:w="1836"/>
        <w:gridCol w:w="2040"/>
        <w:gridCol w:w="1996"/>
        <w:gridCol w:w="1988"/>
      </w:tblGrid>
      <w:tr w:rsidR="00644727" w14:paraId="401EB782" w14:textId="77777777" w:rsidTr="00644727">
        <w:tc>
          <w:tcPr>
            <w:tcW w:w="1800" w:type="dxa"/>
          </w:tcPr>
          <w:p w14:paraId="74B80756" w14:textId="77777777" w:rsidR="00644727" w:rsidRPr="00644727" w:rsidRDefault="00644727" w:rsidP="00E72377">
            <w:pPr>
              <w:rPr>
                <w:b/>
                <w:bCs/>
              </w:rPr>
            </w:pPr>
            <w:r w:rsidRPr="00644727">
              <w:rPr>
                <w:b/>
                <w:bCs/>
              </w:rPr>
              <w:t>Клас методів</w:t>
            </w:r>
          </w:p>
        </w:tc>
        <w:tc>
          <w:tcPr>
            <w:tcW w:w="1800" w:type="dxa"/>
          </w:tcPr>
          <w:p w14:paraId="52FE5F4F" w14:textId="77777777" w:rsidR="00644727" w:rsidRPr="00644727" w:rsidRDefault="00644727" w:rsidP="00E72377">
            <w:pPr>
              <w:rPr>
                <w:b/>
                <w:bCs/>
              </w:rPr>
            </w:pPr>
            <w:r w:rsidRPr="00644727">
              <w:rPr>
                <w:b/>
                <w:bCs/>
              </w:rPr>
              <w:t>Що аналізує / змінює</w:t>
            </w:r>
          </w:p>
        </w:tc>
        <w:tc>
          <w:tcPr>
            <w:tcW w:w="1800" w:type="dxa"/>
          </w:tcPr>
          <w:p w14:paraId="039B374A" w14:textId="77777777" w:rsidR="00644727" w:rsidRPr="00644727" w:rsidRDefault="00644727" w:rsidP="00E72377">
            <w:pPr>
              <w:rPr>
                <w:b/>
                <w:bCs/>
              </w:rPr>
            </w:pPr>
            <w:r w:rsidRPr="00644727">
              <w:rPr>
                <w:b/>
                <w:bCs/>
              </w:rPr>
              <w:t>Переваги</w:t>
            </w:r>
          </w:p>
        </w:tc>
        <w:tc>
          <w:tcPr>
            <w:tcW w:w="1800" w:type="dxa"/>
          </w:tcPr>
          <w:p w14:paraId="74A4C056" w14:textId="77777777" w:rsidR="00644727" w:rsidRPr="00644727" w:rsidRDefault="00644727" w:rsidP="00E72377">
            <w:pPr>
              <w:rPr>
                <w:b/>
                <w:bCs/>
              </w:rPr>
            </w:pPr>
            <w:r w:rsidRPr="00644727">
              <w:rPr>
                <w:b/>
                <w:bCs/>
              </w:rPr>
              <w:t>Обмеження</w:t>
            </w:r>
          </w:p>
        </w:tc>
        <w:tc>
          <w:tcPr>
            <w:tcW w:w="1800" w:type="dxa"/>
          </w:tcPr>
          <w:p w14:paraId="6F7394C2" w14:textId="77777777" w:rsidR="00644727" w:rsidRPr="00644727" w:rsidRDefault="00644727" w:rsidP="00E72377">
            <w:pPr>
              <w:rPr>
                <w:b/>
                <w:bCs/>
              </w:rPr>
            </w:pPr>
            <w:r w:rsidRPr="00644727">
              <w:rPr>
                <w:b/>
                <w:bCs/>
              </w:rPr>
              <w:t>Релевантність для дисертації</w:t>
            </w:r>
          </w:p>
        </w:tc>
      </w:tr>
      <w:tr w:rsidR="00644727" w14:paraId="745761E3" w14:textId="77777777" w:rsidTr="00644727">
        <w:tc>
          <w:tcPr>
            <w:tcW w:w="1800" w:type="dxa"/>
          </w:tcPr>
          <w:p w14:paraId="7572D8C1" w14:textId="77777777" w:rsidR="00644727" w:rsidRDefault="00644727" w:rsidP="00E72377">
            <w:r>
              <w:t>Формальні та методи читабельності</w:t>
            </w:r>
          </w:p>
        </w:tc>
        <w:tc>
          <w:tcPr>
            <w:tcW w:w="1800" w:type="dxa"/>
          </w:tcPr>
          <w:p w14:paraId="51F25ED8" w14:textId="77777777" w:rsidR="00644727" w:rsidRDefault="00644727" w:rsidP="00E72377">
            <w:r>
              <w:t>Загальну поверхневу складність тексту</w:t>
            </w:r>
          </w:p>
        </w:tc>
        <w:tc>
          <w:tcPr>
            <w:tcW w:w="1800" w:type="dxa"/>
          </w:tcPr>
          <w:p w14:paraId="5A2D728A" w14:textId="77777777" w:rsidR="00644727" w:rsidRDefault="00644727" w:rsidP="00E72377">
            <w:r>
              <w:t>Швидкість, прозорість, простота</w:t>
            </w:r>
          </w:p>
        </w:tc>
        <w:tc>
          <w:tcPr>
            <w:tcW w:w="1800" w:type="dxa"/>
          </w:tcPr>
          <w:p w14:paraId="1C8FEB75" w14:textId="77777777" w:rsidR="00644727" w:rsidRDefault="00644727" w:rsidP="00E72377">
            <w:r>
              <w:t>Погана локалізація бар’єрів</w:t>
            </w:r>
          </w:p>
        </w:tc>
        <w:tc>
          <w:tcPr>
            <w:tcW w:w="1800" w:type="dxa"/>
          </w:tcPr>
          <w:p w14:paraId="58489A61" w14:textId="77777777" w:rsidR="00644727" w:rsidRDefault="00644727" w:rsidP="00E72377">
            <w:r>
              <w:t>Базовий індикативний шар</w:t>
            </w:r>
          </w:p>
        </w:tc>
      </w:tr>
      <w:tr w:rsidR="00644727" w14:paraId="5E5BC8FA" w14:textId="77777777" w:rsidTr="00644727">
        <w:tc>
          <w:tcPr>
            <w:tcW w:w="1800" w:type="dxa"/>
          </w:tcPr>
          <w:p w14:paraId="57533BD2" w14:textId="77777777" w:rsidR="00644727" w:rsidRDefault="00644727" w:rsidP="00E72377">
            <w:r>
              <w:t>Лексико-статистичні та словникові</w:t>
            </w:r>
          </w:p>
        </w:tc>
        <w:tc>
          <w:tcPr>
            <w:tcW w:w="1800" w:type="dxa"/>
          </w:tcPr>
          <w:p w14:paraId="2F2AD8F5" w14:textId="77777777" w:rsidR="00644727" w:rsidRDefault="00644727" w:rsidP="00E72377">
            <w:r>
              <w:t>Проблемні слова, частотність, терміни</w:t>
            </w:r>
          </w:p>
        </w:tc>
        <w:tc>
          <w:tcPr>
            <w:tcW w:w="1800" w:type="dxa"/>
          </w:tcPr>
          <w:p w14:paraId="19D1F78A" w14:textId="77777777" w:rsidR="00644727" w:rsidRDefault="00644727" w:rsidP="00E72377">
            <w:r>
              <w:t>Локалізація лексичних бар’єрів</w:t>
            </w:r>
          </w:p>
        </w:tc>
        <w:tc>
          <w:tcPr>
            <w:tcW w:w="1800" w:type="dxa"/>
          </w:tcPr>
          <w:p w14:paraId="27121604" w14:textId="77777777" w:rsidR="00644727" w:rsidRDefault="00644727" w:rsidP="00E72377">
            <w:r>
              <w:t>Слабкість без синтаксичного контексту</w:t>
            </w:r>
          </w:p>
        </w:tc>
        <w:tc>
          <w:tcPr>
            <w:tcW w:w="1800" w:type="dxa"/>
          </w:tcPr>
          <w:p w14:paraId="7BE369B9" w14:textId="77777777" w:rsidR="00644727" w:rsidRDefault="00644727" w:rsidP="00E72377">
            <w:r>
              <w:t>Критично важливі для словникового шару</w:t>
            </w:r>
          </w:p>
        </w:tc>
      </w:tr>
      <w:tr w:rsidR="00644727" w14:paraId="37EFA259" w14:textId="77777777" w:rsidTr="00644727">
        <w:tc>
          <w:tcPr>
            <w:tcW w:w="1800" w:type="dxa"/>
          </w:tcPr>
          <w:p w14:paraId="023A18E2" w14:textId="77777777" w:rsidR="00644727" w:rsidRDefault="00644727" w:rsidP="00E72377">
            <w:r>
              <w:t>Синтаксичні та правилові</w:t>
            </w:r>
          </w:p>
        </w:tc>
        <w:tc>
          <w:tcPr>
            <w:tcW w:w="1800" w:type="dxa"/>
          </w:tcPr>
          <w:p w14:paraId="09D94576" w14:textId="77777777" w:rsidR="00644727" w:rsidRDefault="00644727" w:rsidP="00E72377">
            <w:r>
              <w:t>Структуру речень і керовані трансформації</w:t>
            </w:r>
          </w:p>
        </w:tc>
        <w:tc>
          <w:tcPr>
            <w:tcW w:w="1800" w:type="dxa"/>
          </w:tcPr>
          <w:p w14:paraId="6F4A6B8D" w14:textId="77777777" w:rsidR="00644727" w:rsidRDefault="00644727" w:rsidP="00E72377">
            <w:r>
              <w:t>Пояснюваність, контрольованість</w:t>
            </w:r>
          </w:p>
        </w:tc>
        <w:tc>
          <w:tcPr>
            <w:tcW w:w="1800" w:type="dxa"/>
          </w:tcPr>
          <w:p w14:paraId="150CED16" w14:textId="77777777" w:rsidR="00644727" w:rsidRDefault="00644727" w:rsidP="00E72377">
            <w:r>
              <w:t>Ручне проєктування, слабша масштабованість</w:t>
            </w:r>
          </w:p>
        </w:tc>
        <w:tc>
          <w:tcPr>
            <w:tcW w:w="1800" w:type="dxa"/>
          </w:tcPr>
          <w:p w14:paraId="2BF02CB3" w14:textId="77777777" w:rsidR="00644727" w:rsidRDefault="00644727" w:rsidP="00E72377">
            <w:r>
              <w:t>Основа безпечного спрощення</w:t>
            </w:r>
          </w:p>
        </w:tc>
      </w:tr>
      <w:tr w:rsidR="00644727" w14:paraId="2AB7987D" w14:textId="77777777" w:rsidTr="00644727">
        <w:tc>
          <w:tcPr>
            <w:tcW w:w="1800" w:type="dxa"/>
          </w:tcPr>
          <w:p w14:paraId="7F340991" w14:textId="77777777" w:rsidR="00644727" w:rsidRDefault="00644727" w:rsidP="00E72377">
            <w:r>
              <w:t>Класичне машинне навчання</w:t>
            </w:r>
          </w:p>
        </w:tc>
        <w:tc>
          <w:tcPr>
            <w:tcW w:w="1800" w:type="dxa"/>
          </w:tcPr>
          <w:p w14:paraId="0A600CB2" w14:textId="77777777" w:rsidR="00644727" w:rsidRDefault="00644727" w:rsidP="00E72377">
            <w:r>
              <w:t>Класифікацію на ознаках</w:t>
            </w:r>
          </w:p>
        </w:tc>
        <w:tc>
          <w:tcPr>
            <w:tcW w:w="1800" w:type="dxa"/>
          </w:tcPr>
          <w:p w14:paraId="21D3B64C" w14:textId="77777777" w:rsidR="00644727" w:rsidRDefault="00644727" w:rsidP="00E72377">
            <w:r>
              <w:t>Баланс точності й інтерпретованості</w:t>
            </w:r>
          </w:p>
        </w:tc>
        <w:tc>
          <w:tcPr>
            <w:tcW w:w="1800" w:type="dxa"/>
          </w:tcPr>
          <w:p w14:paraId="52054CD6" w14:textId="77777777" w:rsidR="00644727" w:rsidRDefault="00644727" w:rsidP="00E72377">
            <w:r>
              <w:t>Залежність від ознак, не генерує текст</w:t>
            </w:r>
          </w:p>
        </w:tc>
        <w:tc>
          <w:tcPr>
            <w:tcW w:w="1800" w:type="dxa"/>
          </w:tcPr>
          <w:p w14:paraId="306195AB" w14:textId="190A5A3A" w:rsidR="00644727" w:rsidRDefault="008366C0" w:rsidP="00E72377">
            <w:r w:rsidRPr="008366C0">
              <w:t>Сильний базовий орієнтир і проміжний клас</w:t>
            </w:r>
          </w:p>
        </w:tc>
      </w:tr>
      <w:tr w:rsidR="00644727" w14:paraId="31CA453F" w14:textId="77777777" w:rsidTr="00644727">
        <w:tc>
          <w:tcPr>
            <w:tcW w:w="1800" w:type="dxa"/>
          </w:tcPr>
          <w:p w14:paraId="6061C54E" w14:textId="016ACD07" w:rsidR="00644727" w:rsidRPr="008366C0" w:rsidRDefault="008366C0" w:rsidP="00E72377">
            <w:pPr>
              <w:rPr>
                <w:lang w:val="uk-UA"/>
              </w:rPr>
            </w:pPr>
            <w:r>
              <w:rPr>
                <w:lang w:val="uk-UA"/>
              </w:rPr>
              <w:t>Глибинне навчання</w:t>
            </w:r>
          </w:p>
        </w:tc>
        <w:tc>
          <w:tcPr>
            <w:tcW w:w="1800" w:type="dxa"/>
          </w:tcPr>
          <w:p w14:paraId="21DB2FA2" w14:textId="77777777" w:rsidR="00644727" w:rsidRDefault="00644727" w:rsidP="00E72377">
            <w:r>
              <w:t>Складні патерни в послідовностях</w:t>
            </w:r>
          </w:p>
        </w:tc>
        <w:tc>
          <w:tcPr>
            <w:tcW w:w="1800" w:type="dxa"/>
          </w:tcPr>
          <w:p w14:paraId="70BF1BB6" w14:textId="77777777" w:rsidR="00644727" w:rsidRDefault="00644727" w:rsidP="00E72377">
            <w:r>
              <w:t>Краще узагальнення, ніж classic ML</w:t>
            </w:r>
          </w:p>
        </w:tc>
        <w:tc>
          <w:tcPr>
            <w:tcW w:w="1800" w:type="dxa"/>
          </w:tcPr>
          <w:p w14:paraId="6E97085B" w14:textId="77777777" w:rsidR="00644727" w:rsidRDefault="00644727" w:rsidP="00E72377">
            <w:r>
              <w:t>Вищі ресурси, менша прозорість</w:t>
            </w:r>
          </w:p>
        </w:tc>
        <w:tc>
          <w:tcPr>
            <w:tcW w:w="1800" w:type="dxa"/>
          </w:tcPr>
          <w:p w14:paraId="332872D6" w14:textId="77777777" w:rsidR="00644727" w:rsidRDefault="00644727" w:rsidP="00E72377">
            <w:r>
              <w:t>Важливий етап еволюції методів</w:t>
            </w:r>
          </w:p>
        </w:tc>
      </w:tr>
      <w:tr w:rsidR="00644727" w14:paraId="50DBD220" w14:textId="77777777" w:rsidTr="00644727">
        <w:tc>
          <w:tcPr>
            <w:tcW w:w="1800" w:type="dxa"/>
          </w:tcPr>
          <w:p w14:paraId="37CF62FF" w14:textId="09577610" w:rsidR="00644727" w:rsidRDefault="008366C0" w:rsidP="00E72377">
            <w:r w:rsidRPr="008366C0">
              <w:t>Трансформерні моделі NLP</w:t>
            </w:r>
          </w:p>
        </w:tc>
        <w:tc>
          <w:tcPr>
            <w:tcW w:w="1800" w:type="dxa"/>
          </w:tcPr>
          <w:p w14:paraId="2A1593B3" w14:textId="77777777" w:rsidR="00644727" w:rsidRDefault="00644727" w:rsidP="00E72377">
            <w:r>
              <w:t>Контекст і довгі залежності</w:t>
            </w:r>
          </w:p>
        </w:tc>
        <w:tc>
          <w:tcPr>
            <w:tcW w:w="1800" w:type="dxa"/>
          </w:tcPr>
          <w:p w14:paraId="18D0034F" w14:textId="77777777" w:rsidR="00644727" w:rsidRDefault="00644727" w:rsidP="00E72377">
            <w:r>
              <w:t>Висока якість і контекстність</w:t>
            </w:r>
          </w:p>
        </w:tc>
        <w:tc>
          <w:tcPr>
            <w:tcW w:w="1800" w:type="dxa"/>
          </w:tcPr>
          <w:p w14:paraId="7F1BB9E6" w14:textId="77777777" w:rsidR="00644727" w:rsidRDefault="00644727" w:rsidP="00E72377">
            <w:r>
              <w:t>Ресурсомісткість, складність інтерпретації</w:t>
            </w:r>
          </w:p>
        </w:tc>
        <w:tc>
          <w:tcPr>
            <w:tcW w:w="1800" w:type="dxa"/>
          </w:tcPr>
          <w:p w14:paraId="65B7A257" w14:textId="77777777" w:rsidR="00644727" w:rsidRDefault="00644727" w:rsidP="00E72377">
            <w:r>
              <w:t>Перспективний аналітичний шар</w:t>
            </w:r>
          </w:p>
        </w:tc>
      </w:tr>
      <w:tr w:rsidR="00644727" w14:paraId="1540CB4F" w14:textId="77777777" w:rsidTr="00644727">
        <w:tc>
          <w:tcPr>
            <w:tcW w:w="1800" w:type="dxa"/>
          </w:tcPr>
          <w:p w14:paraId="1C18EC65" w14:textId="203C5C92" w:rsidR="00644727" w:rsidRDefault="008366C0" w:rsidP="00E72377">
            <w:r w:rsidRPr="008366C0">
              <w:t>LLM та спрощення тексту</w:t>
            </w:r>
          </w:p>
        </w:tc>
        <w:tc>
          <w:tcPr>
            <w:tcW w:w="1800" w:type="dxa"/>
          </w:tcPr>
          <w:p w14:paraId="03319F35" w14:textId="77777777" w:rsidR="00644727" w:rsidRDefault="00644727" w:rsidP="00E72377">
            <w:r>
              <w:t>Генерацію і перефразування</w:t>
            </w:r>
          </w:p>
        </w:tc>
        <w:tc>
          <w:tcPr>
            <w:tcW w:w="1800" w:type="dxa"/>
          </w:tcPr>
          <w:p w14:paraId="21B576CB" w14:textId="77777777" w:rsidR="00644727" w:rsidRDefault="00644727" w:rsidP="00E72377">
            <w:r>
              <w:t>Максимальна гнучкість</w:t>
            </w:r>
          </w:p>
        </w:tc>
        <w:tc>
          <w:tcPr>
            <w:tcW w:w="1800" w:type="dxa"/>
          </w:tcPr>
          <w:p w14:paraId="499B089D" w14:textId="77777777" w:rsidR="00644727" w:rsidRDefault="00644727" w:rsidP="00E72377">
            <w:r>
              <w:t>Ризики зсуву, нестабільності і галюцинацій</w:t>
            </w:r>
          </w:p>
        </w:tc>
        <w:tc>
          <w:tcPr>
            <w:tcW w:w="1800" w:type="dxa"/>
          </w:tcPr>
          <w:p w14:paraId="5BA648B9" w14:textId="77777777" w:rsidR="00644727" w:rsidRDefault="00644727" w:rsidP="00E72377">
            <w:r>
              <w:t>Доцільні лише у контрольованому гібриді</w:t>
            </w:r>
          </w:p>
        </w:tc>
      </w:tr>
    </w:tbl>
    <w:p w14:paraId="4572B8B4" w14:textId="2FAA958B" w:rsidR="001C5651" w:rsidRPr="001C5651" w:rsidRDefault="001C5651" w:rsidP="00E72377">
      <w:pPr>
        <w:pStyle w:val="NormalWeb"/>
        <w:shd w:val="clear" w:color="auto" w:fill="FFFFFF"/>
        <w:spacing w:before="0" w:beforeAutospacing="0" w:after="0" w:afterAutospacing="0" w:line="360" w:lineRule="auto"/>
        <w:ind w:firstLine="720"/>
        <w:jc w:val="both"/>
        <w:rPr>
          <w:sz w:val="28"/>
          <w:szCs w:val="28"/>
          <w:lang w:val="uk-UA"/>
        </w:rPr>
      </w:pPr>
      <w:r w:rsidRPr="001C5651">
        <w:rPr>
          <w:sz w:val="28"/>
          <w:szCs w:val="28"/>
          <w:lang w:val="uk-UA"/>
        </w:rPr>
        <w:t xml:space="preserve">Наявні методи аналізу і спрощення тексту створили підґрунтя для розв'язання задач когнітивної доступності, проте жоден із них окремо не </w:t>
      </w:r>
      <w:r w:rsidRPr="001C5651">
        <w:rPr>
          <w:sz w:val="28"/>
          <w:szCs w:val="28"/>
          <w:lang w:val="uk-UA"/>
        </w:rPr>
        <w:lastRenderedPageBreak/>
        <w:t>забезпечує одночасно пояснюваного оцінювання складності, локалізації бар'єрів, контрольованого спрощення, контекстної адаптації та відтворюваної роботи з українським вебконтентом.</w:t>
      </w:r>
    </w:p>
    <w:p w14:paraId="0B2443D4" w14:textId="2B0A4E83" w:rsidR="0067793B" w:rsidRPr="00FD2A83" w:rsidRDefault="00797A42" w:rsidP="00E72377">
      <w:pPr>
        <w:pStyle w:val="Heading2"/>
        <w:pageBreakBefore/>
        <w:widowControl w:val="0"/>
        <w:spacing w:after="120" w:line="360" w:lineRule="auto"/>
        <w:ind w:left="1" w:hanging="3"/>
        <w:jc w:val="center"/>
        <w:rPr>
          <w:b/>
          <w:bCs/>
          <w:smallCaps w:val="0"/>
          <w:spacing w:val="0"/>
          <w:lang w:val="uk-UA"/>
        </w:rPr>
      </w:pPr>
      <w:bookmarkStart w:id="11" w:name="_Toc229444820"/>
      <w:r w:rsidRPr="00FD2A83">
        <w:rPr>
          <w:b/>
          <w:bCs/>
          <w:smallCaps w:val="0"/>
          <w:spacing w:val="0"/>
          <w:lang w:val="uk-UA"/>
        </w:rPr>
        <w:lastRenderedPageBreak/>
        <w:t>Висновки до розділу 1</w:t>
      </w:r>
      <w:bookmarkEnd w:id="11"/>
    </w:p>
    <w:p w14:paraId="5519337A" w14:textId="77777777" w:rsidR="002F3CCE" w:rsidRPr="00BD4234" w:rsidRDefault="002F3CCE" w:rsidP="00E72377">
      <w:pPr>
        <w:pStyle w:val="NormalWeb"/>
        <w:shd w:val="clear" w:color="auto" w:fill="FFFFFF"/>
        <w:spacing w:before="0" w:beforeAutospacing="0" w:after="0" w:afterAutospacing="0" w:line="360" w:lineRule="auto"/>
        <w:ind w:firstLine="720"/>
        <w:jc w:val="both"/>
        <w:rPr>
          <w:sz w:val="28"/>
          <w:szCs w:val="28"/>
          <w:lang w:val="uk-UA"/>
        </w:rPr>
      </w:pPr>
      <w:r w:rsidRPr="00BD4234">
        <w:rPr>
          <w:sz w:val="28"/>
          <w:szCs w:val="28"/>
          <w:lang w:val="uk-UA"/>
        </w:rPr>
        <w:t>У першому розділі встановлено, що вебдоступність для людей з когнітивними та інтелектуальними порушеннями є окремою науково-практичною проблемою, яка не зводиться до загальних вимог сенсорної або моторної доступності. Показано, що для цієї групи користувачів вирішальне значення мають зрозумілість тексту, передбачуваність структури, прозорість інструкцій, обмеження когнітивного навантаження та можливість безпомилкового проходження цифрових сценаріїв.</w:t>
      </w:r>
    </w:p>
    <w:p w14:paraId="42D8BA65" w14:textId="77777777" w:rsidR="002F3CCE" w:rsidRPr="00BD4234" w:rsidRDefault="002F3CCE" w:rsidP="00E72377">
      <w:pPr>
        <w:pStyle w:val="NormalWeb"/>
        <w:shd w:val="clear" w:color="auto" w:fill="FFFFFF"/>
        <w:spacing w:before="0" w:beforeAutospacing="0" w:after="0" w:afterAutospacing="0" w:line="360" w:lineRule="auto"/>
        <w:ind w:firstLine="720"/>
        <w:jc w:val="both"/>
        <w:rPr>
          <w:sz w:val="28"/>
          <w:szCs w:val="28"/>
          <w:lang w:val="uk-UA"/>
        </w:rPr>
      </w:pPr>
      <w:r w:rsidRPr="00BD4234">
        <w:rPr>
          <w:sz w:val="28"/>
          <w:szCs w:val="28"/>
          <w:lang w:val="uk-UA"/>
        </w:rPr>
        <w:t>Проаналізовано нормативно-правові засади та стандарти вебдоступності, зокрема WCAG, ATAG, UAAG, COGA, європейські та національні нормативні акти. Встановлено, що чинна нормативна рамка формує необхідну основу для забезпечення цифрової доступності, однак лише частково охоплює когнітивну доступність і не надає завершеного інструментарію для автоматизованого виявлення та зниження складності текстового контенту.</w:t>
      </w:r>
    </w:p>
    <w:p w14:paraId="0F737DD3" w14:textId="77777777" w:rsidR="002F3CCE" w:rsidRPr="00BD4234" w:rsidRDefault="002F3CCE" w:rsidP="00E72377">
      <w:pPr>
        <w:pStyle w:val="NormalWeb"/>
        <w:shd w:val="clear" w:color="auto" w:fill="FFFFFF"/>
        <w:spacing w:before="0" w:beforeAutospacing="0" w:after="0" w:afterAutospacing="0" w:line="360" w:lineRule="auto"/>
        <w:ind w:firstLine="720"/>
        <w:jc w:val="both"/>
        <w:rPr>
          <w:sz w:val="28"/>
          <w:szCs w:val="28"/>
          <w:lang w:val="uk-UA"/>
        </w:rPr>
      </w:pPr>
      <w:r w:rsidRPr="00BD4234">
        <w:rPr>
          <w:sz w:val="28"/>
          <w:szCs w:val="28"/>
          <w:lang w:val="uk-UA"/>
        </w:rPr>
        <w:t xml:space="preserve">Огляд сучасних досліджень показав, що у 2022-2025 роках суттєво зросла увага до автоматизованого оцінювання вебдоступності, когнітивної доступності, зрозумілості текстового контенту, автоматизованого спрощення тексту та використання NLP і великих </w:t>
      </w:r>
      <w:proofErr w:type="spellStart"/>
      <w:r w:rsidRPr="00BD4234">
        <w:rPr>
          <w:sz w:val="28"/>
          <w:szCs w:val="28"/>
          <w:lang w:val="uk-UA"/>
        </w:rPr>
        <w:t>мовних</w:t>
      </w:r>
      <w:proofErr w:type="spellEnd"/>
      <w:r w:rsidRPr="00BD4234">
        <w:rPr>
          <w:sz w:val="28"/>
          <w:szCs w:val="28"/>
          <w:lang w:val="uk-UA"/>
        </w:rPr>
        <w:t xml:space="preserve"> моделей. Водночас виявлено </w:t>
      </w:r>
      <w:proofErr w:type="spellStart"/>
      <w:r w:rsidRPr="00BD4234">
        <w:rPr>
          <w:sz w:val="28"/>
          <w:szCs w:val="28"/>
          <w:lang w:val="uk-UA"/>
        </w:rPr>
        <w:t>фрагментованість</w:t>
      </w:r>
      <w:proofErr w:type="spellEnd"/>
      <w:r w:rsidRPr="00BD4234">
        <w:rPr>
          <w:sz w:val="28"/>
          <w:szCs w:val="28"/>
          <w:lang w:val="uk-UA"/>
        </w:rPr>
        <w:t xml:space="preserve"> наявних рішень, відсутність єдиного керованого методу та недостатню орієнтацію більшості підходів на український </w:t>
      </w:r>
      <w:proofErr w:type="spellStart"/>
      <w:r w:rsidRPr="00BD4234">
        <w:rPr>
          <w:sz w:val="28"/>
          <w:szCs w:val="28"/>
          <w:lang w:val="uk-UA"/>
        </w:rPr>
        <w:t>вебконтент</w:t>
      </w:r>
      <w:proofErr w:type="spellEnd"/>
      <w:r w:rsidRPr="00BD4234">
        <w:rPr>
          <w:sz w:val="28"/>
          <w:szCs w:val="28"/>
          <w:lang w:val="uk-UA"/>
        </w:rPr>
        <w:t>.</w:t>
      </w:r>
    </w:p>
    <w:p w14:paraId="5DAB7E6C" w14:textId="0CFF7B19" w:rsidR="001C5651" w:rsidRDefault="001C5651" w:rsidP="00E72377">
      <w:pPr>
        <w:pStyle w:val="NormalWeb"/>
        <w:shd w:val="clear" w:color="auto" w:fill="FFFFFF"/>
        <w:spacing w:before="0" w:beforeAutospacing="0" w:after="0" w:afterAutospacing="0" w:line="360" w:lineRule="auto"/>
        <w:ind w:firstLine="720"/>
        <w:jc w:val="both"/>
        <w:rPr>
          <w:sz w:val="28"/>
          <w:szCs w:val="28"/>
          <w:lang w:val="uk-UA"/>
        </w:rPr>
      </w:pPr>
      <w:r w:rsidRPr="001C5651">
        <w:rPr>
          <w:sz w:val="28"/>
          <w:szCs w:val="28"/>
          <w:lang w:val="uk-UA"/>
        </w:rPr>
        <w:t xml:space="preserve">Аналіз наявних методів показав, що формальні, лексико-статистичні, синтаксичні, </w:t>
      </w:r>
      <w:proofErr w:type="spellStart"/>
      <w:r w:rsidRPr="001C5651">
        <w:rPr>
          <w:sz w:val="28"/>
          <w:szCs w:val="28"/>
          <w:lang w:val="uk-UA"/>
        </w:rPr>
        <w:t>правилові</w:t>
      </w:r>
      <w:proofErr w:type="spellEnd"/>
      <w:r w:rsidRPr="001C5651">
        <w:rPr>
          <w:sz w:val="28"/>
          <w:szCs w:val="28"/>
          <w:lang w:val="uk-UA"/>
        </w:rPr>
        <w:t xml:space="preserve">, класичні підходи машинного навчання, архітектури глибокого навчання, </w:t>
      </w:r>
      <w:proofErr w:type="spellStart"/>
      <w:r w:rsidRPr="001C5651">
        <w:rPr>
          <w:sz w:val="28"/>
          <w:szCs w:val="28"/>
          <w:lang w:val="uk-UA"/>
        </w:rPr>
        <w:t>трансформерні</w:t>
      </w:r>
      <w:proofErr w:type="spellEnd"/>
      <w:r w:rsidRPr="001C5651">
        <w:rPr>
          <w:sz w:val="28"/>
          <w:szCs w:val="28"/>
          <w:lang w:val="uk-UA"/>
        </w:rPr>
        <w:t xml:space="preserve"> моделі та LLM мають суттєві переваги, проте окремо не забезпечують одночасно пояснюваного оцінювання складності, локалізації бар'єрів, контрольованого спрощення, безпечності трансформацій і відтворюваності результатів. Наведене обґрунтовує доцільність побудови авторського гібридного програмного методу </w:t>
      </w:r>
      <w:r w:rsidR="000A574D">
        <w:rPr>
          <w:sz w:val="28"/>
          <w:szCs w:val="28"/>
          <w:lang w:val="uk-UA"/>
        </w:rPr>
        <w:t>забезпечення</w:t>
      </w:r>
      <w:r w:rsidR="000A574D" w:rsidRPr="00095BDD">
        <w:rPr>
          <w:sz w:val="28"/>
          <w:szCs w:val="28"/>
          <w:lang w:val="uk-UA"/>
        </w:rPr>
        <w:t xml:space="preserve"> </w:t>
      </w:r>
      <w:r w:rsidRPr="001C5651">
        <w:rPr>
          <w:sz w:val="28"/>
          <w:szCs w:val="28"/>
          <w:lang w:val="uk-UA"/>
        </w:rPr>
        <w:t>когнітивної доступності тексту, якому присвячено наступний розділ роботи.</w:t>
      </w:r>
    </w:p>
    <w:p w14:paraId="37EBA00A" w14:textId="08A26AB0" w:rsidR="002F3CCE" w:rsidRPr="00BD4234" w:rsidRDefault="002F3CCE" w:rsidP="00E72377">
      <w:pPr>
        <w:pStyle w:val="NormalWeb"/>
        <w:shd w:val="clear" w:color="auto" w:fill="FFFFFF"/>
        <w:spacing w:before="0" w:beforeAutospacing="0" w:after="0" w:afterAutospacing="0" w:line="360" w:lineRule="auto"/>
        <w:ind w:firstLine="720"/>
        <w:jc w:val="both"/>
        <w:rPr>
          <w:sz w:val="28"/>
          <w:szCs w:val="28"/>
          <w:lang w:val="uk-UA"/>
        </w:rPr>
      </w:pPr>
      <w:r w:rsidRPr="00BD4234">
        <w:rPr>
          <w:sz w:val="28"/>
          <w:szCs w:val="28"/>
          <w:lang w:val="uk-UA"/>
        </w:rPr>
        <w:lastRenderedPageBreak/>
        <w:t xml:space="preserve">Класичне машинне навчання, своєю чергою, забезпечує добрий компроміс між точністю, </w:t>
      </w:r>
      <w:proofErr w:type="spellStart"/>
      <w:r w:rsidRPr="00BD4234">
        <w:rPr>
          <w:sz w:val="28"/>
          <w:szCs w:val="28"/>
          <w:lang w:val="uk-UA"/>
        </w:rPr>
        <w:t>інтерпретованістю</w:t>
      </w:r>
      <w:proofErr w:type="spellEnd"/>
      <w:r w:rsidRPr="00BD4234">
        <w:rPr>
          <w:sz w:val="28"/>
          <w:szCs w:val="28"/>
          <w:lang w:val="uk-UA"/>
        </w:rPr>
        <w:t xml:space="preserve"> та ресурсною доступністю, але сильно залежить від ознак і не розв’язує задачу генерації спрощених формулювань. Глибокі нейронні моделі й </w:t>
      </w:r>
      <w:proofErr w:type="spellStart"/>
      <w:r w:rsidRPr="00BD4234">
        <w:rPr>
          <w:sz w:val="28"/>
          <w:szCs w:val="28"/>
          <w:lang w:val="uk-UA"/>
        </w:rPr>
        <w:t>transformer</w:t>
      </w:r>
      <w:proofErr w:type="spellEnd"/>
      <w:r w:rsidRPr="00BD4234">
        <w:rPr>
          <w:sz w:val="28"/>
          <w:szCs w:val="28"/>
          <w:lang w:val="uk-UA"/>
        </w:rPr>
        <w:t xml:space="preserve">-моделі в NLP значно підвищують якість аналізу та здатність ураховувати контекст, однак вимагають більших ресурсів і гірше піддаються поясненню. Великі </w:t>
      </w:r>
      <w:proofErr w:type="spellStart"/>
      <w:r w:rsidRPr="00BD4234">
        <w:rPr>
          <w:sz w:val="28"/>
          <w:szCs w:val="28"/>
          <w:lang w:val="uk-UA"/>
        </w:rPr>
        <w:t>мовні</w:t>
      </w:r>
      <w:proofErr w:type="spellEnd"/>
      <w:r w:rsidRPr="00BD4234">
        <w:rPr>
          <w:sz w:val="28"/>
          <w:szCs w:val="28"/>
          <w:lang w:val="uk-UA"/>
        </w:rPr>
        <w:t xml:space="preserve"> моделі є найгнучкішими з погляду генерації, але створюють найбільші ризики для контрольованості й відтворюваності результату</w:t>
      </w:r>
      <w:r w:rsidR="00786DCD">
        <w:rPr>
          <w:sz w:val="28"/>
          <w:szCs w:val="28"/>
          <w:lang w:val="uk-UA"/>
        </w:rPr>
        <w:t>.</w:t>
      </w:r>
    </w:p>
    <w:p w14:paraId="4AA5FCDC" w14:textId="77777777" w:rsidR="001B6994" w:rsidRDefault="001B6994" w:rsidP="00E72377">
      <w:pPr>
        <w:pStyle w:val="NormalWeb"/>
        <w:shd w:val="clear" w:color="auto" w:fill="FFFFFF"/>
        <w:spacing w:before="0" w:beforeAutospacing="0" w:after="0" w:afterAutospacing="0" w:line="360" w:lineRule="auto"/>
        <w:ind w:firstLine="720"/>
        <w:jc w:val="both"/>
        <w:rPr>
          <w:sz w:val="28"/>
          <w:szCs w:val="28"/>
          <w:lang w:val="uk-UA"/>
        </w:rPr>
      </w:pPr>
      <w:r w:rsidRPr="001B6994">
        <w:rPr>
          <w:sz w:val="28"/>
          <w:szCs w:val="28"/>
          <w:lang w:val="uk-UA"/>
        </w:rPr>
        <w:t xml:space="preserve">Ключовим у межах цього дослідження є не максимальна сила окремої моделі, а поєднання таких властивостей, як </w:t>
      </w:r>
      <w:proofErr w:type="spellStart"/>
      <w:r w:rsidRPr="001B6994">
        <w:rPr>
          <w:sz w:val="28"/>
          <w:szCs w:val="28"/>
          <w:lang w:val="uk-UA"/>
        </w:rPr>
        <w:t>пояснюваність</w:t>
      </w:r>
      <w:proofErr w:type="spellEnd"/>
      <w:r w:rsidRPr="001B6994">
        <w:rPr>
          <w:sz w:val="28"/>
          <w:szCs w:val="28"/>
          <w:lang w:val="uk-UA"/>
        </w:rPr>
        <w:t>, локалізація бар'єрів, придатність до української мови, контроль рівня втручання, безпечність трансформацій і можливість відтворюваного експериментального оцінювання. За цими критеріями більшість наявних підходів виявляються частково придатними, проте недостатніми як окреме завершене рішення.</w:t>
      </w:r>
    </w:p>
    <w:p w14:paraId="7C6D0023" w14:textId="77777777" w:rsidR="001B756B" w:rsidRDefault="001B6994" w:rsidP="001B756B">
      <w:pPr>
        <w:pStyle w:val="NormalWeb"/>
        <w:shd w:val="clear" w:color="auto" w:fill="FFFFFF"/>
        <w:spacing w:before="0" w:beforeAutospacing="0" w:after="0" w:afterAutospacing="0" w:line="360" w:lineRule="auto"/>
        <w:ind w:firstLine="720"/>
        <w:jc w:val="both"/>
        <w:rPr>
          <w:sz w:val="28"/>
          <w:szCs w:val="28"/>
          <w:lang w:val="uk-UA"/>
        </w:rPr>
      </w:pPr>
      <w:r w:rsidRPr="001B6994">
        <w:rPr>
          <w:sz w:val="28"/>
          <w:szCs w:val="28"/>
          <w:lang w:val="uk-UA"/>
        </w:rPr>
        <w:t xml:space="preserve">Критичний аналіз наявних методів дає підстави стверджувати, що сучасний стан досліджень сформував широкий інструментальний арсенал для аналізу і спрощення тексту, проте наведені рішення залишаються </w:t>
      </w:r>
      <w:proofErr w:type="spellStart"/>
      <w:r w:rsidRPr="001B6994">
        <w:rPr>
          <w:sz w:val="28"/>
          <w:szCs w:val="28"/>
          <w:lang w:val="uk-UA"/>
        </w:rPr>
        <w:t>фрагментованими</w:t>
      </w:r>
      <w:proofErr w:type="spellEnd"/>
      <w:r w:rsidRPr="001B6994">
        <w:rPr>
          <w:sz w:val="28"/>
          <w:szCs w:val="28"/>
          <w:lang w:val="uk-UA"/>
        </w:rPr>
        <w:t>. Для задачі когнітивної доступності українського вебконтенту найбільш перспективним є гібридний програмний метод, що поєднує індикативну оцінку складності, локалізацію бар'єрів, словникові ресурси, синтаксичні правила та кероване використання генеративних моделей. Така постановка визначає логіку наступного розділу, присвяченого авторському методу.</w:t>
      </w:r>
      <w:bookmarkStart w:id="12" w:name="_heading=h.35nkun2" w:colFirst="0" w:colLast="0"/>
      <w:bookmarkEnd w:id="12"/>
    </w:p>
    <w:p w14:paraId="15492EFC" w14:textId="2B8730EF" w:rsidR="0067793B" w:rsidRPr="001B756B" w:rsidRDefault="00797A42" w:rsidP="001B756B">
      <w:pPr>
        <w:pStyle w:val="NormalWeb"/>
        <w:shd w:val="clear" w:color="auto" w:fill="FFFFFF"/>
        <w:spacing w:before="0" w:beforeAutospacing="0" w:after="0" w:afterAutospacing="0" w:line="360" w:lineRule="auto"/>
        <w:ind w:firstLine="720"/>
        <w:jc w:val="both"/>
        <w:rPr>
          <w:sz w:val="28"/>
          <w:szCs w:val="28"/>
          <w:lang w:val="uk-UA"/>
        </w:rPr>
      </w:pPr>
      <w:r w:rsidRPr="00C74157">
        <w:rPr>
          <w:color w:val="000000"/>
          <w:sz w:val="28"/>
          <w:szCs w:val="28"/>
        </w:rPr>
        <w:t xml:space="preserve">Матеріали розділу 1 подано в таких публікаціях </w:t>
      </w:r>
      <w:r w:rsidRPr="001170BB">
        <w:rPr>
          <w:color w:val="000000"/>
          <w:sz w:val="28"/>
          <w:szCs w:val="28"/>
        </w:rPr>
        <w:t>автора</w:t>
      </w:r>
      <w:r w:rsidR="004B5D6C" w:rsidRPr="001170BB">
        <w:rPr>
          <w:color w:val="000000"/>
          <w:sz w:val="28"/>
          <w:szCs w:val="28"/>
        </w:rPr>
        <w:t> [</w:t>
      </w:r>
      <w:r w:rsidR="001170BB" w:rsidRPr="001170BB">
        <w:rPr>
          <w:color w:val="000000"/>
          <w:sz w:val="28"/>
          <w:szCs w:val="28"/>
          <w:lang w:val="uk-UA"/>
        </w:rPr>
        <w:t>1, 5, 6, 7, 8, 9, 1</w:t>
      </w:r>
      <w:r w:rsidR="00E008CA">
        <w:rPr>
          <w:color w:val="000000"/>
          <w:sz w:val="28"/>
          <w:szCs w:val="28"/>
          <w:lang w:val="uk-UA"/>
        </w:rPr>
        <w:t>2</w:t>
      </w:r>
      <w:r w:rsidR="001170BB" w:rsidRPr="001170BB">
        <w:rPr>
          <w:color w:val="000000"/>
          <w:sz w:val="28"/>
          <w:szCs w:val="28"/>
          <w:lang w:val="uk-UA"/>
        </w:rPr>
        <w:t>, 15</w:t>
      </w:r>
      <w:r w:rsidRPr="001170BB">
        <w:rPr>
          <w:color w:val="000000"/>
          <w:sz w:val="28"/>
          <w:szCs w:val="28"/>
        </w:rPr>
        <w:t>].</w:t>
      </w:r>
      <w:bookmarkStart w:id="13" w:name="bookmark=id.1ksv4uv" w:colFirst="0" w:colLast="0"/>
      <w:bookmarkEnd w:id="13"/>
    </w:p>
    <w:p w14:paraId="339C3005" w14:textId="300FEFC2" w:rsidR="0067793B" w:rsidRPr="00DD5477" w:rsidRDefault="0038587D" w:rsidP="00E72377">
      <w:pPr>
        <w:pStyle w:val="Heading1"/>
        <w:pageBreakBefore/>
        <w:numPr>
          <w:ilvl w:val="0"/>
          <w:numId w:val="5"/>
        </w:numPr>
        <w:spacing w:line="360" w:lineRule="auto"/>
        <w:ind w:left="1" w:hanging="3"/>
        <w:jc w:val="center"/>
        <w:rPr>
          <w:b/>
          <w:bCs/>
          <w:smallCaps w:val="0"/>
          <w:spacing w:val="0"/>
          <w:sz w:val="28"/>
          <w:szCs w:val="28"/>
        </w:rPr>
      </w:pPr>
      <w:bookmarkStart w:id="14" w:name="_Toc229444821"/>
      <w:r>
        <w:rPr>
          <w:b/>
          <w:bCs/>
          <w:smallCaps w:val="0"/>
          <w:spacing w:val="0"/>
          <w:sz w:val="28"/>
          <w:szCs w:val="28"/>
          <w:lang w:val="uk-UA"/>
        </w:rPr>
        <w:lastRenderedPageBreak/>
        <w:t>Методи</w:t>
      </w:r>
      <w:r w:rsidR="00A16F5A" w:rsidRPr="00DD5477">
        <w:rPr>
          <w:b/>
          <w:bCs/>
          <w:smallCaps w:val="0"/>
          <w:spacing w:val="0"/>
          <w:sz w:val="28"/>
          <w:szCs w:val="28"/>
        </w:rPr>
        <w:t xml:space="preserve"> </w:t>
      </w:r>
      <w:r w:rsidR="00D141E6" w:rsidRPr="00DD5477">
        <w:rPr>
          <w:b/>
          <w:bCs/>
          <w:smallCaps w:val="0"/>
          <w:spacing w:val="0"/>
          <w:sz w:val="28"/>
          <w:szCs w:val="28"/>
        </w:rPr>
        <w:t>забезпечення</w:t>
      </w:r>
      <w:r w:rsidR="00A16F5A" w:rsidRPr="00DD5477">
        <w:rPr>
          <w:b/>
          <w:bCs/>
          <w:smallCaps w:val="0"/>
          <w:spacing w:val="0"/>
          <w:sz w:val="28"/>
          <w:szCs w:val="28"/>
        </w:rPr>
        <w:t xml:space="preserve"> вебдоступності</w:t>
      </w:r>
      <w:r w:rsidR="00D141E6" w:rsidRPr="00DD5477">
        <w:rPr>
          <w:b/>
          <w:bCs/>
          <w:smallCaps w:val="0"/>
          <w:spacing w:val="0"/>
          <w:sz w:val="28"/>
          <w:szCs w:val="28"/>
        </w:rPr>
        <w:t xml:space="preserve"> тексту</w:t>
      </w:r>
      <w:r w:rsidR="00A16F5A" w:rsidRPr="00DD5477">
        <w:rPr>
          <w:b/>
          <w:bCs/>
          <w:smallCaps w:val="0"/>
          <w:spacing w:val="0"/>
          <w:sz w:val="28"/>
          <w:szCs w:val="28"/>
        </w:rPr>
        <w:t xml:space="preserve"> для людей з когнітивними та інтелектуальними </w:t>
      </w:r>
      <w:r w:rsidR="00B47C18" w:rsidRPr="00DD5477">
        <w:rPr>
          <w:b/>
          <w:bCs/>
          <w:smallCaps w:val="0"/>
          <w:spacing w:val="0"/>
          <w:sz w:val="28"/>
          <w:szCs w:val="28"/>
        </w:rPr>
        <w:t>порушеннями</w:t>
      </w:r>
      <w:bookmarkEnd w:id="14"/>
    </w:p>
    <w:p w14:paraId="09EB0BAF" w14:textId="7ED1473F" w:rsidR="0067793B" w:rsidRPr="00DD5477" w:rsidRDefault="00631182" w:rsidP="00E72377">
      <w:pPr>
        <w:pStyle w:val="Heading2"/>
        <w:numPr>
          <w:ilvl w:val="1"/>
          <w:numId w:val="5"/>
        </w:numPr>
        <w:spacing w:after="120" w:line="360" w:lineRule="auto"/>
        <w:ind w:left="1" w:hanging="3"/>
        <w:jc w:val="center"/>
        <w:rPr>
          <w:b/>
          <w:bCs/>
          <w:smallCaps w:val="0"/>
          <w:spacing w:val="0"/>
        </w:rPr>
      </w:pPr>
      <w:bookmarkStart w:id="15" w:name="_Toc229444822"/>
      <w:r w:rsidRPr="00DD5477">
        <w:rPr>
          <w:b/>
          <w:bCs/>
          <w:smallCaps w:val="0"/>
          <w:spacing w:val="0"/>
        </w:rPr>
        <w:t xml:space="preserve">Визначення індексу </w:t>
      </w:r>
      <w:r w:rsidR="00204334">
        <w:rPr>
          <w:b/>
          <w:bCs/>
          <w:smallCaps w:val="0"/>
          <w:spacing w:val="0"/>
          <w:lang w:val="uk-UA"/>
        </w:rPr>
        <w:t xml:space="preserve">когнітивної </w:t>
      </w:r>
      <w:r w:rsidR="00D141E6" w:rsidRPr="00DD5477">
        <w:rPr>
          <w:b/>
          <w:bCs/>
          <w:smallCaps w:val="0"/>
          <w:spacing w:val="0"/>
        </w:rPr>
        <w:t>доступності</w:t>
      </w:r>
      <w:r w:rsidRPr="00DD5477">
        <w:rPr>
          <w:b/>
          <w:bCs/>
          <w:smallCaps w:val="0"/>
          <w:spacing w:val="0"/>
        </w:rPr>
        <w:t xml:space="preserve"> тексту</w:t>
      </w:r>
      <w:r w:rsidR="00B47C18" w:rsidRPr="00DD5477">
        <w:rPr>
          <w:b/>
          <w:bCs/>
          <w:smallCaps w:val="0"/>
          <w:spacing w:val="0"/>
        </w:rPr>
        <w:t xml:space="preserve"> для людей з когнітивними</w:t>
      </w:r>
      <w:r w:rsidR="002F1E57">
        <w:rPr>
          <w:b/>
          <w:bCs/>
          <w:smallCaps w:val="0"/>
          <w:spacing w:val="0"/>
          <w:lang w:val="uk-UA"/>
        </w:rPr>
        <w:t xml:space="preserve"> та інтелектуальними</w:t>
      </w:r>
      <w:r w:rsidR="00B47C18" w:rsidRPr="00DD5477">
        <w:rPr>
          <w:b/>
          <w:bCs/>
          <w:smallCaps w:val="0"/>
          <w:spacing w:val="0"/>
        </w:rPr>
        <w:t xml:space="preserve"> порушеннями</w:t>
      </w:r>
      <w:bookmarkEnd w:id="15"/>
    </w:p>
    <w:p w14:paraId="2ABD8548" w14:textId="604C9294" w:rsidR="00CA463D" w:rsidRPr="00CA463D" w:rsidRDefault="00CA463D" w:rsidP="00E72377">
      <w:pPr>
        <w:widowControl w:val="0"/>
        <w:pBdr>
          <w:top w:val="nil"/>
          <w:left w:val="nil"/>
          <w:bottom w:val="nil"/>
          <w:right w:val="nil"/>
          <w:between w:val="nil"/>
        </w:pBdr>
        <w:shd w:val="clear" w:color="auto" w:fill="FFFFFF"/>
        <w:spacing w:line="360" w:lineRule="auto"/>
        <w:ind w:firstLine="709"/>
        <w:jc w:val="both"/>
        <w:rPr>
          <w:sz w:val="28"/>
          <w:szCs w:val="28"/>
        </w:rPr>
      </w:pPr>
      <w:bookmarkStart w:id="16" w:name="_heading=h.2jxsxqh" w:colFirst="0" w:colLast="0"/>
      <w:bookmarkEnd w:id="16"/>
      <w:r w:rsidRPr="00CA463D">
        <w:rPr>
          <w:sz w:val="28"/>
          <w:szCs w:val="28"/>
        </w:rPr>
        <w:t xml:space="preserve">У задачі аналізу вебдоступності освітнього контенту для людей з когнітивними та інтелектуальними порушеннями класичні метрики читабельності не забезпечують достатньої діагностичної повноти. </w:t>
      </w:r>
      <w:r w:rsidR="0000333A">
        <w:rPr>
          <w:sz w:val="28"/>
          <w:szCs w:val="28"/>
          <w:lang w:val="uk-UA"/>
        </w:rPr>
        <w:t>М</w:t>
      </w:r>
      <w:r w:rsidRPr="00CA463D">
        <w:rPr>
          <w:sz w:val="28"/>
          <w:szCs w:val="28"/>
        </w:rPr>
        <w:t>етрики дають числовий показник поверхневої складності тексту, проте не охоплюють тих бар'єрів, які реально перешкоджають розумінню, утриманню контексту та виконанню інструкцій у вебсередовищі. Побудова програмного методу потребує інтегрального показника, одночасно мовно придатного для українських текстів, когнітивно інтерпретованого й операційно застосовного для автоматизованого покращення тексту.</w:t>
      </w:r>
    </w:p>
    <w:p w14:paraId="43AEE110" w14:textId="5FBE351C" w:rsidR="00CA463D" w:rsidRPr="00CA463D" w:rsidRDefault="00204B39" w:rsidP="00E72377">
      <w:pPr>
        <w:widowControl w:val="0"/>
        <w:pBdr>
          <w:top w:val="nil"/>
          <w:left w:val="nil"/>
          <w:bottom w:val="nil"/>
          <w:right w:val="nil"/>
          <w:between w:val="nil"/>
        </w:pBdr>
        <w:shd w:val="clear" w:color="auto" w:fill="FFFFFF"/>
        <w:spacing w:line="360" w:lineRule="auto"/>
        <w:ind w:firstLine="709"/>
        <w:jc w:val="both"/>
        <w:rPr>
          <w:sz w:val="28"/>
          <w:szCs w:val="28"/>
        </w:rPr>
      </w:pPr>
      <w:r w:rsidRPr="00204B39">
        <w:rPr>
          <w:sz w:val="28"/>
          <w:szCs w:val="28"/>
        </w:rPr>
        <w:t>Класичні коефіцієнти читабельності мають два обмеження для застосування. Перше обмеження стосується мовної придатності через побудову більшості метрик для англійської мови та загальної популяції читачів. Друге обмеження стосується діагностичної глибини через оцінювання переважно поверхневої складності без урахування специфічних бар'єрів для цільової аудиторії, зокрема абревіатур, термінів без пояснень, рідковживаної лексики, застарілих форм, сленгу, структурної вкладеності та синтаксичної непередбачуваності.</w:t>
      </w:r>
    </w:p>
    <w:p w14:paraId="552A252C" w14:textId="434A9874" w:rsidR="00CA463D" w:rsidRPr="00CA463D" w:rsidRDefault="00CA463D" w:rsidP="00E72377">
      <w:pPr>
        <w:widowControl w:val="0"/>
        <w:pBdr>
          <w:top w:val="nil"/>
          <w:left w:val="nil"/>
          <w:bottom w:val="nil"/>
          <w:right w:val="nil"/>
          <w:between w:val="nil"/>
        </w:pBdr>
        <w:shd w:val="clear" w:color="auto" w:fill="FFFFFF"/>
        <w:spacing w:line="360" w:lineRule="auto"/>
        <w:ind w:firstLine="709"/>
        <w:jc w:val="both"/>
        <w:rPr>
          <w:sz w:val="28"/>
          <w:szCs w:val="28"/>
        </w:rPr>
      </w:pPr>
      <w:r w:rsidRPr="00CA463D">
        <w:rPr>
          <w:sz w:val="28"/>
          <w:szCs w:val="28"/>
        </w:rPr>
        <w:t xml:space="preserve">Класичні метрики читабельності оптимізовані під загальну популяцію читачів, оскільки їхні формули, коефіцієнти та пороги інтерпретації підбиралися для статистичної корисності у роботі з середнім читачем без додаткових обмежень. У таких підходах закладено припущення про типові для віку й освіти навички читання, про </w:t>
      </w:r>
      <w:r w:rsidR="0000333A">
        <w:rPr>
          <w:sz w:val="28"/>
          <w:szCs w:val="28"/>
          <w:lang w:val="uk-UA"/>
        </w:rPr>
        <w:t>створення</w:t>
      </w:r>
      <w:r w:rsidRPr="00CA463D">
        <w:rPr>
          <w:sz w:val="28"/>
          <w:szCs w:val="28"/>
        </w:rPr>
        <w:t xml:space="preserve"> основних труднощів довжиною речень і структурною складністю слів, а також про можливість інтерпретації результатів через узагальнений рівень освіти чи класу або через загальну легкість читання.</w:t>
      </w:r>
    </w:p>
    <w:p w14:paraId="4CE0E6A5" w14:textId="5064D5BD" w:rsidR="00CA463D" w:rsidRPr="00CA463D" w:rsidRDefault="00CA463D" w:rsidP="00E72377">
      <w:pPr>
        <w:widowControl w:val="0"/>
        <w:pBdr>
          <w:top w:val="nil"/>
          <w:left w:val="nil"/>
          <w:bottom w:val="nil"/>
          <w:right w:val="nil"/>
          <w:between w:val="nil"/>
        </w:pBdr>
        <w:shd w:val="clear" w:color="auto" w:fill="FFFFFF"/>
        <w:spacing w:line="360" w:lineRule="auto"/>
        <w:ind w:firstLine="709"/>
        <w:jc w:val="both"/>
        <w:rPr>
          <w:sz w:val="28"/>
          <w:szCs w:val="28"/>
        </w:rPr>
      </w:pPr>
      <w:r w:rsidRPr="00CA463D">
        <w:rPr>
          <w:sz w:val="28"/>
          <w:szCs w:val="28"/>
        </w:rPr>
        <w:lastRenderedPageBreak/>
        <w:t xml:space="preserve">Для людей з когнітивними та інтелектуальними порушеннями наведені припущення виявляються неповними, оскільки змінюється сам профіль труднощів. Короткий, але семантично незнайомий елемент, такий як абревіатура, жаргонізм або термін, зупиняє розуміння сильніше, ніж довге, але звичне слово. Формально коротке речення з вкладеними конструкціями виявляється важчим для інтерпретації, ніж довше речення з прозорою структурою. </w:t>
      </w:r>
      <w:r w:rsidR="00A77C2F" w:rsidRPr="00A77C2F">
        <w:rPr>
          <w:sz w:val="28"/>
          <w:szCs w:val="28"/>
        </w:rPr>
        <w:t>Для цільової аудиторії принципового значення набувають фактори з відсутністю або опосередкованим урахуванням у традиційних формулах, а саме повторюваність лексики, передбачуваність структури, наявність опорних точок та когнітивне навантаження від перемикання між стилями, скороченнями, термінами та поясненнями.</w:t>
      </w:r>
    </w:p>
    <w:p w14:paraId="6AFD23BA" w14:textId="12286D69" w:rsidR="00CA463D" w:rsidRPr="00CA463D" w:rsidRDefault="00CA463D" w:rsidP="00E72377">
      <w:pPr>
        <w:widowControl w:val="0"/>
        <w:pBdr>
          <w:top w:val="nil"/>
          <w:left w:val="nil"/>
          <w:bottom w:val="nil"/>
          <w:right w:val="nil"/>
          <w:between w:val="nil"/>
        </w:pBdr>
        <w:shd w:val="clear" w:color="auto" w:fill="FFFFFF"/>
        <w:spacing w:line="360" w:lineRule="auto"/>
        <w:ind w:firstLine="709"/>
        <w:jc w:val="both"/>
        <w:rPr>
          <w:sz w:val="28"/>
          <w:szCs w:val="28"/>
        </w:rPr>
      </w:pPr>
      <w:r w:rsidRPr="00CA463D">
        <w:rPr>
          <w:sz w:val="28"/>
          <w:szCs w:val="28"/>
        </w:rPr>
        <w:t xml:space="preserve">Додаткові труднощі пов'язані з мовною специфікою. Українська мова належить до флективних з розвиненою морфологією, тому довжина словоформи не завжди корелює зі складністю змісту, а синтаксис і порядок слів є гнучкішими, ніж у мовах, для яких створювалася більшість класичних формул. </w:t>
      </w:r>
      <w:r w:rsidR="00B51DA4" w:rsidRPr="00B51DA4">
        <w:rPr>
          <w:sz w:val="28"/>
          <w:szCs w:val="28"/>
        </w:rPr>
        <w:t>У багатьох формулах довжина слова або кількість складів виступає непрямою ознакою рідковживаних та незнайомих слів, що для англійської мови часто працює через зв'язок довгих слів з термінологією та книжною лексикою.</w:t>
      </w:r>
      <w:r w:rsidRPr="00CA463D">
        <w:rPr>
          <w:sz w:val="28"/>
          <w:szCs w:val="28"/>
        </w:rPr>
        <w:t xml:space="preserve"> </w:t>
      </w:r>
      <w:r w:rsidR="00556145" w:rsidRPr="00556145">
        <w:rPr>
          <w:sz w:val="28"/>
          <w:szCs w:val="28"/>
        </w:rPr>
        <w:t>В українській мові довжина слова часто зумовлена флексією, тобто відмінками, узгодженням і дієслівними формами, тому без адаптації коефіцієнти завищують оцінку складності для нормальних граматичних форм і не розмежовують морфологічну довжину та реальну семантичну складність.</w:t>
      </w:r>
    </w:p>
    <w:p w14:paraId="0C5083F8" w14:textId="161A2CE2" w:rsidR="00CA463D" w:rsidRPr="00CA463D" w:rsidRDefault="0030278B" w:rsidP="00E72377">
      <w:pPr>
        <w:widowControl w:val="0"/>
        <w:pBdr>
          <w:top w:val="nil"/>
          <w:left w:val="nil"/>
          <w:bottom w:val="nil"/>
          <w:right w:val="nil"/>
          <w:between w:val="nil"/>
        </w:pBdr>
        <w:shd w:val="clear" w:color="auto" w:fill="FFFFFF"/>
        <w:spacing w:line="360" w:lineRule="auto"/>
        <w:ind w:firstLine="709"/>
        <w:jc w:val="both"/>
        <w:rPr>
          <w:sz w:val="28"/>
          <w:szCs w:val="28"/>
        </w:rPr>
      </w:pPr>
      <w:r w:rsidRPr="0030278B">
        <w:rPr>
          <w:sz w:val="28"/>
          <w:szCs w:val="28"/>
        </w:rPr>
        <w:t>Стандартизація</w:t>
      </w:r>
      <w:r w:rsidR="00A766B0">
        <w:rPr>
          <w:sz w:val="28"/>
          <w:szCs w:val="28"/>
          <w:lang w:val="uk-UA"/>
        </w:rPr>
        <w:t xml:space="preserve"> формул</w:t>
      </w:r>
      <w:r w:rsidRPr="0030278B">
        <w:rPr>
          <w:sz w:val="28"/>
          <w:szCs w:val="28"/>
        </w:rPr>
        <w:t xml:space="preserve"> передбачає нормалізацію тексту з урахуванням апострофів, лапок, дефісів, регістру, абревіатур з латиницею та змішаних написань, узгоджену токенізацію з правилами для скорочень, числівників та позначень, таких як API, LLM, WCAG, підрахунок складів з урахуванням української фонетики та графіки, а також калібрування інтерпретації як відповідність порогів легкості та складності освітнім рівням для українських текстів.</w:t>
      </w:r>
    </w:p>
    <w:p w14:paraId="3A9CF7F6" w14:textId="7FB0B026" w:rsidR="006D04DF" w:rsidRPr="00BA4D86" w:rsidRDefault="00CA463D" w:rsidP="00E72377">
      <w:pPr>
        <w:widowControl w:val="0"/>
        <w:pBdr>
          <w:top w:val="nil"/>
          <w:left w:val="nil"/>
          <w:bottom w:val="nil"/>
          <w:right w:val="nil"/>
          <w:between w:val="nil"/>
        </w:pBdr>
        <w:shd w:val="clear" w:color="auto" w:fill="FFFFFF"/>
        <w:spacing w:line="360" w:lineRule="auto"/>
        <w:ind w:firstLine="709"/>
        <w:jc w:val="both"/>
        <w:rPr>
          <w:sz w:val="28"/>
          <w:szCs w:val="28"/>
        </w:rPr>
      </w:pPr>
      <w:r w:rsidRPr="00CA463D">
        <w:rPr>
          <w:sz w:val="28"/>
          <w:szCs w:val="28"/>
        </w:rPr>
        <w:lastRenderedPageBreak/>
        <w:t xml:space="preserve">У межах цього дослідження класичні </w:t>
      </w:r>
      <w:r w:rsidR="009A5193">
        <w:rPr>
          <w:sz w:val="28"/>
          <w:szCs w:val="28"/>
          <w:lang w:val="uk-UA"/>
        </w:rPr>
        <w:t>метрики</w:t>
      </w:r>
      <w:r w:rsidRPr="00CA463D">
        <w:rPr>
          <w:sz w:val="28"/>
          <w:szCs w:val="28"/>
        </w:rPr>
        <w:t xml:space="preserve"> читабельності застосовуються не як самостійний інструмент, а як компонентна частина аналізу. У системі реалізовано адаптовані модулі Flesch-Kincaid, SMOG і D-Level для української мови з власними правилами підрахунку складів та словниковою інтерпретацією складних слів. Такий підхід відображено у структурі </w:t>
      </w:r>
      <w:r w:rsidR="002B5ECE">
        <w:rPr>
          <w:sz w:val="28"/>
          <w:szCs w:val="28"/>
          <w:lang w:val="uk-UA"/>
        </w:rPr>
        <w:t>ІКД</w:t>
      </w:r>
      <w:r w:rsidRPr="00CA463D">
        <w:rPr>
          <w:sz w:val="28"/>
          <w:szCs w:val="28"/>
        </w:rPr>
        <w:t>, де читабельність становить один із параметрів оцінювання, а не єдиний показник когнітивної доступності.</w:t>
      </w:r>
    </w:p>
    <w:p w14:paraId="1C8D78F1" w14:textId="17FEE918" w:rsidR="00BA4D86" w:rsidRDefault="00BA4D86"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BA4D86">
        <w:rPr>
          <w:sz w:val="28"/>
          <w:szCs w:val="28"/>
        </w:rPr>
        <w:t>Метрики читабельності навіть після мовної адаптації залишаються інструментами окремого класу. Вони орієнтовані на формування узагальненого показника складності сприйняття тексту через аналіз формальних характеристик. Оцінювання когнітивної доступності вебконтенту є багатовимірною</w:t>
      </w:r>
      <w:r w:rsidRPr="00BA4D86">
        <w:rPr>
          <w:sz w:val="28"/>
          <w:szCs w:val="28"/>
          <w:lang w:val="uk-UA"/>
        </w:rPr>
        <w:t xml:space="preserve"> задачею, у якій поряд зі складністю декодування текстової інформації необхідно враховувати труднощі її осмислення, ризик втрати контексту та потенційне когнітивне навантаження під час опрацювання окремих фрагментів. Предметом розгляду у цьому дослідженні є не лише важкість читання як така, а й важкість розуміння та ризик когнітивного перевантаження на конкретних ділянках тексту</w:t>
      </w:r>
      <w:r w:rsidR="00335074">
        <w:rPr>
          <w:sz w:val="28"/>
          <w:szCs w:val="28"/>
          <w:lang w:val="uk-UA"/>
        </w:rPr>
        <w:t> </w:t>
      </w:r>
      <w:r w:rsidRPr="00BA4D86">
        <w:rPr>
          <w:sz w:val="28"/>
          <w:szCs w:val="28"/>
          <w:lang w:val="uk-UA"/>
        </w:rPr>
        <w:t>(</w:t>
      </w:r>
      <w:r w:rsidR="00447976">
        <w:rPr>
          <w:sz w:val="28"/>
          <w:szCs w:val="28"/>
          <w:lang w:val="uk-UA"/>
        </w:rPr>
        <w:t>р</w:t>
      </w:r>
      <w:r w:rsidRPr="00BA4D86">
        <w:rPr>
          <w:sz w:val="28"/>
          <w:szCs w:val="28"/>
          <w:lang w:val="uk-UA"/>
        </w:rPr>
        <w:t>ис. 2.</w:t>
      </w:r>
      <w:r w:rsidR="00D05805">
        <w:rPr>
          <w:sz w:val="28"/>
          <w:szCs w:val="28"/>
          <w:lang w:val="uk-UA"/>
        </w:rPr>
        <w:t>1</w:t>
      </w:r>
      <w:r w:rsidRPr="00BA4D86">
        <w:rPr>
          <w:sz w:val="28"/>
          <w:szCs w:val="28"/>
          <w:lang w:val="uk-UA"/>
        </w:rPr>
        <w:t>).</w:t>
      </w:r>
    </w:p>
    <w:p w14:paraId="4384BEE5" w14:textId="6A676B55" w:rsidR="00BA4D86" w:rsidRDefault="00BA4D86" w:rsidP="00E72377">
      <w:pPr>
        <w:widowControl w:val="0"/>
        <w:pBdr>
          <w:top w:val="nil"/>
          <w:left w:val="nil"/>
          <w:bottom w:val="nil"/>
          <w:right w:val="nil"/>
          <w:between w:val="nil"/>
        </w:pBdr>
        <w:shd w:val="clear" w:color="auto" w:fill="FFFFFF"/>
        <w:spacing w:line="360" w:lineRule="auto"/>
        <w:jc w:val="center"/>
        <w:rPr>
          <w:i/>
          <w:iCs/>
          <w:sz w:val="28"/>
          <w:szCs w:val="28"/>
          <w:lang w:val="uk-UA"/>
        </w:rPr>
      </w:pPr>
      <w:r>
        <w:rPr>
          <w:noProof/>
          <w:sz w:val="28"/>
          <w:szCs w:val="28"/>
          <w:lang w:val="uk-UA"/>
        </w:rPr>
        <w:drawing>
          <wp:inline distT="0" distB="0" distL="0" distR="0" wp14:anchorId="3AD04E62" wp14:editId="645BEBE0">
            <wp:extent cx="4826000" cy="3048000"/>
            <wp:effectExtent l="0" t="0" r="0" b="0"/>
            <wp:docPr id="49565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57164" name="Picture 495657164"/>
                    <pic:cNvPicPr/>
                  </pic:nvPicPr>
                  <pic:blipFill>
                    <a:blip r:embed="rId16">
                      <a:extLst>
                        <a:ext uri="{28A0092B-C50C-407E-A947-70E740481C1C}">
                          <a14:useLocalDpi xmlns:a14="http://schemas.microsoft.com/office/drawing/2010/main" val="0"/>
                        </a:ext>
                      </a:extLst>
                    </a:blip>
                    <a:stretch>
                      <a:fillRect/>
                    </a:stretch>
                  </pic:blipFill>
                  <pic:spPr>
                    <a:xfrm>
                      <a:off x="0" y="0"/>
                      <a:ext cx="4826000" cy="3048000"/>
                    </a:xfrm>
                    <a:prstGeom prst="rect">
                      <a:avLst/>
                    </a:prstGeom>
                  </pic:spPr>
                </pic:pic>
              </a:graphicData>
            </a:graphic>
          </wp:inline>
        </w:drawing>
      </w:r>
    </w:p>
    <w:p w14:paraId="6270C033" w14:textId="3CF91F3B" w:rsidR="00BA4D86" w:rsidRPr="00AB5533" w:rsidRDefault="00BA4D86" w:rsidP="00AB5533">
      <w:pPr>
        <w:widowControl w:val="0"/>
        <w:pBdr>
          <w:top w:val="nil"/>
          <w:left w:val="nil"/>
          <w:bottom w:val="nil"/>
          <w:right w:val="nil"/>
          <w:between w:val="nil"/>
        </w:pBdr>
        <w:shd w:val="clear" w:color="auto" w:fill="FFFFFF"/>
        <w:spacing w:line="360" w:lineRule="auto"/>
        <w:ind w:firstLine="709"/>
        <w:jc w:val="both"/>
        <w:rPr>
          <w:i/>
          <w:iCs/>
          <w:sz w:val="28"/>
          <w:szCs w:val="28"/>
          <w:lang w:val="uk-UA"/>
        </w:rPr>
      </w:pPr>
      <w:r w:rsidRPr="006D04DF">
        <w:rPr>
          <w:i/>
          <w:iCs/>
          <w:sz w:val="28"/>
          <w:szCs w:val="28"/>
          <w:lang w:val="uk-UA"/>
        </w:rPr>
        <w:t>Рис</w:t>
      </w:r>
      <w:r w:rsidR="005529A1">
        <w:rPr>
          <w:i/>
          <w:iCs/>
          <w:sz w:val="28"/>
          <w:szCs w:val="28"/>
          <w:lang w:val="uk-UA"/>
        </w:rPr>
        <w:t>.</w:t>
      </w:r>
      <w:r w:rsidRPr="006D04DF">
        <w:rPr>
          <w:i/>
          <w:iCs/>
          <w:sz w:val="28"/>
          <w:szCs w:val="28"/>
          <w:lang w:val="uk-UA"/>
        </w:rPr>
        <w:t xml:space="preserve"> 2.1</w:t>
      </w:r>
      <w:r w:rsidR="005529A1">
        <w:rPr>
          <w:i/>
          <w:iCs/>
          <w:sz w:val="28"/>
          <w:szCs w:val="28"/>
          <w:lang w:val="uk-UA"/>
        </w:rPr>
        <w:t>.</w:t>
      </w:r>
      <w:r w:rsidRPr="006D04DF">
        <w:rPr>
          <w:i/>
          <w:iCs/>
          <w:sz w:val="28"/>
          <w:szCs w:val="28"/>
          <w:lang w:val="uk-UA"/>
        </w:rPr>
        <w:t xml:space="preserve"> </w:t>
      </w:r>
      <w:r w:rsidR="006015C8">
        <w:rPr>
          <w:i/>
          <w:iCs/>
          <w:sz w:val="28"/>
          <w:szCs w:val="28"/>
          <w:lang w:val="uk-UA"/>
        </w:rPr>
        <w:t>Причини</w:t>
      </w:r>
      <w:r w:rsidRPr="006D04DF">
        <w:rPr>
          <w:i/>
          <w:iCs/>
          <w:sz w:val="28"/>
          <w:szCs w:val="28"/>
          <w:lang w:val="uk-UA"/>
        </w:rPr>
        <w:t xml:space="preserve"> похибки при </w:t>
      </w:r>
      <w:r w:rsidR="006015C8">
        <w:rPr>
          <w:i/>
          <w:iCs/>
          <w:sz w:val="28"/>
          <w:szCs w:val="28"/>
          <w:lang w:val="uk-UA"/>
        </w:rPr>
        <w:t>застосуванні</w:t>
      </w:r>
      <w:r w:rsidRPr="006D04DF">
        <w:rPr>
          <w:i/>
          <w:iCs/>
          <w:sz w:val="28"/>
          <w:szCs w:val="28"/>
          <w:lang w:val="uk-UA"/>
        </w:rPr>
        <w:t xml:space="preserve"> метрик читабельності </w:t>
      </w:r>
      <w:r w:rsidR="004E039C">
        <w:rPr>
          <w:i/>
          <w:iCs/>
          <w:sz w:val="28"/>
          <w:szCs w:val="28"/>
          <w:lang w:val="uk-UA"/>
        </w:rPr>
        <w:t xml:space="preserve">для </w:t>
      </w:r>
      <w:r w:rsidR="006015C8">
        <w:rPr>
          <w:i/>
          <w:iCs/>
          <w:sz w:val="28"/>
          <w:szCs w:val="28"/>
          <w:lang w:val="uk-UA"/>
        </w:rPr>
        <w:t>різни</w:t>
      </w:r>
      <w:r w:rsidR="004E039C">
        <w:rPr>
          <w:i/>
          <w:iCs/>
          <w:sz w:val="28"/>
          <w:szCs w:val="28"/>
          <w:lang w:val="uk-UA"/>
        </w:rPr>
        <w:t>х</w:t>
      </w:r>
      <w:r w:rsidR="006015C8">
        <w:rPr>
          <w:i/>
          <w:iCs/>
          <w:sz w:val="28"/>
          <w:szCs w:val="28"/>
          <w:lang w:val="uk-UA"/>
        </w:rPr>
        <w:t xml:space="preserve"> мов</w:t>
      </w:r>
      <w:r w:rsidR="005529A1">
        <w:rPr>
          <w:i/>
          <w:iCs/>
          <w:sz w:val="28"/>
          <w:szCs w:val="28"/>
          <w:lang w:val="uk-UA"/>
        </w:rPr>
        <w:t>.</w:t>
      </w:r>
    </w:p>
    <w:p w14:paraId="27AD6AEF" w14:textId="0EC022DD" w:rsidR="00704F4C" w:rsidRPr="00704F4C" w:rsidRDefault="00704F4C"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704F4C">
        <w:rPr>
          <w:sz w:val="28"/>
          <w:szCs w:val="28"/>
          <w:lang w:val="uk-UA"/>
        </w:rPr>
        <w:lastRenderedPageBreak/>
        <w:t>Навчальні матеріали містять кілька категорій бар</w:t>
      </w:r>
      <w:r w:rsidR="00697884">
        <w:rPr>
          <w:sz w:val="28"/>
          <w:szCs w:val="28"/>
          <w:lang w:val="uk-UA"/>
        </w:rPr>
        <w:t>’</w:t>
      </w:r>
      <w:r w:rsidRPr="00704F4C">
        <w:rPr>
          <w:sz w:val="28"/>
          <w:szCs w:val="28"/>
          <w:lang w:val="uk-UA"/>
        </w:rPr>
        <w:t>єрів, які мають значення для осіб з когнітивними та інтелектуальними порушеннями і залишаються поза увагою класичних метрик читабельності.</w:t>
      </w:r>
    </w:p>
    <w:p w14:paraId="42EC2086" w14:textId="572CCC59" w:rsidR="00704F4C" w:rsidRPr="00704F4C" w:rsidRDefault="00704F4C"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704F4C">
        <w:rPr>
          <w:sz w:val="28"/>
          <w:szCs w:val="28"/>
          <w:lang w:val="uk-UA"/>
        </w:rPr>
        <w:t xml:space="preserve">Абревіатури та скорочення з погляду формул читабельності сприймаються як короткі слова й інтерпретуються як ознака простоти тексту. Насправді скорочення потребують дешифрування, характеризуються неоднозначністю та передбачають наявність фонових знань у читача. У навчальних текстах абревіатури накопичуються та формують розриви у розумінні, оскільки </w:t>
      </w:r>
      <w:r w:rsidR="00135738">
        <w:rPr>
          <w:sz w:val="28"/>
          <w:szCs w:val="28"/>
          <w:lang w:val="uk-UA"/>
        </w:rPr>
        <w:t>користувач</w:t>
      </w:r>
      <w:r w:rsidRPr="00704F4C">
        <w:rPr>
          <w:sz w:val="28"/>
          <w:szCs w:val="28"/>
          <w:lang w:val="uk-UA"/>
        </w:rPr>
        <w:t xml:space="preserve"> зупиняється для пригадування або пошуку значень.</w:t>
      </w:r>
    </w:p>
    <w:p w14:paraId="77A89C61" w14:textId="24DD232C" w:rsidR="00704F4C" w:rsidRPr="00704F4C" w:rsidRDefault="00704F4C"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704F4C">
        <w:rPr>
          <w:sz w:val="28"/>
          <w:szCs w:val="28"/>
          <w:lang w:val="uk-UA"/>
        </w:rPr>
        <w:t>Складність термін</w:t>
      </w:r>
      <w:r w:rsidR="007C0F70">
        <w:rPr>
          <w:sz w:val="28"/>
          <w:szCs w:val="28"/>
          <w:lang w:val="uk-UA"/>
        </w:rPr>
        <w:t>ів</w:t>
      </w:r>
      <w:r w:rsidRPr="00704F4C">
        <w:rPr>
          <w:sz w:val="28"/>
          <w:szCs w:val="28"/>
          <w:lang w:val="uk-UA"/>
        </w:rPr>
        <w:t xml:space="preserve"> визначається не довжиною слова, а ступенем знайомості та наявністю контекстного пояснення. Класичні </w:t>
      </w:r>
      <w:r w:rsidR="00252E9F">
        <w:rPr>
          <w:sz w:val="28"/>
          <w:szCs w:val="28"/>
          <w:lang w:val="uk-UA"/>
        </w:rPr>
        <w:t>метрики</w:t>
      </w:r>
      <w:r w:rsidR="00DC6841">
        <w:rPr>
          <w:sz w:val="28"/>
          <w:szCs w:val="28"/>
          <w:lang w:val="uk-UA"/>
        </w:rPr>
        <w:t xml:space="preserve"> читабельності</w:t>
      </w:r>
      <w:r w:rsidRPr="00704F4C">
        <w:rPr>
          <w:sz w:val="28"/>
          <w:szCs w:val="28"/>
          <w:lang w:val="uk-UA"/>
        </w:rPr>
        <w:t xml:space="preserve"> не диференціюють довгі загальновживані слова від коротких спеціалізованих одиниць, тому спеціалізована лексика без пояснень формує окрему категорію бар</w:t>
      </w:r>
      <w:r w:rsidR="00697884">
        <w:rPr>
          <w:sz w:val="28"/>
          <w:szCs w:val="28"/>
          <w:lang w:val="uk-UA"/>
        </w:rPr>
        <w:t>’</w:t>
      </w:r>
      <w:r w:rsidRPr="00704F4C">
        <w:rPr>
          <w:sz w:val="28"/>
          <w:szCs w:val="28"/>
          <w:lang w:val="uk-UA"/>
        </w:rPr>
        <w:t xml:space="preserve">єрів. У системі реалізовано ідентифікацію термінів з можливістю заміни простішими еквівалентами або надання коротких пояснень через підтримку </w:t>
      </w:r>
      <w:proofErr w:type="spellStart"/>
      <w:r w:rsidRPr="00704F4C">
        <w:rPr>
          <w:sz w:val="28"/>
          <w:szCs w:val="28"/>
          <w:lang w:val="uk-UA"/>
        </w:rPr>
        <w:t>офлайн</w:t>
      </w:r>
      <w:proofErr w:type="spellEnd"/>
      <w:r w:rsidRPr="00704F4C">
        <w:rPr>
          <w:sz w:val="28"/>
          <w:szCs w:val="28"/>
          <w:lang w:val="uk-UA"/>
        </w:rPr>
        <w:t>-словника.</w:t>
      </w:r>
    </w:p>
    <w:p w14:paraId="162E5B47" w14:textId="359543AF" w:rsidR="005B1D13" w:rsidRDefault="006535E6"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6535E6">
        <w:rPr>
          <w:sz w:val="28"/>
          <w:szCs w:val="28"/>
          <w:lang w:val="uk-UA"/>
        </w:rPr>
        <w:t xml:space="preserve">Архаїзми, застарілі конструкції та рідковживана лексика залишаються поза увагою традиційних метрик. Архаїзм може бути коротким, але невідомим читачу. Рідковживане слово не обов'язково має багатоскладову структуру. Застарілі конструкції збільшують когнітивні витрати на інтерпретацію навіть за умови використання коротких слів. Наведені ефекти проявляються у матеріалах з фрагментами історичних джерел або у текстах з </w:t>
      </w:r>
      <w:r w:rsidR="00B97460" w:rsidRPr="00B97460">
        <w:rPr>
          <w:sz w:val="28"/>
          <w:szCs w:val="28"/>
          <w:lang w:val="uk-UA"/>
        </w:rPr>
        <w:t xml:space="preserve">неприродними для української мови </w:t>
      </w:r>
      <w:r w:rsidRPr="006535E6">
        <w:rPr>
          <w:sz w:val="28"/>
          <w:szCs w:val="28"/>
          <w:lang w:val="uk-UA"/>
        </w:rPr>
        <w:t>формулюваннями з потребою у словникових та статистичних механізмах детекції таких категорій.</w:t>
      </w:r>
    </w:p>
    <w:p w14:paraId="59822A25" w14:textId="0899FA92" w:rsidR="00704F4C" w:rsidRPr="00704F4C" w:rsidRDefault="00704F4C"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704F4C">
        <w:rPr>
          <w:sz w:val="28"/>
          <w:szCs w:val="28"/>
          <w:lang w:val="uk-UA"/>
        </w:rPr>
        <w:t xml:space="preserve">Сленг, </w:t>
      </w:r>
      <w:r w:rsidR="006C0247">
        <w:rPr>
          <w:sz w:val="28"/>
          <w:szCs w:val="28"/>
          <w:lang w:val="uk-UA"/>
        </w:rPr>
        <w:t>нецензурна</w:t>
      </w:r>
      <w:r w:rsidRPr="00704F4C">
        <w:rPr>
          <w:sz w:val="28"/>
          <w:szCs w:val="28"/>
          <w:lang w:val="uk-UA"/>
        </w:rPr>
        <w:t xml:space="preserve"> лексика та токсичні маркери не ускладнюють декодування тексту, проте провокують емоційні реакції, спричиняють відволікання та знижують здатність до концентрації уваги. Для осіб з підвищеною чутливістю до стимулів або труднощами саморегуляції наведені елементи впливають на процес сприйняття. Метрики читабельності не </w:t>
      </w:r>
      <w:r w:rsidRPr="00704F4C">
        <w:rPr>
          <w:sz w:val="28"/>
          <w:szCs w:val="28"/>
          <w:lang w:val="uk-UA"/>
        </w:rPr>
        <w:lastRenderedPageBreak/>
        <w:t>призначені для виявлення таких бар</w:t>
      </w:r>
      <w:r w:rsidR="00697884">
        <w:rPr>
          <w:sz w:val="28"/>
          <w:szCs w:val="28"/>
          <w:lang w:val="uk-UA"/>
        </w:rPr>
        <w:t>’</w:t>
      </w:r>
      <w:r w:rsidRPr="00704F4C">
        <w:rPr>
          <w:sz w:val="28"/>
          <w:szCs w:val="28"/>
          <w:lang w:val="uk-UA"/>
        </w:rPr>
        <w:t>єрів і не містять інструментів їхньої локалізації та нейтралізації.</w:t>
      </w:r>
    </w:p>
    <w:p w14:paraId="7197C194" w14:textId="699983DD" w:rsidR="00704F4C" w:rsidRPr="00704F4C" w:rsidRDefault="00704F4C"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704F4C">
        <w:rPr>
          <w:sz w:val="28"/>
          <w:szCs w:val="28"/>
          <w:lang w:val="uk-UA"/>
        </w:rPr>
        <w:t xml:space="preserve">Структурна вкладеність і синтаксичні пастки становлять окрему категорію </w:t>
      </w:r>
      <w:r w:rsidR="00A45F8A">
        <w:rPr>
          <w:sz w:val="28"/>
          <w:szCs w:val="28"/>
          <w:lang w:val="uk-UA"/>
        </w:rPr>
        <w:t>обмежень</w:t>
      </w:r>
      <w:r w:rsidRPr="00704F4C">
        <w:rPr>
          <w:sz w:val="28"/>
          <w:szCs w:val="28"/>
          <w:lang w:val="uk-UA"/>
        </w:rPr>
        <w:t xml:space="preserve">. Коефіцієнти читабельності використовують довжину речення як опосередкований показник складності, проте для когнітивної доступності визначальними є підрядність, вкладеність, кількість залежностей та близькість синтаксичної організації до простих шаблонів. Формально коротке речення виявляється складним через кілька підрядних конструкцій, вставних зворотів або інверсію, що обумовлює перехід від поверхневих метрик до синтаксичного аналізу з використанням </w:t>
      </w:r>
      <w:proofErr w:type="spellStart"/>
      <w:r w:rsidRPr="00704F4C">
        <w:rPr>
          <w:sz w:val="28"/>
          <w:szCs w:val="28"/>
          <w:lang w:val="uk-UA"/>
        </w:rPr>
        <w:t>парсингу</w:t>
      </w:r>
      <w:proofErr w:type="spellEnd"/>
      <w:r w:rsidRPr="00704F4C">
        <w:rPr>
          <w:sz w:val="28"/>
          <w:szCs w:val="28"/>
          <w:lang w:val="uk-UA"/>
        </w:rPr>
        <w:t xml:space="preserve"> залежностей, обчислення глибини дерева залежностей та частки підрядних маркерів.</w:t>
      </w:r>
    </w:p>
    <w:p w14:paraId="65EA396F" w14:textId="7B9C07C9" w:rsidR="00704F4C" w:rsidRPr="00704F4C" w:rsidRDefault="00704F4C"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704F4C">
        <w:rPr>
          <w:sz w:val="28"/>
          <w:szCs w:val="28"/>
          <w:lang w:val="uk-UA"/>
        </w:rPr>
        <w:t>Оптимізація тексту виключно під одну метрику читабельності пов</w:t>
      </w:r>
      <w:r w:rsidR="00697884">
        <w:rPr>
          <w:sz w:val="28"/>
          <w:szCs w:val="28"/>
          <w:lang w:val="uk-UA"/>
        </w:rPr>
        <w:t>’</w:t>
      </w:r>
      <w:r w:rsidRPr="00704F4C">
        <w:rPr>
          <w:sz w:val="28"/>
          <w:szCs w:val="28"/>
          <w:lang w:val="uk-UA"/>
        </w:rPr>
        <w:t>язана з ризиком маніпулювання метриками. Механічне розбиття речень на коротші фрагменти без пояснення термінів, заміна довгих слів на коротші, але менш відомі, або зниження середньої довжини слова через використання скорочень дають формальне покращення показника без реального підвищення зрозумілості. Інтегральний показник когнітивної доступності мінімізує можливість таких ефектів через підкріплення оптимізації змістовними факторами.</w:t>
      </w:r>
    </w:p>
    <w:p w14:paraId="65AA3C1A" w14:textId="77777777" w:rsidR="00704F4C" w:rsidRPr="00704F4C" w:rsidRDefault="00704F4C"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704F4C">
        <w:rPr>
          <w:sz w:val="28"/>
          <w:szCs w:val="28"/>
          <w:lang w:val="uk-UA"/>
        </w:rPr>
        <w:t>Класичні коефіцієнти читабельності відповідають на запитання про складність тексту як послідовності символів і речень, але не розкривають доступність текстового змісту для конкретної цільової аудиторії. В освітньому контексті це означає необхідність оцінювання не лише процесу читання, а й розуміння інструкцій, побудови ментальної моделі, здатності утримувати контекст та зниження ризику когнітивного перевантаження.</w:t>
      </w:r>
    </w:p>
    <w:p w14:paraId="7B251B13" w14:textId="6A232A9D" w:rsidR="0051326A" w:rsidRDefault="001874F9"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1874F9">
        <w:rPr>
          <w:sz w:val="28"/>
          <w:szCs w:val="28"/>
          <w:lang w:val="uk-UA"/>
        </w:rPr>
        <w:t xml:space="preserve">Зіставлення бар'єрів когнітивної доступності поза увагою класичних індексів читабельності з відповідними механізмами ІКД наведено у </w:t>
      </w:r>
      <w:r w:rsidR="00606F0A">
        <w:rPr>
          <w:sz w:val="28"/>
          <w:szCs w:val="28"/>
          <w:lang w:val="uk-UA"/>
        </w:rPr>
        <w:t>т</w:t>
      </w:r>
      <w:r w:rsidRPr="001874F9">
        <w:rPr>
          <w:sz w:val="28"/>
          <w:szCs w:val="28"/>
          <w:lang w:val="uk-UA"/>
        </w:rPr>
        <w:t>аблиці 2.1.</w:t>
      </w:r>
    </w:p>
    <w:p w14:paraId="4ABA893B" w14:textId="691F91B1" w:rsidR="00FD353C" w:rsidRPr="00F4340B" w:rsidRDefault="00FD353C" w:rsidP="00E72377">
      <w:pPr>
        <w:pStyle w:val="BodyText"/>
        <w:spacing w:line="360" w:lineRule="auto"/>
        <w:jc w:val="right"/>
        <w:rPr>
          <w:sz w:val="28"/>
          <w:szCs w:val="28"/>
          <w:lang w:val="uk-UA"/>
        </w:rPr>
      </w:pPr>
      <w:r w:rsidRPr="00F4340B">
        <w:rPr>
          <w:sz w:val="28"/>
          <w:szCs w:val="28"/>
          <w:lang w:val="uk-UA"/>
        </w:rPr>
        <w:t>Таблиця 2.1</w:t>
      </w:r>
    </w:p>
    <w:p w14:paraId="5F6881BF" w14:textId="412702C5" w:rsidR="00FD353C" w:rsidRPr="001F6AAA" w:rsidRDefault="000D138D" w:rsidP="00E72377">
      <w:pPr>
        <w:pStyle w:val="BodyText"/>
        <w:spacing w:line="360" w:lineRule="auto"/>
        <w:jc w:val="center"/>
        <w:rPr>
          <w:sz w:val="28"/>
          <w:szCs w:val="28"/>
          <w:lang w:val="uk-UA"/>
        </w:rPr>
      </w:pPr>
      <w:r w:rsidRPr="000D138D">
        <w:rPr>
          <w:sz w:val="28"/>
          <w:szCs w:val="28"/>
          <w:lang w:val="uk-UA"/>
        </w:rPr>
        <w:lastRenderedPageBreak/>
        <w:t>Бар'єри когнітивної доступності поза покриттям класичних індексів та відповідні механізми ІКД</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209"/>
        <w:gridCol w:w="3210"/>
        <w:gridCol w:w="3210"/>
      </w:tblGrid>
      <w:tr w:rsidR="00FD353C" w:rsidRPr="0003547D" w14:paraId="301354D6" w14:textId="77777777" w:rsidTr="001F6AAA">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4746777E" w14:textId="77777777" w:rsidR="00FD353C" w:rsidRPr="00121DEA" w:rsidRDefault="00FD353C" w:rsidP="00E72377">
            <w:pPr>
              <w:pStyle w:val="Compact"/>
              <w:ind w:hanging="2"/>
              <w:rPr>
                <w:rFonts w:ascii="Times New Roman" w:hAnsi="Times New Roman" w:cs="Times New Roman"/>
                <w:b/>
                <w:bCs/>
              </w:rPr>
            </w:pPr>
            <w:proofErr w:type="spellStart"/>
            <w:r w:rsidRPr="00121DEA">
              <w:rPr>
                <w:rFonts w:ascii="Times New Roman" w:hAnsi="Times New Roman" w:cs="Times New Roman"/>
                <w:b/>
                <w:bCs/>
              </w:rPr>
              <w:t>Бар’єр</w:t>
            </w:r>
            <w:proofErr w:type="spellEnd"/>
          </w:p>
        </w:tc>
        <w:tc>
          <w:tcPr>
            <w:tcW w:w="2640" w:type="dxa"/>
            <w:tcBorders>
              <w:bottom w:val="none" w:sz="0" w:space="0" w:color="auto"/>
            </w:tcBorders>
          </w:tcPr>
          <w:p w14:paraId="75630752" w14:textId="462E9DB0" w:rsidR="00FD353C" w:rsidRPr="00121DEA" w:rsidRDefault="00121DEA" w:rsidP="00E72377">
            <w:pPr>
              <w:pStyle w:val="Compact"/>
              <w:ind w:hanging="2"/>
              <w:rPr>
                <w:rFonts w:ascii="Times New Roman" w:hAnsi="Times New Roman" w:cs="Times New Roman"/>
                <w:b/>
                <w:bCs/>
                <w:lang w:val="ru-RU"/>
              </w:rPr>
            </w:pPr>
            <w:r w:rsidRPr="00121DEA">
              <w:rPr>
                <w:rFonts w:ascii="Times New Roman" w:hAnsi="Times New Roman" w:cs="Times New Roman"/>
                <w:b/>
                <w:bCs/>
                <w:lang w:val="ru-RU"/>
              </w:rPr>
              <w:t xml:space="preserve">Причина </w:t>
            </w:r>
            <w:proofErr w:type="spellStart"/>
            <w:r w:rsidRPr="00121DEA">
              <w:rPr>
                <w:rFonts w:ascii="Times New Roman" w:hAnsi="Times New Roman" w:cs="Times New Roman"/>
                <w:b/>
                <w:bCs/>
                <w:lang w:val="ru-RU"/>
              </w:rPr>
              <w:t>неврахування</w:t>
            </w:r>
            <w:proofErr w:type="spellEnd"/>
            <w:r w:rsidRPr="00121DEA">
              <w:rPr>
                <w:rFonts w:ascii="Times New Roman" w:hAnsi="Times New Roman" w:cs="Times New Roman"/>
                <w:b/>
                <w:bCs/>
                <w:lang w:val="ru-RU"/>
              </w:rPr>
              <w:t xml:space="preserve"> </w:t>
            </w:r>
            <w:proofErr w:type="spellStart"/>
            <w:r w:rsidRPr="00121DEA">
              <w:rPr>
                <w:rFonts w:ascii="Times New Roman" w:hAnsi="Times New Roman" w:cs="Times New Roman"/>
                <w:b/>
                <w:bCs/>
                <w:lang w:val="ru-RU"/>
              </w:rPr>
              <w:t>класичними</w:t>
            </w:r>
            <w:proofErr w:type="spellEnd"/>
            <w:r w:rsidRPr="00121DEA">
              <w:rPr>
                <w:rFonts w:ascii="Times New Roman" w:hAnsi="Times New Roman" w:cs="Times New Roman"/>
                <w:b/>
                <w:bCs/>
                <w:lang w:val="ru-RU"/>
              </w:rPr>
              <w:t xml:space="preserve"> метриками </w:t>
            </w:r>
            <w:proofErr w:type="spellStart"/>
            <w:r w:rsidRPr="00121DEA">
              <w:rPr>
                <w:rFonts w:ascii="Times New Roman" w:hAnsi="Times New Roman" w:cs="Times New Roman"/>
                <w:b/>
                <w:bCs/>
                <w:lang w:val="ru-RU"/>
              </w:rPr>
              <w:t>читабельності</w:t>
            </w:r>
            <w:proofErr w:type="spellEnd"/>
          </w:p>
        </w:tc>
        <w:tc>
          <w:tcPr>
            <w:tcW w:w="2640" w:type="dxa"/>
            <w:tcBorders>
              <w:bottom w:val="none" w:sz="0" w:space="0" w:color="auto"/>
            </w:tcBorders>
          </w:tcPr>
          <w:p w14:paraId="731CB9DD" w14:textId="4429BE28" w:rsidR="00FD353C" w:rsidRPr="00121DEA" w:rsidRDefault="00FD353C" w:rsidP="00E72377">
            <w:pPr>
              <w:pStyle w:val="Compact"/>
              <w:ind w:hanging="2"/>
              <w:rPr>
                <w:rFonts w:ascii="Times New Roman" w:hAnsi="Times New Roman" w:cs="Times New Roman"/>
                <w:b/>
                <w:bCs/>
                <w:lang w:val="ru-RU"/>
              </w:rPr>
            </w:pPr>
            <w:r w:rsidRPr="00121DEA">
              <w:rPr>
                <w:rFonts w:ascii="Times New Roman" w:hAnsi="Times New Roman" w:cs="Times New Roman"/>
                <w:b/>
                <w:bCs/>
                <w:lang w:val="ru-RU"/>
              </w:rPr>
              <w:t xml:space="preserve">Як </w:t>
            </w:r>
            <w:proofErr w:type="spellStart"/>
            <w:r w:rsidRPr="00121DEA">
              <w:rPr>
                <w:rFonts w:ascii="Times New Roman" w:hAnsi="Times New Roman" w:cs="Times New Roman"/>
                <w:b/>
                <w:bCs/>
                <w:lang w:val="ru-RU"/>
              </w:rPr>
              <w:t>це</w:t>
            </w:r>
            <w:proofErr w:type="spellEnd"/>
            <w:r w:rsidRPr="00121DEA">
              <w:rPr>
                <w:rFonts w:ascii="Times New Roman" w:hAnsi="Times New Roman" w:cs="Times New Roman"/>
                <w:b/>
                <w:bCs/>
                <w:lang w:val="ru-RU"/>
              </w:rPr>
              <w:t xml:space="preserve"> </w:t>
            </w:r>
            <w:proofErr w:type="spellStart"/>
            <w:r w:rsidRPr="00121DEA">
              <w:rPr>
                <w:rFonts w:ascii="Times New Roman" w:hAnsi="Times New Roman" w:cs="Times New Roman"/>
                <w:b/>
                <w:bCs/>
                <w:lang w:val="ru-RU"/>
              </w:rPr>
              <w:t>враховано</w:t>
            </w:r>
            <w:proofErr w:type="spellEnd"/>
            <w:r w:rsidRPr="00121DEA">
              <w:rPr>
                <w:rFonts w:ascii="Times New Roman" w:hAnsi="Times New Roman" w:cs="Times New Roman"/>
                <w:b/>
                <w:bCs/>
                <w:lang w:val="ru-RU"/>
              </w:rPr>
              <w:t xml:space="preserve"> в </w:t>
            </w:r>
            <w:r w:rsidR="002B5ECE" w:rsidRPr="002B5ECE">
              <w:rPr>
                <w:rFonts w:ascii="Times New Roman" w:hAnsi="Times New Roman" w:cs="Times New Roman"/>
                <w:b/>
                <w:bCs/>
                <w:lang w:val="ru-RU"/>
              </w:rPr>
              <w:t>ІКД</w:t>
            </w:r>
          </w:p>
        </w:tc>
      </w:tr>
      <w:tr w:rsidR="00FD353C" w:rsidRPr="0003547D" w14:paraId="076E3799" w14:textId="77777777" w:rsidTr="001F6AAA">
        <w:tc>
          <w:tcPr>
            <w:tcW w:w="2640" w:type="dxa"/>
          </w:tcPr>
          <w:p w14:paraId="70AA71D4" w14:textId="77777777" w:rsidR="00FD353C" w:rsidRPr="001F6AAA" w:rsidRDefault="00FD353C" w:rsidP="00E72377">
            <w:pPr>
              <w:pStyle w:val="Compact"/>
              <w:ind w:left="2" w:hanging="4"/>
              <w:rPr>
                <w:rFonts w:ascii="Times New Roman" w:hAnsi="Times New Roman" w:cs="Times New Roman"/>
              </w:rPr>
            </w:pPr>
            <w:proofErr w:type="spellStart"/>
            <w:r w:rsidRPr="001F6AAA">
              <w:rPr>
                <w:rFonts w:ascii="Times New Roman" w:hAnsi="Times New Roman" w:cs="Times New Roman"/>
              </w:rPr>
              <w:t>Абревіатури</w:t>
            </w:r>
            <w:proofErr w:type="spellEnd"/>
          </w:p>
        </w:tc>
        <w:tc>
          <w:tcPr>
            <w:tcW w:w="2640" w:type="dxa"/>
          </w:tcPr>
          <w:p w14:paraId="55DDB4EC" w14:textId="0B09DE14" w:rsidR="00FD353C" w:rsidRPr="001F6AAA" w:rsidRDefault="00121DEA" w:rsidP="00E72377">
            <w:pPr>
              <w:pStyle w:val="Compact"/>
              <w:ind w:left="2" w:hanging="4"/>
              <w:rPr>
                <w:rFonts w:ascii="Times New Roman" w:hAnsi="Times New Roman" w:cs="Times New Roman"/>
              </w:rPr>
            </w:pPr>
            <w:proofErr w:type="spellStart"/>
            <w:r w:rsidRPr="00121DEA">
              <w:rPr>
                <w:rFonts w:ascii="Times New Roman" w:hAnsi="Times New Roman" w:cs="Times New Roman"/>
              </w:rPr>
              <w:t>короткі</w:t>
            </w:r>
            <w:proofErr w:type="spellEnd"/>
            <w:r w:rsidRPr="00121DEA">
              <w:rPr>
                <w:rFonts w:ascii="Times New Roman" w:hAnsi="Times New Roman" w:cs="Times New Roman"/>
              </w:rPr>
              <w:t xml:space="preserve"> </w:t>
            </w:r>
            <w:proofErr w:type="spellStart"/>
            <w:r w:rsidRPr="00121DEA">
              <w:rPr>
                <w:rFonts w:ascii="Times New Roman" w:hAnsi="Times New Roman" w:cs="Times New Roman"/>
              </w:rPr>
              <w:t>слова</w:t>
            </w:r>
            <w:proofErr w:type="spellEnd"/>
            <w:r w:rsidRPr="00121DEA">
              <w:rPr>
                <w:rFonts w:ascii="Times New Roman" w:hAnsi="Times New Roman" w:cs="Times New Roman"/>
              </w:rPr>
              <w:t xml:space="preserve"> </w:t>
            </w:r>
            <w:proofErr w:type="spellStart"/>
            <w:r w:rsidRPr="00121DEA">
              <w:rPr>
                <w:rFonts w:ascii="Times New Roman" w:hAnsi="Times New Roman" w:cs="Times New Roman"/>
              </w:rPr>
              <w:t>покращують</w:t>
            </w:r>
            <w:proofErr w:type="spellEnd"/>
            <w:r w:rsidRPr="00121DEA">
              <w:rPr>
                <w:rFonts w:ascii="Times New Roman" w:hAnsi="Times New Roman" w:cs="Times New Roman"/>
              </w:rPr>
              <w:t xml:space="preserve"> </w:t>
            </w:r>
            <w:proofErr w:type="spellStart"/>
            <w:r w:rsidRPr="00121DEA">
              <w:rPr>
                <w:rFonts w:ascii="Times New Roman" w:hAnsi="Times New Roman" w:cs="Times New Roman"/>
              </w:rPr>
              <w:t>показники</w:t>
            </w:r>
            <w:proofErr w:type="spellEnd"/>
          </w:p>
        </w:tc>
        <w:tc>
          <w:tcPr>
            <w:tcW w:w="2640" w:type="dxa"/>
          </w:tcPr>
          <w:p w14:paraId="35729295" w14:textId="0F621801" w:rsidR="00FD353C" w:rsidRPr="001F6AAA" w:rsidRDefault="00121DEA" w:rsidP="00E72377">
            <w:pPr>
              <w:pStyle w:val="Compact"/>
              <w:ind w:left="2" w:hanging="4"/>
              <w:rPr>
                <w:rFonts w:ascii="Times New Roman" w:hAnsi="Times New Roman" w:cs="Times New Roman"/>
                <w:lang w:val="ru-RU"/>
              </w:rPr>
            </w:pPr>
            <w:proofErr w:type="spellStart"/>
            <w:r w:rsidRPr="00121DEA">
              <w:rPr>
                <w:rFonts w:ascii="Times New Roman" w:hAnsi="Times New Roman" w:cs="Times New Roman"/>
                <w:lang w:val="ru-RU"/>
              </w:rPr>
              <w:t>детекція</w:t>
            </w:r>
            <w:proofErr w:type="spellEnd"/>
            <w:r w:rsidRPr="00121DEA">
              <w:rPr>
                <w:rFonts w:ascii="Times New Roman" w:hAnsi="Times New Roman" w:cs="Times New Roman"/>
                <w:lang w:val="ru-RU"/>
              </w:rPr>
              <w:t xml:space="preserve"> </w:t>
            </w:r>
            <w:proofErr w:type="spellStart"/>
            <w:r w:rsidRPr="00121DEA">
              <w:rPr>
                <w:rFonts w:ascii="Times New Roman" w:hAnsi="Times New Roman" w:cs="Times New Roman"/>
                <w:lang w:val="ru-RU"/>
              </w:rPr>
              <w:t>абревіатур</w:t>
            </w:r>
            <w:proofErr w:type="spellEnd"/>
            <w:r w:rsidRPr="00121DEA">
              <w:rPr>
                <w:rFonts w:ascii="Times New Roman" w:hAnsi="Times New Roman" w:cs="Times New Roman"/>
                <w:lang w:val="ru-RU"/>
              </w:rPr>
              <w:t xml:space="preserve"> і </w:t>
            </w:r>
            <w:proofErr w:type="spellStart"/>
            <w:r w:rsidRPr="00121DEA">
              <w:rPr>
                <w:rFonts w:ascii="Times New Roman" w:hAnsi="Times New Roman" w:cs="Times New Roman"/>
                <w:lang w:val="ru-RU"/>
              </w:rPr>
              <w:t>розгортання</w:t>
            </w:r>
            <w:proofErr w:type="spellEnd"/>
            <w:r w:rsidRPr="00121DEA">
              <w:rPr>
                <w:rFonts w:ascii="Times New Roman" w:hAnsi="Times New Roman" w:cs="Times New Roman"/>
                <w:lang w:val="ru-RU"/>
              </w:rPr>
              <w:t xml:space="preserve"> </w:t>
            </w:r>
            <w:proofErr w:type="spellStart"/>
            <w:r w:rsidRPr="00121DEA">
              <w:rPr>
                <w:rFonts w:ascii="Times New Roman" w:hAnsi="Times New Roman" w:cs="Times New Roman"/>
                <w:lang w:val="ru-RU"/>
              </w:rPr>
              <w:t>або</w:t>
            </w:r>
            <w:proofErr w:type="spellEnd"/>
            <w:r w:rsidRPr="00121DEA">
              <w:rPr>
                <w:rFonts w:ascii="Times New Roman" w:hAnsi="Times New Roman" w:cs="Times New Roman"/>
                <w:lang w:val="ru-RU"/>
              </w:rPr>
              <w:t xml:space="preserve"> </w:t>
            </w:r>
            <w:proofErr w:type="spellStart"/>
            <w:r w:rsidRPr="00121DEA">
              <w:rPr>
                <w:rFonts w:ascii="Times New Roman" w:hAnsi="Times New Roman" w:cs="Times New Roman"/>
                <w:lang w:val="ru-RU"/>
              </w:rPr>
              <w:t>заміна</w:t>
            </w:r>
            <w:proofErr w:type="spellEnd"/>
            <w:r w:rsidRPr="00121DEA">
              <w:rPr>
                <w:rFonts w:ascii="Times New Roman" w:hAnsi="Times New Roman" w:cs="Times New Roman"/>
                <w:lang w:val="ru-RU"/>
              </w:rPr>
              <w:t xml:space="preserve"> (див. 2.4)</w:t>
            </w:r>
          </w:p>
        </w:tc>
      </w:tr>
      <w:tr w:rsidR="00FD353C" w:rsidRPr="0003547D" w14:paraId="23B09366" w14:textId="77777777" w:rsidTr="001F6AAA">
        <w:tc>
          <w:tcPr>
            <w:tcW w:w="2640" w:type="dxa"/>
          </w:tcPr>
          <w:p w14:paraId="2A57976A" w14:textId="77777777" w:rsidR="00FD353C" w:rsidRPr="001F6AAA" w:rsidRDefault="00FD353C" w:rsidP="00E72377">
            <w:pPr>
              <w:pStyle w:val="Compact"/>
              <w:ind w:left="2" w:hanging="4"/>
              <w:rPr>
                <w:rFonts w:ascii="Times New Roman" w:hAnsi="Times New Roman" w:cs="Times New Roman"/>
              </w:rPr>
            </w:pPr>
            <w:proofErr w:type="spellStart"/>
            <w:r w:rsidRPr="001F6AAA">
              <w:rPr>
                <w:rFonts w:ascii="Times New Roman" w:hAnsi="Times New Roman" w:cs="Times New Roman"/>
              </w:rPr>
              <w:t>Терміни</w:t>
            </w:r>
            <w:proofErr w:type="spellEnd"/>
            <w:r w:rsidRPr="001F6AAA">
              <w:rPr>
                <w:rFonts w:ascii="Times New Roman" w:hAnsi="Times New Roman" w:cs="Times New Roman"/>
              </w:rPr>
              <w:t xml:space="preserve"> </w:t>
            </w:r>
            <w:proofErr w:type="spellStart"/>
            <w:r w:rsidRPr="001F6AAA">
              <w:rPr>
                <w:rFonts w:ascii="Times New Roman" w:hAnsi="Times New Roman" w:cs="Times New Roman"/>
              </w:rPr>
              <w:t>без</w:t>
            </w:r>
            <w:proofErr w:type="spellEnd"/>
            <w:r w:rsidRPr="001F6AAA">
              <w:rPr>
                <w:rFonts w:ascii="Times New Roman" w:hAnsi="Times New Roman" w:cs="Times New Roman"/>
              </w:rPr>
              <w:t xml:space="preserve"> </w:t>
            </w:r>
            <w:proofErr w:type="spellStart"/>
            <w:r w:rsidRPr="001F6AAA">
              <w:rPr>
                <w:rFonts w:ascii="Times New Roman" w:hAnsi="Times New Roman" w:cs="Times New Roman"/>
              </w:rPr>
              <w:t>пояснень</w:t>
            </w:r>
            <w:proofErr w:type="spellEnd"/>
          </w:p>
        </w:tc>
        <w:tc>
          <w:tcPr>
            <w:tcW w:w="2640" w:type="dxa"/>
          </w:tcPr>
          <w:p w14:paraId="7D588523" w14:textId="2CDFFD20" w:rsidR="00FD353C" w:rsidRPr="00121DEA" w:rsidRDefault="00121DEA" w:rsidP="00E72377">
            <w:pPr>
              <w:pStyle w:val="Compact"/>
              <w:ind w:left="2" w:hanging="4"/>
              <w:rPr>
                <w:rFonts w:ascii="Times New Roman" w:hAnsi="Times New Roman" w:cs="Times New Roman"/>
                <w:lang w:val="ru-RU"/>
              </w:rPr>
            </w:pPr>
            <w:proofErr w:type="spellStart"/>
            <w:r w:rsidRPr="00121DEA">
              <w:rPr>
                <w:rFonts w:ascii="Times New Roman" w:hAnsi="Times New Roman" w:cs="Times New Roman"/>
                <w:lang w:val="ru-RU"/>
              </w:rPr>
              <w:t>довжина</w:t>
            </w:r>
            <w:proofErr w:type="spellEnd"/>
            <w:r w:rsidRPr="00121DEA">
              <w:rPr>
                <w:rFonts w:ascii="Times New Roman" w:hAnsi="Times New Roman" w:cs="Times New Roman"/>
                <w:lang w:val="ru-RU"/>
              </w:rPr>
              <w:t xml:space="preserve"> слова не </w:t>
            </w:r>
            <w:proofErr w:type="spellStart"/>
            <w:r w:rsidRPr="00121DEA">
              <w:rPr>
                <w:rFonts w:ascii="Times New Roman" w:hAnsi="Times New Roman" w:cs="Times New Roman"/>
                <w:lang w:val="ru-RU"/>
              </w:rPr>
              <w:t>гарантує</w:t>
            </w:r>
            <w:proofErr w:type="spellEnd"/>
            <w:r w:rsidRPr="00121DEA">
              <w:rPr>
                <w:rFonts w:ascii="Times New Roman" w:hAnsi="Times New Roman" w:cs="Times New Roman"/>
                <w:lang w:val="ru-RU"/>
              </w:rPr>
              <w:t xml:space="preserve"> </w:t>
            </w:r>
            <w:proofErr w:type="spellStart"/>
            <w:r w:rsidRPr="00121DEA">
              <w:rPr>
                <w:rFonts w:ascii="Times New Roman" w:hAnsi="Times New Roman" w:cs="Times New Roman"/>
                <w:lang w:val="ru-RU"/>
              </w:rPr>
              <w:t>термінологічного</w:t>
            </w:r>
            <w:proofErr w:type="spellEnd"/>
            <w:r w:rsidRPr="00121DEA">
              <w:rPr>
                <w:rFonts w:ascii="Times New Roman" w:hAnsi="Times New Roman" w:cs="Times New Roman"/>
                <w:lang w:val="ru-RU"/>
              </w:rPr>
              <w:t xml:space="preserve"> характеру</w:t>
            </w:r>
          </w:p>
        </w:tc>
        <w:tc>
          <w:tcPr>
            <w:tcW w:w="2640" w:type="dxa"/>
          </w:tcPr>
          <w:p w14:paraId="47F8826E" w14:textId="3B8394FE" w:rsidR="00FD353C" w:rsidRPr="001F6AAA" w:rsidRDefault="00121DEA" w:rsidP="00E72377">
            <w:pPr>
              <w:pStyle w:val="Compact"/>
              <w:ind w:left="2" w:hanging="4"/>
              <w:rPr>
                <w:rFonts w:ascii="Times New Roman" w:hAnsi="Times New Roman" w:cs="Times New Roman"/>
                <w:lang w:val="ru-RU"/>
              </w:rPr>
            </w:pPr>
            <w:proofErr w:type="spellStart"/>
            <w:r w:rsidRPr="00121DEA">
              <w:rPr>
                <w:rFonts w:ascii="Times New Roman" w:hAnsi="Times New Roman" w:cs="Times New Roman"/>
                <w:lang w:val="ru-RU"/>
              </w:rPr>
              <w:t>детекція</w:t>
            </w:r>
            <w:proofErr w:type="spellEnd"/>
            <w:r w:rsidRPr="00121DEA">
              <w:rPr>
                <w:rFonts w:ascii="Times New Roman" w:hAnsi="Times New Roman" w:cs="Times New Roman"/>
                <w:lang w:val="ru-RU"/>
              </w:rPr>
              <w:t xml:space="preserve"> </w:t>
            </w:r>
            <w:proofErr w:type="spellStart"/>
            <w:r w:rsidRPr="00121DEA">
              <w:rPr>
                <w:rFonts w:ascii="Times New Roman" w:hAnsi="Times New Roman" w:cs="Times New Roman"/>
                <w:lang w:val="ru-RU"/>
              </w:rPr>
              <w:t>термінів</w:t>
            </w:r>
            <w:proofErr w:type="spellEnd"/>
            <w:r w:rsidRPr="00121DEA">
              <w:rPr>
                <w:rFonts w:ascii="Times New Roman" w:hAnsi="Times New Roman" w:cs="Times New Roman"/>
                <w:lang w:val="ru-RU"/>
              </w:rPr>
              <w:t xml:space="preserve"> з офлайн-</w:t>
            </w:r>
            <w:proofErr w:type="spellStart"/>
            <w:r w:rsidRPr="00121DEA">
              <w:rPr>
                <w:rFonts w:ascii="Times New Roman" w:hAnsi="Times New Roman" w:cs="Times New Roman"/>
                <w:lang w:val="ru-RU"/>
              </w:rPr>
              <w:t>поясненнями</w:t>
            </w:r>
            <w:proofErr w:type="spellEnd"/>
            <w:r w:rsidRPr="00121DEA">
              <w:rPr>
                <w:rFonts w:ascii="Times New Roman" w:hAnsi="Times New Roman" w:cs="Times New Roman"/>
                <w:lang w:val="ru-RU"/>
              </w:rPr>
              <w:t xml:space="preserve"> </w:t>
            </w:r>
            <w:proofErr w:type="spellStart"/>
            <w:r w:rsidRPr="00121DEA">
              <w:rPr>
                <w:rFonts w:ascii="Times New Roman" w:hAnsi="Times New Roman" w:cs="Times New Roman"/>
                <w:lang w:val="ru-RU"/>
              </w:rPr>
              <w:t>або</w:t>
            </w:r>
            <w:proofErr w:type="spellEnd"/>
            <w:r w:rsidRPr="00121DEA">
              <w:rPr>
                <w:rFonts w:ascii="Times New Roman" w:hAnsi="Times New Roman" w:cs="Times New Roman"/>
                <w:lang w:val="ru-RU"/>
              </w:rPr>
              <w:t xml:space="preserve"> </w:t>
            </w:r>
            <w:proofErr w:type="spellStart"/>
            <w:r w:rsidRPr="00121DEA">
              <w:rPr>
                <w:rFonts w:ascii="Times New Roman" w:hAnsi="Times New Roman" w:cs="Times New Roman"/>
                <w:lang w:val="ru-RU"/>
              </w:rPr>
              <w:t>контекстними</w:t>
            </w:r>
            <w:proofErr w:type="spellEnd"/>
            <w:r w:rsidRPr="00121DEA">
              <w:rPr>
                <w:rFonts w:ascii="Times New Roman" w:hAnsi="Times New Roman" w:cs="Times New Roman"/>
                <w:lang w:val="ru-RU"/>
              </w:rPr>
              <w:t xml:space="preserve"> </w:t>
            </w:r>
            <w:proofErr w:type="spellStart"/>
            <w:r w:rsidRPr="00121DEA">
              <w:rPr>
                <w:rFonts w:ascii="Times New Roman" w:hAnsi="Times New Roman" w:cs="Times New Roman"/>
                <w:lang w:val="ru-RU"/>
              </w:rPr>
              <w:t>замінами</w:t>
            </w:r>
            <w:proofErr w:type="spellEnd"/>
          </w:p>
        </w:tc>
      </w:tr>
      <w:tr w:rsidR="00FD353C" w:rsidRPr="0003547D" w14:paraId="239D91C6" w14:textId="77777777" w:rsidTr="001F6AAA">
        <w:tc>
          <w:tcPr>
            <w:tcW w:w="2640" w:type="dxa"/>
          </w:tcPr>
          <w:p w14:paraId="481376F0" w14:textId="77777777" w:rsidR="00FD353C" w:rsidRPr="001F6AAA" w:rsidRDefault="00FD353C" w:rsidP="00E72377">
            <w:pPr>
              <w:pStyle w:val="Compact"/>
              <w:ind w:left="2" w:hanging="4"/>
              <w:rPr>
                <w:rFonts w:ascii="Times New Roman" w:hAnsi="Times New Roman" w:cs="Times New Roman"/>
              </w:rPr>
            </w:pPr>
            <w:proofErr w:type="spellStart"/>
            <w:r w:rsidRPr="001F6AAA">
              <w:rPr>
                <w:rFonts w:ascii="Times New Roman" w:hAnsi="Times New Roman" w:cs="Times New Roman"/>
              </w:rPr>
              <w:t>Архаїзми</w:t>
            </w:r>
            <w:proofErr w:type="spellEnd"/>
            <w:r w:rsidRPr="001F6AAA">
              <w:rPr>
                <w:rFonts w:ascii="Times New Roman" w:hAnsi="Times New Roman" w:cs="Times New Roman"/>
              </w:rPr>
              <w:t>/</w:t>
            </w:r>
            <w:proofErr w:type="spellStart"/>
            <w:r w:rsidRPr="001F6AAA">
              <w:rPr>
                <w:rFonts w:ascii="Times New Roman" w:hAnsi="Times New Roman" w:cs="Times New Roman"/>
              </w:rPr>
              <w:t>застарілі</w:t>
            </w:r>
            <w:proofErr w:type="spellEnd"/>
            <w:r w:rsidRPr="001F6AAA">
              <w:rPr>
                <w:rFonts w:ascii="Times New Roman" w:hAnsi="Times New Roman" w:cs="Times New Roman"/>
              </w:rPr>
              <w:t xml:space="preserve"> </w:t>
            </w:r>
            <w:proofErr w:type="spellStart"/>
            <w:r w:rsidRPr="001F6AAA">
              <w:rPr>
                <w:rFonts w:ascii="Times New Roman" w:hAnsi="Times New Roman" w:cs="Times New Roman"/>
              </w:rPr>
              <w:t>слова</w:t>
            </w:r>
            <w:proofErr w:type="spellEnd"/>
          </w:p>
        </w:tc>
        <w:tc>
          <w:tcPr>
            <w:tcW w:w="2640" w:type="dxa"/>
          </w:tcPr>
          <w:p w14:paraId="2DC6A896" w14:textId="2E9F91B2" w:rsidR="00FD353C" w:rsidRPr="00121DEA" w:rsidRDefault="00121DEA" w:rsidP="00E72377">
            <w:pPr>
              <w:pStyle w:val="Compact"/>
              <w:ind w:left="2" w:hanging="4"/>
              <w:rPr>
                <w:rFonts w:ascii="Times New Roman" w:hAnsi="Times New Roman" w:cs="Times New Roman"/>
                <w:lang w:val="ru-RU"/>
              </w:rPr>
            </w:pPr>
            <w:proofErr w:type="spellStart"/>
            <w:r w:rsidRPr="00121DEA">
              <w:rPr>
                <w:rFonts w:ascii="Times New Roman" w:hAnsi="Times New Roman" w:cs="Times New Roman"/>
                <w:lang w:val="ru-RU"/>
              </w:rPr>
              <w:t>короткі</w:t>
            </w:r>
            <w:proofErr w:type="spellEnd"/>
            <w:r w:rsidRPr="00121DEA">
              <w:rPr>
                <w:rFonts w:ascii="Times New Roman" w:hAnsi="Times New Roman" w:cs="Times New Roman"/>
                <w:lang w:val="ru-RU"/>
              </w:rPr>
              <w:t xml:space="preserve"> </w:t>
            </w:r>
            <w:proofErr w:type="spellStart"/>
            <w:r w:rsidRPr="00121DEA">
              <w:rPr>
                <w:rFonts w:ascii="Times New Roman" w:hAnsi="Times New Roman" w:cs="Times New Roman"/>
                <w:lang w:val="ru-RU"/>
              </w:rPr>
              <w:t>форми</w:t>
            </w:r>
            <w:proofErr w:type="spellEnd"/>
            <w:r w:rsidRPr="00121DEA">
              <w:rPr>
                <w:rFonts w:ascii="Times New Roman" w:hAnsi="Times New Roman" w:cs="Times New Roman"/>
                <w:lang w:val="ru-RU"/>
              </w:rPr>
              <w:t xml:space="preserve"> не </w:t>
            </w:r>
            <w:proofErr w:type="spellStart"/>
            <w:r w:rsidRPr="00121DEA">
              <w:rPr>
                <w:rFonts w:ascii="Times New Roman" w:hAnsi="Times New Roman" w:cs="Times New Roman"/>
                <w:lang w:val="ru-RU"/>
              </w:rPr>
              <w:t>фіксуються</w:t>
            </w:r>
            <w:proofErr w:type="spellEnd"/>
            <w:r w:rsidRPr="00121DEA">
              <w:rPr>
                <w:rFonts w:ascii="Times New Roman" w:hAnsi="Times New Roman" w:cs="Times New Roman"/>
                <w:lang w:val="ru-RU"/>
              </w:rPr>
              <w:t xml:space="preserve"> як </w:t>
            </w:r>
            <w:proofErr w:type="spellStart"/>
            <w:r w:rsidRPr="00121DEA">
              <w:rPr>
                <w:rFonts w:ascii="Times New Roman" w:hAnsi="Times New Roman" w:cs="Times New Roman"/>
                <w:lang w:val="ru-RU"/>
              </w:rPr>
              <w:t>складні</w:t>
            </w:r>
            <w:proofErr w:type="spellEnd"/>
          </w:p>
        </w:tc>
        <w:tc>
          <w:tcPr>
            <w:tcW w:w="2640" w:type="dxa"/>
          </w:tcPr>
          <w:p w14:paraId="393E3C56" w14:textId="22CAED37" w:rsidR="00FD353C" w:rsidRPr="001F6AAA" w:rsidRDefault="00121DEA" w:rsidP="00E72377">
            <w:pPr>
              <w:pStyle w:val="Compact"/>
              <w:ind w:left="2" w:hanging="4"/>
              <w:rPr>
                <w:rFonts w:ascii="Times New Roman" w:hAnsi="Times New Roman" w:cs="Times New Roman"/>
                <w:lang w:val="ru-RU"/>
              </w:rPr>
            </w:pPr>
            <w:r w:rsidRPr="00121DEA">
              <w:rPr>
                <w:rFonts w:ascii="Times New Roman" w:hAnsi="Times New Roman" w:cs="Times New Roman"/>
                <w:lang w:val="ru-RU"/>
              </w:rPr>
              <w:t xml:space="preserve">словники </w:t>
            </w:r>
            <w:proofErr w:type="spellStart"/>
            <w:r w:rsidRPr="00121DEA">
              <w:rPr>
                <w:rFonts w:ascii="Times New Roman" w:hAnsi="Times New Roman" w:cs="Times New Roman"/>
                <w:lang w:val="ru-RU"/>
              </w:rPr>
              <w:t>архаїзмів</w:t>
            </w:r>
            <w:proofErr w:type="spellEnd"/>
            <w:r w:rsidRPr="00121DEA">
              <w:rPr>
                <w:rFonts w:ascii="Times New Roman" w:hAnsi="Times New Roman" w:cs="Times New Roman"/>
                <w:lang w:val="ru-RU"/>
              </w:rPr>
              <w:t xml:space="preserve"> і </w:t>
            </w:r>
            <w:proofErr w:type="spellStart"/>
            <w:r w:rsidRPr="00121DEA">
              <w:rPr>
                <w:rFonts w:ascii="Times New Roman" w:hAnsi="Times New Roman" w:cs="Times New Roman"/>
                <w:lang w:val="ru-RU"/>
              </w:rPr>
              <w:t>застарілої</w:t>
            </w:r>
            <w:proofErr w:type="spellEnd"/>
            <w:r w:rsidRPr="00121DEA">
              <w:rPr>
                <w:rFonts w:ascii="Times New Roman" w:hAnsi="Times New Roman" w:cs="Times New Roman"/>
                <w:lang w:val="ru-RU"/>
              </w:rPr>
              <w:t xml:space="preserve"> лексики з </w:t>
            </w:r>
            <w:proofErr w:type="spellStart"/>
            <w:r w:rsidRPr="00121DEA">
              <w:rPr>
                <w:rFonts w:ascii="Times New Roman" w:hAnsi="Times New Roman" w:cs="Times New Roman"/>
                <w:lang w:val="ru-RU"/>
              </w:rPr>
              <w:t>механізмом</w:t>
            </w:r>
            <w:proofErr w:type="spellEnd"/>
            <w:r w:rsidRPr="00121DEA">
              <w:rPr>
                <w:rFonts w:ascii="Times New Roman" w:hAnsi="Times New Roman" w:cs="Times New Roman"/>
                <w:lang w:val="ru-RU"/>
              </w:rPr>
              <w:t xml:space="preserve"> </w:t>
            </w:r>
            <w:proofErr w:type="spellStart"/>
            <w:r w:rsidRPr="00121DEA">
              <w:rPr>
                <w:rFonts w:ascii="Times New Roman" w:hAnsi="Times New Roman" w:cs="Times New Roman"/>
                <w:lang w:val="ru-RU"/>
              </w:rPr>
              <w:t>замін</w:t>
            </w:r>
            <w:proofErr w:type="spellEnd"/>
          </w:p>
        </w:tc>
      </w:tr>
      <w:tr w:rsidR="00FD353C" w14:paraId="3C1D2284" w14:textId="77777777" w:rsidTr="001F6AAA">
        <w:tc>
          <w:tcPr>
            <w:tcW w:w="2640" w:type="dxa"/>
          </w:tcPr>
          <w:p w14:paraId="6EEE2D4C" w14:textId="77777777" w:rsidR="00FD353C" w:rsidRPr="001F6AAA" w:rsidRDefault="00FD353C" w:rsidP="00E72377">
            <w:pPr>
              <w:pStyle w:val="Compact"/>
              <w:ind w:left="2" w:hanging="4"/>
              <w:rPr>
                <w:rFonts w:ascii="Times New Roman" w:hAnsi="Times New Roman" w:cs="Times New Roman"/>
              </w:rPr>
            </w:pPr>
            <w:proofErr w:type="spellStart"/>
            <w:r w:rsidRPr="001F6AAA">
              <w:rPr>
                <w:rFonts w:ascii="Times New Roman" w:hAnsi="Times New Roman" w:cs="Times New Roman"/>
              </w:rPr>
              <w:t>Рідковживані</w:t>
            </w:r>
            <w:proofErr w:type="spellEnd"/>
            <w:r w:rsidRPr="001F6AAA">
              <w:rPr>
                <w:rFonts w:ascii="Times New Roman" w:hAnsi="Times New Roman" w:cs="Times New Roman"/>
              </w:rPr>
              <w:t xml:space="preserve"> </w:t>
            </w:r>
            <w:proofErr w:type="spellStart"/>
            <w:r w:rsidRPr="001F6AAA">
              <w:rPr>
                <w:rFonts w:ascii="Times New Roman" w:hAnsi="Times New Roman" w:cs="Times New Roman"/>
              </w:rPr>
              <w:t>слова</w:t>
            </w:r>
            <w:proofErr w:type="spellEnd"/>
          </w:p>
        </w:tc>
        <w:tc>
          <w:tcPr>
            <w:tcW w:w="2640" w:type="dxa"/>
          </w:tcPr>
          <w:p w14:paraId="424CAAAE" w14:textId="1D1D2F6F" w:rsidR="00FD353C" w:rsidRPr="00121DEA" w:rsidRDefault="00121DEA" w:rsidP="00E72377">
            <w:pPr>
              <w:pStyle w:val="Compact"/>
              <w:ind w:left="2" w:hanging="4"/>
              <w:rPr>
                <w:rFonts w:ascii="Times New Roman" w:hAnsi="Times New Roman" w:cs="Times New Roman"/>
                <w:lang w:val="ru-RU"/>
              </w:rPr>
            </w:pPr>
            <w:r w:rsidRPr="00121DEA">
              <w:rPr>
                <w:rFonts w:ascii="Times New Roman" w:hAnsi="Times New Roman" w:cs="Times New Roman"/>
                <w:lang w:val="ru-RU"/>
              </w:rPr>
              <w:t xml:space="preserve">не </w:t>
            </w:r>
            <w:proofErr w:type="spellStart"/>
            <w:r w:rsidRPr="00121DEA">
              <w:rPr>
                <w:rFonts w:ascii="Times New Roman" w:hAnsi="Times New Roman" w:cs="Times New Roman"/>
                <w:lang w:val="ru-RU"/>
              </w:rPr>
              <w:t>завжди</w:t>
            </w:r>
            <w:proofErr w:type="spellEnd"/>
            <w:r w:rsidRPr="00121DEA">
              <w:rPr>
                <w:rFonts w:ascii="Times New Roman" w:hAnsi="Times New Roman" w:cs="Times New Roman"/>
                <w:lang w:val="ru-RU"/>
              </w:rPr>
              <w:t xml:space="preserve"> є </w:t>
            </w:r>
            <w:proofErr w:type="spellStart"/>
            <w:r w:rsidRPr="00121DEA">
              <w:rPr>
                <w:rFonts w:ascii="Times New Roman" w:hAnsi="Times New Roman" w:cs="Times New Roman"/>
                <w:lang w:val="ru-RU"/>
              </w:rPr>
              <w:t>довгими</w:t>
            </w:r>
            <w:proofErr w:type="spellEnd"/>
            <w:r w:rsidRPr="00121DEA">
              <w:rPr>
                <w:rFonts w:ascii="Times New Roman" w:hAnsi="Times New Roman" w:cs="Times New Roman"/>
                <w:lang w:val="ru-RU"/>
              </w:rPr>
              <w:t xml:space="preserve"> </w:t>
            </w:r>
            <w:proofErr w:type="spellStart"/>
            <w:r w:rsidRPr="00121DEA">
              <w:rPr>
                <w:rFonts w:ascii="Times New Roman" w:hAnsi="Times New Roman" w:cs="Times New Roman"/>
                <w:lang w:val="ru-RU"/>
              </w:rPr>
              <w:t>або</w:t>
            </w:r>
            <w:proofErr w:type="spellEnd"/>
            <w:r w:rsidRPr="00121DEA">
              <w:rPr>
                <w:rFonts w:ascii="Times New Roman" w:hAnsi="Times New Roman" w:cs="Times New Roman"/>
                <w:lang w:val="ru-RU"/>
              </w:rPr>
              <w:t xml:space="preserve"> </w:t>
            </w:r>
            <w:proofErr w:type="spellStart"/>
            <w:r w:rsidR="00392F0A">
              <w:rPr>
                <w:rFonts w:ascii="Times New Roman" w:hAnsi="Times New Roman" w:cs="Times New Roman"/>
                <w:lang w:val="ru-RU"/>
              </w:rPr>
              <w:t>багатоскладовими</w:t>
            </w:r>
            <w:proofErr w:type="spellEnd"/>
          </w:p>
        </w:tc>
        <w:tc>
          <w:tcPr>
            <w:tcW w:w="2640" w:type="dxa"/>
          </w:tcPr>
          <w:p w14:paraId="123CA89C" w14:textId="075B00BE" w:rsidR="00FD353C" w:rsidRPr="00121DEA" w:rsidRDefault="00121DEA" w:rsidP="00E72377">
            <w:pPr>
              <w:pStyle w:val="Compact"/>
              <w:ind w:left="2" w:hanging="4"/>
              <w:rPr>
                <w:rFonts w:ascii="Times New Roman" w:hAnsi="Times New Roman" w:cs="Times New Roman"/>
                <w:lang w:val="ru-RU"/>
              </w:rPr>
            </w:pPr>
            <w:proofErr w:type="spellStart"/>
            <w:r w:rsidRPr="00121DEA">
              <w:rPr>
                <w:rFonts w:ascii="Times New Roman" w:hAnsi="Times New Roman" w:cs="Times New Roman"/>
                <w:lang w:val="ru-RU"/>
              </w:rPr>
              <w:t>словникові</w:t>
            </w:r>
            <w:proofErr w:type="spellEnd"/>
            <w:r w:rsidRPr="00121DEA">
              <w:rPr>
                <w:rFonts w:ascii="Times New Roman" w:hAnsi="Times New Roman" w:cs="Times New Roman"/>
                <w:lang w:val="ru-RU"/>
              </w:rPr>
              <w:t xml:space="preserve"> </w:t>
            </w:r>
            <w:proofErr w:type="spellStart"/>
            <w:r w:rsidRPr="00121DEA">
              <w:rPr>
                <w:rFonts w:ascii="Times New Roman" w:hAnsi="Times New Roman" w:cs="Times New Roman"/>
                <w:lang w:val="ru-RU"/>
              </w:rPr>
              <w:t>ресурси</w:t>
            </w:r>
            <w:proofErr w:type="spellEnd"/>
            <w:r w:rsidRPr="00121DEA">
              <w:rPr>
                <w:rFonts w:ascii="Times New Roman" w:hAnsi="Times New Roman" w:cs="Times New Roman"/>
                <w:lang w:val="ru-RU"/>
              </w:rPr>
              <w:t xml:space="preserve"> з </w:t>
            </w:r>
            <w:proofErr w:type="spellStart"/>
            <w:r w:rsidRPr="00121DEA">
              <w:rPr>
                <w:rFonts w:ascii="Times New Roman" w:hAnsi="Times New Roman" w:cs="Times New Roman"/>
                <w:lang w:val="ru-RU"/>
              </w:rPr>
              <w:t>пріоритизацією</w:t>
            </w:r>
            <w:proofErr w:type="spellEnd"/>
            <w:r w:rsidRPr="00121DEA">
              <w:rPr>
                <w:rFonts w:ascii="Times New Roman" w:hAnsi="Times New Roman" w:cs="Times New Roman"/>
                <w:lang w:val="ru-RU"/>
              </w:rPr>
              <w:t xml:space="preserve"> </w:t>
            </w:r>
            <w:proofErr w:type="spellStart"/>
            <w:r w:rsidRPr="00121DEA">
              <w:rPr>
                <w:rFonts w:ascii="Times New Roman" w:hAnsi="Times New Roman" w:cs="Times New Roman"/>
                <w:lang w:val="ru-RU"/>
              </w:rPr>
              <w:t>замін</w:t>
            </w:r>
            <w:proofErr w:type="spellEnd"/>
          </w:p>
        </w:tc>
      </w:tr>
      <w:tr w:rsidR="00FD353C" w14:paraId="45931616" w14:textId="77777777" w:rsidTr="001F6AAA">
        <w:tc>
          <w:tcPr>
            <w:tcW w:w="2640" w:type="dxa"/>
          </w:tcPr>
          <w:p w14:paraId="44C2047C" w14:textId="53D9946D" w:rsidR="00FD353C" w:rsidRPr="001F6AAA" w:rsidRDefault="00121DEA" w:rsidP="00E72377">
            <w:pPr>
              <w:pStyle w:val="Compact"/>
              <w:ind w:left="2" w:hanging="4"/>
              <w:rPr>
                <w:rFonts w:ascii="Times New Roman" w:hAnsi="Times New Roman" w:cs="Times New Roman"/>
              </w:rPr>
            </w:pPr>
            <w:proofErr w:type="spellStart"/>
            <w:r w:rsidRPr="00121DEA">
              <w:rPr>
                <w:rFonts w:ascii="Times New Roman" w:hAnsi="Times New Roman" w:cs="Times New Roman"/>
              </w:rPr>
              <w:t>Сленг</w:t>
            </w:r>
            <w:proofErr w:type="spellEnd"/>
            <w:r w:rsidRPr="00121DEA">
              <w:rPr>
                <w:rFonts w:ascii="Times New Roman" w:hAnsi="Times New Roman" w:cs="Times New Roman"/>
              </w:rPr>
              <w:t xml:space="preserve"> і </w:t>
            </w:r>
            <w:r w:rsidR="00C01700">
              <w:rPr>
                <w:rFonts w:ascii="Times New Roman" w:hAnsi="Times New Roman" w:cs="Times New Roman"/>
                <w:lang w:val="uk-UA"/>
              </w:rPr>
              <w:t>нецензурна</w:t>
            </w:r>
            <w:r w:rsidRPr="00121DEA">
              <w:rPr>
                <w:rFonts w:ascii="Times New Roman" w:hAnsi="Times New Roman" w:cs="Times New Roman"/>
              </w:rPr>
              <w:t xml:space="preserve"> </w:t>
            </w:r>
            <w:proofErr w:type="spellStart"/>
            <w:r w:rsidRPr="00121DEA">
              <w:rPr>
                <w:rFonts w:ascii="Times New Roman" w:hAnsi="Times New Roman" w:cs="Times New Roman"/>
              </w:rPr>
              <w:t>лексика</w:t>
            </w:r>
            <w:proofErr w:type="spellEnd"/>
          </w:p>
        </w:tc>
        <w:tc>
          <w:tcPr>
            <w:tcW w:w="2640" w:type="dxa"/>
          </w:tcPr>
          <w:p w14:paraId="6232DD6A" w14:textId="29965B03" w:rsidR="00FD353C" w:rsidRPr="00121DEA" w:rsidRDefault="00121DEA" w:rsidP="00E72377">
            <w:pPr>
              <w:pStyle w:val="Compact"/>
              <w:ind w:left="2" w:hanging="4"/>
              <w:rPr>
                <w:rFonts w:ascii="Times New Roman" w:hAnsi="Times New Roman" w:cs="Times New Roman"/>
                <w:lang w:val="ru-RU"/>
              </w:rPr>
            </w:pPr>
            <w:r w:rsidRPr="00121DEA">
              <w:rPr>
                <w:rFonts w:ascii="Times New Roman" w:hAnsi="Times New Roman" w:cs="Times New Roman"/>
                <w:lang w:val="ru-RU"/>
              </w:rPr>
              <w:t xml:space="preserve">формально не </w:t>
            </w:r>
            <w:proofErr w:type="spellStart"/>
            <w:r w:rsidRPr="00121DEA">
              <w:rPr>
                <w:rFonts w:ascii="Times New Roman" w:hAnsi="Times New Roman" w:cs="Times New Roman"/>
                <w:lang w:val="ru-RU"/>
              </w:rPr>
              <w:t>визначається</w:t>
            </w:r>
            <w:proofErr w:type="spellEnd"/>
            <w:r w:rsidRPr="00121DEA">
              <w:rPr>
                <w:rFonts w:ascii="Times New Roman" w:hAnsi="Times New Roman" w:cs="Times New Roman"/>
                <w:lang w:val="ru-RU"/>
              </w:rPr>
              <w:t xml:space="preserve"> як складна</w:t>
            </w:r>
          </w:p>
        </w:tc>
        <w:tc>
          <w:tcPr>
            <w:tcW w:w="2640" w:type="dxa"/>
          </w:tcPr>
          <w:p w14:paraId="54651994" w14:textId="25DCDC14" w:rsidR="00FD353C" w:rsidRPr="00121DEA" w:rsidRDefault="00121DEA" w:rsidP="00E72377">
            <w:pPr>
              <w:pStyle w:val="Compact"/>
              <w:ind w:left="2" w:hanging="4"/>
              <w:rPr>
                <w:rFonts w:ascii="Times New Roman" w:hAnsi="Times New Roman" w:cs="Times New Roman"/>
                <w:lang w:val="ru-RU"/>
              </w:rPr>
            </w:pPr>
            <w:r w:rsidRPr="00121DEA">
              <w:rPr>
                <w:rFonts w:ascii="Times New Roman" w:hAnsi="Times New Roman" w:cs="Times New Roman"/>
                <w:lang w:val="ru-RU"/>
              </w:rPr>
              <w:t xml:space="preserve">словники з </w:t>
            </w:r>
            <w:proofErr w:type="spellStart"/>
            <w:r w:rsidRPr="00121DEA">
              <w:rPr>
                <w:rFonts w:ascii="Times New Roman" w:hAnsi="Times New Roman" w:cs="Times New Roman"/>
                <w:lang w:val="ru-RU"/>
              </w:rPr>
              <w:t>механізмом</w:t>
            </w:r>
            <w:proofErr w:type="spellEnd"/>
            <w:r w:rsidRPr="00121DEA">
              <w:rPr>
                <w:rFonts w:ascii="Times New Roman" w:hAnsi="Times New Roman" w:cs="Times New Roman"/>
                <w:lang w:val="ru-RU"/>
              </w:rPr>
              <w:t xml:space="preserve"> </w:t>
            </w:r>
            <w:proofErr w:type="spellStart"/>
            <w:r w:rsidRPr="00121DEA">
              <w:rPr>
                <w:rFonts w:ascii="Times New Roman" w:hAnsi="Times New Roman" w:cs="Times New Roman"/>
                <w:lang w:val="ru-RU"/>
              </w:rPr>
              <w:t>нейтралізації</w:t>
            </w:r>
            <w:proofErr w:type="spellEnd"/>
            <w:r w:rsidRPr="00121DEA">
              <w:rPr>
                <w:rFonts w:ascii="Times New Roman" w:hAnsi="Times New Roman" w:cs="Times New Roman"/>
                <w:lang w:val="ru-RU"/>
              </w:rPr>
              <w:t xml:space="preserve"> </w:t>
            </w:r>
            <w:proofErr w:type="spellStart"/>
            <w:r w:rsidRPr="00121DEA">
              <w:rPr>
                <w:rFonts w:ascii="Times New Roman" w:hAnsi="Times New Roman" w:cs="Times New Roman"/>
                <w:lang w:val="ru-RU"/>
              </w:rPr>
              <w:t>або</w:t>
            </w:r>
            <w:proofErr w:type="spellEnd"/>
            <w:r w:rsidRPr="00121DEA">
              <w:rPr>
                <w:rFonts w:ascii="Times New Roman" w:hAnsi="Times New Roman" w:cs="Times New Roman"/>
                <w:lang w:val="ru-RU"/>
              </w:rPr>
              <w:t xml:space="preserve"> </w:t>
            </w:r>
            <w:proofErr w:type="spellStart"/>
            <w:r w:rsidRPr="00121DEA">
              <w:rPr>
                <w:rFonts w:ascii="Times New Roman" w:hAnsi="Times New Roman" w:cs="Times New Roman"/>
                <w:lang w:val="ru-RU"/>
              </w:rPr>
              <w:t>заміни</w:t>
            </w:r>
            <w:proofErr w:type="spellEnd"/>
          </w:p>
        </w:tc>
      </w:tr>
      <w:tr w:rsidR="00FD353C" w:rsidRPr="0003547D" w14:paraId="4627D537" w14:textId="77777777" w:rsidTr="001F6AAA">
        <w:tc>
          <w:tcPr>
            <w:tcW w:w="2640" w:type="dxa"/>
          </w:tcPr>
          <w:p w14:paraId="36C3233C" w14:textId="151C54F3" w:rsidR="00FD353C" w:rsidRPr="001F6AAA" w:rsidRDefault="00121DEA" w:rsidP="00E72377">
            <w:pPr>
              <w:pStyle w:val="Compact"/>
              <w:ind w:left="2" w:hanging="4"/>
              <w:rPr>
                <w:rFonts w:ascii="Times New Roman" w:hAnsi="Times New Roman" w:cs="Times New Roman"/>
              </w:rPr>
            </w:pPr>
            <w:proofErr w:type="spellStart"/>
            <w:r w:rsidRPr="00121DEA">
              <w:rPr>
                <w:rFonts w:ascii="Times New Roman" w:hAnsi="Times New Roman" w:cs="Times New Roman"/>
              </w:rPr>
              <w:t>Вкладеність</w:t>
            </w:r>
            <w:proofErr w:type="spellEnd"/>
            <w:r w:rsidRPr="00121DEA">
              <w:rPr>
                <w:rFonts w:ascii="Times New Roman" w:hAnsi="Times New Roman" w:cs="Times New Roman"/>
              </w:rPr>
              <w:t xml:space="preserve"> і </w:t>
            </w:r>
            <w:proofErr w:type="spellStart"/>
            <w:r w:rsidRPr="00121DEA">
              <w:rPr>
                <w:rFonts w:ascii="Times New Roman" w:hAnsi="Times New Roman" w:cs="Times New Roman"/>
              </w:rPr>
              <w:t>підрядність</w:t>
            </w:r>
            <w:proofErr w:type="spellEnd"/>
          </w:p>
        </w:tc>
        <w:tc>
          <w:tcPr>
            <w:tcW w:w="2640" w:type="dxa"/>
          </w:tcPr>
          <w:p w14:paraId="772B7515" w14:textId="77777777" w:rsidR="00FD353C" w:rsidRPr="001F6AAA" w:rsidRDefault="00FD353C" w:rsidP="00E72377">
            <w:pPr>
              <w:pStyle w:val="Compact"/>
              <w:ind w:left="2" w:hanging="4"/>
              <w:rPr>
                <w:rFonts w:ascii="Times New Roman" w:hAnsi="Times New Roman" w:cs="Times New Roman"/>
                <w:lang w:val="ru-RU"/>
              </w:rPr>
            </w:pPr>
            <w:proofErr w:type="spellStart"/>
            <w:r w:rsidRPr="001F6AAA">
              <w:rPr>
                <w:rFonts w:ascii="Times New Roman" w:hAnsi="Times New Roman" w:cs="Times New Roman"/>
                <w:lang w:val="ru-RU"/>
              </w:rPr>
              <w:t>довжина</w:t>
            </w:r>
            <w:proofErr w:type="spellEnd"/>
            <w:r w:rsidRPr="001F6AAA">
              <w:rPr>
                <w:rFonts w:ascii="Times New Roman" w:hAnsi="Times New Roman" w:cs="Times New Roman"/>
                <w:lang w:val="ru-RU"/>
              </w:rPr>
              <w:t xml:space="preserve"> </w:t>
            </w:r>
            <w:proofErr w:type="spellStart"/>
            <w:r w:rsidRPr="001F6AAA">
              <w:rPr>
                <w:rFonts w:ascii="Times New Roman" w:hAnsi="Times New Roman" w:cs="Times New Roman"/>
                <w:lang w:val="ru-RU"/>
              </w:rPr>
              <w:t>речення</w:t>
            </w:r>
            <w:proofErr w:type="spellEnd"/>
            <w:r w:rsidRPr="001F6AAA">
              <w:rPr>
                <w:rFonts w:ascii="Times New Roman" w:hAnsi="Times New Roman" w:cs="Times New Roman"/>
                <w:lang w:val="ru-RU"/>
              </w:rPr>
              <w:t xml:space="preserve"> не </w:t>
            </w:r>
            <w:proofErr w:type="spellStart"/>
            <w:r w:rsidRPr="001F6AAA">
              <w:rPr>
                <w:rFonts w:ascii="Times New Roman" w:hAnsi="Times New Roman" w:cs="Times New Roman"/>
                <w:lang w:val="ru-RU"/>
              </w:rPr>
              <w:t>відображає</w:t>
            </w:r>
            <w:proofErr w:type="spellEnd"/>
            <w:r w:rsidRPr="001F6AAA">
              <w:rPr>
                <w:rFonts w:ascii="Times New Roman" w:hAnsi="Times New Roman" w:cs="Times New Roman"/>
                <w:lang w:val="ru-RU"/>
              </w:rPr>
              <w:t xml:space="preserve"> структуру</w:t>
            </w:r>
          </w:p>
        </w:tc>
        <w:tc>
          <w:tcPr>
            <w:tcW w:w="2640" w:type="dxa"/>
          </w:tcPr>
          <w:p w14:paraId="5937A0FC" w14:textId="49F41CBA" w:rsidR="00FD353C" w:rsidRPr="00945DC7" w:rsidRDefault="00121DEA" w:rsidP="00E72377">
            <w:pPr>
              <w:pStyle w:val="Compact"/>
              <w:ind w:left="2" w:hanging="4"/>
              <w:rPr>
                <w:rFonts w:ascii="Times New Roman" w:hAnsi="Times New Roman" w:cs="Times New Roman"/>
                <w:lang w:val="ru-RU"/>
              </w:rPr>
            </w:pPr>
            <w:proofErr w:type="spellStart"/>
            <w:r w:rsidRPr="00945DC7">
              <w:rPr>
                <w:rFonts w:ascii="Times New Roman" w:hAnsi="Times New Roman" w:cs="Times New Roman"/>
                <w:lang w:val="ru-RU"/>
              </w:rPr>
              <w:t>ознаки</w:t>
            </w:r>
            <w:proofErr w:type="spellEnd"/>
            <w:r w:rsidRPr="00945DC7">
              <w:rPr>
                <w:rFonts w:ascii="Times New Roman" w:hAnsi="Times New Roman" w:cs="Times New Roman"/>
                <w:lang w:val="ru-RU"/>
              </w:rPr>
              <w:t xml:space="preserve"> парсингу залежностей: </w:t>
            </w:r>
            <w:proofErr w:type="spellStart"/>
            <w:r w:rsidRPr="00945DC7">
              <w:rPr>
                <w:rFonts w:ascii="Times New Roman" w:hAnsi="Times New Roman" w:cs="Times New Roman"/>
                <w:lang w:val="ru-RU"/>
              </w:rPr>
              <w:t>підрядні</w:t>
            </w:r>
            <w:proofErr w:type="spellEnd"/>
            <w:r w:rsidRPr="00945DC7">
              <w:rPr>
                <w:rFonts w:ascii="Times New Roman" w:hAnsi="Times New Roman" w:cs="Times New Roman"/>
                <w:lang w:val="ru-RU"/>
              </w:rPr>
              <w:t xml:space="preserve"> </w:t>
            </w:r>
            <w:proofErr w:type="spellStart"/>
            <w:r w:rsidRPr="00945DC7">
              <w:rPr>
                <w:rFonts w:ascii="Times New Roman" w:hAnsi="Times New Roman" w:cs="Times New Roman"/>
                <w:lang w:val="ru-RU"/>
              </w:rPr>
              <w:t>маркери</w:t>
            </w:r>
            <w:proofErr w:type="spellEnd"/>
            <w:r w:rsidRPr="00945DC7">
              <w:rPr>
                <w:rFonts w:ascii="Times New Roman" w:hAnsi="Times New Roman" w:cs="Times New Roman"/>
                <w:lang w:val="ru-RU"/>
              </w:rPr>
              <w:t xml:space="preserve">, </w:t>
            </w:r>
            <w:proofErr w:type="spellStart"/>
            <w:r w:rsidRPr="00945DC7">
              <w:rPr>
                <w:rFonts w:ascii="Times New Roman" w:hAnsi="Times New Roman" w:cs="Times New Roman"/>
                <w:lang w:val="ru-RU"/>
              </w:rPr>
              <w:t>глибина</w:t>
            </w:r>
            <w:proofErr w:type="spellEnd"/>
            <w:r w:rsidRPr="00945DC7">
              <w:rPr>
                <w:rFonts w:ascii="Times New Roman" w:hAnsi="Times New Roman" w:cs="Times New Roman"/>
                <w:lang w:val="ru-RU"/>
              </w:rPr>
              <w:t xml:space="preserve"> дерева, </w:t>
            </w:r>
            <w:proofErr w:type="spellStart"/>
            <w:r w:rsidRPr="00945DC7">
              <w:rPr>
                <w:rFonts w:ascii="Times New Roman" w:hAnsi="Times New Roman" w:cs="Times New Roman"/>
                <w:lang w:val="ru-RU"/>
              </w:rPr>
              <w:t>стабільність</w:t>
            </w:r>
            <w:proofErr w:type="spellEnd"/>
            <w:r w:rsidRPr="00945DC7">
              <w:rPr>
                <w:rFonts w:ascii="Times New Roman" w:hAnsi="Times New Roman" w:cs="Times New Roman"/>
                <w:lang w:val="ru-RU"/>
              </w:rPr>
              <w:t xml:space="preserve"> порядку </w:t>
            </w:r>
            <w:proofErr w:type="spellStart"/>
            <w:r w:rsidRPr="00945DC7">
              <w:rPr>
                <w:rFonts w:ascii="Times New Roman" w:hAnsi="Times New Roman" w:cs="Times New Roman"/>
                <w:lang w:val="ru-RU"/>
              </w:rPr>
              <w:t>слів</w:t>
            </w:r>
            <w:proofErr w:type="spellEnd"/>
          </w:p>
        </w:tc>
      </w:tr>
    </w:tbl>
    <w:p w14:paraId="56A87942" w14:textId="77777777" w:rsidR="00FD353C" w:rsidRDefault="00FD353C"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p>
    <w:p w14:paraId="5E931CE5" w14:textId="3BEAFDE9" w:rsidR="001F6AAA" w:rsidRPr="001F6AAA" w:rsidRDefault="00D9197A"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D9197A">
        <w:rPr>
          <w:sz w:val="28"/>
          <w:szCs w:val="28"/>
          <w:lang w:val="uk-UA"/>
        </w:rPr>
        <w:t>Наведені бар'єри простежуються на коротких прикладах з відсутністю кореляції формальних ознак простоти з реальними труднощами розуміння.</w:t>
      </w:r>
    </w:p>
    <w:p w14:paraId="4D8EBC10" w14:textId="1123EA51" w:rsidR="00AC1C77" w:rsidRDefault="00A177F7"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A177F7">
        <w:rPr>
          <w:sz w:val="28"/>
          <w:szCs w:val="28"/>
          <w:lang w:val="uk-UA"/>
        </w:rPr>
        <w:t>Текст «Подайте заяву до ЦНАП через Дію» у більшості метрик читабельності отримує оцінку простого через короткі слова та невелику довжину речення. Для частини користувачів ключовим бар</w:t>
      </w:r>
      <w:r w:rsidR="00697884">
        <w:rPr>
          <w:sz w:val="28"/>
          <w:szCs w:val="28"/>
          <w:lang w:val="uk-UA"/>
        </w:rPr>
        <w:t>’</w:t>
      </w:r>
      <w:r w:rsidRPr="00A177F7">
        <w:rPr>
          <w:sz w:val="28"/>
          <w:szCs w:val="28"/>
          <w:lang w:val="uk-UA"/>
        </w:rPr>
        <w:t xml:space="preserve">єром стають саме абревіатури та назви сервісів, що потребують дешифрування, можуть бути неоднозначними та провокують зупинки читання. У </w:t>
      </w:r>
      <w:r w:rsidR="002B5ECE" w:rsidRPr="002B5ECE">
        <w:rPr>
          <w:sz w:val="28"/>
          <w:szCs w:val="28"/>
          <w:lang w:val="uk-UA"/>
        </w:rPr>
        <w:t xml:space="preserve">ІКД </w:t>
      </w:r>
      <w:r w:rsidRPr="00A177F7">
        <w:rPr>
          <w:sz w:val="28"/>
          <w:szCs w:val="28"/>
          <w:lang w:val="uk-UA"/>
        </w:rPr>
        <w:t>такий бар</w:t>
      </w:r>
      <w:r w:rsidR="00697884">
        <w:rPr>
          <w:sz w:val="28"/>
          <w:szCs w:val="28"/>
          <w:lang w:val="uk-UA"/>
        </w:rPr>
        <w:t>’</w:t>
      </w:r>
      <w:r w:rsidRPr="00A177F7">
        <w:rPr>
          <w:sz w:val="28"/>
          <w:szCs w:val="28"/>
          <w:lang w:val="uk-UA"/>
        </w:rPr>
        <w:t>єр ідентифікується як окремий лексичний фактор у категорії абревіатур, після чого система застосовує розгортання або пояснення залежно від контексту.</w:t>
      </w:r>
    </w:p>
    <w:p w14:paraId="306DD582" w14:textId="3DACE724" w:rsidR="00AC1C77" w:rsidRDefault="00284818"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284818">
        <w:rPr>
          <w:sz w:val="28"/>
          <w:szCs w:val="28"/>
          <w:lang w:val="uk-UA"/>
        </w:rPr>
        <w:t>Текст «Налаштуйте 2FA у профілі та збережіть токен» за формальними ознаками довжини слів і речення не сигналізує високої складності, проте семантичний бар</w:t>
      </w:r>
      <w:r w:rsidR="00697884">
        <w:rPr>
          <w:sz w:val="28"/>
          <w:szCs w:val="28"/>
          <w:lang w:val="uk-UA"/>
        </w:rPr>
        <w:t>’</w:t>
      </w:r>
      <w:r w:rsidRPr="00284818">
        <w:rPr>
          <w:sz w:val="28"/>
          <w:szCs w:val="28"/>
          <w:lang w:val="uk-UA"/>
        </w:rPr>
        <w:t>єр залишається. Користувач має знати значення понять 2FA і токен, а також розуміти їхній зв</w:t>
      </w:r>
      <w:r w:rsidR="00697884">
        <w:rPr>
          <w:sz w:val="28"/>
          <w:szCs w:val="28"/>
          <w:lang w:val="uk-UA"/>
        </w:rPr>
        <w:t>’</w:t>
      </w:r>
      <w:r w:rsidRPr="00284818">
        <w:rPr>
          <w:sz w:val="28"/>
          <w:szCs w:val="28"/>
          <w:lang w:val="uk-UA"/>
        </w:rPr>
        <w:t xml:space="preserve">язок з дією налаштування. У </w:t>
      </w:r>
      <w:r w:rsidR="002B5ECE" w:rsidRPr="002B5ECE">
        <w:rPr>
          <w:sz w:val="28"/>
          <w:szCs w:val="28"/>
          <w:lang w:val="uk-UA"/>
        </w:rPr>
        <w:t xml:space="preserve">ІКД </w:t>
      </w:r>
      <w:r w:rsidRPr="00284818">
        <w:rPr>
          <w:sz w:val="28"/>
          <w:szCs w:val="28"/>
          <w:lang w:val="uk-UA"/>
        </w:rPr>
        <w:t xml:space="preserve">такі елементи </w:t>
      </w:r>
      <w:r w:rsidRPr="00284818">
        <w:rPr>
          <w:sz w:val="28"/>
          <w:szCs w:val="28"/>
          <w:lang w:val="uk-UA"/>
        </w:rPr>
        <w:lastRenderedPageBreak/>
        <w:t>виявляються як терміни та скорочення, після чого активується механізм пояснення, що знижує когнітивні витрати на пошук значень і підвищує ймовірність правильного виконання завдання.</w:t>
      </w:r>
    </w:p>
    <w:p w14:paraId="6D691D64" w14:textId="178970D4" w:rsidR="00AC1C77" w:rsidRDefault="00290AA8"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290AA8">
        <w:rPr>
          <w:sz w:val="28"/>
          <w:szCs w:val="28"/>
          <w:lang w:val="uk-UA"/>
        </w:rPr>
        <w:t>Текст «Після того як ви завершите тест, якщо система попросить, підтвердьте результат, щоб зберегти спробу» не є надто довгим у словах, проте містить кілька маркерів підрядності та вимагає утримувати кілька умов і наслідків одночасно. Для користувачів із дефіцитом уваги або обмеженнями робочої пам</w:t>
      </w:r>
      <w:r w:rsidR="00697884">
        <w:rPr>
          <w:sz w:val="28"/>
          <w:szCs w:val="28"/>
          <w:lang w:val="uk-UA"/>
        </w:rPr>
        <w:t>’</w:t>
      </w:r>
      <w:r w:rsidRPr="00290AA8">
        <w:rPr>
          <w:sz w:val="28"/>
          <w:szCs w:val="28"/>
          <w:lang w:val="uk-UA"/>
        </w:rPr>
        <w:t xml:space="preserve">яті така конструкція створює когнітивне навантаження, яке класичні метрики середньої довжини не виявляють. У </w:t>
      </w:r>
      <w:r w:rsidR="002B5ECE" w:rsidRPr="002B5ECE">
        <w:rPr>
          <w:sz w:val="28"/>
          <w:szCs w:val="28"/>
          <w:lang w:val="uk-UA"/>
        </w:rPr>
        <w:t xml:space="preserve">ІКД </w:t>
      </w:r>
      <w:r w:rsidRPr="00290AA8">
        <w:rPr>
          <w:sz w:val="28"/>
          <w:szCs w:val="28"/>
          <w:lang w:val="uk-UA"/>
        </w:rPr>
        <w:t>така вкладеність фіксується синтаксичним компонентом через аналіз маркерів підрядності, глибини дерева залежностей та стабільності структури, після чого застосовується цільова трансформація з розбиттям речення на кілька коротких одиниць з прозорими кроками виконання дій.</w:t>
      </w:r>
    </w:p>
    <w:p w14:paraId="69A9BFBE" w14:textId="4B14FC16" w:rsidR="00AC1C77" w:rsidRDefault="00FA11FA"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FA11FA">
        <w:rPr>
          <w:sz w:val="28"/>
          <w:szCs w:val="28"/>
          <w:lang w:val="uk-UA"/>
        </w:rPr>
        <w:t xml:space="preserve">З урахуванням наведених обмежень у межах дослідження запропоновано інтегральний показник </w:t>
      </w:r>
      <w:r w:rsidR="002B5ECE" w:rsidRPr="002B5ECE">
        <w:rPr>
          <w:sz w:val="28"/>
          <w:szCs w:val="28"/>
          <w:lang w:val="uk-UA"/>
        </w:rPr>
        <w:t xml:space="preserve">ІКД </w:t>
      </w:r>
      <w:r w:rsidRPr="00AC1C77">
        <w:rPr>
          <w:sz w:val="28"/>
          <w:szCs w:val="28"/>
          <w:lang w:val="uk-UA"/>
        </w:rPr>
        <w:t>–</w:t>
      </w:r>
      <w:r w:rsidRPr="00FA11FA">
        <w:rPr>
          <w:sz w:val="28"/>
          <w:szCs w:val="28"/>
          <w:lang w:val="uk-UA"/>
        </w:rPr>
        <w:t xml:space="preserve"> коефіцієнт, що поєднує лексичні, синтаксичні характеристики та показники читабельності тексту в єдину шкалу [0;1]. </w:t>
      </w:r>
      <w:r w:rsidR="002B5ECE" w:rsidRPr="002B5ECE">
        <w:rPr>
          <w:sz w:val="28"/>
          <w:szCs w:val="28"/>
          <w:lang w:val="uk-UA"/>
        </w:rPr>
        <w:t xml:space="preserve">ІКД </w:t>
      </w:r>
      <w:r w:rsidRPr="00FA11FA">
        <w:rPr>
          <w:sz w:val="28"/>
          <w:szCs w:val="28"/>
          <w:lang w:val="uk-UA"/>
        </w:rPr>
        <w:t>виконує три прикладні функції: діагностичного інструмента для виявлення бар</w:t>
      </w:r>
      <w:r w:rsidR="00697884">
        <w:rPr>
          <w:sz w:val="28"/>
          <w:szCs w:val="28"/>
          <w:lang w:val="uk-UA"/>
        </w:rPr>
        <w:t>’</w:t>
      </w:r>
      <w:r w:rsidRPr="00FA11FA">
        <w:rPr>
          <w:sz w:val="28"/>
          <w:szCs w:val="28"/>
          <w:lang w:val="uk-UA"/>
        </w:rPr>
        <w:t>єрів, критерію оптимізації для ітераційного спрощення тексту та показника «до/після» для оцінювання ефективності внесених змін.</w:t>
      </w:r>
    </w:p>
    <w:p w14:paraId="6DE65196" w14:textId="075BEB13" w:rsidR="00A37E64" w:rsidRDefault="0077569F"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77569F">
        <w:rPr>
          <w:sz w:val="28"/>
          <w:szCs w:val="28"/>
          <w:lang w:val="uk-UA"/>
        </w:rPr>
        <w:t xml:space="preserve">Діагностична функція </w:t>
      </w:r>
      <w:r w:rsidR="002B5ECE" w:rsidRPr="002B5ECE">
        <w:rPr>
          <w:sz w:val="28"/>
          <w:szCs w:val="28"/>
          <w:lang w:val="uk-UA"/>
        </w:rPr>
        <w:t xml:space="preserve">ІКД </w:t>
      </w:r>
      <w:r w:rsidRPr="0077569F">
        <w:rPr>
          <w:sz w:val="28"/>
          <w:szCs w:val="28"/>
          <w:lang w:val="uk-UA"/>
        </w:rPr>
        <w:t xml:space="preserve">полягає у виявленні текстових фрагментів, які потребують спрощення, з декомпозицією загальної оцінки на окремі компоненти та фактори. На відміну від метрик читабельності, що повертають лише підсумковий бал, </w:t>
      </w:r>
      <w:r w:rsidR="002B5ECE" w:rsidRPr="002B5ECE">
        <w:rPr>
          <w:sz w:val="28"/>
          <w:szCs w:val="28"/>
          <w:lang w:val="uk-UA"/>
        </w:rPr>
        <w:t xml:space="preserve">ІКД </w:t>
      </w:r>
      <w:r w:rsidRPr="0077569F">
        <w:rPr>
          <w:sz w:val="28"/>
          <w:szCs w:val="28"/>
          <w:lang w:val="uk-UA"/>
        </w:rPr>
        <w:t>формує деталізовану характеристику складності через відображення лексичних джерел навантаження, структурних причин та загальної поверхневої складності читання. Отримана характеристика піддається інтерпретації, візуалізації та подальшому використанню для конкретних дій.</w:t>
      </w:r>
    </w:p>
    <w:p w14:paraId="0AED3E08" w14:textId="62BDF03E" w:rsidR="004E3FB7" w:rsidRDefault="004E3FB7"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4E3FB7">
        <w:rPr>
          <w:sz w:val="28"/>
          <w:szCs w:val="28"/>
        </w:rPr>
        <w:t>Діагностика може виконуватися не лише для цілого документа, а й для його частин</w:t>
      </w:r>
      <w:r w:rsidR="00187818">
        <w:rPr>
          <w:sz w:val="28"/>
          <w:szCs w:val="28"/>
          <w:lang w:val="uk-UA"/>
        </w:rPr>
        <w:t>, наприклад,</w:t>
      </w:r>
      <w:r w:rsidRPr="004E3FB7">
        <w:rPr>
          <w:sz w:val="28"/>
          <w:szCs w:val="28"/>
        </w:rPr>
        <w:t xml:space="preserve"> абзацу, сторінки інтерфейсу, ділянки навколо курсору або фрагмента, на якому користувач зупинився. Для аудиторій з когнітивними та </w:t>
      </w:r>
      <w:r w:rsidRPr="004E3FB7">
        <w:rPr>
          <w:sz w:val="28"/>
          <w:szCs w:val="28"/>
        </w:rPr>
        <w:lastRenderedPageBreak/>
        <w:t>інтелектуальними порушеннями надмірний обсяг тексту сам по собі становить бар</w:t>
      </w:r>
      <w:r w:rsidR="00697884">
        <w:rPr>
          <w:sz w:val="28"/>
          <w:szCs w:val="28"/>
        </w:rPr>
        <w:t>’</w:t>
      </w:r>
      <w:r w:rsidRPr="004E3FB7">
        <w:rPr>
          <w:sz w:val="28"/>
          <w:szCs w:val="28"/>
        </w:rPr>
        <w:t xml:space="preserve">єр, тому локальна діагностика у межах обмеженого контекстного вікна є необхідною властивістю інструмента. </w:t>
      </w:r>
      <w:r w:rsidR="002B5ECE" w:rsidRPr="002B5ECE">
        <w:rPr>
          <w:sz w:val="28"/>
          <w:szCs w:val="28"/>
        </w:rPr>
        <w:t xml:space="preserve">ІКД </w:t>
      </w:r>
      <w:r w:rsidRPr="004E3FB7">
        <w:rPr>
          <w:sz w:val="28"/>
          <w:szCs w:val="28"/>
        </w:rPr>
        <w:t>визначає, чи є проблема переважно лексичною, структурною або комбінованою, і система пропонує різні сценарії допомоги залежно від типу виявленої проблеми.</w:t>
      </w:r>
    </w:p>
    <w:p w14:paraId="6ECA50A1" w14:textId="77777777" w:rsidR="00A4179B" w:rsidRDefault="00C03729"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C03729">
        <w:rPr>
          <w:sz w:val="28"/>
          <w:szCs w:val="28"/>
        </w:rPr>
        <w:t>На основі діагностики ІКД формуються рекомендації щодо типів бар'єрів у текстах різних жанрів, категорій лексики з потребою у поясненнях, локацій надмірної підрядності та їхньої кореляції з розумінням тексту. Діагностичний режим ІКД працює одночасно на рівні користувача через надання швидкої допомоги у режимі реального часу та на рівні автора через покращення якості контенту за підготовки та редагування.</w:t>
      </w:r>
    </w:p>
    <w:p w14:paraId="196E4887" w14:textId="4FEA68FB" w:rsidR="00E45506" w:rsidRDefault="00190C89"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190C89">
        <w:rPr>
          <w:sz w:val="28"/>
          <w:szCs w:val="28"/>
          <w:lang w:val="uk-UA"/>
        </w:rPr>
        <w:t>Критерій оптимізації застосовується для ітераційного покращення тексту, у якому зміни зберігають локальність, відтворюваність та пріоритизацію за впливом на доступність. Локальність забезпечує збереження змісту та структури, відтворюваність уможливлює верифікацію результатів, а пріоритизація визначає першочергове усунення найвпливовіших бар</w:t>
      </w:r>
      <w:r w:rsidR="00697884">
        <w:rPr>
          <w:sz w:val="28"/>
          <w:szCs w:val="28"/>
          <w:lang w:val="uk-UA"/>
        </w:rPr>
        <w:t>’</w:t>
      </w:r>
      <w:r w:rsidRPr="00190C89">
        <w:rPr>
          <w:sz w:val="28"/>
          <w:szCs w:val="28"/>
          <w:lang w:val="uk-UA"/>
        </w:rPr>
        <w:t>єрів. Цільова функція оптимізації обчислюється автоматично і перетворює абстрактну мету спрощення на конкретне завдання максимізації значення індексу за умови збереження смислу.</w:t>
      </w:r>
    </w:p>
    <w:p w14:paraId="62A659C3" w14:textId="1119ACC1" w:rsidR="00E45506" w:rsidRDefault="005C5B69"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5C5B69">
        <w:rPr>
          <w:sz w:val="28"/>
          <w:szCs w:val="28"/>
          <w:lang w:val="uk-UA"/>
        </w:rPr>
        <w:t>Ітераційний підхід відповідає специфіці когнітивної доступності через поступове внесення змін з контролем користувача на кожному кроці. Масштабні зміни за один крок перевантажують користувача новими формулюваннями, знижують довіру до інструменту або спотворюють вихідний зміст тексту.</w:t>
      </w:r>
      <w:r w:rsidR="003E67A9">
        <w:rPr>
          <w:sz w:val="28"/>
          <w:szCs w:val="28"/>
          <w:lang w:val="uk-UA"/>
        </w:rPr>
        <w:t xml:space="preserve"> </w:t>
      </w:r>
      <w:r w:rsidR="00681A02" w:rsidRPr="00681A02">
        <w:rPr>
          <w:sz w:val="28"/>
          <w:szCs w:val="28"/>
          <w:lang w:val="uk-UA"/>
        </w:rPr>
        <w:t xml:space="preserve">Ітераційна стратегія обмежує кількість змін на кроці, рухається зліва направо або в межах поточного фокусу уваги, чергує лексичні та синтаксичні покращення, зупиняється за умови мінімального приросту або підвищення ризику семантичної деформації. </w:t>
      </w:r>
      <w:r w:rsidR="009F7C70" w:rsidRPr="009F7C70">
        <w:rPr>
          <w:sz w:val="28"/>
          <w:szCs w:val="28"/>
          <w:lang w:val="uk-UA"/>
        </w:rPr>
        <w:t xml:space="preserve">ІКД </w:t>
      </w:r>
      <w:r w:rsidR="00681A02" w:rsidRPr="00681A02">
        <w:rPr>
          <w:sz w:val="28"/>
          <w:szCs w:val="28"/>
          <w:lang w:val="uk-UA"/>
        </w:rPr>
        <w:t xml:space="preserve">використовується для ранжування кандидатів на зміну і контролю ефекту кожної ітерації. За одночасної присутності абревіатур, архаїзмів і надто довгих речень критерій оптимізації визначає порядок дій та обмежує зміни так, щоб підвищення доступності було максимальним при </w:t>
      </w:r>
      <w:r w:rsidR="00681A02" w:rsidRPr="00681A02">
        <w:rPr>
          <w:sz w:val="28"/>
          <w:szCs w:val="28"/>
          <w:lang w:val="uk-UA"/>
        </w:rPr>
        <w:lastRenderedPageBreak/>
        <w:t>мінімальному втручанні.</w:t>
      </w:r>
    </w:p>
    <w:p w14:paraId="3BE7A03D" w14:textId="374F01F2" w:rsidR="00525EBC" w:rsidRDefault="00525EBC"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525EBC">
        <w:rPr>
          <w:sz w:val="28"/>
          <w:szCs w:val="28"/>
          <w:lang w:val="uk-UA"/>
        </w:rPr>
        <w:t>Узгодженість критерію оптимізації з механізмами впливу означає, що метрика пов</w:t>
      </w:r>
      <w:r w:rsidR="00697884">
        <w:rPr>
          <w:sz w:val="28"/>
          <w:szCs w:val="28"/>
          <w:lang w:val="uk-UA"/>
        </w:rPr>
        <w:t>’</w:t>
      </w:r>
      <w:r w:rsidRPr="00525EBC">
        <w:rPr>
          <w:sz w:val="28"/>
          <w:szCs w:val="28"/>
          <w:lang w:val="uk-UA"/>
        </w:rPr>
        <w:t xml:space="preserve">язана з тим, що система реально може змінити. До таких змін належать словникові заміни, пояснення термінів, розгортання скорочень, нейтралізація </w:t>
      </w:r>
      <w:r w:rsidR="00651467">
        <w:rPr>
          <w:sz w:val="28"/>
          <w:szCs w:val="28"/>
          <w:lang w:val="uk-UA"/>
        </w:rPr>
        <w:t>нецензурної</w:t>
      </w:r>
      <w:r w:rsidRPr="00525EBC">
        <w:rPr>
          <w:sz w:val="28"/>
          <w:szCs w:val="28"/>
          <w:lang w:val="uk-UA"/>
        </w:rPr>
        <w:t xml:space="preserve"> лексики, виправлення синтаксичних </w:t>
      </w:r>
      <w:r w:rsidR="00BA3181">
        <w:rPr>
          <w:sz w:val="28"/>
          <w:szCs w:val="28"/>
          <w:lang w:val="uk-UA"/>
        </w:rPr>
        <w:t>шаблонів</w:t>
      </w:r>
      <w:r w:rsidRPr="00525EBC">
        <w:rPr>
          <w:sz w:val="28"/>
          <w:szCs w:val="28"/>
          <w:lang w:val="uk-UA"/>
        </w:rPr>
        <w:t xml:space="preserve">. </w:t>
      </w:r>
      <w:r w:rsidR="009F7C70" w:rsidRPr="009F7C70">
        <w:rPr>
          <w:sz w:val="28"/>
          <w:szCs w:val="28"/>
          <w:lang w:val="uk-UA"/>
        </w:rPr>
        <w:t xml:space="preserve">ІКД </w:t>
      </w:r>
      <w:r w:rsidRPr="00525EBC">
        <w:rPr>
          <w:sz w:val="28"/>
          <w:szCs w:val="28"/>
          <w:lang w:val="uk-UA"/>
        </w:rPr>
        <w:t xml:space="preserve">будується як композиція компонентів, кожен з яких має відповідну пару на рівні дій. Лексичний компонент забезпечується словниками замін і поясненнями, синтаксичний </w:t>
      </w:r>
      <w:r w:rsidR="005C21D6" w:rsidRPr="005C21D6">
        <w:rPr>
          <w:sz w:val="28"/>
          <w:szCs w:val="28"/>
          <w:lang w:val="uk-UA"/>
        </w:rPr>
        <w:t>–</w:t>
      </w:r>
      <w:r w:rsidR="005C21D6">
        <w:rPr>
          <w:sz w:val="28"/>
          <w:szCs w:val="28"/>
          <w:lang w:val="uk-UA"/>
        </w:rPr>
        <w:t xml:space="preserve"> </w:t>
      </w:r>
      <w:r w:rsidRPr="00525EBC">
        <w:rPr>
          <w:sz w:val="28"/>
          <w:szCs w:val="28"/>
          <w:lang w:val="uk-UA"/>
        </w:rPr>
        <w:t>реалізується через правила перебудови речення, читабельність контролюється через довжину речень та слів як побічний ефект перефразування. Підвищення індексу досягається конкретними трансформаціями тексту, які можна описати, реалізувати та перевірити.</w:t>
      </w:r>
    </w:p>
    <w:p w14:paraId="41086FDC" w14:textId="39CE9CD1" w:rsidR="00BB24FA" w:rsidRDefault="00651467"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651467">
        <w:rPr>
          <w:sz w:val="28"/>
          <w:szCs w:val="28"/>
          <w:lang w:val="uk-UA"/>
        </w:rPr>
        <w:t>Показник стану тексту до та після трансформацій використовується для оцінювання ефективності внесених змін. Суб</w:t>
      </w:r>
      <w:r w:rsidR="00697884">
        <w:rPr>
          <w:sz w:val="28"/>
          <w:szCs w:val="28"/>
          <w:lang w:val="uk-UA"/>
        </w:rPr>
        <w:t>’</w:t>
      </w:r>
      <w:r w:rsidRPr="00651467">
        <w:rPr>
          <w:sz w:val="28"/>
          <w:szCs w:val="28"/>
          <w:lang w:val="uk-UA"/>
        </w:rPr>
        <w:t xml:space="preserve">єктивне оцінювання ефекту змін у прикладних системах доступності не забезпечує достатньої основи для наукової </w:t>
      </w:r>
      <w:proofErr w:type="spellStart"/>
      <w:r w:rsidRPr="00651467">
        <w:rPr>
          <w:sz w:val="28"/>
          <w:szCs w:val="28"/>
          <w:lang w:val="uk-UA"/>
        </w:rPr>
        <w:t>валідації</w:t>
      </w:r>
      <w:proofErr w:type="spellEnd"/>
      <w:r w:rsidRPr="00651467">
        <w:rPr>
          <w:sz w:val="28"/>
          <w:szCs w:val="28"/>
          <w:lang w:val="uk-UA"/>
        </w:rPr>
        <w:t xml:space="preserve">, тому </w:t>
      </w:r>
      <w:r w:rsidR="009F7C70" w:rsidRPr="009F7C70">
        <w:rPr>
          <w:sz w:val="28"/>
          <w:szCs w:val="28"/>
          <w:lang w:val="uk-UA"/>
        </w:rPr>
        <w:t xml:space="preserve">ІКД </w:t>
      </w:r>
      <w:r w:rsidRPr="00651467">
        <w:rPr>
          <w:sz w:val="28"/>
          <w:szCs w:val="28"/>
          <w:lang w:val="uk-UA"/>
        </w:rPr>
        <w:t>виступає узагальненим індикатором для порівняння версій одного тексту в початковому та спрощеному вигляді. Однаковий алгоритм розрахунку й фіксовані ваги забезпечують відтворюваність оцінювання між документами, темами та сценаріями.</w:t>
      </w:r>
    </w:p>
    <w:p w14:paraId="61586FB1" w14:textId="317B09F5" w:rsidR="00E45506" w:rsidRDefault="00CE46F7"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CE46F7">
        <w:rPr>
          <w:sz w:val="28"/>
          <w:szCs w:val="28"/>
          <w:lang w:val="uk-UA"/>
        </w:rPr>
        <w:t>Показник зміни стану тексту охоплює не лише зміну інтегрального балу, а й зміну структури причин. Після розгортання абревіатур лексичний компонент зростає, а синтаксичний знижується через збільшення довжини речення; після синтаксичного спрощення синтаксичний компонент зростає, а читабельність змінюється незначно. Аналіз таких співвідношень показує, які типи трансформацій дають найбільший внесок у доступність, та виявляє компроміси між різними аспектами, що створює основу для пояснення структури приросту показника.</w:t>
      </w:r>
    </w:p>
    <w:p w14:paraId="7DA602C4" w14:textId="55EEBD8A" w:rsidR="00E45506" w:rsidRDefault="001A06F0"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1A06F0">
        <w:rPr>
          <w:sz w:val="28"/>
          <w:szCs w:val="28"/>
          <w:lang w:val="uk-UA"/>
        </w:rPr>
        <w:t xml:space="preserve">Контроль якості замін доповнює числову динаміку </w:t>
      </w:r>
      <w:r w:rsidR="009F7C70" w:rsidRPr="009F7C70">
        <w:rPr>
          <w:sz w:val="28"/>
          <w:szCs w:val="28"/>
          <w:lang w:val="uk-UA"/>
        </w:rPr>
        <w:t xml:space="preserve">ІКД </w:t>
      </w:r>
      <w:r w:rsidRPr="001A06F0">
        <w:rPr>
          <w:sz w:val="28"/>
          <w:szCs w:val="28"/>
          <w:lang w:val="uk-UA"/>
        </w:rPr>
        <w:t xml:space="preserve">процедурою якісної </w:t>
      </w:r>
      <w:proofErr w:type="spellStart"/>
      <w:r w:rsidRPr="001A06F0">
        <w:rPr>
          <w:sz w:val="28"/>
          <w:szCs w:val="28"/>
          <w:lang w:val="uk-UA"/>
        </w:rPr>
        <w:t>валідації</w:t>
      </w:r>
      <w:proofErr w:type="spellEnd"/>
      <w:r w:rsidRPr="001A06F0">
        <w:rPr>
          <w:sz w:val="28"/>
          <w:szCs w:val="28"/>
          <w:lang w:val="uk-UA"/>
        </w:rPr>
        <w:t xml:space="preserve">. Зростання індексу не гарантує прийнятності кожної заміни через можливі стилістичні недоліки, зміну сенсу або неприродність </w:t>
      </w:r>
      <w:r w:rsidRPr="001A06F0">
        <w:rPr>
          <w:sz w:val="28"/>
          <w:szCs w:val="28"/>
          <w:lang w:val="uk-UA"/>
        </w:rPr>
        <w:lastRenderedPageBreak/>
        <w:t>формулювань. Експертне оцінювання перевіряє коректність та доречність трансформацій, доповнюючи кількісний індикатор покращення доступності функцією контролю змістової якості змін. Поєднання числової динаміки та експертних оцінок формує збалансовану схему оцінювання, необхідну для обґрунтування ефективності запропонованого методу.</w:t>
      </w:r>
    </w:p>
    <w:p w14:paraId="14FA3CB5" w14:textId="78A3CC6F" w:rsidR="00B33C0A" w:rsidRDefault="000F18A0"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0F18A0">
        <w:rPr>
          <w:sz w:val="28"/>
          <w:szCs w:val="28"/>
          <w:lang w:val="uk-UA"/>
        </w:rPr>
        <w:t xml:space="preserve">Для уникнення необґрунтованого </w:t>
      </w:r>
      <w:r w:rsidR="00EB614E">
        <w:rPr>
          <w:sz w:val="28"/>
          <w:szCs w:val="28"/>
          <w:lang w:val="uk-UA"/>
        </w:rPr>
        <w:t>використання різних метрик</w:t>
      </w:r>
      <w:r w:rsidRPr="000F18A0">
        <w:rPr>
          <w:sz w:val="28"/>
          <w:szCs w:val="28"/>
          <w:lang w:val="uk-UA"/>
        </w:rPr>
        <w:t xml:space="preserve"> читабельності </w:t>
      </w:r>
      <w:r w:rsidR="00EB614E">
        <w:rPr>
          <w:sz w:val="28"/>
          <w:szCs w:val="28"/>
          <w:lang w:val="uk-UA"/>
        </w:rPr>
        <w:t>необхідно порівняння їх вплив на ІКД як</w:t>
      </w:r>
      <w:r w:rsidRPr="000F18A0">
        <w:rPr>
          <w:sz w:val="28"/>
          <w:szCs w:val="28"/>
          <w:lang w:val="uk-UA"/>
        </w:rPr>
        <w:t xml:space="preserve"> базового шару оцінювання складності тексту. У складі </w:t>
      </w:r>
      <w:r w:rsidR="009F7C70" w:rsidRPr="009F7C70">
        <w:rPr>
          <w:sz w:val="28"/>
          <w:szCs w:val="28"/>
          <w:lang w:val="uk-UA"/>
        </w:rPr>
        <w:t xml:space="preserve">ІКД </w:t>
      </w:r>
      <w:r w:rsidRPr="000F18A0">
        <w:rPr>
          <w:sz w:val="28"/>
          <w:szCs w:val="28"/>
          <w:lang w:val="uk-UA"/>
        </w:rPr>
        <w:t xml:space="preserve">інтегровано індикатори, що відповідають кільком критеріям відбору одночасно. </w:t>
      </w:r>
      <w:r w:rsidR="00EB614E">
        <w:rPr>
          <w:sz w:val="28"/>
          <w:szCs w:val="28"/>
          <w:lang w:val="uk-UA"/>
        </w:rPr>
        <w:t>Інтерпретованість</w:t>
      </w:r>
      <w:r w:rsidRPr="000F18A0">
        <w:rPr>
          <w:sz w:val="28"/>
          <w:szCs w:val="28"/>
          <w:lang w:val="uk-UA"/>
        </w:rPr>
        <w:t xml:space="preserve"> забезпечує прозору інтерпретацію отриманих результатів. Відтворювана адаптація під особливості української мови зберігає валідність вимірювання. Різні </w:t>
      </w:r>
      <w:proofErr w:type="spellStart"/>
      <w:r w:rsidRPr="000F18A0">
        <w:rPr>
          <w:sz w:val="28"/>
          <w:szCs w:val="28"/>
          <w:lang w:val="uk-UA"/>
        </w:rPr>
        <w:t>проєкції</w:t>
      </w:r>
      <w:proofErr w:type="spellEnd"/>
      <w:r w:rsidRPr="000F18A0">
        <w:rPr>
          <w:sz w:val="28"/>
          <w:szCs w:val="28"/>
          <w:lang w:val="uk-UA"/>
        </w:rPr>
        <w:t xml:space="preserve"> складності охоплюють як структурні характеристики тексту, так і параметри лексичної знайомості.</w:t>
      </w:r>
    </w:p>
    <w:p w14:paraId="20C0B863" w14:textId="02203C13" w:rsidR="0004213B" w:rsidRDefault="0004213B" w:rsidP="0004213B">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886697">
        <w:rPr>
          <w:sz w:val="28"/>
          <w:szCs w:val="28"/>
          <w:lang w:val="uk-UA"/>
        </w:rPr>
        <w:t xml:space="preserve">Відбір метрик читабельності у роботі побудовано на забезпеченні різних, частково незалежних проєкцій складності тексту. Індекс </w:t>
      </w:r>
      <w:proofErr w:type="spellStart"/>
      <w:r w:rsidRPr="00886697">
        <w:rPr>
          <w:sz w:val="28"/>
          <w:szCs w:val="28"/>
          <w:lang w:val="uk-UA"/>
        </w:rPr>
        <w:t>Flesch-Kincaid</w:t>
      </w:r>
      <w:proofErr w:type="spellEnd"/>
      <w:r w:rsidRPr="00886697">
        <w:rPr>
          <w:sz w:val="28"/>
          <w:szCs w:val="28"/>
          <w:lang w:val="uk-UA"/>
        </w:rPr>
        <w:t xml:space="preserve"> реагує на поєднання довжини речення та складової структури слова і слугує базовим індикатором загальної поверхневої читабельності. Формула SMOG зосереджується на щільності </w:t>
      </w:r>
      <w:r>
        <w:rPr>
          <w:sz w:val="28"/>
          <w:szCs w:val="28"/>
          <w:lang w:val="uk-UA"/>
        </w:rPr>
        <w:t>багатоскладових</w:t>
      </w:r>
      <w:r w:rsidRPr="00886697">
        <w:rPr>
          <w:sz w:val="28"/>
          <w:szCs w:val="28"/>
          <w:lang w:val="uk-UA"/>
        </w:rPr>
        <w:t xml:space="preserve"> слів та виявляє ситуації з високою концентрацією складної лексики навіть за умови відносно коротких речень. </w:t>
      </w:r>
      <w:r w:rsidRPr="00640C20">
        <w:rPr>
          <w:sz w:val="28"/>
          <w:szCs w:val="28"/>
          <w:lang w:val="uk-UA"/>
        </w:rPr>
        <w:t>Індекс D-</w:t>
      </w:r>
      <w:proofErr w:type="spellStart"/>
      <w:r w:rsidRPr="00640C20">
        <w:rPr>
          <w:sz w:val="28"/>
          <w:szCs w:val="28"/>
          <w:lang w:val="uk-UA"/>
        </w:rPr>
        <w:t>Level</w:t>
      </w:r>
      <w:proofErr w:type="spellEnd"/>
      <w:r w:rsidRPr="00640C20">
        <w:rPr>
          <w:sz w:val="28"/>
          <w:szCs w:val="28"/>
          <w:lang w:val="uk-UA"/>
        </w:rPr>
        <w:t xml:space="preserve">, побудований на підході </w:t>
      </w:r>
      <w:proofErr w:type="spellStart"/>
      <w:r w:rsidRPr="00640C20">
        <w:rPr>
          <w:sz w:val="28"/>
          <w:szCs w:val="28"/>
          <w:lang w:val="uk-UA"/>
        </w:rPr>
        <w:t>Dale-Chall</w:t>
      </w:r>
      <w:proofErr w:type="spellEnd"/>
      <w:r w:rsidRPr="00640C20">
        <w:rPr>
          <w:sz w:val="28"/>
          <w:szCs w:val="28"/>
          <w:lang w:val="uk-UA"/>
        </w:rPr>
        <w:t>, оцінює складність через лексичну знайомість слова для читача, а не через його морфологічну структуру. Зміщення критерію дозволяє контролювати систематичну похибку, характерну для застосування кількісних метрик до української мови, коли довжина словоформи визначається відмінюванням і граматичним узгодженням без зв</w:t>
      </w:r>
      <w:r>
        <w:rPr>
          <w:sz w:val="28"/>
          <w:szCs w:val="28"/>
          <w:lang w:val="uk-UA"/>
        </w:rPr>
        <w:t>’</w:t>
      </w:r>
      <w:r w:rsidRPr="00640C20">
        <w:rPr>
          <w:sz w:val="28"/>
          <w:szCs w:val="28"/>
          <w:lang w:val="uk-UA"/>
        </w:rPr>
        <w:t>язку з семантичною складністю.</w:t>
      </w:r>
      <w:r w:rsidRPr="00886697">
        <w:rPr>
          <w:sz w:val="28"/>
          <w:szCs w:val="28"/>
          <w:lang w:val="uk-UA"/>
        </w:rPr>
        <w:t xml:space="preserve"> Сукупне застосування трьох метрик дає більш стійку й збалансовану оцінку складності тексту порівняно з одним індикатором та формує порівняльний шар оцінювання для системи </w:t>
      </w:r>
      <w:r w:rsidRPr="009F7C70">
        <w:rPr>
          <w:sz w:val="28"/>
          <w:szCs w:val="28"/>
          <w:lang w:val="uk-UA"/>
        </w:rPr>
        <w:t>ІКД</w:t>
      </w:r>
      <w:r w:rsidR="00960A06">
        <w:rPr>
          <w:sz w:val="28"/>
          <w:szCs w:val="28"/>
          <w:lang w:val="uk-UA"/>
        </w:rPr>
        <w:t> </w:t>
      </w:r>
      <w:r w:rsidR="005904CE" w:rsidRPr="005904CE">
        <w:rPr>
          <w:sz w:val="28"/>
          <w:szCs w:val="28"/>
          <w:lang w:val="uk-UA"/>
        </w:rPr>
        <w:t>(</w:t>
      </w:r>
      <w:r w:rsidR="00606F0A">
        <w:rPr>
          <w:sz w:val="28"/>
          <w:szCs w:val="28"/>
          <w:lang w:val="uk-UA"/>
        </w:rPr>
        <w:t>т</w:t>
      </w:r>
      <w:r w:rsidR="005904CE" w:rsidRPr="005904CE">
        <w:rPr>
          <w:sz w:val="28"/>
          <w:szCs w:val="28"/>
          <w:lang w:val="uk-UA"/>
        </w:rPr>
        <w:t>абл.</w:t>
      </w:r>
      <w:r w:rsidR="00960A06">
        <w:rPr>
          <w:sz w:val="28"/>
          <w:szCs w:val="28"/>
          <w:lang w:val="uk-UA"/>
        </w:rPr>
        <w:t> </w:t>
      </w:r>
      <w:r w:rsidR="005904CE" w:rsidRPr="005904CE">
        <w:rPr>
          <w:sz w:val="28"/>
          <w:szCs w:val="28"/>
          <w:lang w:val="uk-UA"/>
        </w:rPr>
        <w:t>2.2)</w:t>
      </w:r>
      <w:r w:rsidRPr="00886697">
        <w:rPr>
          <w:sz w:val="28"/>
          <w:szCs w:val="28"/>
          <w:lang w:val="uk-UA"/>
        </w:rPr>
        <w:t>.</w:t>
      </w:r>
    </w:p>
    <w:p w14:paraId="3DBD4304" w14:textId="77777777" w:rsidR="0004213B" w:rsidRDefault="0004213B"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p>
    <w:p w14:paraId="7A67EA28" w14:textId="6A252517" w:rsidR="000E7B2B" w:rsidRDefault="000E7B2B" w:rsidP="00E72377">
      <w:pPr>
        <w:widowControl w:val="0"/>
        <w:pBdr>
          <w:top w:val="nil"/>
          <w:left w:val="nil"/>
          <w:bottom w:val="nil"/>
          <w:right w:val="nil"/>
          <w:between w:val="nil"/>
        </w:pBdr>
        <w:shd w:val="clear" w:color="auto" w:fill="FFFFFF"/>
        <w:spacing w:line="360" w:lineRule="auto"/>
        <w:ind w:firstLine="709"/>
        <w:jc w:val="right"/>
        <w:rPr>
          <w:sz w:val="28"/>
          <w:szCs w:val="28"/>
          <w:lang w:val="uk-UA"/>
        </w:rPr>
      </w:pPr>
      <w:r>
        <w:rPr>
          <w:sz w:val="28"/>
          <w:szCs w:val="28"/>
          <w:lang w:val="uk-UA"/>
        </w:rPr>
        <w:lastRenderedPageBreak/>
        <w:t>Таблиця 2.2</w:t>
      </w:r>
    </w:p>
    <w:p w14:paraId="254E7130" w14:textId="682D6B41" w:rsidR="000E7B2B" w:rsidRDefault="00D06289" w:rsidP="00E72377">
      <w:pPr>
        <w:widowControl w:val="0"/>
        <w:pBdr>
          <w:top w:val="nil"/>
          <w:left w:val="nil"/>
          <w:bottom w:val="nil"/>
          <w:right w:val="nil"/>
          <w:between w:val="nil"/>
        </w:pBdr>
        <w:shd w:val="clear" w:color="auto" w:fill="FFFFFF"/>
        <w:spacing w:line="360" w:lineRule="auto"/>
        <w:ind w:firstLine="709"/>
        <w:jc w:val="center"/>
        <w:rPr>
          <w:sz w:val="28"/>
          <w:szCs w:val="28"/>
          <w:lang w:val="uk-UA"/>
        </w:rPr>
      </w:pPr>
      <w:r>
        <w:rPr>
          <w:sz w:val="28"/>
          <w:szCs w:val="28"/>
          <w:lang w:val="uk-UA"/>
        </w:rPr>
        <w:t>Функції метрик</w:t>
      </w:r>
      <w:r w:rsidR="000E7B2B" w:rsidRPr="000E7B2B">
        <w:rPr>
          <w:sz w:val="28"/>
          <w:szCs w:val="28"/>
          <w:lang w:val="uk-UA"/>
        </w:rPr>
        <w:t xml:space="preserve"> </w:t>
      </w:r>
      <w:r w:rsidR="00D87B70">
        <w:rPr>
          <w:sz w:val="28"/>
          <w:szCs w:val="28"/>
          <w:lang w:val="uk-UA"/>
        </w:rPr>
        <w:t xml:space="preserve">читабельності </w:t>
      </w:r>
      <w:r w:rsidR="000E7B2B" w:rsidRPr="000E7B2B">
        <w:rPr>
          <w:sz w:val="28"/>
          <w:szCs w:val="28"/>
          <w:lang w:val="uk-UA"/>
        </w:rPr>
        <w:t xml:space="preserve">метрик </w:t>
      </w:r>
      <w:r>
        <w:rPr>
          <w:sz w:val="28"/>
          <w:szCs w:val="28"/>
          <w:lang w:val="uk-UA"/>
        </w:rPr>
        <w:t>тексту</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60"/>
        <w:gridCol w:w="1904"/>
        <w:gridCol w:w="2295"/>
        <w:gridCol w:w="3470"/>
      </w:tblGrid>
      <w:tr w:rsidR="00DE76DA" w14:paraId="33149EAC" w14:textId="77777777" w:rsidTr="00D06289">
        <w:trPr>
          <w:cnfStyle w:val="100000000000" w:firstRow="1" w:lastRow="0" w:firstColumn="0" w:lastColumn="0" w:oddVBand="0" w:evenVBand="0" w:oddHBand="0" w:evenHBand="0" w:firstRowFirstColumn="0" w:firstRowLastColumn="0" w:lastRowFirstColumn="0" w:lastRowLastColumn="0"/>
          <w:tblHeader/>
        </w:trPr>
        <w:tc>
          <w:tcPr>
            <w:tcW w:w="1960" w:type="dxa"/>
          </w:tcPr>
          <w:p w14:paraId="386179B1" w14:textId="77777777" w:rsidR="00DE76DA" w:rsidRPr="00B323C3" w:rsidRDefault="00DE76DA" w:rsidP="00E72377">
            <w:pPr>
              <w:pStyle w:val="Compact"/>
              <w:ind w:hanging="2"/>
              <w:rPr>
                <w:rFonts w:ascii="Times New Roman" w:hAnsi="Times New Roman" w:cs="Times New Roman"/>
                <w:b/>
                <w:bCs/>
                <w:lang w:val="uk-UA"/>
              </w:rPr>
            </w:pPr>
            <w:r w:rsidRPr="00B323C3">
              <w:rPr>
                <w:rFonts w:ascii="Times New Roman" w:hAnsi="Times New Roman" w:cs="Times New Roman"/>
                <w:b/>
                <w:bCs/>
                <w:lang w:val="uk-UA"/>
              </w:rPr>
              <w:t>Клас метрик</w:t>
            </w:r>
          </w:p>
        </w:tc>
        <w:tc>
          <w:tcPr>
            <w:tcW w:w="1904" w:type="dxa"/>
          </w:tcPr>
          <w:p w14:paraId="0E8659B7" w14:textId="64346E52" w:rsidR="00DE76DA" w:rsidRPr="00DE76DA" w:rsidRDefault="00DE76DA" w:rsidP="00E72377">
            <w:pPr>
              <w:pStyle w:val="Compact"/>
              <w:ind w:hanging="2"/>
              <w:rPr>
                <w:rFonts w:ascii="Times New Roman" w:hAnsi="Times New Roman" w:cs="Times New Roman"/>
                <w:b/>
                <w:bCs/>
                <w:lang w:val="uk-UA"/>
              </w:rPr>
            </w:pPr>
            <w:r>
              <w:rPr>
                <w:rFonts w:ascii="Times New Roman" w:hAnsi="Times New Roman" w:cs="Times New Roman"/>
                <w:b/>
                <w:bCs/>
                <w:lang w:val="uk-UA"/>
              </w:rPr>
              <w:t>Метрики</w:t>
            </w:r>
          </w:p>
        </w:tc>
        <w:tc>
          <w:tcPr>
            <w:tcW w:w="2295" w:type="dxa"/>
          </w:tcPr>
          <w:p w14:paraId="532C6FDC" w14:textId="3C1D72EB" w:rsidR="00DE76DA" w:rsidRPr="00B323C3" w:rsidRDefault="00DE76DA" w:rsidP="00E72377">
            <w:pPr>
              <w:pStyle w:val="Compact"/>
              <w:ind w:hanging="2"/>
              <w:rPr>
                <w:rFonts w:ascii="Times New Roman" w:hAnsi="Times New Roman" w:cs="Times New Roman"/>
                <w:b/>
                <w:bCs/>
                <w:lang w:val="uk-UA"/>
              </w:rPr>
            </w:pPr>
            <w:r>
              <w:rPr>
                <w:rFonts w:ascii="Times New Roman" w:hAnsi="Times New Roman" w:cs="Times New Roman"/>
                <w:b/>
                <w:bCs/>
                <w:lang w:val="uk-UA"/>
              </w:rPr>
              <w:t>Найкраще виявляють</w:t>
            </w:r>
          </w:p>
        </w:tc>
        <w:tc>
          <w:tcPr>
            <w:tcW w:w="3470" w:type="dxa"/>
          </w:tcPr>
          <w:p w14:paraId="372C21AC" w14:textId="5FA9AD21" w:rsidR="00DE76DA" w:rsidRPr="00B323C3" w:rsidRDefault="00D61ECC" w:rsidP="00E72377">
            <w:pPr>
              <w:pStyle w:val="Compact"/>
              <w:ind w:hanging="2"/>
              <w:rPr>
                <w:rFonts w:ascii="Times New Roman" w:hAnsi="Times New Roman" w:cs="Times New Roman"/>
                <w:b/>
                <w:bCs/>
                <w:lang w:val="uk-UA"/>
              </w:rPr>
            </w:pPr>
            <w:r>
              <w:rPr>
                <w:rFonts w:ascii="Times New Roman" w:hAnsi="Times New Roman" w:cs="Times New Roman"/>
                <w:b/>
                <w:bCs/>
                <w:lang w:val="uk-UA"/>
              </w:rPr>
              <w:t>Особливості</w:t>
            </w:r>
          </w:p>
        </w:tc>
      </w:tr>
      <w:tr w:rsidR="00DE76DA" w14:paraId="703E5821" w14:textId="77777777" w:rsidTr="00D06289">
        <w:tc>
          <w:tcPr>
            <w:tcW w:w="1960" w:type="dxa"/>
          </w:tcPr>
          <w:p w14:paraId="3918087F" w14:textId="77777777" w:rsidR="00DE76DA" w:rsidRPr="00B323C3" w:rsidRDefault="00DE76DA" w:rsidP="00E72377">
            <w:pPr>
              <w:pStyle w:val="Compact"/>
              <w:ind w:left="2" w:hanging="4"/>
              <w:rPr>
                <w:rFonts w:ascii="Times New Roman" w:hAnsi="Times New Roman" w:cs="Times New Roman"/>
                <w:lang w:val="uk-UA"/>
              </w:rPr>
            </w:pPr>
            <w:proofErr w:type="spellStart"/>
            <w:r w:rsidRPr="00B323C3">
              <w:rPr>
                <w:rFonts w:ascii="Times New Roman" w:hAnsi="Times New Roman" w:cs="Times New Roman"/>
                <w:lang w:val="uk-UA"/>
              </w:rPr>
              <w:t>Складо</w:t>
            </w:r>
            <w:proofErr w:type="spellEnd"/>
            <w:r w:rsidRPr="00B323C3">
              <w:rPr>
                <w:rFonts w:ascii="Times New Roman" w:hAnsi="Times New Roman" w:cs="Times New Roman"/>
                <w:lang w:val="uk-UA"/>
              </w:rPr>
              <w:t>-орієнтовані</w:t>
            </w:r>
          </w:p>
        </w:tc>
        <w:tc>
          <w:tcPr>
            <w:tcW w:w="1904" w:type="dxa"/>
          </w:tcPr>
          <w:p w14:paraId="6A0ACC12" w14:textId="77777777" w:rsidR="00DE76DA" w:rsidRPr="00B323C3" w:rsidRDefault="00DE76DA" w:rsidP="00E72377">
            <w:pPr>
              <w:pStyle w:val="Compact"/>
              <w:ind w:left="2" w:hanging="4"/>
              <w:rPr>
                <w:rFonts w:ascii="Times New Roman" w:hAnsi="Times New Roman" w:cs="Times New Roman"/>
                <w:lang w:val="uk-UA"/>
              </w:rPr>
            </w:pPr>
            <w:proofErr w:type="spellStart"/>
            <w:r w:rsidRPr="00B323C3">
              <w:rPr>
                <w:rFonts w:ascii="Times New Roman" w:hAnsi="Times New Roman" w:cs="Times New Roman"/>
                <w:lang w:val="uk-UA"/>
              </w:rPr>
              <w:t>Flesch</w:t>
            </w:r>
            <w:proofErr w:type="spellEnd"/>
            <w:r w:rsidRPr="00B323C3">
              <w:rPr>
                <w:rFonts w:ascii="Times New Roman" w:hAnsi="Times New Roman" w:cs="Times New Roman"/>
                <w:lang w:val="uk-UA"/>
              </w:rPr>
              <w:t xml:space="preserve">, </w:t>
            </w:r>
            <w:proofErr w:type="spellStart"/>
            <w:r w:rsidRPr="00B323C3">
              <w:rPr>
                <w:rFonts w:ascii="Times New Roman" w:hAnsi="Times New Roman" w:cs="Times New Roman"/>
                <w:lang w:val="uk-UA"/>
              </w:rPr>
              <w:t>Flesch</w:t>
            </w:r>
            <w:proofErr w:type="spellEnd"/>
            <w:r w:rsidRPr="00B323C3">
              <w:rPr>
                <w:rFonts w:ascii="Times New Roman" w:hAnsi="Times New Roman" w:cs="Times New Roman"/>
                <w:lang w:val="uk-UA"/>
              </w:rPr>
              <w:t>–</w:t>
            </w:r>
            <w:proofErr w:type="spellStart"/>
            <w:r w:rsidRPr="00B323C3">
              <w:rPr>
                <w:rFonts w:ascii="Times New Roman" w:hAnsi="Times New Roman" w:cs="Times New Roman"/>
                <w:lang w:val="uk-UA"/>
              </w:rPr>
              <w:t>Kincaid</w:t>
            </w:r>
            <w:proofErr w:type="spellEnd"/>
            <w:r w:rsidRPr="00B323C3">
              <w:rPr>
                <w:rFonts w:ascii="Times New Roman" w:hAnsi="Times New Roman" w:cs="Times New Roman"/>
                <w:lang w:val="uk-UA"/>
              </w:rPr>
              <w:t xml:space="preserve">, SMOG, </w:t>
            </w:r>
            <w:proofErr w:type="spellStart"/>
            <w:r w:rsidRPr="00B323C3">
              <w:rPr>
                <w:rFonts w:ascii="Times New Roman" w:hAnsi="Times New Roman" w:cs="Times New Roman"/>
                <w:lang w:val="uk-UA"/>
              </w:rPr>
              <w:t>Fog</w:t>
            </w:r>
            <w:proofErr w:type="spellEnd"/>
          </w:p>
        </w:tc>
        <w:tc>
          <w:tcPr>
            <w:tcW w:w="2295" w:type="dxa"/>
          </w:tcPr>
          <w:p w14:paraId="3B43C9DF" w14:textId="5C7A73EC" w:rsidR="00DE76DA" w:rsidRPr="00B323C3" w:rsidRDefault="00DE76DA" w:rsidP="00E72377">
            <w:pPr>
              <w:pStyle w:val="Compact"/>
              <w:ind w:left="2" w:hanging="4"/>
              <w:rPr>
                <w:rFonts w:ascii="Times New Roman" w:hAnsi="Times New Roman" w:cs="Times New Roman"/>
                <w:lang w:val="uk-UA"/>
              </w:rPr>
            </w:pPr>
            <w:r w:rsidRPr="00B323C3">
              <w:rPr>
                <w:rFonts w:ascii="Times New Roman" w:hAnsi="Times New Roman" w:cs="Times New Roman"/>
                <w:lang w:val="uk-UA"/>
              </w:rPr>
              <w:t xml:space="preserve">довгі речення, </w:t>
            </w:r>
            <w:r>
              <w:rPr>
                <w:rFonts w:ascii="Times New Roman" w:hAnsi="Times New Roman" w:cs="Times New Roman"/>
                <w:lang w:val="uk-UA"/>
              </w:rPr>
              <w:t>багатоскладові слова</w:t>
            </w:r>
          </w:p>
        </w:tc>
        <w:tc>
          <w:tcPr>
            <w:tcW w:w="3470" w:type="dxa"/>
          </w:tcPr>
          <w:p w14:paraId="63954329" w14:textId="2439E6DD" w:rsidR="00DE76DA" w:rsidRPr="00B323C3" w:rsidRDefault="0055700E" w:rsidP="00E72377">
            <w:pPr>
              <w:pStyle w:val="Compact"/>
              <w:ind w:left="2" w:hanging="4"/>
              <w:rPr>
                <w:rFonts w:ascii="Times New Roman" w:hAnsi="Times New Roman" w:cs="Times New Roman"/>
                <w:lang w:val="uk-UA"/>
              </w:rPr>
            </w:pPr>
            <w:proofErr w:type="spellStart"/>
            <w:r>
              <w:rPr>
                <w:rFonts w:ascii="Times New Roman" w:hAnsi="Times New Roman" w:cs="Times New Roman"/>
                <w:lang w:val="uk-UA"/>
              </w:rPr>
              <w:t>інтерпретованість</w:t>
            </w:r>
            <w:proofErr w:type="spellEnd"/>
            <w:r w:rsidR="00DE76DA" w:rsidRPr="00B323C3">
              <w:rPr>
                <w:rFonts w:ascii="Times New Roman" w:hAnsi="Times New Roman" w:cs="Times New Roman"/>
                <w:lang w:val="uk-UA"/>
              </w:rPr>
              <w:t>, поширеність; придатність як базового індикатора після адаптації до української мови</w:t>
            </w:r>
          </w:p>
        </w:tc>
      </w:tr>
      <w:tr w:rsidR="00DE76DA" w14:paraId="04D62C8D" w14:textId="77777777" w:rsidTr="00D06289">
        <w:tc>
          <w:tcPr>
            <w:tcW w:w="1960" w:type="dxa"/>
          </w:tcPr>
          <w:p w14:paraId="22C7DAD5" w14:textId="77777777" w:rsidR="00DE76DA" w:rsidRPr="00B323C3" w:rsidRDefault="00DE76DA" w:rsidP="00E72377">
            <w:pPr>
              <w:pStyle w:val="Compact"/>
              <w:ind w:left="2" w:hanging="4"/>
              <w:rPr>
                <w:rFonts w:ascii="Times New Roman" w:hAnsi="Times New Roman" w:cs="Times New Roman"/>
                <w:lang w:val="uk-UA"/>
              </w:rPr>
            </w:pPr>
            <w:proofErr w:type="spellStart"/>
            <w:r w:rsidRPr="00B323C3">
              <w:rPr>
                <w:rFonts w:ascii="Times New Roman" w:hAnsi="Times New Roman" w:cs="Times New Roman"/>
                <w:lang w:val="uk-UA"/>
              </w:rPr>
              <w:t>Символьно</w:t>
            </w:r>
            <w:proofErr w:type="spellEnd"/>
            <w:r w:rsidRPr="00B323C3">
              <w:rPr>
                <w:rFonts w:ascii="Times New Roman" w:hAnsi="Times New Roman" w:cs="Times New Roman"/>
                <w:lang w:val="uk-UA"/>
              </w:rPr>
              <w:t>-орієнтовані</w:t>
            </w:r>
          </w:p>
        </w:tc>
        <w:tc>
          <w:tcPr>
            <w:tcW w:w="1904" w:type="dxa"/>
          </w:tcPr>
          <w:p w14:paraId="6822E5FB" w14:textId="77777777" w:rsidR="00DE76DA" w:rsidRPr="00B323C3" w:rsidRDefault="00DE76DA" w:rsidP="00E72377">
            <w:pPr>
              <w:pStyle w:val="Compact"/>
              <w:ind w:left="2" w:hanging="4"/>
              <w:rPr>
                <w:rFonts w:ascii="Times New Roman" w:hAnsi="Times New Roman" w:cs="Times New Roman"/>
                <w:lang w:val="uk-UA"/>
              </w:rPr>
            </w:pPr>
            <w:r w:rsidRPr="00B323C3">
              <w:rPr>
                <w:rFonts w:ascii="Times New Roman" w:hAnsi="Times New Roman" w:cs="Times New Roman"/>
                <w:lang w:val="uk-UA"/>
              </w:rPr>
              <w:t xml:space="preserve">ARI, </w:t>
            </w:r>
            <w:proofErr w:type="spellStart"/>
            <w:r w:rsidRPr="00B323C3">
              <w:rPr>
                <w:rFonts w:ascii="Times New Roman" w:hAnsi="Times New Roman" w:cs="Times New Roman"/>
                <w:lang w:val="uk-UA"/>
              </w:rPr>
              <w:t>Coleman</w:t>
            </w:r>
            <w:proofErr w:type="spellEnd"/>
            <w:r w:rsidRPr="00B323C3">
              <w:rPr>
                <w:rFonts w:ascii="Times New Roman" w:hAnsi="Times New Roman" w:cs="Times New Roman"/>
                <w:lang w:val="uk-UA"/>
              </w:rPr>
              <w:t>–</w:t>
            </w:r>
            <w:proofErr w:type="spellStart"/>
            <w:r w:rsidRPr="00B323C3">
              <w:rPr>
                <w:rFonts w:ascii="Times New Roman" w:hAnsi="Times New Roman" w:cs="Times New Roman"/>
                <w:lang w:val="uk-UA"/>
              </w:rPr>
              <w:t>Liau</w:t>
            </w:r>
            <w:proofErr w:type="spellEnd"/>
          </w:p>
        </w:tc>
        <w:tc>
          <w:tcPr>
            <w:tcW w:w="2295" w:type="dxa"/>
          </w:tcPr>
          <w:p w14:paraId="1DDDCEC3" w14:textId="679A85A7" w:rsidR="00DE76DA" w:rsidRPr="00B323C3" w:rsidRDefault="00DE76DA" w:rsidP="00E72377">
            <w:pPr>
              <w:pStyle w:val="Compact"/>
              <w:ind w:left="2" w:hanging="4"/>
              <w:rPr>
                <w:rFonts w:ascii="Times New Roman" w:hAnsi="Times New Roman" w:cs="Times New Roman"/>
                <w:lang w:val="uk-UA"/>
              </w:rPr>
            </w:pPr>
            <w:r w:rsidRPr="00B323C3">
              <w:rPr>
                <w:rFonts w:ascii="Times New Roman" w:hAnsi="Times New Roman" w:cs="Times New Roman"/>
                <w:lang w:val="uk-UA"/>
              </w:rPr>
              <w:t>довгі слова за кількістю символів</w:t>
            </w:r>
          </w:p>
        </w:tc>
        <w:tc>
          <w:tcPr>
            <w:tcW w:w="3470" w:type="dxa"/>
          </w:tcPr>
          <w:p w14:paraId="1C97C10F" w14:textId="611C9164" w:rsidR="00DE76DA" w:rsidRPr="00B323C3" w:rsidRDefault="00DE76DA" w:rsidP="00E72377">
            <w:pPr>
              <w:pStyle w:val="Compact"/>
              <w:ind w:left="2" w:hanging="4"/>
              <w:rPr>
                <w:rFonts w:ascii="Times New Roman" w:hAnsi="Times New Roman" w:cs="Times New Roman"/>
                <w:lang w:val="uk-UA"/>
              </w:rPr>
            </w:pPr>
            <w:r w:rsidRPr="00B323C3">
              <w:rPr>
                <w:rFonts w:ascii="Times New Roman" w:hAnsi="Times New Roman" w:cs="Times New Roman"/>
                <w:lang w:val="uk-UA"/>
              </w:rPr>
              <w:t>ризик системної похибки через морфологію, слабкий зв</w:t>
            </w:r>
            <w:r>
              <w:rPr>
                <w:rFonts w:ascii="Times New Roman" w:hAnsi="Times New Roman" w:cs="Times New Roman"/>
                <w:lang w:val="uk-UA"/>
              </w:rPr>
              <w:t>’</w:t>
            </w:r>
            <w:r w:rsidRPr="00B323C3">
              <w:rPr>
                <w:rFonts w:ascii="Times New Roman" w:hAnsi="Times New Roman" w:cs="Times New Roman"/>
                <w:lang w:val="uk-UA"/>
              </w:rPr>
              <w:t>язок із семантичною знайомістю слова</w:t>
            </w:r>
          </w:p>
        </w:tc>
      </w:tr>
      <w:tr w:rsidR="00DE76DA" w14:paraId="5CC2E164" w14:textId="77777777" w:rsidTr="00D06289">
        <w:tc>
          <w:tcPr>
            <w:tcW w:w="1960" w:type="dxa"/>
          </w:tcPr>
          <w:p w14:paraId="2777D75E" w14:textId="7E749C71" w:rsidR="00DE76DA" w:rsidRPr="00B323C3" w:rsidRDefault="00DE76DA" w:rsidP="00E72377">
            <w:pPr>
              <w:pStyle w:val="Compact"/>
              <w:ind w:left="2" w:hanging="4"/>
              <w:rPr>
                <w:rFonts w:ascii="Times New Roman" w:hAnsi="Times New Roman" w:cs="Times New Roman"/>
                <w:lang w:val="uk-UA"/>
              </w:rPr>
            </w:pPr>
            <w:r w:rsidRPr="00B323C3">
              <w:rPr>
                <w:rFonts w:ascii="Times New Roman" w:hAnsi="Times New Roman" w:cs="Times New Roman"/>
                <w:lang w:val="uk-UA"/>
              </w:rPr>
              <w:t>Словниково-орієнтовані</w:t>
            </w:r>
          </w:p>
        </w:tc>
        <w:tc>
          <w:tcPr>
            <w:tcW w:w="1904" w:type="dxa"/>
          </w:tcPr>
          <w:p w14:paraId="3B8E0931" w14:textId="77777777" w:rsidR="00DE76DA" w:rsidRPr="00B323C3" w:rsidRDefault="00DE76DA" w:rsidP="00E72377">
            <w:pPr>
              <w:pStyle w:val="Compact"/>
              <w:ind w:left="2" w:hanging="4"/>
              <w:rPr>
                <w:rFonts w:ascii="Times New Roman" w:hAnsi="Times New Roman" w:cs="Times New Roman"/>
                <w:lang w:val="uk-UA"/>
              </w:rPr>
            </w:pPr>
            <w:proofErr w:type="spellStart"/>
            <w:r w:rsidRPr="00B323C3">
              <w:rPr>
                <w:rFonts w:ascii="Times New Roman" w:hAnsi="Times New Roman" w:cs="Times New Roman"/>
                <w:lang w:val="uk-UA"/>
              </w:rPr>
              <w:t>Dale</w:t>
            </w:r>
            <w:proofErr w:type="spellEnd"/>
            <w:r w:rsidRPr="00B323C3">
              <w:rPr>
                <w:rFonts w:ascii="Times New Roman" w:hAnsi="Times New Roman" w:cs="Times New Roman"/>
                <w:lang w:val="uk-UA"/>
              </w:rPr>
              <w:t>–</w:t>
            </w:r>
            <w:proofErr w:type="spellStart"/>
            <w:r w:rsidRPr="00B323C3">
              <w:rPr>
                <w:rFonts w:ascii="Times New Roman" w:hAnsi="Times New Roman" w:cs="Times New Roman"/>
                <w:lang w:val="uk-UA"/>
              </w:rPr>
              <w:t>Chall</w:t>
            </w:r>
            <w:proofErr w:type="spellEnd"/>
            <w:r w:rsidRPr="00B323C3">
              <w:rPr>
                <w:rFonts w:ascii="Times New Roman" w:hAnsi="Times New Roman" w:cs="Times New Roman"/>
                <w:lang w:val="uk-UA"/>
              </w:rPr>
              <w:t>, D-</w:t>
            </w:r>
            <w:proofErr w:type="spellStart"/>
            <w:r w:rsidRPr="00B323C3">
              <w:rPr>
                <w:rFonts w:ascii="Times New Roman" w:hAnsi="Times New Roman" w:cs="Times New Roman"/>
                <w:lang w:val="uk-UA"/>
              </w:rPr>
              <w:t>Level</w:t>
            </w:r>
            <w:proofErr w:type="spellEnd"/>
          </w:p>
        </w:tc>
        <w:tc>
          <w:tcPr>
            <w:tcW w:w="2295" w:type="dxa"/>
          </w:tcPr>
          <w:p w14:paraId="530360AF" w14:textId="624658D7" w:rsidR="00DE76DA" w:rsidRPr="00B323C3" w:rsidRDefault="00DE76DA" w:rsidP="00E72377">
            <w:pPr>
              <w:pStyle w:val="Compact"/>
              <w:ind w:left="2" w:hanging="4"/>
              <w:rPr>
                <w:rFonts w:ascii="Times New Roman" w:hAnsi="Times New Roman" w:cs="Times New Roman"/>
                <w:lang w:val="uk-UA"/>
              </w:rPr>
            </w:pPr>
            <w:r w:rsidRPr="00B323C3">
              <w:rPr>
                <w:rFonts w:ascii="Times New Roman" w:hAnsi="Times New Roman" w:cs="Times New Roman"/>
                <w:lang w:val="uk-UA"/>
              </w:rPr>
              <w:t>незнайомі слова, частотність та списки</w:t>
            </w:r>
          </w:p>
        </w:tc>
        <w:tc>
          <w:tcPr>
            <w:tcW w:w="3470" w:type="dxa"/>
          </w:tcPr>
          <w:p w14:paraId="13E895AE" w14:textId="298536A1" w:rsidR="00DE76DA" w:rsidRPr="00B323C3" w:rsidRDefault="00DE76DA" w:rsidP="00E72377">
            <w:pPr>
              <w:pStyle w:val="Compact"/>
              <w:ind w:left="2" w:hanging="4"/>
              <w:rPr>
                <w:rFonts w:ascii="Times New Roman" w:hAnsi="Times New Roman" w:cs="Times New Roman"/>
                <w:lang w:val="uk-UA"/>
              </w:rPr>
            </w:pPr>
            <w:r w:rsidRPr="00B323C3">
              <w:rPr>
                <w:rFonts w:ascii="Times New Roman" w:hAnsi="Times New Roman" w:cs="Times New Roman"/>
                <w:lang w:val="uk-UA"/>
              </w:rPr>
              <w:t xml:space="preserve">компенсація морфологічних перекосів </w:t>
            </w:r>
            <w:proofErr w:type="spellStart"/>
            <w:r w:rsidRPr="00B323C3">
              <w:rPr>
                <w:rFonts w:ascii="Times New Roman" w:hAnsi="Times New Roman" w:cs="Times New Roman"/>
                <w:lang w:val="uk-UA"/>
              </w:rPr>
              <w:t>складо</w:t>
            </w:r>
            <w:proofErr w:type="spellEnd"/>
            <w:r w:rsidRPr="00B323C3">
              <w:rPr>
                <w:rFonts w:ascii="Times New Roman" w:hAnsi="Times New Roman" w:cs="Times New Roman"/>
                <w:lang w:val="uk-UA"/>
              </w:rPr>
              <w:t xml:space="preserve">- та </w:t>
            </w:r>
            <w:proofErr w:type="spellStart"/>
            <w:r w:rsidRPr="00B323C3">
              <w:rPr>
                <w:rFonts w:ascii="Times New Roman" w:hAnsi="Times New Roman" w:cs="Times New Roman"/>
                <w:lang w:val="uk-UA"/>
              </w:rPr>
              <w:t>символьно</w:t>
            </w:r>
            <w:proofErr w:type="spellEnd"/>
            <w:r w:rsidRPr="00B323C3">
              <w:rPr>
                <w:rFonts w:ascii="Times New Roman" w:hAnsi="Times New Roman" w:cs="Times New Roman"/>
                <w:lang w:val="uk-UA"/>
              </w:rPr>
              <w:t>-орієнтованих підходів, узгодженість із лексичною базою системи</w:t>
            </w:r>
          </w:p>
        </w:tc>
      </w:tr>
      <w:tr w:rsidR="00DE76DA" w:rsidRPr="0003547D" w14:paraId="52BB9B75" w14:textId="77777777" w:rsidTr="00D06289">
        <w:tc>
          <w:tcPr>
            <w:tcW w:w="1960" w:type="dxa"/>
          </w:tcPr>
          <w:p w14:paraId="3B4DA779" w14:textId="5ED47501" w:rsidR="00DE76DA" w:rsidRPr="00B323C3" w:rsidRDefault="00DE76DA" w:rsidP="00E72377">
            <w:pPr>
              <w:pStyle w:val="Compact"/>
              <w:ind w:left="2" w:hanging="4"/>
              <w:rPr>
                <w:rFonts w:ascii="Times New Roman" w:hAnsi="Times New Roman" w:cs="Times New Roman"/>
                <w:lang w:val="uk-UA"/>
              </w:rPr>
            </w:pPr>
            <w:r w:rsidRPr="00B323C3">
              <w:rPr>
                <w:rFonts w:ascii="Times New Roman" w:hAnsi="Times New Roman" w:cs="Times New Roman"/>
                <w:lang w:val="uk-UA"/>
              </w:rPr>
              <w:t>Корпусні та психометричні</w:t>
            </w:r>
          </w:p>
        </w:tc>
        <w:tc>
          <w:tcPr>
            <w:tcW w:w="1904" w:type="dxa"/>
          </w:tcPr>
          <w:p w14:paraId="2D1EA73F" w14:textId="77777777" w:rsidR="00DE76DA" w:rsidRPr="00B323C3" w:rsidRDefault="00DE76DA" w:rsidP="00E72377">
            <w:pPr>
              <w:pStyle w:val="Compact"/>
              <w:ind w:left="2" w:hanging="4"/>
              <w:rPr>
                <w:rFonts w:ascii="Times New Roman" w:hAnsi="Times New Roman" w:cs="Times New Roman"/>
                <w:lang w:val="uk-UA"/>
              </w:rPr>
            </w:pPr>
            <w:proofErr w:type="spellStart"/>
            <w:r w:rsidRPr="00B323C3">
              <w:rPr>
                <w:rFonts w:ascii="Times New Roman" w:hAnsi="Times New Roman" w:cs="Times New Roman"/>
                <w:lang w:val="uk-UA"/>
              </w:rPr>
              <w:t>Lexile</w:t>
            </w:r>
            <w:proofErr w:type="spellEnd"/>
          </w:p>
        </w:tc>
        <w:tc>
          <w:tcPr>
            <w:tcW w:w="2295" w:type="dxa"/>
          </w:tcPr>
          <w:p w14:paraId="0C02F102" w14:textId="117E580E" w:rsidR="00DE76DA" w:rsidRPr="00B323C3" w:rsidRDefault="00DE76DA" w:rsidP="00E72377">
            <w:pPr>
              <w:pStyle w:val="Compact"/>
              <w:ind w:left="2" w:hanging="4"/>
              <w:rPr>
                <w:rFonts w:ascii="Times New Roman" w:hAnsi="Times New Roman" w:cs="Times New Roman"/>
                <w:lang w:val="uk-UA"/>
              </w:rPr>
            </w:pPr>
            <w:r w:rsidRPr="00B323C3">
              <w:rPr>
                <w:rFonts w:ascii="Times New Roman" w:hAnsi="Times New Roman" w:cs="Times New Roman"/>
                <w:lang w:val="uk-UA"/>
              </w:rPr>
              <w:t>емпіричні рівні складності</w:t>
            </w:r>
          </w:p>
        </w:tc>
        <w:tc>
          <w:tcPr>
            <w:tcW w:w="3470" w:type="dxa"/>
          </w:tcPr>
          <w:p w14:paraId="4803BECD" w14:textId="5A2E87B6" w:rsidR="00DE76DA" w:rsidRPr="00B323C3" w:rsidRDefault="00DE76DA" w:rsidP="00E72377">
            <w:pPr>
              <w:pStyle w:val="Compact"/>
              <w:ind w:left="2" w:hanging="4"/>
              <w:rPr>
                <w:rFonts w:ascii="Times New Roman" w:hAnsi="Times New Roman" w:cs="Times New Roman"/>
                <w:lang w:val="uk-UA"/>
              </w:rPr>
            </w:pPr>
            <w:r w:rsidRPr="00B323C3">
              <w:rPr>
                <w:rFonts w:ascii="Times New Roman" w:hAnsi="Times New Roman" w:cs="Times New Roman"/>
                <w:lang w:val="uk-UA"/>
              </w:rPr>
              <w:t>потреба в окремому корпусному калібруванні й освітній шкалі для української мови, складність відтворення в експериментах на поточному етапі</w:t>
            </w:r>
          </w:p>
        </w:tc>
      </w:tr>
    </w:tbl>
    <w:p w14:paraId="26DE2419" w14:textId="59E17339" w:rsidR="00114881" w:rsidRPr="006F093D" w:rsidRDefault="00114881" w:rsidP="006F093D">
      <w:pPr>
        <w:widowControl w:val="0"/>
        <w:pBdr>
          <w:top w:val="nil"/>
          <w:left w:val="nil"/>
          <w:bottom w:val="nil"/>
          <w:right w:val="nil"/>
          <w:between w:val="nil"/>
        </w:pBdr>
        <w:shd w:val="clear" w:color="auto" w:fill="FFFFFF"/>
        <w:spacing w:line="360" w:lineRule="auto"/>
        <w:ind w:firstLine="709"/>
        <w:jc w:val="both"/>
        <w:rPr>
          <w:sz w:val="28"/>
          <w:szCs w:val="28"/>
          <w:lang w:val="uk-UA"/>
        </w:rPr>
      </w:pPr>
    </w:p>
    <w:p w14:paraId="0954C5FC" w14:textId="691D5A79" w:rsidR="00FF5932" w:rsidRPr="00AC4C02" w:rsidRDefault="006F093D" w:rsidP="006F093D">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6F093D">
        <w:rPr>
          <w:sz w:val="28"/>
          <w:szCs w:val="28"/>
          <w:lang w:val="uk-UA"/>
        </w:rPr>
        <w:t xml:space="preserve">У системі реалізовано та експериментально застосовано три метрики читабельності: </w:t>
      </w:r>
      <w:proofErr w:type="spellStart"/>
      <w:r w:rsidRPr="006F093D">
        <w:rPr>
          <w:sz w:val="28"/>
          <w:szCs w:val="28"/>
          <w:lang w:val="uk-UA"/>
        </w:rPr>
        <w:t>Flesch-Kincaid</w:t>
      </w:r>
      <w:proofErr w:type="spellEnd"/>
      <w:r w:rsidRPr="006F093D">
        <w:rPr>
          <w:sz w:val="28"/>
          <w:szCs w:val="28"/>
          <w:lang w:val="uk-UA"/>
        </w:rPr>
        <w:t>, SMOG та D-</w:t>
      </w:r>
      <w:proofErr w:type="spellStart"/>
      <w:r w:rsidRPr="006F093D">
        <w:rPr>
          <w:sz w:val="28"/>
          <w:szCs w:val="28"/>
          <w:lang w:val="uk-UA"/>
        </w:rPr>
        <w:t>Level</w:t>
      </w:r>
      <w:proofErr w:type="spellEnd"/>
      <w:r w:rsidRPr="006F093D">
        <w:rPr>
          <w:sz w:val="28"/>
          <w:szCs w:val="28"/>
          <w:lang w:val="uk-UA"/>
        </w:rPr>
        <w:t xml:space="preserve">. </w:t>
      </w:r>
      <w:proofErr w:type="spellStart"/>
      <w:r w:rsidRPr="006F093D">
        <w:rPr>
          <w:sz w:val="28"/>
          <w:szCs w:val="28"/>
          <w:lang w:val="uk-UA"/>
        </w:rPr>
        <w:t>Flesch-Kincaid</w:t>
      </w:r>
      <w:proofErr w:type="spellEnd"/>
      <w:r w:rsidRPr="006F093D">
        <w:rPr>
          <w:sz w:val="28"/>
          <w:szCs w:val="28"/>
          <w:lang w:val="uk-UA"/>
        </w:rPr>
        <w:t xml:space="preserve"> і SMOG належать до </w:t>
      </w:r>
      <w:proofErr w:type="spellStart"/>
      <w:r w:rsidRPr="006F093D">
        <w:rPr>
          <w:sz w:val="28"/>
          <w:szCs w:val="28"/>
          <w:lang w:val="uk-UA"/>
        </w:rPr>
        <w:t>складо</w:t>
      </w:r>
      <w:proofErr w:type="spellEnd"/>
      <w:r w:rsidRPr="006F093D">
        <w:rPr>
          <w:sz w:val="28"/>
          <w:szCs w:val="28"/>
          <w:lang w:val="uk-UA"/>
        </w:rPr>
        <w:t xml:space="preserve">-орієнтованих формул і забезпечують оцінку поверхневої складності через поєднання довжини речення зі структурою слова, причому SMOG додатково виявляє фрагменти з високою концентрацією багатоскладових слів лексики. </w:t>
      </w:r>
      <w:r w:rsidRPr="006F093D">
        <w:rPr>
          <w:sz w:val="28"/>
          <w:szCs w:val="28"/>
          <w:lang w:val="en-US"/>
        </w:rPr>
        <w:t>D</w:t>
      </w:r>
      <w:r w:rsidRPr="006F093D">
        <w:rPr>
          <w:sz w:val="28"/>
          <w:szCs w:val="28"/>
          <w:lang w:val="uk-UA"/>
        </w:rPr>
        <w:t>-</w:t>
      </w:r>
      <w:r w:rsidRPr="006F093D">
        <w:rPr>
          <w:sz w:val="28"/>
          <w:szCs w:val="28"/>
          <w:lang w:val="en-US"/>
        </w:rPr>
        <w:t>Level</w:t>
      </w:r>
      <w:r w:rsidRPr="006F093D">
        <w:rPr>
          <w:sz w:val="28"/>
          <w:szCs w:val="28"/>
          <w:lang w:val="uk-UA"/>
        </w:rPr>
        <w:t xml:space="preserve"> представляє словниково-орієнтований підхід і спирається на лексичну знайомість слів за словниковими списками, що дозволяє компенсувати обмеження </w:t>
      </w:r>
      <w:proofErr w:type="spellStart"/>
      <w:r w:rsidRPr="006F093D">
        <w:rPr>
          <w:sz w:val="28"/>
          <w:szCs w:val="28"/>
          <w:lang w:val="uk-UA"/>
        </w:rPr>
        <w:t>складо</w:t>
      </w:r>
      <w:proofErr w:type="spellEnd"/>
      <w:r w:rsidRPr="006F093D">
        <w:rPr>
          <w:sz w:val="28"/>
          <w:szCs w:val="28"/>
          <w:lang w:val="uk-UA"/>
        </w:rPr>
        <w:t>-орієнтованих метрик на українському матеріалі та узгоджує аналіз читабельності з лексичними ресурсами системи.</w:t>
      </w:r>
    </w:p>
    <w:p w14:paraId="61B037A4" w14:textId="10FB4B9F" w:rsidR="00C46B1F" w:rsidRPr="00C46B1F" w:rsidRDefault="00C46B1F"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C46B1F">
        <w:rPr>
          <w:b/>
          <w:bCs/>
          <w:sz w:val="28"/>
          <w:szCs w:val="28"/>
          <w:lang w:val="uk-UA"/>
        </w:rPr>
        <w:t xml:space="preserve">Ключова складність перенесення класичних формул читабельності </w:t>
      </w:r>
      <w:r w:rsidR="007D2B81">
        <w:rPr>
          <w:b/>
          <w:bCs/>
          <w:sz w:val="28"/>
          <w:szCs w:val="28"/>
          <w:lang w:val="uk-UA"/>
        </w:rPr>
        <w:t>в</w:t>
      </w:r>
      <w:r w:rsidRPr="00C46B1F">
        <w:rPr>
          <w:b/>
          <w:bCs/>
          <w:sz w:val="28"/>
          <w:szCs w:val="28"/>
          <w:lang w:val="uk-UA"/>
        </w:rPr>
        <w:t xml:space="preserve"> українськ</w:t>
      </w:r>
      <w:r w:rsidR="007D2B81">
        <w:rPr>
          <w:b/>
          <w:bCs/>
          <w:sz w:val="28"/>
          <w:szCs w:val="28"/>
          <w:lang w:val="uk-UA"/>
        </w:rPr>
        <w:t>ій</w:t>
      </w:r>
      <w:r w:rsidRPr="00C46B1F">
        <w:rPr>
          <w:b/>
          <w:bCs/>
          <w:sz w:val="28"/>
          <w:szCs w:val="28"/>
          <w:lang w:val="uk-UA"/>
        </w:rPr>
        <w:t xml:space="preserve"> </w:t>
      </w:r>
      <w:r w:rsidRPr="00C46B1F">
        <w:rPr>
          <w:sz w:val="28"/>
          <w:szCs w:val="28"/>
          <w:lang w:val="uk-UA"/>
        </w:rPr>
        <w:t>мов</w:t>
      </w:r>
      <w:r w:rsidR="007D2B81">
        <w:rPr>
          <w:sz w:val="28"/>
          <w:szCs w:val="28"/>
          <w:lang w:val="uk-UA"/>
        </w:rPr>
        <w:t>і</w:t>
      </w:r>
      <w:r w:rsidRPr="00C46B1F">
        <w:rPr>
          <w:sz w:val="28"/>
          <w:szCs w:val="28"/>
          <w:lang w:val="uk-UA"/>
        </w:rPr>
        <w:t xml:space="preserve"> пов</w:t>
      </w:r>
      <w:r w:rsidR="00697884">
        <w:rPr>
          <w:sz w:val="28"/>
          <w:szCs w:val="28"/>
          <w:lang w:val="uk-UA"/>
        </w:rPr>
        <w:t>’</w:t>
      </w:r>
      <w:r w:rsidRPr="00C46B1F">
        <w:rPr>
          <w:sz w:val="28"/>
          <w:szCs w:val="28"/>
          <w:lang w:val="uk-UA"/>
        </w:rPr>
        <w:t xml:space="preserve">язана з коректним визначенням базових статистичних показників та підбором коефіцієнтів і порогів інтерпретації, які не вносять системної похибки через морфологічну будову мови. Адаптація у системі </w:t>
      </w:r>
      <w:r w:rsidR="007930ED" w:rsidRPr="007930ED">
        <w:rPr>
          <w:sz w:val="28"/>
          <w:szCs w:val="28"/>
          <w:lang w:val="uk-UA"/>
        </w:rPr>
        <w:t xml:space="preserve">ІКД </w:t>
      </w:r>
      <w:r w:rsidRPr="00C46B1F">
        <w:rPr>
          <w:sz w:val="28"/>
          <w:szCs w:val="28"/>
          <w:lang w:val="uk-UA"/>
        </w:rPr>
        <w:lastRenderedPageBreak/>
        <w:t xml:space="preserve">охоплює три напрями: лінгвістичну нормалізацію та токенізацію, підрахунок складів і </w:t>
      </w:r>
      <w:r w:rsidR="0048473E">
        <w:rPr>
          <w:sz w:val="28"/>
          <w:szCs w:val="28"/>
          <w:lang w:val="uk-UA"/>
        </w:rPr>
        <w:t>багатоскладових</w:t>
      </w:r>
      <w:r w:rsidRPr="00C46B1F">
        <w:rPr>
          <w:sz w:val="28"/>
          <w:szCs w:val="28"/>
          <w:lang w:val="uk-UA"/>
        </w:rPr>
        <w:t xml:space="preserve"> слів для української мови, а також формування словникової бази для індексу D-</w:t>
      </w:r>
      <w:proofErr w:type="spellStart"/>
      <w:r w:rsidRPr="00C46B1F">
        <w:rPr>
          <w:sz w:val="28"/>
          <w:szCs w:val="28"/>
          <w:lang w:val="uk-UA"/>
        </w:rPr>
        <w:t>Level</w:t>
      </w:r>
      <w:proofErr w:type="spellEnd"/>
      <w:r w:rsidRPr="00C46B1F">
        <w:rPr>
          <w:sz w:val="28"/>
          <w:szCs w:val="28"/>
          <w:lang w:val="uk-UA"/>
        </w:rPr>
        <w:t>.</w:t>
      </w:r>
    </w:p>
    <w:p w14:paraId="72817265" w14:textId="77777777" w:rsidR="00A85DF5" w:rsidRDefault="00A85DF5"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proofErr w:type="spellStart"/>
      <w:r w:rsidRPr="00A85DF5">
        <w:rPr>
          <w:sz w:val="28"/>
          <w:szCs w:val="28"/>
          <w:lang w:val="uk-UA"/>
        </w:rPr>
        <w:t>Вебтексти</w:t>
      </w:r>
      <w:proofErr w:type="spellEnd"/>
      <w:r w:rsidRPr="00A85DF5">
        <w:rPr>
          <w:sz w:val="28"/>
          <w:szCs w:val="28"/>
          <w:lang w:val="uk-UA"/>
        </w:rPr>
        <w:t xml:space="preserve"> часто містять змішану графіку кирилицею та латиницею, цифри, скорочення, дефіси, апострофи та керуючі символи розмітки. Стабільна процедура обробки має відокремлювати слова від пунктуації, відмежовувати абревіатури і числові маркери від повноцінних слів під час підрахунку складів, а також відтворювано виділяти речення. Коректне виділення речень є критичним у випадку коротких інструкцій без кінцевої крапки, оскільки викривлення середньої довжини речення безпосередньо впливає на результат формул читабельності.</w:t>
      </w:r>
    </w:p>
    <w:p w14:paraId="5BD97708" w14:textId="0AFF7B08" w:rsidR="00C46B1F" w:rsidRPr="00C46B1F" w:rsidRDefault="00C46B1F"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C46B1F">
        <w:rPr>
          <w:sz w:val="28"/>
          <w:szCs w:val="28"/>
          <w:lang w:val="uk-UA"/>
        </w:rPr>
        <w:t xml:space="preserve">Для </w:t>
      </w:r>
      <w:proofErr w:type="spellStart"/>
      <w:r w:rsidRPr="00C46B1F">
        <w:rPr>
          <w:sz w:val="28"/>
          <w:szCs w:val="28"/>
          <w:lang w:val="uk-UA"/>
        </w:rPr>
        <w:t>складо</w:t>
      </w:r>
      <w:proofErr w:type="spellEnd"/>
      <w:r w:rsidRPr="00C46B1F">
        <w:rPr>
          <w:sz w:val="28"/>
          <w:szCs w:val="28"/>
          <w:lang w:val="uk-UA"/>
        </w:rPr>
        <w:t>-орієнтованих метрик критичним елементом є підрахунок складів на основі українських голосних. У відтворюваній моделі підрахунку склад визначається як поява голосного після приголосного, послідовність голосних трактується як один склад. До токенів, що пройшли процедуру токенізації як повноцінні слова, застосовується нижня межа в один склад для уникнення нульових значень у формулах читабельності. Такий підхід не претендує на фонетичну вичерпність, проте забезпечує стабільність обчислень і прозорість інтерпретації того, які слова формують внесок у показник читабельності</w:t>
      </w:r>
      <w:r w:rsidR="00164B9F">
        <w:rPr>
          <w:sz w:val="28"/>
          <w:szCs w:val="28"/>
          <w:lang w:val="uk-UA"/>
        </w:rPr>
        <w:t>.</w:t>
      </w:r>
    </w:p>
    <w:p w14:paraId="40B85828" w14:textId="30773B6E" w:rsidR="00C46B1F" w:rsidRPr="00C46B1F" w:rsidRDefault="00C46B1F"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C46B1F">
        <w:rPr>
          <w:sz w:val="28"/>
          <w:szCs w:val="28"/>
          <w:lang w:val="uk-UA"/>
        </w:rPr>
        <w:t xml:space="preserve">Для формули SMOG ключовим показником є кількість слів із трьома і більше складами. В українській мові частина </w:t>
      </w:r>
      <w:r w:rsidR="00333BAC">
        <w:rPr>
          <w:sz w:val="28"/>
          <w:szCs w:val="28"/>
          <w:lang w:val="uk-UA"/>
        </w:rPr>
        <w:t>багатоскладових</w:t>
      </w:r>
      <w:r w:rsidRPr="00C46B1F">
        <w:rPr>
          <w:sz w:val="28"/>
          <w:szCs w:val="28"/>
          <w:lang w:val="uk-UA"/>
        </w:rPr>
        <w:t xml:space="preserve"> слів є такими через морфологічні чинники, а не через термінологічний характер лексики, тому SMOG у системі </w:t>
      </w:r>
      <w:r w:rsidR="009F7C70" w:rsidRPr="009F7C70">
        <w:rPr>
          <w:sz w:val="28"/>
          <w:szCs w:val="28"/>
          <w:lang w:val="uk-UA"/>
        </w:rPr>
        <w:t xml:space="preserve">ІКД </w:t>
      </w:r>
      <w:r w:rsidRPr="00C46B1F">
        <w:rPr>
          <w:sz w:val="28"/>
          <w:szCs w:val="28"/>
          <w:lang w:val="uk-UA"/>
        </w:rPr>
        <w:t xml:space="preserve">виконує функцію порівняльного індикатора щільності складних словоформ. Внесок морфологічної складової </w:t>
      </w:r>
      <w:proofErr w:type="spellStart"/>
      <w:r w:rsidRPr="00C46B1F">
        <w:rPr>
          <w:sz w:val="28"/>
          <w:szCs w:val="28"/>
          <w:lang w:val="uk-UA"/>
        </w:rPr>
        <w:t>уточнюється</w:t>
      </w:r>
      <w:proofErr w:type="spellEnd"/>
      <w:r w:rsidRPr="00C46B1F">
        <w:rPr>
          <w:sz w:val="28"/>
          <w:szCs w:val="28"/>
          <w:lang w:val="uk-UA"/>
        </w:rPr>
        <w:t xml:space="preserve"> лексичними факторами </w:t>
      </w:r>
      <w:r w:rsidR="009F7C70" w:rsidRPr="009F7C70">
        <w:rPr>
          <w:sz w:val="28"/>
          <w:szCs w:val="28"/>
          <w:lang w:val="uk-UA"/>
        </w:rPr>
        <w:t>ІКД</w:t>
      </w:r>
      <w:r w:rsidRPr="00C46B1F">
        <w:rPr>
          <w:sz w:val="28"/>
          <w:szCs w:val="28"/>
          <w:lang w:val="uk-UA"/>
        </w:rPr>
        <w:t>, які точніше локалізують тип складної лексики.</w:t>
      </w:r>
    </w:p>
    <w:p w14:paraId="20994BB2" w14:textId="0A7D9EB2" w:rsidR="0063217F" w:rsidRDefault="0063217F"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63217F">
        <w:rPr>
          <w:sz w:val="28"/>
          <w:szCs w:val="28"/>
          <w:lang w:val="uk-UA"/>
        </w:rPr>
        <w:t>Індекс D-</w:t>
      </w:r>
      <w:proofErr w:type="spellStart"/>
      <w:r w:rsidRPr="0063217F">
        <w:rPr>
          <w:sz w:val="28"/>
          <w:szCs w:val="28"/>
          <w:lang w:val="uk-UA"/>
        </w:rPr>
        <w:t>Level</w:t>
      </w:r>
      <w:proofErr w:type="spellEnd"/>
      <w:r w:rsidRPr="0063217F">
        <w:rPr>
          <w:sz w:val="28"/>
          <w:szCs w:val="28"/>
          <w:lang w:val="uk-UA"/>
        </w:rPr>
        <w:t xml:space="preserve"> оцінює частку слів, відсутніх у списку простої лексики, тому адаптація для української мови зосереджується на якості словникової бази, а не на модифікації коефіцієнтів формули. Словникова база формується з двох </w:t>
      </w:r>
      <w:r w:rsidRPr="0063217F">
        <w:rPr>
          <w:sz w:val="28"/>
          <w:szCs w:val="28"/>
          <w:lang w:val="uk-UA"/>
        </w:rPr>
        <w:lastRenderedPageBreak/>
        <w:t>взаємодоповню</w:t>
      </w:r>
      <w:r w:rsidR="00D60B4E">
        <w:rPr>
          <w:sz w:val="28"/>
          <w:szCs w:val="28"/>
          <w:lang w:val="uk-UA"/>
        </w:rPr>
        <w:t>ючих</w:t>
      </w:r>
      <w:r w:rsidRPr="0063217F">
        <w:rPr>
          <w:sz w:val="28"/>
          <w:szCs w:val="28"/>
          <w:lang w:val="uk-UA"/>
        </w:rPr>
        <w:t xml:space="preserve"> наборів. Базовий словник простої лексики охоплює службові слова, лексику високої частотності, дієслова та займенники загального вжитку. Другий набір містить лексичні одиниці з високою ймовірністю складності для широкої аудиторії, серед яких терміни та рідковживані або архаїчні слова. Такий підхід наближає оцінювання до когнітивної знайомості слова й узгоджується з лексичними компонентами системи </w:t>
      </w:r>
      <w:r w:rsidR="009F7C70" w:rsidRPr="009F7C70">
        <w:rPr>
          <w:sz w:val="28"/>
          <w:szCs w:val="28"/>
          <w:lang w:val="uk-UA"/>
        </w:rPr>
        <w:t>ІКД</w:t>
      </w:r>
      <w:r w:rsidRPr="0063217F">
        <w:rPr>
          <w:sz w:val="28"/>
          <w:szCs w:val="28"/>
          <w:lang w:val="uk-UA"/>
        </w:rPr>
        <w:t>.</w:t>
      </w:r>
    </w:p>
    <w:p w14:paraId="25418C6A" w14:textId="5D4F5D7A" w:rsidR="00D60B4E" w:rsidRPr="00D60B4E" w:rsidRDefault="00D60B4E"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D60B4E">
        <w:rPr>
          <w:sz w:val="28"/>
          <w:szCs w:val="28"/>
          <w:lang w:val="uk-UA"/>
        </w:rPr>
        <w:t>Відтворюваність результатів забезпечується через фіксацію параметрів адаптації в описі алгоритмів системи. Коефіцієнти формул впливають на абсолютні значення метрик і пороги розмежування легкого та складного тексту, а одна й та сама формула за різного трактування понять слова або складу повертає різні результати, що унеможливлює порівняння експериментів без явної фіксації параметрів.</w:t>
      </w:r>
    </w:p>
    <w:p w14:paraId="6359AAFC" w14:textId="1135B657" w:rsidR="008008F7" w:rsidRPr="000652EE" w:rsidRDefault="008008F7" w:rsidP="00E72377">
      <w:pPr>
        <w:widowControl w:val="0"/>
        <w:pBdr>
          <w:top w:val="nil"/>
          <w:left w:val="nil"/>
          <w:bottom w:val="nil"/>
          <w:right w:val="nil"/>
          <w:between w:val="nil"/>
        </w:pBdr>
        <w:shd w:val="clear" w:color="auto" w:fill="FFFFFF"/>
        <w:spacing w:line="360" w:lineRule="auto"/>
        <w:ind w:firstLine="708"/>
        <w:jc w:val="both"/>
        <w:rPr>
          <w:sz w:val="28"/>
          <w:szCs w:val="28"/>
          <w:lang w:val="uk-UA"/>
        </w:rPr>
      </w:pPr>
      <w:r w:rsidRPr="0058180E">
        <w:rPr>
          <w:sz w:val="28"/>
          <w:szCs w:val="28"/>
          <w:lang w:val="uk-UA"/>
        </w:rPr>
        <w:t xml:space="preserve">Перекалібруванню для української мови підлягають три класичні показники читабельності: </w:t>
      </w:r>
      <w:proofErr w:type="spellStart"/>
      <w:r w:rsidRPr="0058180E">
        <w:rPr>
          <w:sz w:val="28"/>
          <w:szCs w:val="28"/>
          <w:lang w:val="uk-UA"/>
        </w:rPr>
        <w:t>Flesch-Kincaid</w:t>
      </w:r>
      <w:proofErr w:type="spellEnd"/>
      <w:r w:rsidRPr="0058180E">
        <w:rPr>
          <w:sz w:val="28"/>
          <w:szCs w:val="28"/>
          <w:lang w:val="uk-UA"/>
        </w:rPr>
        <w:t>, SMOG та D-</w:t>
      </w:r>
      <w:proofErr w:type="spellStart"/>
      <w:r w:rsidRPr="0058180E">
        <w:rPr>
          <w:sz w:val="28"/>
          <w:szCs w:val="28"/>
          <w:lang w:val="uk-UA"/>
        </w:rPr>
        <w:t>Level</w:t>
      </w:r>
      <w:proofErr w:type="spellEnd"/>
      <w:r w:rsidRPr="0058180E">
        <w:rPr>
          <w:sz w:val="28"/>
          <w:szCs w:val="28"/>
          <w:lang w:val="uk-UA"/>
        </w:rPr>
        <w:t xml:space="preserve">. У формулах збережено оригінальну структуру, а числові коефіцієнти уточнено на </w:t>
      </w:r>
      <w:r w:rsidRPr="000652EE">
        <w:rPr>
          <w:sz w:val="28"/>
          <w:szCs w:val="28"/>
          <w:lang w:val="uk-UA"/>
        </w:rPr>
        <w:t>українському текстовому матеріалі за процедурою.</w:t>
      </w:r>
    </w:p>
    <w:p w14:paraId="414CE452" w14:textId="393614A6" w:rsidR="00CC0BD5" w:rsidRPr="000652EE" w:rsidRDefault="00CC0BD5" w:rsidP="00CC0BD5">
      <w:pPr>
        <w:widowControl w:val="0"/>
        <w:pBdr>
          <w:top w:val="nil"/>
          <w:left w:val="nil"/>
          <w:bottom w:val="nil"/>
          <w:right w:val="nil"/>
          <w:between w:val="nil"/>
        </w:pBdr>
        <w:shd w:val="clear" w:color="auto" w:fill="FFFFFF"/>
        <w:spacing w:line="360" w:lineRule="auto"/>
        <w:ind w:firstLine="708"/>
        <w:jc w:val="both"/>
        <w:rPr>
          <w:sz w:val="28"/>
          <w:szCs w:val="28"/>
        </w:rPr>
      </w:pPr>
      <w:r w:rsidRPr="000652EE">
        <w:rPr>
          <w:sz w:val="28"/>
          <w:szCs w:val="28"/>
        </w:rPr>
        <w:t>Калібраційний корпус сформовано як стратифіковану підвибірку з корпусу Brown-UK</w:t>
      </w:r>
      <w:r w:rsidR="00D9752B">
        <w:rPr>
          <w:sz w:val="28"/>
          <w:szCs w:val="28"/>
          <w:lang w:val="uk-UA"/>
        </w:rPr>
        <w:t> </w:t>
      </w:r>
      <w:r w:rsidR="00D9752B" w:rsidRPr="00D9752B">
        <w:rPr>
          <w:sz w:val="28"/>
          <w:szCs w:val="28"/>
          <w:lang w:val="uk-UA"/>
        </w:rPr>
        <w:t>[</w:t>
      </w:r>
      <w:r w:rsidR="00F51C1B">
        <w:rPr>
          <w:sz w:val="28"/>
          <w:szCs w:val="28"/>
        </w:rPr>
        <w:fldChar w:fldCharType="begin"/>
      </w:r>
      <w:r w:rsidR="00F51C1B">
        <w:rPr>
          <w:sz w:val="28"/>
          <w:szCs w:val="28"/>
          <w:lang w:val="uk-UA"/>
        </w:rPr>
        <w:instrText xml:space="preserve"> REF _Ref229450249 \r \h </w:instrText>
      </w:r>
      <w:r w:rsidR="00F51C1B">
        <w:rPr>
          <w:sz w:val="28"/>
          <w:szCs w:val="28"/>
        </w:rPr>
      </w:r>
      <w:r w:rsidR="00F51C1B">
        <w:rPr>
          <w:sz w:val="28"/>
          <w:szCs w:val="28"/>
        </w:rPr>
        <w:fldChar w:fldCharType="separate"/>
      </w:r>
      <w:r w:rsidR="00F51C1B">
        <w:rPr>
          <w:sz w:val="28"/>
          <w:szCs w:val="28"/>
          <w:lang w:val="uk-UA"/>
        </w:rPr>
        <w:t>33</w:t>
      </w:r>
      <w:r w:rsidR="00F51C1B">
        <w:rPr>
          <w:sz w:val="28"/>
          <w:szCs w:val="28"/>
        </w:rPr>
        <w:fldChar w:fldCharType="end"/>
      </w:r>
      <w:r w:rsidR="00D9752B" w:rsidRPr="00D9752B">
        <w:rPr>
          <w:sz w:val="28"/>
          <w:szCs w:val="28"/>
          <w:lang w:val="uk-UA"/>
        </w:rPr>
        <w:t>]</w:t>
      </w:r>
      <w:r w:rsidRPr="000652EE">
        <w:rPr>
          <w:sz w:val="28"/>
          <w:szCs w:val="28"/>
        </w:rPr>
        <w:t xml:space="preserve"> </w:t>
      </w:r>
      <w:r w:rsidRPr="000652EE">
        <w:rPr>
          <w:sz w:val="28"/>
          <w:szCs w:val="28"/>
          <w:lang w:val="uk-UA"/>
        </w:rPr>
        <w:t>–</w:t>
      </w:r>
      <w:r w:rsidRPr="000652EE">
        <w:rPr>
          <w:sz w:val="28"/>
          <w:szCs w:val="28"/>
        </w:rPr>
        <w:t xml:space="preserve"> збалансованого корпусу сучасної української мови з морфологічною розміткою та жанровою класифікацією. Корпус охоплює 88 текстових фрагментів обсягом 200–400 слів, розподілених за 11 рівнями складності (по 8 фрагментів на рівень). Рівні складності відповідають класам загальноосвітньої програми (1–11) і визначаються за джерелом тексту: навчальні матеріали відповідного класу, дитяча та юнацька література, науково-популярні та наукові публікації. Жанровий розподіл у межах кожного рівня охоплює дитячу прозу, публіцистику, науково-популярні тексти, підручники, офіційно-ділові та наукові матеріали.</w:t>
      </w:r>
    </w:p>
    <w:p w14:paraId="3DDFEF89" w14:textId="77777777" w:rsidR="00CC0BD5" w:rsidRPr="000652EE" w:rsidRDefault="00CC0BD5" w:rsidP="00CC0BD5">
      <w:pPr>
        <w:widowControl w:val="0"/>
        <w:pBdr>
          <w:top w:val="nil"/>
          <w:left w:val="nil"/>
          <w:bottom w:val="nil"/>
          <w:right w:val="nil"/>
          <w:between w:val="nil"/>
        </w:pBdr>
        <w:shd w:val="clear" w:color="auto" w:fill="FFFFFF"/>
        <w:spacing w:line="360" w:lineRule="auto"/>
        <w:ind w:firstLine="708"/>
        <w:jc w:val="both"/>
        <w:rPr>
          <w:sz w:val="28"/>
          <w:szCs w:val="28"/>
          <w:lang w:val="ru-RU"/>
        </w:rPr>
      </w:pPr>
      <w:r w:rsidRPr="000652EE">
        <w:rPr>
          <w:sz w:val="28"/>
          <w:szCs w:val="28"/>
        </w:rPr>
        <w:t xml:space="preserve">Для кожного фрагмента обчислено п'ять базових ознак: середню довжину речення у словах (ASL), середню кількість складів у слові (ASW), кількість багатоскладових слів (P), кількість речень (S) та частку складних слів (PDW). </w:t>
      </w:r>
      <w:r w:rsidRPr="000652EE">
        <w:rPr>
          <w:sz w:val="28"/>
          <w:szCs w:val="28"/>
        </w:rPr>
        <w:lastRenderedPageBreak/>
        <w:t>Підрахунок складів виконано на основі голосних української мови з евристикою групування послідовних голосних. Складні слова визначено за словниковою базою системи як лексичні одиниці поза списком простої лексики.</w:t>
      </w:r>
    </w:p>
    <w:p w14:paraId="572C0223" w14:textId="50BC2DED" w:rsidR="00CC0BD5" w:rsidRPr="00CC0BD5" w:rsidRDefault="00CC0BD5" w:rsidP="00CC0BD5">
      <w:pPr>
        <w:widowControl w:val="0"/>
        <w:pBdr>
          <w:top w:val="nil"/>
          <w:left w:val="nil"/>
          <w:bottom w:val="nil"/>
          <w:right w:val="nil"/>
          <w:between w:val="nil"/>
        </w:pBdr>
        <w:shd w:val="clear" w:color="auto" w:fill="FFFFFF"/>
        <w:spacing w:line="360" w:lineRule="auto"/>
        <w:ind w:firstLine="708"/>
        <w:jc w:val="both"/>
        <w:rPr>
          <w:sz w:val="28"/>
          <w:szCs w:val="28"/>
        </w:rPr>
      </w:pPr>
      <w:r w:rsidRPr="000652EE">
        <w:rPr>
          <w:sz w:val="28"/>
          <w:szCs w:val="28"/>
        </w:rPr>
        <w:t>Калібрація виконана методом звичайних найменших квадратів (OLS)</w:t>
      </w:r>
      <w:r w:rsidR="00E24147">
        <w:rPr>
          <w:sz w:val="28"/>
          <w:szCs w:val="28"/>
        </w:rPr>
        <w:t> [</w:t>
      </w:r>
      <w:r w:rsidR="00F51C1B">
        <w:rPr>
          <w:sz w:val="28"/>
          <w:szCs w:val="28"/>
        </w:rPr>
        <w:fldChar w:fldCharType="begin"/>
      </w:r>
      <w:r w:rsidR="00F51C1B">
        <w:rPr>
          <w:sz w:val="28"/>
          <w:szCs w:val="28"/>
        </w:rPr>
        <w:instrText xml:space="preserve"> REF _Ref229450340 \r \h </w:instrText>
      </w:r>
      <w:r w:rsidR="00F51C1B">
        <w:rPr>
          <w:sz w:val="28"/>
          <w:szCs w:val="28"/>
        </w:rPr>
      </w:r>
      <w:r w:rsidR="00F51C1B">
        <w:rPr>
          <w:sz w:val="28"/>
          <w:szCs w:val="28"/>
        </w:rPr>
        <w:fldChar w:fldCharType="separate"/>
      </w:r>
      <w:r w:rsidR="00F51C1B">
        <w:rPr>
          <w:sz w:val="28"/>
          <w:szCs w:val="28"/>
        </w:rPr>
        <w:t>87</w:t>
      </w:r>
      <w:r w:rsidR="00F51C1B">
        <w:rPr>
          <w:sz w:val="28"/>
          <w:szCs w:val="28"/>
        </w:rPr>
        <w:fldChar w:fldCharType="end"/>
      </w:r>
      <w:r w:rsidR="00E24147">
        <w:rPr>
          <w:sz w:val="28"/>
          <w:szCs w:val="28"/>
        </w:rPr>
        <w:t>]</w:t>
      </w:r>
      <w:r w:rsidRPr="000652EE">
        <w:rPr>
          <w:sz w:val="28"/>
          <w:szCs w:val="28"/>
        </w:rPr>
        <w:t>. Для кожної з трьох формул побудовано регресійну модель, де залежною змінною є рівень складності фрагмента, а незалежними – відповідні текстові ознаки. Структуру формул збережено з оригінальних моделей, а числові коефіцієнти отримано як оцінки параметрів регресії. Валідація проведена на незалежній підвибірці Brown-UK з 30 фрагментів, стратифікованих за шістьма жанрами (дитяча проза, побутова проза, публіцистика, науково-популярні, офіційно-ділові, наукові), із перевіркою жанрового впорядкування за ранговим коефіцієнтом Спірмена</w:t>
      </w:r>
      <w:r w:rsidR="00423FB6">
        <w:rPr>
          <w:sz w:val="28"/>
          <w:szCs w:val="28"/>
        </w:rPr>
        <w:t> [</w:t>
      </w:r>
      <w:r w:rsidR="00F51C1B">
        <w:rPr>
          <w:sz w:val="28"/>
          <w:szCs w:val="28"/>
        </w:rPr>
        <w:fldChar w:fldCharType="begin"/>
      </w:r>
      <w:r w:rsidR="00F51C1B">
        <w:rPr>
          <w:sz w:val="28"/>
          <w:szCs w:val="28"/>
        </w:rPr>
        <w:instrText xml:space="preserve"> REF _Ref229450352 \r \h </w:instrText>
      </w:r>
      <w:r w:rsidR="00F51C1B">
        <w:rPr>
          <w:sz w:val="28"/>
          <w:szCs w:val="28"/>
        </w:rPr>
      </w:r>
      <w:r w:rsidR="00F51C1B">
        <w:rPr>
          <w:sz w:val="28"/>
          <w:szCs w:val="28"/>
        </w:rPr>
        <w:fldChar w:fldCharType="separate"/>
      </w:r>
      <w:r w:rsidR="00F51C1B">
        <w:rPr>
          <w:sz w:val="28"/>
          <w:szCs w:val="28"/>
        </w:rPr>
        <w:t>126</w:t>
      </w:r>
      <w:r w:rsidR="00F51C1B">
        <w:rPr>
          <w:sz w:val="28"/>
          <w:szCs w:val="28"/>
        </w:rPr>
        <w:fldChar w:fldCharType="end"/>
      </w:r>
      <w:r w:rsidR="00423FB6">
        <w:rPr>
          <w:sz w:val="28"/>
          <w:szCs w:val="28"/>
        </w:rPr>
        <w:t>]</w:t>
      </w:r>
      <w:r w:rsidRPr="000652EE">
        <w:rPr>
          <w:sz w:val="28"/>
          <w:szCs w:val="28"/>
        </w:rPr>
        <w:t>.</w:t>
      </w:r>
    </w:p>
    <w:p w14:paraId="02018321" w14:textId="6643DA5F" w:rsidR="008008F7" w:rsidRPr="008008F7" w:rsidRDefault="008008F7" w:rsidP="00E72377">
      <w:pPr>
        <w:widowControl w:val="0"/>
        <w:pBdr>
          <w:top w:val="nil"/>
          <w:left w:val="nil"/>
          <w:bottom w:val="nil"/>
          <w:right w:val="nil"/>
          <w:between w:val="nil"/>
        </w:pBdr>
        <w:shd w:val="clear" w:color="auto" w:fill="FFFFFF"/>
        <w:spacing w:line="360" w:lineRule="auto"/>
        <w:ind w:firstLine="708"/>
        <w:jc w:val="both"/>
        <w:rPr>
          <w:sz w:val="28"/>
          <w:szCs w:val="28"/>
          <w:lang w:val="uk-UA"/>
        </w:rPr>
      </w:pPr>
      <w:r w:rsidRPr="008008F7">
        <w:rPr>
          <w:sz w:val="28"/>
          <w:szCs w:val="28"/>
          <w:lang w:val="uk-UA"/>
        </w:rPr>
        <w:t xml:space="preserve">Позначимо ASL </w:t>
      </w:r>
      <w:r w:rsidR="00697884">
        <w:rPr>
          <w:sz w:val="28"/>
          <w:szCs w:val="28"/>
          <w:lang w:val="uk-UA"/>
        </w:rPr>
        <w:t>–</w:t>
      </w:r>
      <w:r w:rsidRPr="008008F7">
        <w:rPr>
          <w:sz w:val="28"/>
          <w:szCs w:val="28"/>
          <w:lang w:val="uk-UA"/>
        </w:rPr>
        <w:t xml:space="preserve"> середня довжина речення у словах, ASW </w:t>
      </w:r>
      <w:r w:rsidR="00697884">
        <w:rPr>
          <w:sz w:val="28"/>
          <w:szCs w:val="28"/>
          <w:lang w:val="uk-UA"/>
        </w:rPr>
        <w:t>–</w:t>
      </w:r>
      <w:r w:rsidRPr="008008F7">
        <w:rPr>
          <w:sz w:val="28"/>
          <w:szCs w:val="28"/>
          <w:lang w:val="uk-UA"/>
        </w:rPr>
        <w:t xml:space="preserve"> середня кількість складів у слові. Класичну формулу </w:t>
      </w:r>
      <w:proofErr w:type="spellStart"/>
      <w:r w:rsidRPr="008008F7">
        <w:rPr>
          <w:sz w:val="28"/>
          <w:szCs w:val="28"/>
          <w:lang w:val="uk-UA"/>
        </w:rPr>
        <w:t>Flesch</w:t>
      </w:r>
      <w:proofErr w:type="spellEnd"/>
      <w:r w:rsidRPr="008008F7">
        <w:rPr>
          <w:sz w:val="28"/>
          <w:szCs w:val="28"/>
          <w:lang w:val="uk-UA"/>
        </w:rPr>
        <w:t xml:space="preserve"> </w:t>
      </w:r>
      <w:proofErr w:type="spellStart"/>
      <w:r w:rsidRPr="008008F7">
        <w:rPr>
          <w:sz w:val="28"/>
          <w:szCs w:val="28"/>
          <w:lang w:val="uk-UA"/>
        </w:rPr>
        <w:t>Reading</w:t>
      </w:r>
      <w:proofErr w:type="spellEnd"/>
      <w:r w:rsidRPr="008008F7">
        <w:rPr>
          <w:sz w:val="28"/>
          <w:szCs w:val="28"/>
          <w:lang w:val="uk-UA"/>
        </w:rPr>
        <w:t xml:space="preserve"> </w:t>
      </w:r>
      <w:proofErr w:type="spellStart"/>
      <w:r w:rsidRPr="008008F7">
        <w:rPr>
          <w:sz w:val="28"/>
          <w:szCs w:val="28"/>
          <w:lang w:val="uk-UA"/>
        </w:rPr>
        <w:t>Ease</w:t>
      </w:r>
      <w:proofErr w:type="spellEnd"/>
      <w:r w:rsidR="00D160BF">
        <w:rPr>
          <w:sz w:val="28"/>
          <w:szCs w:val="28"/>
          <w:lang w:val="uk-UA"/>
        </w:rPr>
        <w:t> </w:t>
      </w:r>
      <w:r w:rsidRPr="008008F7">
        <w:rPr>
          <w:sz w:val="28"/>
          <w:szCs w:val="28"/>
          <w:lang w:val="uk-UA"/>
        </w:rPr>
        <w:t>[</w:t>
      </w:r>
      <w:r w:rsidR="00F51C1B">
        <w:rPr>
          <w:sz w:val="28"/>
          <w:szCs w:val="28"/>
          <w:lang w:val="uk-UA"/>
        </w:rPr>
        <w:fldChar w:fldCharType="begin"/>
      </w:r>
      <w:r w:rsidR="00F51C1B">
        <w:rPr>
          <w:sz w:val="28"/>
          <w:szCs w:val="28"/>
          <w:lang w:val="uk-UA"/>
        </w:rPr>
        <w:instrText xml:space="preserve"> REF _Ref229445229 \r \h </w:instrText>
      </w:r>
      <w:r w:rsidR="00F51C1B">
        <w:rPr>
          <w:sz w:val="28"/>
          <w:szCs w:val="28"/>
          <w:lang w:val="uk-UA"/>
        </w:rPr>
      </w:r>
      <w:r w:rsidR="00F51C1B">
        <w:rPr>
          <w:sz w:val="28"/>
          <w:szCs w:val="28"/>
          <w:lang w:val="uk-UA"/>
        </w:rPr>
        <w:fldChar w:fldCharType="separate"/>
      </w:r>
      <w:r w:rsidR="00F51C1B">
        <w:rPr>
          <w:sz w:val="28"/>
          <w:szCs w:val="28"/>
          <w:lang w:val="uk-UA"/>
        </w:rPr>
        <w:t>58</w:t>
      </w:r>
      <w:r w:rsidR="00F51C1B">
        <w:rPr>
          <w:sz w:val="28"/>
          <w:szCs w:val="28"/>
          <w:lang w:val="uk-UA"/>
        </w:rPr>
        <w:fldChar w:fldCharType="end"/>
      </w:r>
      <w:r w:rsidRPr="008008F7">
        <w:rPr>
          <w:sz w:val="28"/>
          <w:szCs w:val="28"/>
          <w:lang w:val="uk-UA"/>
        </w:rPr>
        <w:t xml:space="preserve">] наведено </w:t>
      </w:r>
      <w:r w:rsidR="002E3CA4">
        <w:rPr>
          <w:sz w:val="28"/>
          <w:szCs w:val="28"/>
          <w:lang w:val="uk-UA"/>
        </w:rPr>
        <w:t>у</w:t>
      </w:r>
      <w:r w:rsidRPr="008008F7">
        <w:rPr>
          <w:sz w:val="28"/>
          <w:szCs w:val="28"/>
          <w:lang w:val="uk-UA"/>
        </w:rPr>
        <w:t xml:space="preserve"> вигляді</w:t>
      </w:r>
      <w:r w:rsidR="006D0DC7">
        <w:rPr>
          <w:sz w:val="28"/>
          <w:szCs w:val="28"/>
          <w:lang w:val="uk-UA"/>
        </w:rPr>
        <w:t> </w:t>
      </w:r>
      <w:r w:rsidRPr="008008F7">
        <w:rPr>
          <w:sz w:val="28"/>
          <w:szCs w:val="28"/>
          <w:lang w:val="uk-UA"/>
        </w:rPr>
        <w:t>(2.1).</w:t>
      </w:r>
    </w:p>
    <w:p w14:paraId="118F87F8" w14:textId="388CDE86" w:rsidR="002E3CA4" w:rsidRDefault="002E3CA4" w:rsidP="002E3CA4">
      <w:pPr>
        <w:widowControl w:val="0"/>
        <w:pBdr>
          <w:top w:val="nil"/>
          <w:left w:val="nil"/>
          <w:bottom w:val="nil"/>
          <w:right w:val="nil"/>
          <w:between w:val="nil"/>
        </w:pBdr>
        <w:shd w:val="clear" w:color="auto" w:fill="FFFFFF"/>
        <w:tabs>
          <w:tab w:val="left" w:pos="9072"/>
        </w:tabs>
        <w:spacing w:line="360" w:lineRule="auto"/>
        <w:ind w:right="-142" w:firstLine="709"/>
        <w:jc w:val="both"/>
        <w:rPr>
          <w:sz w:val="28"/>
          <w:szCs w:val="28"/>
          <w:lang w:val="uk-UA"/>
        </w:rPr>
      </w:pPr>
      <m:oMath>
        <m:r>
          <m:rPr>
            <m:sty m:val="p"/>
          </m:rPr>
          <w:rPr>
            <w:rFonts w:ascii="Cambria Math" w:hAnsi="Cambria Math"/>
            <w:sz w:val="28"/>
            <w:szCs w:val="28"/>
            <w:lang w:val="uk-UA"/>
          </w:rPr>
          <m:t>FRE = 206835 - 1015 × ASL - 84,6 × ASW,</m:t>
        </m:r>
      </m:oMath>
      <w:r w:rsidRPr="008008F7">
        <w:rPr>
          <w:sz w:val="28"/>
          <w:szCs w:val="28"/>
          <w:lang w:val="uk-UA"/>
        </w:rPr>
        <w:t xml:space="preserve"> </w:t>
      </w:r>
      <w:r>
        <w:rPr>
          <w:sz w:val="28"/>
          <w:szCs w:val="28"/>
          <w:lang w:val="uk-UA"/>
        </w:rPr>
        <w:tab/>
      </w:r>
      <w:r w:rsidRPr="008008F7">
        <w:rPr>
          <w:sz w:val="28"/>
          <w:szCs w:val="28"/>
          <w:lang w:val="uk-UA"/>
        </w:rPr>
        <w:t>(2.1)</w:t>
      </w:r>
    </w:p>
    <w:p w14:paraId="51049880" w14:textId="37090379" w:rsidR="00800132" w:rsidRDefault="00800132" w:rsidP="002E3CA4">
      <w:pPr>
        <w:widowControl w:val="0"/>
        <w:pBdr>
          <w:top w:val="nil"/>
          <w:left w:val="nil"/>
          <w:bottom w:val="nil"/>
          <w:right w:val="nil"/>
          <w:between w:val="nil"/>
        </w:pBdr>
        <w:shd w:val="clear" w:color="auto" w:fill="FFFFFF"/>
        <w:tabs>
          <w:tab w:val="left" w:pos="9072"/>
        </w:tabs>
        <w:spacing w:line="360" w:lineRule="auto"/>
        <w:ind w:right="-142" w:firstLine="709"/>
        <w:jc w:val="both"/>
        <w:rPr>
          <w:sz w:val="28"/>
          <w:szCs w:val="28"/>
          <w:lang w:val="uk-UA"/>
        </w:rPr>
      </w:pPr>
      <w:r>
        <w:rPr>
          <w:sz w:val="28"/>
          <w:szCs w:val="28"/>
          <w:lang w:val="uk-UA"/>
        </w:rPr>
        <w:t xml:space="preserve">де </w:t>
      </w:r>
      <m:oMath>
        <m:r>
          <w:rPr>
            <w:rFonts w:ascii="Cambria Math" w:hAnsi="Cambria Math"/>
            <w:sz w:val="28"/>
            <w:szCs w:val="28"/>
            <w:lang w:val="uk-UA"/>
          </w:rPr>
          <m:t>AS</m:t>
        </m:r>
        <m:r>
          <w:rPr>
            <w:rFonts w:ascii="Cambria Math" w:hAnsi="Cambria Math"/>
            <w:sz w:val="28"/>
            <w:szCs w:val="28"/>
            <w:lang w:val="en-US"/>
          </w:rPr>
          <m:t>W</m:t>
        </m:r>
        <m:r>
          <w:rPr>
            <w:rFonts w:ascii="Cambria Math" w:hAnsi="Cambria Math"/>
            <w:sz w:val="28"/>
            <w:szCs w:val="28"/>
            <w:lang w:val="uk-UA"/>
          </w:rPr>
          <m:t>=</m:t>
        </m:r>
        <m:f>
          <m:fPr>
            <m:ctrlPr>
              <w:rPr>
                <w:rFonts w:ascii="Cambria Math" w:hAnsi="Cambria Math"/>
                <w:i/>
                <w:sz w:val="28"/>
                <w:szCs w:val="28"/>
                <w:lang w:val="uk-UA"/>
              </w:rPr>
            </m:ctrlPr>
          </m:fPr>
          <m:num>
            <m:r>
              <w:rPr>
                <w:rFonts w:ascii="Cambria Math" w:hAnsi="Cambria Math"/>
                <w:sz w:val="28"/>
                <w:szCs w:val="28"/>
                <w:lang w:val="uk-UA"/>
              </w:rPr>
              <m:t>загальна кількість складів у тексті</m:t>
            </m:r>
          </m:num>
          <m:den>
            <m:r>
              <w:rPr>
                <w:rFonts w:ascii="Cambria Math" w:hAnsi="Cambria Math"/>
                <w:sz w:val="28"/>
                <w:szCs w:val="28"/>
                <w:lang w:val="uk-UA"/>
              </w:rPr>
              <m:t>загальна кількість слів</m:t>
            </m:r>
          </m:den>
        </m:f>
      </m:oMath>
      <w:r w:rsidRPr="008008F7">
        <w:rPr>
          <w:sz w:val="28"/>
          <w:szCs w:val="28"/>
          <w:lang w:val="uk-UA"/>
        </w:rPr>
        <w:t xml:space="preserve"> </w:t>
      </w:r>
      <w:r w:rsidR="00697884">
        <w:rPr>
          <w:sz w:val="28"/>
          <w:szCs w:val="28"/>
          <w:lang w:val="uk-UA"/>
        </w:rPr>
        <w:t>–</w:t>
      </w:r>
      <w:r w:rsidRPr="008008F7">
        <w:rPr>
          <w:sz w:val="28"/>
          <w:szCs w:val="28"/>
          <w:lang w:val="uk-UA"/>
        </w:rPr>
        <w:t xml:space="preserve"> середня кількість складів у слові</w:t>
      </w:r>
      <w:r>
        <w:rPr>
          <w:sz w:val="28"/>
          <w:szCs w:val="28"/>
          <w:lang w:val="uk-UA"/>
        </w:rPr>
        <w:t>,</w:t>
      </w:r>
    </w:p>
    <w:p w14:paraId="4D006E7B" w14:textId="25CB7262" w:rsidR="00800132" w:rsidRDefault="00800132" w:rsidP="002E3CA4">
      <w:pPr>
        <w:widowControl w:val="0"/>
        <w:pBdr>
          <w:top w:val="nil"/>
          <w:left w:val="nil"/>
          <w:bottom w:val="nil"/>
          <w:right w:val="nil"/>
          <w:between w:val="nil"/>
        </w:pBdr>
        <w:shd w:val="clear" w:color="auto" w:fill="FFFFFF"/>
        <w:tabs>
          <w:tab w:val="left" w:pos="9072"/>
        </w:tabs>
        <w:spacing w:line="360" w:lineRule="auto"/>
        <w:ind w:right="-142" w:firstLine="709"/>
        <w:jc w:val="both"/>
        <w:rPr>
          <w:sz w:val="28"/>
          <w:szCs w:val="28"/>
          <w:lang w:val="uk-UA"/>
        </w:rPr>
      </w:pPr>
      <m:oMath>
        <m:r>
          <w:rPr>
            <w:rFonts w:ascii="Cambria Math" w:hAnsi="Cambria Math"/>
            <w:sz w:val="28"/>
            <w:szCs w:val="28"/>
            <w:lang w:val="en-US"/>
          </w:rPr>
          <m:t>ASL</m:t>
        </m:r>
        <m:r>
          <w:rPr>
            <w:rFonts w:ascii="Cambria Math" w:hAnsi="Cambria Math"/>
            <w:sz w:val="28"/>
            <w:szCs w:val="28"/>
            <w:lang w:val="ru-RU"/>
          </w:rPr>
          <m:t>=</m:t>
        </m:r>
        <m:f>
          <m:fPr>
            <m:ctrlPr>
              <w:rPr>
                <w:rFonts w:ascii="Cambria Math" w:hAnsi="Cambria Math"/>
                <w:i/>
                <w:sz w:val="28"/>
                <w:szCs w:val="28"/>
                <w:lang w:val="en-US"/>
              </w:rPr>
            </m:ctrlPr>
          </m:fPr>
          <m:num>
            <m:r>
              <w:rPr>
                <w:rFonts w:ascii="Cambria Math" w:hAnsi="Cambria Math"/>
                <w:sz w:val="28"/>
                <w:szCs w:val="28"/>
                <w:lang w:val="uk-UA"/>
              </w:rPr>
              <m:t>загальна кількість слів у тексті</m:t>
            </m:r>
          </m:num>
          <m:den>
            <m:r>
              <w:rPr>
                <w:rFonts w:ascii="Cambria Math" w:hAnsi="Cambria Math"/>
                <w:sz w:val="28"/>
                <w:szCs w:val="28"/>
                <w:lang w:val="ru-RU"/>
              </w:rPr>
              <m:t>з</m:t>
            </m:r>
            <m:r>
              <w:rPr>
                <w:rFonts w:ascii="Cambria Math" w:hAnsi="Cambria Math"/>
                <w:sz w:val="28"/>
                <w:szCs w:val="28"/>
                <w:lang w:val="uk-UA"/>
              </w:rPr>
              <m:t>агальна кількість речень</m:t>
            </m:r>
          </m:den>
        </m:f>
      </m:oMath>
      <w:r w:rsidRPr="008008F7">
        <w:rPr>
          <w:sz w:val="28"/>
          <w:szCs w:val="28"/>
          <w:lang w:val="uk-UA"/>
        </w:rPr>
        <w:t xml:space="preserve"> </w:t>
      </w:r>
      <w:r w:rsidR="00697884">
        <w:rPr>
          <w:sz w:val="28"/>
          <w:szCs w:val="28"/>
          <w:lang w:val="uk-UA"/>
        </w:rPr>
        <w:t>–</w:t>
      </w:r>
      <w:r w:rsidRPr="008008F7">
        <w:rPr>
          <w:sz w:val="28"/>
          <w:szCs w:val="28"/>
          <w:lang w:val="uk-UA"/>
        </w:rPr>
        <w:t xml:space="preserve"> середня довжина речення у словах</w:t>
      </w:r>
      <w:r>
        <w:rPr>
          <w:sz w:val="28"/>
          <w:szCs w:val="28"/>
          <w:lang w:val="uk-UA"/>
        </w:rPr>
        <w:t>.</w:t>
      </w:r>
    </w:p>
    <w:p w14:paraId="1457946A" w14:textId="10125565" w:rsidR="00800132" w:rsidRPr="00095CC7" w:rsidRDefault="008822C7" w:rsidP="002E3CA4">
      <w:pPr>
        <w:widowControl w:val="0"/>
        <w:pBdr>
          <w:top w:val="nil"/>
          <w:left w:val="nil"/>
          <w:bottom w:val="nil"/>
          <w:right w:val="nil"/>
          <w:between w:val="nil"/>
        </w:pBdr>
        <w:shd w:val="clear" w:color="auto" w:fill="FFFFFF"/>
        <w:tabs>
          <w:tab w:val="left" w:pos="9072"/>
        </w:tabs>
        <w:spacing w:line="360" w:lineRule="auto"/>
        <w:ind w:right="-142" w:firstLine="709"/>
        <w:jc w:val="both"/>
        <w:rPr>
          <w:sz w:val="28"/>
          <w:szCs w:val="28"/>
          <w:lang w:val="uk-UA"/>
        </w:rPr>
      </w:pPr>
      <w:r w:rsidRPr="008822C7">
        <w:rPr>
          <w:sz w:val="28"/>
          <w:szCs w:val="28"/>
          <w:lang w:val="uk-UA"/>
        </w:rPr>
        <w:t xml:space="preserve">Константи 206835, 1015 та 84,6 отримано Р. </w:t>
      </w:r>
      <w:proofErr w:type="spellStart"/>
      <w:r w:rsidRPr="008822C7">
        <w:rPr>
          <w:sz w:val="28"/>
          <w:szCs w:val="28"/>
          <w:lang w:val="uk-UA"/>
        </w:rPr>
        <w:t>Флешем</w:t>
      </w:r>
      <w:proofErr w:type="spellEnd"/>
      <w:r w:rsidRPr="008822C7">
        <w:rPr>
          <w:sz w:val="28"/>
          <w:szCs w:val="28"/>
          <w:lang w:val="uk-UA"/>
        </w:rPr>
        <w:t xml:space="preserve"> у 1948 році методом регресійного аналізу на корпусі англомовних текстів</w:t>
      </w:r>
      <w:r w:rsidR="006A6BD1">
        <w:rPr>
          <w:sz w:val="28"/>
          <w:szCs w:val="28"/>
          <w:lang w:val="en-US"/>
        </w:rPr>
        <w:t> </w:t>
      </w:r>
      <w:r w:rsidR="00A856F2" w:rsidRPr="00A856F2">
        <w:rPr>
          <w:sz w:val="28"/>
          <w:szCs w:val="28"/>
          <w:lang w:val="uk-UA"/>
        </w:rPr>
        <w:t>[</w:t>
      </w:r>
      <w:r w:rsidR="00F51C1B">
        <w:rPr>
          <w:sz w:val="28"/>
          <w:szCs w:val="28"/>
          <w:lang w:val="uk-UA"/>
        </w:rPr>
        <w:fldChar w:fldCharType="begin"/>
      </w:r>
      <w:r w:rsidR="00F51C1B">
        <w:rPr>
          <w:sz w:val="28"/>
          <w:szCs w:val="28"/>
          <w:lang w:val="uk-UA"/>
        </w:rPr>
        <w:instrText xml:space="preserve"> REF _Ref229445229 \r \h </w:instrText>
      </w:r>
      <w:r w:rsidR="00F51C1B">
        <w:rPr>
          <w:sz w:val="28"/>
          <w:szCs w:val="28"/>
          <w:lang w:val="uk-UA"/>
        </w:rPr>
      </w:r>
      <w:r w:rsidR="00F51C1B">
        <w:rPr>
          <w:sz w:val="28"/>
          <w:szCs w:val="28"/>
          <w:lang w:val="uk-UA"/>
        </w:rPr>
        <w:fldChar w:fldCharType="separate"/>
      </w:r>
      <w:r w:rsidR="00F51C1B">
        <w:rPr>
          <w:sz w:val="28"/>
          <w:szCs w:val="28"/>
          <w:lang w:val="uk-UA"/>
        </w:rPr>
        <w:t>58</w:t>
      </w:r>
      <w:r w:rsidR="00F51C1B">
        <w:rPr>
          <w:sz w:val="28"/>
          <w:szCs w:val="28"/>
          <w:lang w:val="uk-UA"/>
        </w:rPr>
        <w:fldChar w:fldCharType="end"/>
      </w:r>
      <w:r w:rsidR="00A856F2" w:rsidRPr="00A856F2">
        <w:rPr>
          <w:sz w:val="28"/>
          <w:szCs w:val="28"/>
          <w:lang w:val="uk-UA"/>
        </w:rPr>
        <w:t>]</w:t>
      </w:r>
      <w:r w:rsidRPr="008822C7">
        <w:rPr>
          <w:sz w:val="28"/>
          <w:szCs w:val="28"/>
          <w:lang w:val="uk-UA"/>
        </w:rPr>
        <w:t>, тому для української мови ця формула використовується лише як довідковий орієнтир.</w:t>
      </w:r>
    </w:p>
    <w:p w14:paraId="7F64D673" w14:textId="54FF6BCB" w:rsidR="008008F7" w:rsidRPr="008008F7" w:rsidRDefault="008008F7" w:rsidP="00E72377">
      <w:pPr>
        <w:widowControl w:val="0"/>
        <w:pBdr>
          <w:top w:val="nil"/>
          <w:left w:val="nil"/>
          <w:bottom w:val="nil"/>
          <w:right w:val="nil"/>
          <w:between w:val="nil"/>
        </w:pBdr>
        <w:shd w:val="clear" w:color="auto" w:fill="FFFFFF"/>
        <w:spacing w:line="360" w:lineRule="auto"/>
        <w:ind w:firstLine="708"/>
        <w:jc w:val="both"/>
        <w:rPr>
          <w:sz w:val="28"/>
          <w:szCs w:val="28"/>
          <w:lang w:val="uk-UA"/>
        </w:rPr>
      </w:pPr>
      <w:r w:rsidRPr="008008F7">
        <w:rPr>
          <w:sz w:val="28"/>
          <w:szCs w:val="28"/>
          <w:lang w:val="uk-UA"/>
        </w:rPr>
        <w:t xml:space="preserve">У системі </w:t>
      </w:r>
      <w:r w:rsidR="009F7C70" w:rsidRPr="009F7C70">
        <w:rPr>
          <w:sz w:val="28"/>
          <w:szCs w:val="28"/>
          <w:lang w:val="uk-UA"/>
        </w:rPr>
        <w:t xml:space="preserve">ІКД </w:t>
      </w:r>
      <w:r w:rsidRPr="008008F7">
        <w:rPr>
          <w:sz w:val="28"/>
          <w:szCs w:val="28"/>
          <w:lang w:val="uk-UA"/>
        </w:rPr>
        <w:t>показник FRE використовується як довідковий базовий орієнтир, більші значення якого свідчать про простіший текст.</w:t>
      </w:r>
    </w:p>
    <w:p w14:paraId="5A83F841" w14:textId="248BF9DE" w:rsidR="008008F7" w:rsidRPr="008008F7" w:rsidRDefault="008008F7" w:rsidP="00E72377">
      <w:pPr>
        <w:widowControl w:val="0"/>
        <w:pBdr>
          <w:top w:val="nil"/>
          <w:left w:val="nil"/>
          <w:bottom w:val="nil"/>
          <w:right w:val="nil"/>
          <w:between w:val="nil"/>
        </w:pBdr>
        <w:shd w:val="clear" w:color="auto" w:fill="FFFFFF"/>
        <w:spacing w:line="360" w:lineRule="auto"/>
        <w:ind w:firstLine="708"/>
        <w:jc w:val="both"/>
        <w:rPr>
          <w:sz w:val="28"/>
          <w:szCs w:val="28"/>
          <w:lang w:val="uk-UA"/>
        </w:rPr>
      </w:pPr>
      <w:proofErr w:type="spellStart"/>
      <w:r w:rsidRPr="008008F7">
        <w:rPr>
          <w:sz w:val="28"/>
          <w:szCs w:val="28"/>
          <w:lang w:val="uk-UA"/>
        </w:rPr>
        <w:t>Перекалібрований</w:t>
      </w:r>
      <w:proofErr w:type="spellEnd"/>
      <w:r w:rsidRPr="008008F7">
        <w:rPr>
          <w:sz w:val="28"/>
          <w:szCs w:val="28"/>
          <w:lang w:val="uk-UA"/>
        </w:rPr>
        <w:t xml:space="preserve"> для української мови показник </w:t>
      </w:r>
      <w:proofErr w:type="spellStart"/>
      <w:r w:rsidRPr="008008F7">
        <w:rPr>
          <w:sz w:val="28"/>
          <w:szCs w:val="28"/>
          <w:lang w:val="uk-UA"/>
        </w:rPr>
        <w:t>Flesch-Kincaid</w:t>
      </w:r>
      <w:proofErr w:type="spellEnd"/>
      <w:r w:rsidRPr="008008F7">
        <w:rPr>
          <w:sz w:val="28"/>
          <w:szCs w:val="28"/>
          <w:lang w:val="uk-UA"/>
        </w:rPr>
        <w:t xml:space="preserve"> має вигляд</w:t>
      </w:r>
      <w:r w:rsidR="006D0DC7">
        <w:rPr>
          <w:sz w:val="28"/>
          <w:szCs w:val="28"/>
          <w:lang w:val="uk-UA"/>
        </w:rPr>
        <w:t> </w:t>
      </w:r>
      <w:r w:rsidRPr="008008F7">
        <w:rPr>
          <w:sz w:val="28"/>
          <w:szCs w:val="28"/>
          <w:lang w:val="uk-UA"/>
        </w:rPr>
        <w:t>(2.2):</w:t>
      </w:r>
    </w:p>
    <w:p w14:paraId="39BE6A81" w14:textId="74DA3012" w:rsidR="002E3CA4" w:rsidRDefault="00000000" w:rsidP="00697884">
      <w:pPr>
        <w:widowControl w:val="0"/>
        <w:pBdr>
          <w:top w:val="nil"/>
          <w:left w:val="nil"/>
          <w:bottom w:val="nil"/>
          <w:right w:val="nil"/>
          <w:between w:val="nil"/>
        </w:pBdr>
        <w:shd w:val="clear" w:color="auto" w:fill="FFFFFF"/>
        <w:tabs>
          <w:tab w:val="left" w:pos="9072"/>
        </w:tabs>
        <w:spacing w:line="360" w:lineRule="auto"/>
        <w:ind w:firstLine="708"/>
        <w:jc w:val="both"/>
        <w:rPr>
          <w:sz w:val="28"/>
          <w:szCs w:val="28"/>
          <w:lang w:val="uk-UA"/>
        </w:rPr>
      </w:pPr>
      <m:oMath>
        <m:sSub>
          <m:sSubPr>
            <m:ctrlPr>
              <w:rPr>
                <w:rFonts w:ascii="Cambria Math" w:hAnsi="Cambria Math"/>
                <w:sz w:val="28"/>
                <w:szCs w:val="28"/>
                <w:lang w:val="uk-UA"/>
              </w:rPr>
            </m:ctrlPr>
          </m:sSubPr>
          <m:e>
            <m:r>
              <m:rPr>
                <m:sty m:val="p"/>
              </m:rPr>
              <w:rPr>
                <w:rFonts w:ascii="Cambria Math" w:hAnsi="Cambria Math"/>
                <w:sz w:val="28"/>
                <w:szCs w:val="28"/>
                <w:lang w:val="uk-UA"/>
              </w:rPr>
              <m:t>FK</m:t>
            </m:r>
          </m:e>
          <m:sub>
            <m:r>
              <m:rPr>
                <m:sty m:val="p"/>
              </m:rPr>
              <w:rPr>
                <w:rFonts w:ascii="Cambria Math" w:hAnsi="Cambria Math"/>
                <w:sz w:val="28"/>
                <w:szCs w:val="28"/>
                <w:lang w:val="uk-UA"/>
              </w:rPr>
              <m:t>ukr</m:t>
            </m:r>
          </m:sub>
        </m:sSub>
        <m:r>
          <m:rPr>
            <m:sty m:val="p"/>
          </m:rPr>
          <w:rPr>
            <w:rFonts w:ascii="Cambria Math" w:hAnsi="Cambria Math"/>
            <w:sz w:val="28"/>
            <w:szCs w:val="28"/>
            <w:lang w:val="uk-UA"/>
          </w:rPr>
          <m:t>= 0,0646 × ASL + 0,8555 × ASW - 1,1971</m:t>
        </m:r>
      </m:oMath>
      <w:r w:rsidR="00697884">
        <w:rPr>
          <w:sz w:val="28"/>
          <w:szCs w:val="28"/>
          <w:lang w:val="uk-UA"/>
        </w:rPr>
        <w:tab/>
      </w:r>
      <w:r w:rsidR="00800132">
        <w:rPr>
          <w:sz w:val="28"/>
          <w:szCs w:val="28"/>
          <w:lang w:val="uk-UA"/>
        </w:rPr>
        <w:t>(2.2)</w:t>
      </w:r>
    </w:p>
    <w:p w14:paraId="7B272BF2" w14:textId="5D838B6C" w:rsidR="000B6B12" w:rsidRPr="008008F7" w:rsidRDefault="000652EE" w:rsidP="008822C7">
      <w:pPr>
        <w:widowControl w:val="0"/>
        <w:pBdr>
          <w:top w:val="nil"/>
          <w:left w:val="nil"/>
          <w:bottom w:val="nil"/>
          <w:right w:val="nil"/>
          <w:between w:val="nil"/>
        </w:pBdr>
        <w:shd w:val="clear" w:color="auto" w:fill="FFFFFF"/>
        <w:spacing w:line="360" w:lineRule="auto"/>
        <w:ind w:firstLine="708"/>
        <w:jc w:val="both"/>
        <w:rPr>
          <w:sz w:val="28"/>
          <w:szCs w:val="28"/>
          <w:lang w:val="uk-UA"/>
        </w:rPr>
      </w:pPr>
      <w:r w:rsidRPr="000652EE">
        <w:rPr>
          <w:sz w:val="28"/>
          <w:szCs w:val="28"/>
          <w:lang w:val="uk-UA"/>
        </w:rPr>
        <w:t xml:space="preserve">Коефіцієнти при ASL та ASW відображають внески синтаксичної протяжності речення і складової структури слова відповідно, а вільний член </w:t>
      </w:r>
      <w:r w:rsidRPr="000652EE">
        <w:rPr>
          <w:sz w:val="28"/>
          <w:szCs w:val="28"/>
          <w:lang w:val="uk-UA"/>
        </w:rPr>
        <w:lastRenderedPageBreak/>
        <w:t xml:space="preserve">виконує функцію зсуву шкали. Значення коефіцієнтів визначено методом найменших квадратів (OLS) на </w:t>
      </w:r>
      <w:proofErr w:type="spellStart"/>
      <w:r w:rsidRPr="000652EE">
        <w:rPr>
          <w:sz w:val="28"/>
          <w:szCs w:val="28"/>
          <w:lang w:val="uk-UA"/>
        </w:rPr>
        <w:t>калібраційному</w:t>
      </w:r>
      <w:proofErr w:type="spellEnd"/>
      <w:r w:rsidRPr="000652EE">
        <w:rPr>
          <w:sz w:val="28"/>
          <w:szCs w:val="28"/>
          <w:lang w:val="uk-UA"/>
        </w:rPr>
        <w:t xml:space="preserve"> корпусі. Регресійна модель </w:t>
      </w:r>
      <w:proofErr w:type="spellStart"/>
      <w:r w:rsidRPr="000652EE">
        <w:rPr>
          <w:sz w:val="28"/>
          <w:szCs w:val="28"/>
          <w:lang w:val="uk-UA"/>
        </w:rPr>
        <w:t>FK_ukr</w:t>
      </w:r>
      <w:proofErr w:type="spellEnd"/>
      <w:r w:rsidRPr="000652EE">
        <w:rPr>
          <w:sz w:val="28"/>
          <w:szCs w:val="28"/>
          <w:lang w:val="uk-UA"/>
        </w:rPr>
        <w:t xml:space="preserve"> = 0.065·ASL + 0.8533·ASW + (-1.1972) пояснює 99.5 % дисперсії цільової змінної (R² = 0.995, RMSE = 0.0427). Коефіцієнт при ASL (t = 33.11) та коефіцієнт при ASW (t = 32.619) значущі на рівні p &lt; 0,001. Менші абсолютні значення коефіцієнтів порівняно з оригінальною формулою </w:t>
      </w:r>
      <w:proofErr w:type="spellStart"/>
      <w:r w:rsidRPr="000652EE">
        <w:rPr>
          <w:sz w:val="28"/>
          <w:szCs w:val="28"/>
          <w:lang w:val="uk-UA"/>
        </w:rPr>
        <w:t>Flesch</w:t>
      </w:r>
      <w:proofErr w:type="spellEnd"/>
      <w:r w:rsidRPr="000652EE">
        <w:rPr>
          <w:sz w:val="28"/>
          <w:szCs w:val="28"/>
          <w:lang w:val="uk-UA"/>
        </w:rPr>
        <w:t>–</w:t>
      </w:r>
      <w:proofErr w:type="spellStart"/>
      <w:r w:rsidRPr="000652EE">
        <w:rPr>
          <w:sz w:val="28"/>
          <w:szCs w:val="28"/>
          <w:lang w:val="uk-UA"/>
        </w:rPr>
        <w:t>Kincaid</w:t>
      </w:r>
      <w:proofErr w:type="spellEnd"/>
      <w:r w:rsidRPr="000652EE">
        <w:rPr>
          <w:sz w:val="28"/>
          <w:szCs w:val="28"/>
          <w:lang w:val="uk-UA"/>
        </w:rPr>
        <w:t xml:space="preserve"> зумовлені відмінною шкалою: </w:t>
      </w:r>
      <w:proofErr w:type="spellStart"/>
      <w:r w:rsidRPr="000652EE">
        <w:rPr>
          <w:sz w:val="28"/>
          <w:szCs w:val="28"/>
          <w:lang w:val="uk-UA"/>
        </w:rPr>
        <w:t>FK_ukr</w:t>
      </w:r>
      <w:proofErr w:type="spellEnd"/>
      <w:r w:rsidRPr="000652EE">
        <w:rPr>
          <w:sz w:val="28"/>
          <w:szCs w:val="28"/>
          <w:lang w:val="uk-UA"/>
        </w:rPr>
        <w:t xml:space="preserve"> відображає складність у нормованому діапазоні, тоді як оригінальна формула використовує шкалу </w:t>
      </w:r>
      <w:proofErr w:type="spellStart"/>
      <w:r w:rsidRPr="000652EE">
        <w:rPr>
          <w:sz w:val="28"/>
          <w:szCs w:val="28"/>
          <w:lang w:val="uk-UA"/>
        </w:rPr>
        <w:t>grade</w:t>
      </w:r>
      <w:proofErr w:type="spellEnd"/>
      <w:r w:rsidRPr="000652EE">
        <w:rPr>
          <w:sz w:val="28"/>
          <w:szCs w:val="28"/>
          <w:lang w:val="uk-UA"/>
        </w:rPr>
        <w:t xml:space="preserve"> </w:t>
      </w:r>
      <w:proofErr w:type="spellStart"/>
      <w:r w:rsidRPr="000652EE">
        <w:rPr>
          <w:sz w:val="28"/>
          <w:szCs w:val="28"/>
          <w:lang w:val="uk-UA"/>
        </w:rPr>
        <w:t>level</w:t>
      </w:r>
      <w:proofErr w:type="spellEnd"/>
      <w:r w:rsidRPr="000652EE">
        <w:rPr>
          <w:sz w:val="28"/>
          <w:szCs w:val="28"/>
          <w:lang w:val="uk-UA"/>
        </w:rPr>
        <w:t xml:space="preserve"> (1–16). Більші значення </w:t>
      </w:r>
      <w:proofErr w:type="spellStart"/>
      <w:r w:rsidRPr="000652EE">
        <w:rPr>
          <w:sz w:val="28"/>
          <w:szCs w:val="28"/>
          <w:lang w:val="uk-UA"/>
        </w:rPr>
        <w:t>FK_ukr</w:t>
      </w:r>
      <w:proofErr w:type="spellEnd"/>
      <w:r w:rsidRPr="000652EE">
        <w:rPr>
          <w:sz w:val="28"/>
          <w:szCs w:val="28"/>
          <w:lang w:val="uk-UA"/>
        </w:rPr>
        <w:t xml:space="preserve"> відповідають вищій складності тексту.</w:t>
      </w:r>
    </w:p>
    <w:p w14:paraId="185EBDC6" w14:textId="77777777" w:rsidR="004E3A2F" w:rsidRDefault="008008F7" w:rsidP="00E72377">
      <w:pPr>
        <w:widowControl w:val="0"/>
        <w:pBdr>
          <w:top w:val="nil"/>
          <w:left w:val="nil"/>
          <w:bottom w:val="nil"/>
          <w:right w:val="nil"/>
          <w:between w:val="nil"/>
        </w:pBdr>
        <w:shd w:val="clear" w:color="auto" w:fill="FFFFFF"/>
        <w:spacing w:line="360" w:lineRule="auto"/>
        <w:ind w:firstLine="708"/>
        <w:jc w:val="both"/>
        <w:rPr>
          <w:sz w:val="28"/>
          <w:szCs w:val="28"/>
          <w:lang w:val="uk-UA"/>
        </w:rPr>
      </w:pPr>
      <w:r w:rsidRPr="008008F7">
        <w:rPr>
          <w:sz w:val="28"/>
          <w:szCs w:val="28"/>
          <w:lang w:val="uk-UA"/>
        </w:rPr>
        <w:t xml:space="preserve">Для формули SMOG введемо позначення: </w:t>
      </w:r>
    </w:p>
    <w:p w14:paraId="5E6EA272" w14:textId="38BF1CE3" w:rsidR="004E3A2F" w:rsidRDefault="008008F7" w:rsidP="00E72377">
      <w:pPr>
        <w:widowControl w:val="0"/>
        <w:pBdr>
          <w:top w:val="nil"/>
          <w:left w:val="nil"/>
          <w:bottom w:val="nil"/>
          <w:right w:val="nil"/>
          <w:between w:val="nil"/>
        </w:pBdr>
        <w:shd w:val="clear" w:color="auto" w:fill="FFFFFF"/>
        <w:spacing w:line="360" w:lineRule="auto"/>
        <w:ind w:firstLine="708"/>
        <w:jc w:val="both"/>
        <w:rPr>
          <w:sz w:val="28"/>
          <w:szCs w:val="28"/>
          <w:lang w:val="uk-UA"/>
        </w:rPr>
      </w:pPr>
      <w:r w:rsidRPr="008008F7">
        <w:rPr>
          <w:sz w:val="28"/>
          <w:szCs w:val="28"/>
          <w:lang w:val="uk-UA"/>
        </w:rPr>
        <w:t xml:space="preserve">P </w:t>
      </w:r>
      <w:r w:rsidR="00EB4502" w:rsidRPr="008008F7">
        <w:rPr>
          <w:sz w:val="28"/>
          <w:szCs w:val="28"/>
          <w:lang w:val="uk-UA"/>
        </w:rPr>
        <w:t>−</w:t>
      </w:r>
      <w:r w:rsidRPr="008008F7">
        <w:rPr>
          <w:sz w:val="28"/>
          <w:szCs w:val="28"/>
          <w:lang w:val="uk-UA"/>
        </w:rPr>
        <w:t xml:space="preserve"> кількість </w:t>
      </w:r>
      <w:r w:rsidR="004A1B1D">
        <w:rPr>
          <w:sz w:val="28"/>
          <w:szCs w:val="28"/>
          <w:lang w:val="uk-UA"/>
        </w:rPr>
        <w:t>багатоскладових</w:t>
      </w:r>
      <w:r w:rsidRPr="008008F7">
        <w:rPr>
          <w:sz w:val="28"/>
          <w:szCs w:val="28"/>
          <w:lang w:val="uk-UA"/>
        </w:rPr>
        <w:t xml:space="preserve"> слів із трьома і більше складами, </w:t>
      </w:r>
    </w:p>
    <w:p w14:paraId="1A62AC32" w14:textId="77777777" w:rsidR="004E3A2F" w:rsidRDefault="008008F7" w:rsidP="00E72377">
      <w:pPr>
        <w:widowControl w:val="0"/>
        <w:pBdr>
          <w:top w:val="nil"/>
          <w:left w:val="nil"/>
          <w:bottom w:val="nil"/>
          <w:right w:val="nil"/>
          <w:between w:val="nil"/>
        </w:pBdr>
        <w:shd w:val="clear" w:color="auto" w:fill="FFFFFF"/>
        <w:spacing w:line="360" w:lineRule="auto"/>
        <w:ind w:firstLine="708"/>
        <w:jc w:val="both"/>
        <w:rPr>
          <w:sz w:val="28"/>
          <w:szCs w:val="28"/>
          <w:lang w:val="uk-UA"/>
        </w:rPr>
      </w:pPr>
      <w:r w:rsidRPr="008008F7">
        <w:rPr>
          <w:sz w:val="28"/>
          <w:szCs w:val="28"/>
          <w:lang w:val="uk-UA"/>
        </w:rPr>
        <w:t xml:space="preserve">S </w:t>
      </w:r>
      <w:r w:rsidR="00EB4502" w:rsidRPr="008008F7">
        <w:rPr>
          <w:sz w:val="28"/>
          <w:szCs w:val="28"/>
          <w:lang w:val="uk-UA"/>
        </w:rPr>
        <w:t>−</w:t>
      </w:r>
      <w:r w:rsidRPr="008008F7">
        <w:rPr>
          <w:sz w:val="28"/>
          <w:szCs w:val="28"/>
          <w:lang w:val="uk-UA"/>
        </w:rPr>
        <w:t xml:space="preserve"> кількість речень у тексті. </w:t>
      </w:r>
    </w:p>
    <w:p w14:paraId="6571EE27" w14:textId="2702F396" w:rsidR="008008F7" w:rsidRPr="008008F7" w:rsidRDefault="008060A9" w:rsidP="00E72377">
      <w:pPr>
        <w:widowControl w:val="0"/>
        <w:pBdr>
          <w:top w:val="nil"/>
          <w:left w:val="nil"/>
          <w:bottom w:val="nil"/>
          <w:right w:val="nil"/>
          <w:between w:val="nil"/>
        </w:pBdr>
        <w:shd w:val="clear" w:color="auto" w:fill="FFFFFF"/>
        <w:spacing w:line="360" w:lineRule="auto"/>
        <w:ind w:firstLine="708"/>
        <w:jc w:val="both"/>
        <w:rPr>
          <w:sz w:val="28"/>
          <w:szCs w:val="28"/>
          <w:lang w:val="uk-UA"/>
        </w:rPr>
      </w:pPr>
      <w:proofErr w:type="spellStart"/>
      <w:r w:rsidRPr="008060A9">
        <w:rPr>
          <w:sz w:val="28"/>
          <w:szCs w:val="28"/>
          <w:lang w:val="uk-UA"/>
        </w:rPr>
        <w:t>Перекалібрований</w:t>
      </w:r>
      <w:proofErr w:type="spellEnd"/>
      <w:r w:rsidRPr="008060A9">
        <w:rPr>
          <w:sz w:val="28"/>
          <w:szCs w:val="28"/>
          <w:lang w:val="uk-UA"/>
        </w:rPr>
        <w:t xml:space="preserve"> варіант формули</w:t>
      </w:r>
      <w:r>
        <w:rPr>
          <w:sz w:val="28"/>
          <w:szCs w:val="28"/>
          <w:lang w:val="uk-UA"/>
        </w:rPr>
        <w:t> </w:t>
      </w:r>
      <w:r w:rsidRPr="008060A9">
        <w:rPr>
          <w:sz w:val="28"/>
          <w:szCs w:val="28"/>
          <w:lang w:val="uk-UA"/>
        </w:rPr>
        <w:t xml:space="preserve">(2.3) зберігає нормування на тридцять речень, запроваджене у класичній моделі </w:t>
      </w:r>
      <w:proofErr w:type="spellStart"/>
      <w:r w:rsidRPr="008060A9">
        <w:rPr>
          <w:sz w:val="28"/>
          <w:szCs w:val="28"/>
          <w:lang w:val="uk-UA"/>
        </w:rPr>
        <w:t>Маклафліна</w:t>
      </w:r>
      <w:proofErr w:type="spellEnd"/>
      <w:r w:rsidRPr="008060A9">
        <w:rPr>
          <w:sz w:val="28"/>
          <w:szCs w:val="28"/>
          <w:lang w:val="uk-UA"/>
        </w:rPr>
        <w:t xml:space="preserve"> для стандартизації підрахунку багатоскладових слів. Константа 30 є структурним елементом оригінальної формули і зберігається без змін. </w:t>
      </w:r>
      <w:proofErr w:type="spellStart"/>
      <w:r w:rsidRPr="008060A9">
        <w:rPr>
          <w:sz w:val="28"/>
          <w:szCs w:val="28"/>
          <w:lang w:val="uk-UA"/>
        </w:rPr>
        <w:t>Масштабувальний</w:t>
      </w:r>
      <w:proofErr w:type="spellEnd"/>
      <w:r w:rsidRPr="008060A9">
        <w:rPr>
          <w:sz w:val="28"/>
          <w:szCs w:val="28"/>
          <w:lang w:val="uk-UA"/>
        </w:rPr>
        <w:t xml:space="preserve"> множник 0.153 та вільний член -0.2137 визначено методом найменших квадратів на </w:t>
      </w:r>
      <w:proofErr w:type="spellStart"/>
      <w:r w:rsidRPr="008060A9">
        <w:rPr>
          <w:sz w:val="28"/>
          <w:szCs w:val="28"/>
          <w:lang w:val="uk-UA"/>
        </w:rPr>
        <w:t>калібраційному</w:t>
      </w:r>
      <w:proofErr w:type="spellEnd"/>
      <w:r w:rsidRPr="008060A9">
        <w:rPr>
          <w:sz w:val="28"/>
          <w:szCs w:val="28"/>
          <w:lang w:val="uk-UA"/>
        </w:rPr>
        <w:t xml:space="preserve"> корпусі. Модель пояснює 99.8 % дисперсії цільової змінної (R² = 0.9978, RMSE = 0.0282). </w:t>
      </w:r>
      <w:proofErr w:type="spellStart"/>
      <w:r w:rsidRPr="008060A9">
        <w:rPr>
          <w:sz w:val="28"/>
          <w:szCs w:val="28"/>
          <w:lang w:val="uk-UA"/>
        </w:rPr>
        <w:t>Масштабувальний</w:t>
      </w:r>
      <w:proofErr w:type="spellEnd"/>
      <w:r w:rsidRPr="008060A9">
        <w:rPr>
          <w:sz w:val="28"/>
          <w:szCs w:val="28"/>
          <w:lang w:val="uk-UA"/>
        </w:rPr>
        <w:t xml:space="preserve"> множник (t = 198.293) та вільний член (t = -21.754) значущі на рівні p &lt; 0,001.</w:t>
      </w:r>
    </w:p>
    <w:p w14:paraId="5ECA2CE0" w14:textId="68951BF2" w:rsidR="008008F7" w:rsidRPr="008008F7" w:rsidRDefault="00000000" w:rsidP="008A2AC8">
      <w:pPr>
        <w:widowControl w:val="0"/>
        <w:pBdr>
          <w:top w:val="nil"/>
          <w:left w:val="nil"/>
          <w:bottom w:val="nil"/>
          <w:right w:val="nil"/>
          <w:between w:val="nil"/>
        </w:pBdr>
        <w:shd w:val="clear" w:color="auto" w:fill="FFFFFF"/>
        <w:tabs>
          <w:tab w:val="left" w:pos="9072"/>
        </w:tabs>
        <w:spacing w:line="360" w:lineRule="auto"/>
        <w:ind w:firstLine="708"/>
        <w:jc w:val="both"/>
        <w:rPr>
          <w:sz w:val="28"/>
          <w:szCs w:val="28"/>
          <w:lang w:val="uk-UA"/>
        </w:rPr>
      </w:pPr>
      <m:oMath>
        <m:sSub>
          <m:sSubPr>
            <m:ctrlPr>
              <w:rPr>
                <w:rFonts w:ascii="Cambria Math" w:hAnsi="Cambria Math"/>
                <w:i/>
                <w:sz w:val="28"/>
                <w:szCs w:val="28"/>
                <w:lang w:val="uk-UA"/>
              </w:rPr>
            </m:ctrlPr>
          </m:sSubPr>
          <m:e>
            <m:r>
              <w:rPr>
                <w:rFonts w:ascii="Cambria Math" w:hAnsi="Cambria Math"/>
                <w:sz w:val="28"/>
                <w:szCs w:val="28"/>
                <w:lang w:val="uk-UA"/>
              </w:rPr>
              <m:t>SMOG</m:t>
            </m:r>
          </m:e>
          <m:sub>
            <m:r>
              <w:rPr>
                <w:rFonts w:ascii="Cambria Math" w:hAnsi="Cambria Math"/>
                <w:sz w:val="28"/>
                <w:szCs w:val="28"/>
                <w:lang w:val="en-US"/>
              </w:rPr>
              <m:t>ukr</m:t>
            </m:r>
          </m:sub>
        </m:sSub>
        <m:r>
          <w:rPr>
            <w:rFonts w:ascii="Cambria Math" w:hAnsi="Cambria Math"/>
            <w:sz w:val="28"/>
            <w:szCs w:val="28"/>
            <w:lang w:val="uk-UA"/>
          </w:rPr>
          <m:t xml:space="preserve"> = 0,1528 × </m:t>
        </m:r>
        <m:rad>
          <m:radPr>
            <m:degHide m:val="1"/>
            <m:ctrlPr>
              <w:rPr>
                <w:rFonts w:ascii="Cambria Math" w:hAnsi="Cambria Math"/>
                <w:i/>
                <w:sz w:val="28"/>
                <w:szCs w:val="28"/>
                <w:lang w:val="uk-UA"/>
              </w:rPr>
            </m:ctrlPr>
          </m:radPr>
          <m:deg/>
          <m:e>
            <m:r>
              <w:rPr>
                <w:rFonts w:ascii="Cambria Math" w:hAnsi="Cambria Math"/>
                <w:sz w:val="28"/>
                <w:szCs w:val="28"/>
                <w:lang w:val="uk-UA"/>
              </w:rPr>
              <m:t>3</m:t>
            </m:r>
            <m:r>
              <w:rPr>
                <w:rFonts w:ascii="Cambria Math" w:hAnsi="Cambria Math"/>
                <w:sz w:val="28"/>
                <w:szCs w:val="28"/>
                <w:lang w:val="ru-RU"/>
              </w:rPr>
              <m:t>0</m:t>
            </m:r>
            <m:r>
              <w:rPr>
                <w:rFonts w:ascii="Cambria Math" w:hAnsi="Cambria Math"/>
                <w:sz w:val="28"/>
                <w:szCs w:val="28"/>
                <w:lang w:val="uk-UA"/>
              </w:rPr>
              <m:t xml:space="preserve">× </m:t>
            </m:r>
            <m:f>
              <m:fPr>
                <m:ctrlPr>
                  <w:rPr>
                    <w:rFonts w:ascii="Cambria Math" w:hAnsi="Cambria Math"/>
                    <w:i/>
                    <w:sz w:val="28"/>
                    <w:szCs w:val="28"/>
                    <w:lang w:val="en-US"/>
                  </w:rPr>
                </m:ctrlPr>
              </m:fPr>
              <m:num>
                <m:r>
                  <w:rPr>
                    <w:rFonts w:ascii="Cambria Math" w:hAnsi="Cambria Math"/>
                    <w:sz w:val="28"/>
                    <w:szCs w:val="28"/>
                    <w:lang w:val="en-US"/>
                  </w:rPr>
                  <m:t>P</m:t>
                </m:r>
              </m:num>
              <m:den>
                <m:r>
                  <w:rPr>
                    <w:rFonts w:ascii="Cambria Math" w:hAnsi="Cambria Math"/>
                    <w:sz w:val="28"/>
                    <w:szCs w:val="28"/>
                    <w:lang w:val="en-US"/>
                  </w:rPr>
                  <m:t>S</m:t>
                </m:r>
              </m:den>
            </m:f>
          </m:e>
        </m:rad>
        <m:r>
          <w:rPr>
            <w:rFonts w:ascii="Cambria Math" w:hAnsi="Cambria Math"/>
            <w:sz w:val="28"/>
            <w:szCs w:val="28"/>
            <w:lang w:val="uk-UA"/>
          </w:rPr>
          <m:t xml:space="preserve"> - 0,2058</m:t>
        </m:r>
      </m:oMath>
      <w:r w:rsidR="008008F7">
        <w:rPr>
          <w:sz w:val="28"/>
          <w:szCs w:val="28"/>
          <w:lang w:val="uk-UA"/>
        </w:rPr>
        <w:tab/>
      </w:r>
      <w:r w:rsidR="008008F7" w:rsidRPr="008008F7">
        <w:rPr>
          <w:sz w:val="28"/>
          <w:szCs w:val="28"/>
          <w:lang w:val="uk-UA"/>
        </w:rPr>
        <w:t>(2.3)</w:t>
      </w:r>
    </w:p>
    <w:p w14:paraId="0D287DFF" w14:textId="62C29790" w:rsidR="008008F7" w:rsidRPr="008008F7" w:rsidRDefault="008008F7" w:rsidP="00E72377">
      <w:pPr>
        <w:widowControl w:val="0"/>
        <w:pBdr>
          <w:top w:val="nil"/>
          <w:left w:val="nil"/>
          <w:bottom w:val="nil"/>
          <w:right w:val="nil"/>
          <w:between w:val="nil"/>
        </w:pBdr>
        <w:shd w:val="clear" w:color="auto" w:fill="FFFFFF"/>
        <w:spacing w:line="360" w:lineRule="auto"/>
        <w:ind w:firstLine="708"/>
        <w:jc w:val="both"/>
        <w:rPr>
          <w:sz w:val="28"/>
          <w:szCs w:val="28"/>
          <w:lang w:val="uk-UA"/>
        </w:rPr>
      </w:pPr>
      <w:r w:rsidRPr="008008F7">
        <w:rPr>
          <w:sz w:val="28"/>
          <w:szCs w:val="28"/>
          <w:lang w:val="uk-UA"/>
        </w:rPr>
        <w:t>У формулі D-</w:t>
      </w:r>
      <w:proofErr w:type="spellStart"/>
      <w:r w:rsidRPr="008008F7">
        <w:rPr>
          <w:sz w:val="28"/>
          <w:szCs w:val="28"/>
          <w:lang w:val="uk-UA"/>
        </w:rPr>
        <w:t>Level</w:t>
      </w:r>
      <w:proofErr w:type="spellEnd"/>
      <w:r w:rsidR="006E102B">
        <w:rPr>
          <w:sz w:val="28"/>
          <w:szCs w:val="28"/>
          <w:lang w:val="uk-UA"/>
        </w:rPr>
        <w:t> </w:t>
      </w:r>
      <w:r w:rsidRPr="008008F7">
        <w:rPr>
          <w:sz w:val="28"/>
          <w:szCs w:val="28"/>
          <w:lang w:val="uk-UA"/>
        </w:rPr>
        <w:t>(2.4) PDW позначає частку складних слів, тобто лексичних одиниць поза списком простої лексики, сформованим у межах словникової бази системи.</w:t>
      </w:r>
    </w:p>
    <w:p w14:paraId="398E7551" w14:textId="3C4C76B9" w:rsidR="008008F7" w:rsidRPr="00BB1E2B" w:rsidRDefault="00000000" w:rsidP="00A23A79">
      <w:pPr>
        <w:widowControl w:val="0"/>
        <w:pBdr>
          <w:top w:val="nil"/>
          <w:left w:val="nil"/>
          <w:bottom w:val="nil"/>
          <w:right w:val="nil"/>
          <w:between w:val="nil"/>
        </w:pBdr>
        <w:shd w:val="clear" w:color="auto" w:fill="FFFFFF"/>
        <w:tabs>
          <w:tab w:val="left" w:pos="9072"/>
        </w:tabs>
        <w:spacing w:line="360" w:lineRule="auto"/>
        <w:ind w:firstLine="708"/>
        <w:jc w:val="both"/>
        <w:rPr>
          <w:sz w:val="28"/>
          <w:szCs w:val="28"/>
          <w:lang w:val="ru-RU"/>
        </w:rPr>
      </w:pPr>
      <m:oMath>
        <m:sSub>
          <m:sSubPr>
            <m:ctrlPr>
              <w:rPr>
                <w:rFonts w:ascii="Cambria Math" w:hAnsi="Cambria Math"/>
                <w:i/>
                <w:sz w:val="28"/>
                <w:szCs w:val="28"/>
                <w:lang w:val="uk-UA"/>
              </w:rPr>
            </m:ctrlPr>
          </m:sSubPr>
          <m:e>
            <m:r>
              <w:rPr>
                <w:rFonts w:ascii="Cambria Math" w:hAnsi="Cambria Math"/>
                <w:sz w:val="28"/>
                <w:szCs w:val="28"/>
                <w:lang w:val="uk-UA"/>
              </w:rPr>
              <m:t>DL</m:t>
            </m:r>
          </m:e>
          <m:sub>
            <m:r>
              <w:rPr>
                <w:rFonts w:ascii="Cambria Math" w:hAnsi="Cambria Math"/>
                <w:sz w:val="28"/>
                <w:szCs w:val="28"/>
                <w:lang w:val="uk-UA"/>
              </w:rPr>
              <m:t>uk</m:t>
            </m:r>
            <m:r>
              <w:rPr>
                <w:rFonts w:ascii="Cambria Math" w:hAnsi="Cambria Math"/>
                <w:sz w:val="28"/>
                <w:szCs w:val="28"/>
                <w:lang w:val="en-US"/>
              </w:rPr>
              <m:t>r</m:t>
            </m:r>
          </m:sub>
        </m:sSub>
        <m:r>
          <w:rPr>
            <w:rFonts w:ascii="Cambria Math" w:hAnsi="Cambria Math"/>
            <w:sz w:val="28"/>
            <w:szCs w:val="28"/>
            <w:lang w:val="uk-UA"/>
          </w:rPr>
          <m:t xml:space="preserve"> = 0,0670 × ASL + 0,0231 × PDW + 0,1675</m:t>
        </m:r>
      </m:oMath>
      <w:r w:rsidR="00970BA6" w:rsidRPr="00BB1E2B">
        <w:rPr>
          <w:sz w:val="28"/>
          <w:szCs w:val="28"/>
          <w:lang w:val="ru-RU"/>
        </w:rPr>
        <w:t>,</w:t>
      </w:r>
      <w:r w:rsidR="008008F7">
        <w:rPr>
          <w:sz w:val="28"/>
          <w:szCs w:val="28"/>
          <w:lang w:val="uk-UA"/>
        </w:rPr>
        <w:tab/>
      </w:r>
      <w:r w:rsidR="008008F7" w:rsidRPr="008008F7">
        <w:rPr>
          <w:sz w:val="28"/>
          <w:szCs w:val="28"/>
          <w:lang w:val="uk-UA"/>
        </w:rPr>
        <w:t>(2.4)</w:t>
      </w:r>
    </w:p>
    <w:p w14:paraId="55C17424" w14:textId="7C2E2C97" w:rsidR="00970BA6" w:rsidRPr="00970BA6" w:rsidRDefault="00970BA6" w:rsidP="00A23A79">
      <w:pPr>
        <w:widowControl w:val="0"/>
        <w:pBdr>
          <w:top w:val="nil"/>
          <w:left w:val="nil"/>
          <w:bottom w:val="nil"/>
          <w:right w:val="nil"/>
          <w:between w:val="nil"/>
        </w:pBdr>
        <w:shd w:val="clear" w:color="auto" w:fill="FFFFFF"/>
        <w:tabs>
          <w:tab w:val="left" w:pos="9072"/>
        </w:tabs>
        <w:spacing w:line="360" w:lineRule="auto"/>
        <w:ind w:firstLine="708"/>
        <w:jc w:val="both"/>
        <w:rPr>
          <w:sz w:val="28"/>
          <w:szCs w:val="28"/>
          <w:lang w:val="uk-UA"/>
        </w:rPr>
      </w:pPr>
      <w:r>
        <w:rPr>
          <w:sz w:val="28"/>
          <w:szCs w:val="28"/>
          <w:lang w:val="uk-UA"/>
        </w:rPr>
        <w:t xml:space="preserve">де </w:t>
      </w:r>
      <m:oMath>
        <m:r>
          <w:rPr>
            <w:rFonts w:ascii="Cambria Math" w:hAnsi="Cambria Math"/>
            <w:sz w:val="28"/>
            <w:szCs w:val="28"/>
            <w:lang w:val="uk-UA"/>
          </w:rPr>
          <m:t>P</m:t>
        </m:r>
        <m:r>
          <w:rPr>
            <w:rFonts w:ascii="Cambria Math" w:hAnsi="Cambria Math"/>
            <w:sz w:val="28"/>
            <w:szCs w:val="28"/>
            <w:lang w:val="en-US"/>
          </w:rPr>
          <m:t>DW</m:t>
        </m:r>
        <m:r>
          <w:rPr>
            <w:rFonts w:ascii="Cambria Math" w:hAnsi="Cambria Math"/>
            <w:sz w:val="28"/>
            <w:szCs w:val="28"/>
            <w:lang w:val="ru-RU"/>
          </w:rPr>
          <m:t>=</m:t>
        </m:r>
        <m:f>
          <m:fPr>
            <m:ctrlPr>
              <w:rPr>
                <w:rFonts w:ascii="Cambria Math" w:hAnsi="Cambria Math"/>
                <w:i/>
                <w:sz w:val="28"/>
                <w:szCs w:val="28"/>
                <w:lang w:val="en-US"/>
              </w:rPr>
            </m:ctrlPr>
          </m:fPr>
          <m:num>
            <m:r>
              <w:rPr>
                <w:rFonts w:ascii="Cambria Math" w:hAnsi="Cambria Math"/>
                <w:sz w:val="28"/>
                <w:szCs w:val="28"/>
                <w:lang w:val="uk-UA"/>
              </w:rPr>
              <m:t>кількість складних слів</m:t>
            </m:r>
          </m:num>
          <m:den>
            <m:r>
              <w:rPr>
                <w:rFonts w:ascii="Cambria Math" w:hAnsi="Cambria Math"/>
                <w:sz w:val="28"/>
                <w:szCs w:val="28"/>
                <w:lang w:val="ru-RU"/>
              </w:rPr>
              <m:t>з</m:t>
            </m:r>
            <m:r>
              <w:rPr>
                <w:rFonts w:ascii="Cambria Math" w:hAnsi="Cambria Math"/>
                <w:sz w:val="28"/>
                <w:szCs w:val="28"/>
                <w:lang w:val="uk-UA"/>
              </w:rPr>
              <m:t>агальна кількість слів</m:t>
            </m:r>
          </m:den>
        </m:f>
        <m:r>
          <w:rPr>
            <w:rFonts w:ascii="Cambria Math" w:hAnsi="Cambria Math"/>
            <w:sz w:val="28"/>
            <w:szCs w:val="28"/>
            <w:lang w:val="uk-UA"/>
          </w:rPr>
          <m:t>×100%</m:t>
        </m:r>
      </m:oMath>
      <w:r>
        <w:rPr>
          <w:sz w:val="28"/>
          <w:szCs w:val="28"/>
          <w:lang w:val="uk-UA"/>
        </w:rPr>
        <w:t>.</w:t>
      </w:r>
    </w:p>
    <w:p w14:paraId="181D9187" w14:textId="17E88927" w:rsidR="00F464C7" w:rsidRPr="00F464C7" w:rsidRDefault="00F464C7" w:rsidP="004A3A75">
      <w:pPr>
        <w:widowControl w:val="0"/>
        <w:pBdr>
          <w:top w:val="nil"/>
          <w:left w:val="nil"/>
          <w:bottom w:val="nil"/>
          <w:right w:val="nil"/>
          <w:between w:val="nil"/>
        </w:pBdr>
        <w:shd w:val="clear" w:color="auto" w:fill="FFFFFF"/>
        <w:spacing w:line="360" w:lineRule="auto"/>
        <w:ind w:firstLine="708"/>
        <w:jc w:val="both"/>
        <w:rPr>
          <w:sz w:val="28"/>
          <w:szCs w:val="28"/>
          <w:lang w:val="uk-UA"/>
        </w:rPr>
      </w:pPr>
      <w:r w:rsidRPr="00F464C7">
        <w:rPr>
          <w:sz w:val="28"/>
          <w:szCs w:val="28"/>
          <w:lang w:val="uk-UA"/>
        </w:rPr>
        <w:t>Коефіцієнти у</w:t>
      </w:r>
      <w:r w:rsidR="00FA43BE">
        <w:rPr>
          <w:sz w:val="28"/>
          <w:szCs w:val="28"/>
          <w:lang w:val="uk-UA"/>
        </w:rPr>
        <w:t> </w:t>
      </w:r>
      <w:r w:rsidRPr="00F464C7">
        <w:rPr>
          <w:sz w:val="28"/>
          <w:szCs w:val="28"/>
          <w:lang w:val="uk-UA"/>
        </w:rPr>
        <w:t xml:space="preserve">(2.4) визначено методом найменших квадратів на </w:t>
      </w:r>
      <w:proofErr w:type="spellStart"/>
      <w:r w:rsidRPr="00F464C7">
        <w:rPr>
          <w:sz w:val="28"/>
          <w:szCs w:val="28"/>
          <w:lang w:val="uk-UA"/>
        </w:rPr>
        <w:t>калібраційному</w:t>
      </w:r>
      <w:proofErr w:type="spellEnd"/>
      <w:r w:rsidRPr="00F464C7">
        <w:rPr>
          <w:sz w:val="28"/>
          <w:szCs w:val="28"/>
          <w:lang w:val="uk-UA"/>
        </w:rPr>
        <w:t xml:space="preserve"> корпусі. Регресійна модель </w:t>
      </w:r>
      <w:proofErr w:type="spellStart"/>
      <w:r w:rsidRPr="00F464C7">
        <w:rPr>
          <w:sz w:val="28"/>
          <w:szCs w:val="28"/>
          <w:lang w:val="uk-UA"/>
        </w:rPr>
        <w:t>DL_ukr</w:t>
      </w:r>
      <w:proofErr w:type="spellEnd"/>
      <w:r w:rsidRPr="00F464C7">
        <w:rPr>
          <w:sz w:val="28"/>
          <w:szCs w:val="28"/>
          <w:lang w:val="uk-UA"/>
        </w:rPr>
        <w:t xml:space="preserve"> = 0.0669·ASL + 0.023·PDW + </w:t>
      </w:r>
      <w:r w:rsidRPr="00F464C7">
        <w:rPr>
          <w:sz w:val="28"/>
          <w:szCs w:val="28"/>
          <w:lang w:val="uk-UA"/>
        </w:rPr>
        <w:lastRenderedPageBreak/>
        <w:t xml:space="preserve">0.1744 пояснює 99.7 % дисперсії цільової змінної (R² = 0.9968, RMSE = 0.0315). Коефіцієнт при ASL (t = 44.833) відображає внесок синтаксичної протяжності, коефіцієнт при PDW (t = 34.636) </w:t>
      </w:r>
      <w:r w:rsidR="003319EE" w:rsidRPr="003319EE">
        <w:rPr>
          <w:sz w:val="28"/>
          <w:szCs w:val="28"/>
          <w:lang w:val="uk-UA"/>
        </w:rPr>
        <w:t>–</w:t>
      </w:r>
      <w:r w:rsidRPr="00F464C7">
        <w:rPr>
          <w:sz w:val="28"/>
          <w:szCs w:val="28"/>
          <w:lang w:val="uk-UA"/>
        </w:rPr>
        <w:t xml:space="preserve"> внесок лексичної складності, а вільний член задає базовий рівень шкали (t = 15.244). Усі три оцінки значущі на рівні p &lt; 0,001.</w:t>
      </w:r>
    </w:p>
    <w:p w14:paraId="6467E087" w14:textId="31C8CD9D" w:rsidR="00114DE0" w:rsidRPr="00114DE0" w:rsidRDefault="00F464C7" w:rsidP="00114DE0">
      <w:pPr>
        <w:widowControl w:val="0"/>
        <w:pBdr>
          <w:top w:val="nil"/>
          <w:left w:val="nil"/>
          <w:bottom w:val="nil"/>
          <w:right w:val="nil"/>
          <w:between w:val="nil"/>
        </w:pBdr>
        <w:shd w:val="clear" w:color="auto" w:fill="FFFFFF"/>
        <w:spacing w:line="360" w:lineRule="auto"/>
        <w:ind w:firstLine="708"/>
        <w:jc w:val="both"/>
        <w:rPr>
          <w:sz w:val="28"/>
          <w:szCs w:val="28"/>
          <w:lang w:val="uk-UA"/>
        </w:rPr>
      </w:pPr>
      <w:r w:rsidRPr="00F464C7">
        <w:rPr>
          <w:sz w:val="28"/>
          <w:szCs w:val="28"/>
          <w:lang w:val="uk-UA"/>
        </w:rPr>
        <w:t xml:space="preserve">Наведені коефіцієнти отримано методом найменших квадратів на </w:t>
      </w:r>
      <w:proofErr w:type="spellStart"/>
      <w:r w:rsidRPr="00F464C7">
        <w:rPr>
          <w:sz w:val="28"/>
          <w:szCs w:val="28"/>
          <w:lang w:val="uk-UA"/>
        </w:rPr>
        <w:t>калібраційному</w:t>
      </w:r>
      <w:proofErr w:type="spellEnd"/>
      <w:r w:rsidRPr="00F464C7">
        <w:rPr>
          <w:sz w:val="28"/>
          <w:szCs w:val="28"/>
          <w:lang w:val="uk-UA"/>
        </w:rPr>
        <w:t xml:space="preserve"> корпусі з 88 фрагментів (R² = 0.995 для FK, R² = 0.9978 для SMOG, R² = 0.9968 для D-</w:t>
      </w:r>
      <w:proofErr w:type="spellStart"/>
      <w:r w:rsidRPr="00F464C7">
        <w:rPr>
          <w:sz w:val="28"/>
          <w:szCs w:val="28"/>
          <w:lang w:val="uk-UA"/>
        </w:rPr>
        <w:t>Level</w:t>
      </w:r>
      <w:proofErr w:type="spellEnd"/>
      <w:r w:rsidRPr="00F464C7">
        <w:rPr>
          <w:sz w:val="28"/>
          <w:szCs w:val="28"/>
          <w:lang w:val="uk-UA"/>
        </w:rPr>
        <w:t xml:space="preserve">; усі коефіцієнти значущі на рівні p &lt; 0,001). Незалежна </w:t>
      </w:r>
      <w:proofErr w:type="spellStart"/>
      <w:r w:rsidRPr="00F464C7">
        <w:rPr>
          <w:sz w:val="28"/>
          <w:szCs w:val="28"/>
          <w:lang w:val="uk-UA"/>
        </w:rPr>
        <w:t>валідація</w:t>
      </w:r>
      <w:proofErr w:type="spellEnd"/>
      <w:r w:rsidRPr="00F464C7">
        <w:rPr>
          <w:sz w:val="28"/>
          <w:szCs w:val="28"/>
          <w:lang w:val="uk-UA"/>
        </w:rPr>
        <w:t xml:space="preserve"> на підвибірці </w:t>
      </w:r>
      <w:proofErr w:type="spellStart"/>
      <w:r w:rsidRPr="00F464C7">
        <w:rPr>
          <w:sz w:val="28"/>
          <w:szCs w:val="28"/>
          <w:lang w:val="uk-UA"/>
        </w:rPr>
        <w:t>Brown</w:t>
      </w:r>
      <w:proofErr w:type="spellEnd"/>
      <w:r w:rsidRPr="00F464C7">
        <w:rPr>
          <w:sz w:val="28"/>
          <w:szCs w:val="28"/>
          <w:lang w:val="uk-UA"/>
        </w:rPr>
        <w:t xml:space="preserve">-UK (30 фрагментів, 6 жанрів) підтвердила коректність жанрового впорядкування: ранговий коефіцієнт </w:t>
      </w:r>
      <w:proofErr w:type="spellStart"/>
      <w:r w:rsidRPr="00F464C7">
        <w:rPr>
          <w:sz w:val="28"/>
          <w:szCs w:val="28"/>
          <w:lang w:val="uk-UA"/>
        </w:rPr>
        <w:t>Спірмена</w:t>
      </w:r>
      <w:proofErr w:type="spellEnd"/>
      <w:r w:rsidRPr="00F464C7">
        <w:rPr>
          <w:sz w:val="28"/>
          <w:szCs w:val="28"/>
          <w:lang w:val="uk-UA"/>
        </w:rPr>
        <w:t xml:space="preserve"> між очікуваним рангом складності жанру та середнім балом формули становить ρ = 1.0 для FK, ρ = 1.0 для SMOG та ρ = 1.0 для D-</w:t>
      </w:r>
      <w:proofErr w:type="spellStart"/>
      <w:r w:rsidRPr="00F464C7">
        <w:rPr>
          <w:sz w:val="28"/>
          <w:szCs w:val="28"/>
          <w:lang w:val="uk-UA"/>
        </w:rPr>
        <w:t>Level</w:t>
      </w:r>
      <w:proofErr w:type="spellEnd"/>
      <w:r w:rsidRPr="00F464C7">
        <w:rPr>
          <w:sz w:val="28"/>
          <w:szCs w:val="28"/>
          <w:lang w:val="uk-UA"/>
        </w:rPr>
        <w:t xml:space="preserve">. Формули (2.2)–(2.4) виступають робочими параметрами </w:t>
      </w:r>
      <w:r w:rsidR="0006773B">
        <w:rPr>
          <w:sz w:val="28"/>
          <w:szCs w:val="28"/>
          <w:lang w:val="uk-UA"/>
        </w:rPr>
        <w:t>індексу</w:t>
      </w:r>
      <w:r w:rsidRPr="00F464C7">
        <w:rPr>
          <w:sz w:val="28"/>
          <w:szCs w:val="28"/>
          <w:lang w:val="uk-UA"/>
        </w:rPr>
        <w:t xml:space="preserve"> ІКД і не претендують на статус універсальних </w:t>
      </w:r>
      <w:proofErr w:type="spellStart"/>
      <w:r w:rsidRPr="00F464C7">
        <w:rPr>
          <w:sz w:val="28"/>
          <w:szCs w:val="28"/>
          <w:lang w:val="uk-UA"/>
        </w:rPr>
        <w:t>мовних</w:t>
      </w:r>
      <w:proofErr w:type="spellEnd"/>
      <w:r w:rsidRPr="00F464C7">
        <w:rPr>
          <w:sz w:val="28"/>
          <w:szCs w:val="28"/>
          <w:lang w:val="uk-UA"/>
        </w:rPr>
        <w:t xml:space="preserve"> констант, потребуючи подальшої </w:t>
      </w:r>
      <w:proofErr w:type="spellStart"/>
      <w:r w:rsidRPr="00F464C7">
        <w:rPr>
          <w:sz w:val="28"/>
          <w:szCs w:val="28"/>
          <w:lang w:val="uk-UA"/>
        </w:rPr>
        <w:t>валідації</w:t>
      </w:r>
      <w:proofErr w:type="spellEnd"/>
      <w:r w:rsidRPr="00F464C7">
        <w:rPr>
          <w:sz w:val="28"/>
          <w:szCs w:val="28"/>
          <w:lang w:val="uk-UA"/>
        </w:rPr>
        <w:t xml:space="preserve"> на ширшій вибірці текстів з </w:t>
      </w:r>
      <w:r w:rsidRPr="00114DE0">
        <w:rPr>
          <w:sz w:val="28"/>
          <w:szCs w:val="28"/>
          <w:lang w:val="uk-UA"/>
        </w:rPr>
        <w:t xml:space="preserve">експертною </w:t>
      </w:r>
      <w:r w:rsidR="00114DE0" w:rsidRPr="00114DE0">
        <w:rPr>
          <w:sz w:val="28"/>
          <w:szCs w:val="28"/>
          <w:lang w:val="uk-UA"/>
        </w:rPr>
        <w:t>розміткою (</w:t>
      </w:r>
      <w:r w:rsidR="00BB4A8B">
        <w:rPr>
          <w:sz w:val="28"/>
          <w:szCs w:val="28"/>
          <w:lang w:val="uk-UA"/>
        </w:rPr>
        <w:t>т</w:t>
      </w:r>
      <w:r w:rsidR="00114DE0" w:rsidRPr="00114DE0">
        <w:rPr>
          <w:sz w:val="28"/>
          <w:szCs w:val="28"/>
          <w:lang w:val="uk-UA"/>
        </w:rPr>
        <w:t>абл. 2.3).</w:t>
      </w:r>
    </w:p>
    <w:p w14:paraId="001D7DE1" w14:textId="39800E22" w:rsidR="00114DE0" w:rsidRDefault="00114DE0" w:rsidP="00114DE0">
      <w:pPr>
        <w:widowControl w:val="0"/>
        <w:pBdr>
          <w:top w:val="nil"/>
          <w:left w:val="nil"/>
          <w:bottom w:val="nil"/>
          <w:right w:val="nil"/>
          <w:between w:val="nil"/>
        </w:pBdr>
        <w:shd w:val="clear" w:color="auto" w:fill="FFFFFF"/>
        <w:spacing w:line="360" w:lineRule="auto"/>
        <w:ind w:firstLine="708"/>
        <w:jc w:val="right"/>
        <w:rPr>
          <w:sz w:val="28"/>
          <w:szCs w:val="28"/>
          <w:lang w:val="uk-UA"/>
        </w:rPr>
      </w:pPr>
      <w:r>
        <w:rPr>
          <w:sz w:val="28"/>
          <w:szCs w:val="28"/>
          <w:lang w:val="uk-UA"/>
        </w:rPr>
        <w:t>Таблиця 2.3</w:t>
      </w:r>
    </w:p>
    <w:p w14:paraId="0672C442" w14:textId="1DC56105" w:rsidR="00114DE0" w:rsidRDefault="00114DE0" w:rsidP="00114DE0">
      <w:pPr>
        <w:widowControl w:val="0"/>
        <w:pBdr>
          <w:top w:val="nil"/>
          <w:left w:val="nil"/>
          <w:bottom w:val="nil"/>
          <w:right w:val="nil"/>
          <w:between w:val="nil"/>
        </w:pBdr>
        <w:shd w:val="clear" w:color="auto" w:fill="FFFFFF"/>
        <w:spacing w:line="360" w:lineRule="auto"/>
        <w:ind w:firstLine="708"/>
        <w:jc w:val="center"/>
        <w:rPr>
          <w:sz w:val="28"/>
          <w:szCs w:val="28"/>
          <w:lang w:val="uk-UA"/>
        </w:rPr>
      </w:pPr>
      <w:r w:rsidRPr="000258D8">
        <w:rPr>
          <w:sz w:val="28"/>
          <w:szCs w:val="28"/>
          <w:lang w:val="uk-UA"/>
        </w:rPr>
        <w:t>Параметри адаптації метрик</w:t>
      </w:r>
      <w:r>
        <w:rPr>
          <w:sz w:val="28"/>
          <w:szCs w:val="28"/>
          <w:lang w:val="uk-UA"/>
        </w:rPr>
        <w:t xml:space="preserve"> читабельності</w:t>
      </w:r>
      <w:r w:rsidRPr="000258D8">
        <w:rPr>
          <w:sz w:val="28"/>
          <w:szCs w:val="28"/>
          <w:lang w:val="uk-UA"/>
        </w:rPr>
        <w:t xml:space="preserve"> для української мови</w:t>
      </w:r>
    </w:p>
    <w:tbl>
      <w:tblPr>
        <w:tblStyle w:val="Table"/>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98"/>
        <w:gridCol w:w="2109"/>
        <w:gridCol w:w="3038"/>
        <w:gridCol w:w="2890"/>
      </w:tblGrid>
      <w:tr w:rsidR="00114DE0" w:rsidRPr="000258D8" w14:paraId="2365612F" w14:textId="77777777" w:rsidTr="001D4167">
        <w:trPr>
          <w:cnfStyle w:val="100000000000" w:firstRow="1" w:lastRow="0" w:firstColumn="0" w:lastColumn="0" w:oddVBand="0" w:evenVBand="0" w:oddHBand="0" w:evenHBand="0" w:firstRowFirstColumn="0" w:firstRowLastColumn="0" w:lastRowFirstColumn="0" w:lastRowLastColumn="0"/>
          <w:tblHeader/>
        </w:trPr>
        <w:tc>
          <w:tcPr>
            <w:tcW w:w="1597" w:type="dxa"/>
          </w:tcPr>
          <w:p w14:paraId="7BDFCF32" w14:textId="77777777" w:rsidR="00114DE0" w:rsidRPr="00FD76A0" w:rsidRDefault="00114DE0" w:rsidP="001D4167">
            <w:pPr>
              <w:pStyle w:val="Compact"/>
              <w:ind w:hanging="2"/>
              <w:rPr>
                <w:rFonts w:ascii="Times New Roman" w:hAnsi="Times New Roman" w:cs="Times New Roman"/>
                <w:b/>
                <w:bCs/>
              </w:rPr>
            </w:pPr>
            <w:proofErr w:type="spellStart"/>
            <w:r w:rsidRPr="00FD76A0">
              <w:rPr>
                <w:rFonts w:ascii="Times New Roman" w:hAnsi="Times New Roman" w:cs="Times New Roman"/>
                <w:b/>
                <w:bCs/>
              </w:rPr>
              <w:t>Метрика</w:t>
            </w:r>
            <w:proofErr w:type="spellEnd"/>
          </w:p>
        </w:tc>
        <w:tc>
          <w:tcPr>
            <w:tcW w:w="2109" w:type="dxa"/>
          </w:tcPr>
          <w:p w14:paraId="541CBAB8" w14:textId="77777777" w:rsidR="00114DE0" w:rsidRPr="00FD76A0" w:rsidRDefault="00114DE0" w:rsidP="001D4167">
            <w:pPr>
              <w:pStyle w:val="Compact"/>
              <w:ind w:hanging="2"/>
              <w:rPr>
                <w:rFonts w:ascii="Times New Roman" w:hAnsi="Times New Roman" w:cs="Times New Roman"/>
                <w:b/>
                <w:bCs/>
              </w:rPr>
            </w:pPr>
            <w:proofErr w:type="spellStart"/>
            <w:r w:rsidRPr="00FD76A0">
              <w:rPr>
                <w:rFonts w:ascii="Times New Roman" w:hAnsi="Times New Roman" w:cs="Times New Roman"/>
                <w:b/>
                <w:bCs/>
              </w:rPr>
              <w:t>Що</w:t>
            </w:r>
            <w:proofErr w:type="spellEnd"/>
            <w:r w:rsidRPr="00FD76A0">
              <w:rPr>
                <w:rFonts w:ascii="Times New Roman" w:hAnsi="Times New Roman" w:cs="Times New Roman"/>
                <w:b/>
                <w:bCs/>
              </w:rPr>
              <w:t xml:space="preserve"> </w:t>
            </w:r>
            <w:proofErr w:type="spellStart"/>
            <w:r w:rsidRPr="00FD76A0">
              <w:rPr>
                <w:rFonts w:ascii="Times New Roman" w:hAnsi="Times New Roman" w:cs="Times New Roman"/>
                <w:b/>
                <w:bCs/>
              </w:rPr>
              <w:t>потрібно</w:t>
            </w:r>
            <w:proofErr w:type="spellEnd"/>
            <w:r w:rsidRPr="00FD76A0">
              <w:rPr>
                <w:rFonts w:ascii="Times New Roman" w:hAnsi="Times New Roman" w:cs="Times New Roman"/>
                <w:b/>
                <w:bCs/>
              </w:rPr>
              <w:t xml:space="preserve"> </w:t>
            </w:r>
            <w:proofErr w:type="spellStart"/>
            <w:r w:rsidRPr="00FD76A0">
              <w:rPr>
                <w:rFonts w:ascii="Times New Roman" w:hAnsi="Times New Roman" w:cs="Times New Roman"/>
                <w:b/>
                <w:bCs/>
              </w:rPr>
              <w:t>обчислити</w:t>
            </w:r>
            <w:proofErr w:type="spellEnd"/>
          </w:p>
        </w:tc>
        <w:tc>
          <w:tcPr>
            <w:tcW w:w="3038" w:type="dxa"/>
          </w:tcPr>
          <w:p w14:paraId="6D33FAA2" w14:textId="5C5A48F3" w:rsidR="00114DE0" w:rsidRPr="00114DE0" w:rsidRDefault="00114DE0" w:rsidP="001D4167">
            <w:pPr>
              <w:pStyle w:val="Compact"/>
              <w:tabs>
                <w:tab w:val="left" w:pos="4581"/>
              </w:tabs>
              <w:ind w:hanging="2"/>
              <w:rPr>
                <w:rFonts w:ascii="Times New Roman" w:hAnsi="Times New Roman" w:cs="Times New Roman"/>
                <w:b/>
                <w:bCs/>
                <w:lang w:val="uk-UA"/>
              </w:rPr>
            </w:pPr>
            <w:proofErr w:type="spellStart"/>
            <w:r w:rsidRPr="00114DE0">
              <w:rPr>
                <w:rFonts w:ascii="Times New Roman" w:hAnsi="Times New Roman" w:cs="Times New Roman"/>
                <w:b/>
                <w:bCs/>
                <w:lang w:val="ru-RU"/>
              </w:rPr>
              <w:t>Критичні</w:t>
            </w:r>
            <w:proofErr w:type="spellEnd"/>
            <w:r w:rsidRPr="00114DE0">
              <w:rPr>
                <w:rFonts w:ascii="Times New Roman" w:hAnsi="Times New Roman" w:cs="Times New Roman"/>
                <w:b/>
                <w:bCs/>
                <w:lang w:val="ru-RU"/>
              </w:rPr>
              <w:t xml:space="preserve"> </w:t>
            </w:r>
            <w:proofErr w:type="spellStart"/>
            <w:r w:rsidRPr="00114DE0">
              <w:rPr>
                <w:rFonts w:ascii="Times New Roman" w:hAnsi="Times New Roman" w:cs="Times New Roman"/>
                <w:b/>
                <w:bCs/>
                <w:lang w:val="ru-RU"/>
              </w:rPr>
              <w:t>рішення</w:t>
            </w:r>
            <w:proofErr w:type="spellEnd"/>
            <w:r w:rsidRPr="00114DE0">
              <w:rPr>
                <w:rFonts w:ascii="Times New Roman" w:hAnsi="Times New Roman" w:cs="Times New Roman"/>
                <w:b/>
                <w:bCs/>
                <w:lang w:val="ru-RU"/>
              </w:rPr>
              <w:t xml:space="preserve"> для </w:t>
            </w:r>
            <w:r>
              <w:rPr>
                <w:rFonts w:ascii="Times New Roman" w:hAnsi="Times New Roman" w:cs="Times New Roman"/>
                <w:b/>
                <w:bCs/>
                <w:lang w:val="uk-UA"/>
              </w:rPr>
              <w:t>української мови</w:t>
            </w:r>
          </w:p>
        </w:tc>
        <w:tc>
          <w:tcPr>
            <w:tcW w:w="2890" w:type="dxa"/>
          </w:tcPr>
          <w:p w14:paraId="7E23183A" w14:textId="77777777" w:rsidR="00114DE0" w:rsidRPr="00FD76A0" w:rsidRDefault="00114DE0" w:rsidP="001D4167">
            <w:pPr>
              <w:pStyle w:val="Compact"/>
              <w:ind w:hanging="2"/>
              <w:rPr>
                <w:rFonts w:ascii="Times New Roman" w:hAnsi="Times New Roman" w:cs="Times New Roman"/>
                <w:b/>
                <w:bCs/>
              </w:rPr>
            </w:pPr>
            <w:proofErr w:type="spellStart"/>
            <w:r w:rsidRPr="00FD76A0">
              <w:rPr>
                <w:rFonts w:ascii="Times New Roman" w:hAnsi="Times New Roman" w:cs="Times New Roman"/>
                <w:b/>
                <w:bCs/>
              </w:rPr>
              <w:t>Реалізація</w:t>
            </w:r>
            <w:proofErr w:type="spellEnd"/>
            <w:r w:rsidRPr="00FD76A0">
              <w:rPr>
                <w:rFonts w:ascii="Times New Roman" w:hAnsi="Times New Roman" w:cs="Times New Roman"/>
                <w:b/>
                <w:bCs/>
              </w:rPr>
              <w:t xml:space="preserve"> в проєкті</w:t>
            </w:r>
          </w:p>
        </w:tc>
      </w:tr>
      <w:tr w:rsidR="00114DE0" w:rsidRPr="00FF7578" w14:paraId="6E10E894" w14:textId="77777777" w:rsidTr="001D4167">
        <w:tc>
          <w:tcPr>
            <w:tcW w:w="1597" w:type="dxa"/>
          </w:tcPr>
          <w:p w14:paraId="034E0226" w14:textId="77777777" w:rsidR="00114DE0" w:rsidRPr="000258D8" w:rsidRDefault="00114DE0" w:rsidP="001D4167">
            <w:pPr>
              <w:pStyle w:val="Compact"/>
              <w:ind w:left="2" w:hanging="4"/>
              <w:rPr>
                <w:rFonts w:ascii="Times New Roman" w:hAnsi="Times New Roman" w:cs="Times New Roman"/>
              </w:rPr>
            </w:pPr>
            <w:r w:rsidRPr="000258D8">
              <w:rPr>
                <w:rFonts w:ascii="Times New Roman" w:hAnsi="Times New Roman" w:cs="Times New Roman"/>
              </w:rPr>
              <w:t>Flesch-Kincaid</w:t>
            </w:r>
          </w:p>
        </w:tc>
        <w:tc>
          <w:tcPr>
            <w:tcW w:w="2109" w:type="dxa"/>
          </w:tcPr>
          <w:p w14:paraId="62B51683" w14:textId="77777777" w:rsidR="00114DE0" w:rsidRPr="000258D8" w:rsidRDefault="00114DE0" w:rsidP="001D4167">
            <w:pPr>
              <w:pStyle w:val="Compact"/>
              <w:ind w:left="2" w:hanging="4"/>
              <w:rPr>
                <w:rFonts w:ascii="Times New Roman" w:hAnsi="Times New Roman" w:cs="Times New Roman"/>
              </w:rPr>
            </w:pPr>
            <w:r w:rsidRPr="000258D8">
              <w:rPr>
                <w:rStyle w:val="VerbatimChar"/>
                <w:rFonts w:ascii="Times New Roman" w:hAnsi="Times New Roman" w:cs="Times New Roman"/>
                <w:sz w:val="24"/>
              </w:rPr>
              <w:t>ASL</w:t>
            </w:r>
            <w:r w:rsidRPr="000258D8">
              <w:rPr>
                <w:rFonts w:ascii="Times New Roman" w:hAnsi="Times New Roman" w:cs="Times New Roman"/>
              </w:rPr>
              <w:t xml:space="preserve">, </w:t>
            </w:r>
            <w:r w:rsidRPr="000258D8">
              <w:rPr>
                <w:rStyle w:val="VerbatimChar"/>
                <w:rFonts w:ascii="Times New Roman" w:hAnsi="Times New Roman" w:cs="Times New Roman"/>
                <w:sz w:val="24"/>
              </w:rPr>
              <w:t>ASW</w:t>
            </w:r>
            <w:r w:rsidRPr="000258D8">
              <w:rPr>
                <w:rFonts w:ascii="Times New Roman" w:hAnsi="Times New Roman" w:cs="Times New Roman"/>
              </w:rPr>
              <w:t xml:space="preserve">, </w:t>
            </w:r>
            <w:proofErr w:type="spellStart"/>
            <w:r w:rsidRPr="000258D8">
              <w:rPr>
                <w:rFonts w:ascii="Times New Roman" w:hAnsi="Times New Roman" w:cs="Times New Roman"/>
              </w:rPr>
              <w:t>склади</w:t>
            </w:r>
            <w:proofErr w:type="spellEnd"/>
          </w:p>
        </w:tc>
        <w:tc>
          <w:tcPr>
            <w:tcW w:w="3038" w:type="dxa"/>
          </w:tcPr>
          <w:p w14:paraId="582D8DF6" w14:textId="77777777" w:rsidR="00114DE0" w:rsidRPr="00FF7578" w:rsidRDefault="00114DE0" w:rsidP="001D4167">
            <w:pPr>
              <w:pStyle w:val="Compact"/>
              <w:ind w:left="2" w:hanging="4"/>
              <w:rPr>
                <w:rFonts w:ascii="Times New Roman" w:hAnsi="Times New Roman" w:cs="Times New Roman"/>
                <w:lang w:val="uk-UA"/>
              </w:rPr>
            </w:pPr>
            <w:r w:rsidRPr="00FF7578">
              <w:rPr>
                <w:rFonts w:ascii="Times New Roman" w:hAnsi="Times New Roman" w:cs="Times New Roman"/>
                <w:lang w:val="ru-RU"/>
              </w:rPr>
              <w:t>список</w:t>
            </w:r>
            <w:r w:rsidRPr="00FF7578">
              <w:rPr>
                <w:rFonts w:ascii="Times New Roman" w:hAnsi="Times New Roman" w:cs="Times New Roman"/>
              </w:rPr>
              <w:t xml:space="preserve"> </w:t>
            </w:r>
            <w:proofErr w:type="spellStart"/>
            <w:r w:rsidRPr="00FF7578">
              <w:rPr>
                <w:rFonts w:ascii="Times New Roman" w:hAnsi="Times New Roman" w:cs="Times New Roman"/>
                <w:lang w:val="ru-RU"/>
              </w:rPr>
              <w:t>голосних</w:t>
            </w:r>
            <w:proofErr w:type="spellEnd"/>
            <w:r w:rsidRPr="00FF7578">
              <w:rPr>
                <w:rFonts w:ascii="Times New Roman" w:hAnsi="Times New Roman" w:cs="Times New Roman"/>
              </w:rPr>
              <w:t xml:space="preserve">; </w:t>
            </w:r>
            <w:r w:rsidRPr="00FF7578">
              <w:rPr>
                <w:rFonts w:ascii="Times New Roman" w:hAnsi="Times New Roman" w:cs="Times New Roman"/>
                <w:lang w:val="ru-RU"/>
              </w:rPr>
              <w:t>правила</w:t>
            </w:r>
            <w:r w:rsidRPr="00FF7578">
              <w:rPr>
                <w:rFonts w:ascii="Times New Roman" w:hAnsi="Times New Roman" w:cs="Times New Roman"/>
              </w:rPr>
              <w:t xml:space="preserve"> </w:t>
            </w:r>
            <w:r w:rsidRPr="00FF7578">
              <w:rPr>
                <w:rFonts w:ascii="Times New Roman" w:hAnsi="Times New Roman" w:cs="Times New Roman"/>
                <w:lang w:val="ru-RU"/>
              </w:rPr>
              <w:t>токенізації</w:t>
            </w:r>
            <w:r w:rsidRPr="00FF7578">
              <w:rPr>
                <w:rFonts w:ascii="Times New Roman" w:hAnsi="Times New Roman" w:cs="Times New Roman"/>
              </w:rPr>
              <w:t xml:space="preserve">; FRE </w:t>
            </w:r>
            <w:proofErr w:type="spellStart"/>
            <w:r w:rsidRPr="00FF7578">
              <w:rPr>
                <w:rFonts w:ascii="Times New Roman" w:hAnsi="Times New Roman" w:cs="Times New Roman"/>
                <w:lang w:val="ru-RU"/>
              </w:rPr>
              <w:t>лишається</w:t>
            </w:r>
            <w:proofErr w:type="spellEnd"/>
            <w:r w:rsidRPr="00FF7578">
              <w:rPr>
                <w:rFonts w:ascii="Times New Roman" w:hAnsi="Times New Roman" w:cs="Times New Roman"/>
              </w:rPr>
              <w:t xml:space="preserve"> </w:t>
            </w:r>
            <w:proofErr w:type="spellStart"/>
            <w:r>
              <w:rPr>
                <w:rFonts w:ascii="Times New Roman" w:hAnsi="Times New Roman" w:cs="Times New Roman"/>
                <w:lang w:val="ru-RU"/>
              </w:rPr>
              <w:t>базовим</w:t>
            </w:r>
            <w:proofErr w:type="spellEnd"/>
            <w:r w:rsidRPr="00FF7578">
              <w:rPr>
                <w:rFonts w:ascii="Times New Roman" w:hAnsi="Times New Roman" w:cs="Times New Roman"/>
              </w:rPr>
              <w:t xml:space="preserve">; </w:t>
            </w:r>
            <w:proofErr w:type="spellStart"/>
            <w:r w:rsidRPr="00FF7578">
              <w:rPr>
                <w:rFonts w:ascii="Times New Roman" w:hAnsi="Times New Roman" w:cs="Times New Roman"/>
                <w:lang w:val="ru-RU"/>
              </w:rPr>
              <w:t>калібровані</w:t>
            </w:r>
            <w:proofErr w:type="spellEnd"/>
            <w:r w:rsidRPr="00FF7578">
              <w:rPr>
                <w:rFonts w:ascii="Times New Roman" w:hAnsi="Times New Roman" w:cs="Times New Roman"/>
              </w:rPr>
              <w:t xml:space="preserve"> </w:t>
            </w:r>
            <w:proofErr w:type="spellStart"/>
            <w:r w:rsidRPr="00FF7578">
              <w:rPr>
                <w:rFonts w:ascii="Times New Roman" w:hAnsi="Times New Roman" w:cs="Times New Roman"/>
                <w:lang w:val="ru-RU"/>
              </w:rPr>
              <w:t>коефіцієнти</w:t>
            </w:r>
            <w:proofErr w:type="spellEnd"/>
            <w:r w:rsidRPr="00FF7578">
              <w:rPr>
                <w:rFonts w:ascii="Times New Roman" w:hAnsi="Times New Roman" w:cs="Times New Roman"/>
              </w:rPr>
              <w:t xml:space="preserve"> </w:t>
            </w:r>
            <w:proofErr w:type="spellStart"/>
            <w:r w:rsidRPr="00FF7578">
              <w:rPr>
                <w:rFonts w:ascii="Times New Roman" w:hAnsi="Times New Roman" w:cs="Times New Roman"/>
              </w:rPr>
              <w:t>FK_ukr</w:t>
            </w:r>
            <w:proofErr w:type="spellEnd"/>
            <w:r w:rsidRPr="00FF7578">
              <w:rPr>
                <w:rFonts w:ascii="Times New Roman" w:hAnsi="Times New Roman" w:cs="Times New Roman"/>
              </w:rPr>
              <w:t>: `0.0646`, `0.8555`, `-1.1971`</w:t>
            </w:r>
          </w:p>
        </w:tc>
        <w:tc>
          <w:tcPr>
            <w:tcW w:w="2890" w:type="dxa"/>
          </w:tcPr>
          <w:p w14:paraId="66ABF633" w14:textId="77777777" w:rsidR="00114DE0" w:rsidRPr="00FF7578" w:rsidRDefault="00114DE0" w:rsidP="001D4167">
            <w:pPr>
              <w:pStyle w:val="Compact"/>
              <w:ind w:left="2" w:hanging="4"/>
              <w:rPr>
                <w:rFonts w:ascii="Times New Roman" w:hAnsi="Times New Roman" w:cs="Times New Roman"/>
              </w:rPr>
            </w:pPr>
            <w:r w:rsidRPr="00FF7578">
              <w:rPr>
                <w:rFonts w:ascii="Times New Roman" w:hAnsi="Times New Roman" w:cs="Times New Roman"/>
              </w:rPr>
              <w:t>flesch_kincaid.py</w:t>
            </w:r>
          </w:p>
        </w:tc>
      </w:tr>
      <w:tr w:rsidR="00114DE0" w:rsidRPr="00FF7578" w14:paraId="6719E9FB" w14:textId="77777777" w:rsidTr="001D4167">
        <w:tc>
          <w:tcPr>
            <w:tcW w:w="1597" w:type="dxa"/>
          </w:tcPr>
          <w:p w14:paraId="19B75EBE" w14:textId="77777777" w:rsidR="00114DE0" w:rsidRPr="000258D8" w:rsidRDefault="00114DE0" w:rsidP="001D4167">
            <w:pPr>
              <w:pStyle w:val="Compact"/>
              <w:ind w:left="2" w:hanging="4"/>
              <w:rPr>
                <w:rFonts w:ascii="Times New Roman" w:hAnsi="Times New Roman" w:cs="Times New Roman"/>
              </w:rPr>
            </w:pPr>
            <w:r w:rsidRPr="000258D8">
              <w:rPr>
                <w:rFonts w:ascii="Times New Roman" w:hAnsi="Times New Roman" w:cs="Times New Roman"/>
              </w:rPr>
              <w:t>SMOG</w:t>
            </w:r>
          </w:p>
        </w:tc>
        <w:tc>
          <w:tcPr>
            <w:tcW w:w="2109" w:type="dxa"/>
          </w:tcPr>
          <w:p w14:paraId="2ABA64EF" w14:textId="77777777" w:rsidR="00114DE0" w:rsidRPr="000258D8" w:rsidRDefault="00114DE0" w:rsidP="001D4167">
            <w:pPr>
              <w:pStyle w:val="Compact"/>
              <w:ind w:left="2" w:hanging="4"/>
              <w:rPr>
                <w:rFonts w:ascii="Times New Roman" w:hAnsi="Times New Roman" w:cs="Times New Roman"/>
              </w:rPr>
            </w:pPr>
            <w:r w:rsidRPr="000258D8">
              <w:rPr>
                <w:rStyle w:val="VerbatimChar"/>
                <w:rFonts w:ascii="Times New Roman" w:hAnsi="Times New Roman" w:cs="Times New Roman"/>
                <w:sz w:val="24"/>
              </w:rPr>
              <w:t>P</w:t>
            </w:r>
            <w:r w:rsidRPr="000258D8">
              <w:rPr>
                <w:rFonts w:ascii="Times New Roman" w:hAnsi="Times New Roman" w:cs="Times New Roman"/>
              </w:rPr>
              <w:t xml:space="preserve"> (3+ </w:t>
            </w:r>
            <w:proofErr w:type="spellStart"/>
            <w:r w:rsidRPr="000258D8">
              <w:rPr>
                <w:rFonts w:ascii="Times New Roman" w:hAnsi="Times New Roman" w:cs="Times New Roman"/>
              </w:rPr>
              <w:t>складів</w:t>
            </w:r>
            <w:proofErr w:type="spellEnd"/>
            <w:r w:rsidRPr="000258D8">
              <w:rPr>
                <w:rFonts w:ascii="Times New Roman" w:hAnsi="Times New Roman" w:cs="Times New Roman"/>
              </w:rPr>
              <w:t xml:space="preserve">), </w:t>
            </w:r>
            <w:r w:rsidRPr="000258D8">
              <w:rPr>
                <w:rStyle w:val="VerbatimChar"/>
                <w:rFonts w:ascii="Times New Roman" w:hAnsi="Times New Roman" w:cs="Times New Roman"/>
                <w:sz w:val="24"/>
              </w:rPr>
              <w:t>S</w:t>
            </w:r>
          </w:p>
        </w:tc>
        <w:tc>
          <w:tcPr>
            <w:tcW w:w="3038" w:type="dxa"/>
          </w:tcPr>
          <w:p w14:paraId="4BBEEA5B" w14:textId="77777777" w:rsidR="00114DE0" w:rsidRPr="000258D8" w:rsidRDefault="00114DE0" w:rsidP="001D4167">
            <w:pPr>
              <w:pStyle w:val="Compact"/>
              <w:ind w:left="2" w:hanging="4"/>
              <w:rPr>
                <w:rFonts w:ascii="Times New Roman" w:hAnsi="Times New Roman" w:cs="Times New Roman"/>
                <w:lang w:val="ru-RU"/>
              </w:rPr>
            </w:pPr>
            <w:r w:rsidRPr="00FF7578">
              <w:rPr>
                <w:rFonts w:ascii="Times New Roman" w:hAnsi="Times New Roman" w:cs="Times New Roman"/>
                <w:lang w:val="ru-RU"/>
              </w:rPr>
              <w:t xml:space="preserve">правило 3+ </w:t>
            </w:r>
            <w:proofErr w:type="spellStart"/>
            <w:r w:rsidRPr="00FF7578">
              <w:rPr>
                <w:rFonts w:ascii="Times New Roman" w:hAnsi="Times New Roman" w:cs="Times New Roman"/>
                <w:lang w:val="ru-RU"/>
              </w:rPr>
              <w:t>складів</w:t>
            </w:r>
            <w:proofErr w:type="spellEnd"/>
            <w:r w:rsidRPr="00FF7578">
              <w:rPr>
                <w:rFonts w:ascii="Times New Roman" w:hAnsi="Times New Roman" w:cs="Times New Roman"/>
                <w:lang w:val="ru-RU"/>
              </w:rPr>
              <w:t xml:space="preserve">; робота з короткими текстами; </w:t>
            </w:r>
            <w:proofErr w:type="spellStart"/>
            <w:r w:rsidRPr="00FF7578">
              <w:rPr>
                <w:rFonts w:ascii="Times New Roman" w:hAnsi="Times New Roman" w:cs="Times New Roman"/>
                <w:lang w:val="ru-RU"/>
              </w:rPr>
              <w:t>калібровані</w:t>
            </w:r>
            <w:proofErr w:type="spellEnd"/>
            <w:r w:rsidRPr="00FF7578">
              <w:rPr>
                <w:rFonts w:ascii="Times New Roman" w:hAnsi="Times New Roman" w:cs="Times New Roman"/>
                <w:lang w:val="ru-RU"/>
              </w:rPr>
              <w:t xml:space="preserve"> </w:t>
            </w:r>
            <w:proofErr w:type="spellStart"/>
            <w:r w:rsidRPr="00FF7578">
              <w:rPr>
                <w:rFonts w:ascii="Times New Roman" w:hAnsi="Times New Roman" w:cs="Times New Roman"/>
                <w:lang w:val="ru-RU"/>
              </w:rPr>
              <w:t>коефіцієнти</w:t>
            </w:r>
            <w:proofErr w:type="spellEnd"/>
            <w:r w:rsidRPr="00FF7578">
              <w:rPr>
                <w:rFonts w:ascii="Times New Roman" w:hAnsi="Times New Roman" w:cs="Times New Roman"/>
                <w:lang w:val="ru-RU"/>
              </w:rPr>
              <w:t xml:space="preserve"> `0.1528` і `-0.2058`</w:t>
            </w:r>
          </w:p>
        </w:tc>
        <w:tc>
          <w:tcPr>
            <w:tcW w:w="2890" w:type="dxa"/>
          </w:tcPr>
          <w:p w14:paraId="76319479" w14:textId="77777777" w:rsidR="00114DE0" w:rsidRPr="000258D8" w:rsidRDefault="00114DE0" w:rsidP="001D4167">
            <w:pPr>
              <w:pStyle w:val="Compact"/>
              <w:ind w:left="2" w:hanging="4"/>
              <w:rPr>
                <w:rFonts w:ascii="Times New Roman" w:hAnsi="Times New Roman" w:cs="Times New Roman"/>
                <w:lang w:val="ru-RU"/>
              </w:rPr>
            </w:pPr>
            <w:r w:rsidRPr="00FF7578">
              <w:rPr>
                <w:rFonts w:ascii="Times New Roman" w:hAnsi="Times New Roman" w:cs="Times New Roman"/>
                <w:lang w:val="ru-RU"/>
              </w:rPr>
              <w:t>smog.py</w:t>
            </w:r>
          </w:p>
        </w:tc>
      </w:tr>
      <w:tr w:rsidR="00114DE0" w:rsidRPr="00FF7578" w14:paraId="1A997931" w14:textId="77777777" w:rsidTr="001D4167">
        <w:tc>
          <w:tcPr>
            <w:tcW w:w="1597" w:type="dxa"/>
          </w:tcPr>
          <w:p w14:paraId="68321DF8" w14:textId="77777777" w:rsidR="00114DE0" w:rsidRPr="000258D8" w:rsidRDefault="00114DE0" w:rsidP="001D4167">
            <w:pPr>
              <w:pStyle w:val="Compact"/>
              <w:ind w:left="2" w:hanging="4"/>
              <w:rPr>
                <w:rFonts w:ascii="Times New Roman" w:hAnsi="Times New Roman" w:cs="Times New Roman"/>
              </w:rPr>
            </w:pPr>
            <w:r w:rsidRPr="000258D8">
              <w:rPr>
                <w:rFonts w:ascii="Times New Roman" w:hAnsi="Times New Roman" w:cs="Times New Roman"/>
              </w:rPr>
              <w:t>D-Level</w:t>
            </w:r>
          </w:p>
        </w:tc>
        <w:tc>
          <w:tcPr>
            <w:tcW w:w="2109" w:type="dxa"/>
          </w:tcPr>
          <w:p w14:paraId="65B4A07D" w14:textId="77777777" w:rsidR="00114DE0" w:rsidRPr="000258D8" w:rsidRDefault="00114DE0" w:rsidP="001D4167">
            <w:pPr>
              <w:pStyle w:val="Compact"/>
              <w:ind w:left="2" w:hanging="4"/>
              <w:rPr>
                <w:rFonts w:ascii="Times New Roman" w:hAnsi="Times New Roman" w:cs="Times New Roman"/>
              </w:rPr>
            </w:pPr>
            <w:r w:rsidRPr="000258D8">
              <w:rPr>
                <w:rStyle w:val="VerbatimChar"/>
                <w:rFonts w:ascii="Times New Roman" w:hAnsi="Times New Roman" w:cs="Times New Roman"/>
                <w:sz w:val="24"/>
              </w:rPr>
              <w:t>PDW</w:t>
            </w:r>
            <w:r w:rsidRPr="000258D8">
              <w:rPr>
                <w:rFonts w:ascii="Times New Roman" w:hAnsi="Times New Roman" w:cs="Times New Roman"/>
              </w:rPr>
              <w:t xml:space="preserve">, </w:t>
            </w:r>
            <w:r w:rsidRPr="000258D8">
              <w:rPr>
                <w:rStyle w:val="VerbatimChar"/>
                <w:rFonts w:ascii="Times New Roman" w:hAnsi="Times New Roman" w:cs="Times New Roman"/>
                <w:sz w:val="24"/>
              </w:rPr>
              <w:t>ASL</w:t>
            </w:r>
          </w:p>
        </w:tc>
        <w:tc>
          <w:tcPr>
            <w:tcW w:w="3038" w:type="dxa"/>
          </w:tcPr>
          <w:p w14:paraId="5D7DBCBE" w14:textId="77777777" w:rsidR="00114DE0" w:rsidRPr="000258D8" w:rsidRDefault="00114DE0" w:rsidP="001D4167">
            <w:pPr>
              <w:pStyle w:val="Compact"/>
              <w:ind w:left="2" w:hanging="4"/>
              <w:rPr>
                <w:rFonts w:ascii="Times New Roman" w:hAnsi="Times New Roman" w:cs="Times New Roman"/>
                <w:lang w:val="ru-RU"/>
              </w:rPr>
            </w:pPr>
            <w:r w:rsidRPr="00FF7578">
              <w:rPr>
                <w:rFonts w:ascii="Times New Roman" w:hAnsi="Times New Roman" w:cs="Times New Roman"/>
                <w:lang w:val="ru-RU"/>
              </w:rPr>
              <w:t xml:space="preserve">словник </w:t>
            </w:r>
            <w:proofErr w:type="spellStart"/>
            <w:r>
              <w:rPr>
                <w:rFonts w:ascii="Times New Roman" w:hAnsi="Times New Roman" w:cs="Times New Roman"/>
                <w:lang w:val="ru-RU"/>
              </w:rPr>
              <w:t>українських</w:t>
            </w:r>
            <w:proofErr w:type="spellEnd"/>
            <w:r>
              <w:rPr>
                <w:rFonts w:ascii="Times New Roman" w:hAnsi="Times New Roman" w:cs="Times New Roman"/>
                <w:lang w:val="ru-RU"/>
              </w:rPr>
              <w:t xml:space="preserve"> </w:t>
            </w:r>
            <w:proofErr w:type="spellStart"/>
            <w:r>
              <w:rPr>
                <w:rFonts w:ascii="Times New Roman" w:hAnsi="Times New Roman" w:cs="Times New Roman"/>
                <w:lang w:val="ru-RU"/>
              </w:rPr>
              <w:t>слів</w:t>
            </w:r>
            <w:proofErr w:type="spellEnd"/>
            <w:r w:rsidRPr="00FF7578">
              <w:rPr>
                <w:rFonts w:ascii="Times New Roman" w:hAnsi="Times New Roman" w:cs="Times New Roman"/>
                <w:lang w:val="ru-RU"/>
              </w:rPr>
              <w:t xml:space="preserve">; </w:t>
            </w:r>
            <w:proofErr w:type="spellStart"/>
            <w:r w:rsidRPr="00FF7578">
              <w:rPr>
                <w:rFonts w:ascii="Times New Roman" w:hAnsi="Times New Roman" w:cs="Times New Roman"/>
                <w:lang w:val="ru-RU"/>
              </w:rPr>
              <w:t>визначення</w:t>
            </w:r>
            <w:proofErr w:type="spellEnd"/>
            <w:r w:rsidRPr="00FF7578">
              <w:rPr>
                <w:rFonts w:ascii="Times New Roman" w:hAnsi="Times New Roman" w:cs="Times New Roman"/>
                <w:lang w:val="ru-RU"/>
              </w:rPr>
              <w:t xml:space="preserve"> </w:t>
            </w:r>
            <w:proofErr w:type="spellStart"/>
            <w:r w:rsidRPr="00FF7578">
              <w:rPr>
                <w:rFonts w:ascii="Times New Roman" w:hAnsi="Times New Roman" w:cs="Times New Roman"/>
                <w:lang w:val="ru-RU"/>
              </w:rPr>
              <w:t>складних</w:t>
            </w:r>
            <w:proofErr w:type="spellEnd"/>
            <w:r w:rsidRPr="00FF7578">
              <w:rPr>
                <w:rFonts w:ascii="Times New Roman" w:hAnsi="Times New Roman" w:cs="Times New Roman"/>
                <w:lang w:val="ru-RU"/>
              </w:rPr>
              <w:t xml:space="preserve"> </w:t>
            </w:r>
            <w:proofErr w:type="spellStart"/>
            <w:r w:rsidRPr="00FF7578">
              <w:rPr>
                <w:rFonts w:ascii="Times New Roman" w:hAnsi="Times New Roman" w:cs="Times New Roman"/>
                <w:lang w:val="ru-RU"/>
              </w:rPr>
              <w:t>слів</w:t>
            </w:r>
            <w:proofErr w:type="spellEnd"/>
            <w:r w:rsidRPr="00FF7578">
              <w:rPr>
                <w:rFonts w:ascii="Times New Roman" w:hAnsi="Times New Roman" w:cs="Times New Roman"/>
                <w:lang w:val="ru-RU"/>
              </w:rPr>
              <w:t xml:space="preserve">; </w:t>
            </w:r>
            <w:proofErr w:type="spellStart"/>
            <w:r w:rsidRPr="00FF7578">
              <w:rPr>
                <w:rFonts w:ascii="Times New Roman" w:hAnsi="Times New Roman" w:cs="Times New Roman"/>
                <w:lang w:val="ru-RU"/>
              </w:rPr>
              <w:t>евристики</w:t>
            </w:r>
            <w:proofErr w:type="spellEnd"/>
            <w:r w:rsidRPr="00FF7578">
              <w:rPr>
                <w:rFonts w:ascii="Times New Roman" w:hAnsi="Times New Roman" w:cs="Times New Roman"/>
                <w:lang w:val="ru-RU"/>
              </w:rPr>
              <w:t xml:space="preserve"> </w:t>
            </w:r>
            <w:proofErr w:type="spellStart"/>
            <w:r w:rsidRPr="00FF7578">
              <w:rPr>
                <w:rFonts w:ascii="Times New Roman" w:hAnsi="Times New Roman" w:cs="Times New Roman"/>
                <w:lang w:val="ru-RU"/>
              </w:rPr>
              <w:t>суфіксів</w:t>
            </w:r>
            <w:proofErr w:type="spellEnd"/>
            <w:r w:rsidRPr="00FF7578">
              <w:rPr>
                <w:rFonts w:ascii="Times New Roman" w:hAnsi="Times New Roman" w:cs="Times New Roman"/>
                <w:lang w:val="ru-RU"/>
              </w:rPr>
              <w:t xml:space="preserve">; </w:t>
            </w:r>
            <w:proofErr w:type="spellStart"/>
            <w:r w:rsidRPr="00FF7578">
              <w:rPr>
                <w:rFonts w:ascii="Times New Roman" w:hAnsi="Times New Roman" w:cs="Times New Roman"/>
                <w:lang w:val="ru-RU"/>
              </w:rPr>
              <w:t>калібровані</w:t>
            </w:r>
            <w:proofErr w:type="spellEnd"/>
            <w:r w:rsidRPr="00FF7578">
              <w:rPr>
                <w:rFonts w:ascii="Times New Roman" w:hAnsi="Times New Roman" w:cs="Times New Roman"/>
                <w:lang w:val="ru-RU"/>
              </w:rPr>
              <w:t xml:space="preserve"> </w:t>
            </w:r>
            <w:proofErr w:type="spellStart"/>
            <w:r w:rsidRPr="00FF7578">
              <w:rPr>
                <w:rFonts w:ascii="Times New Roman" w:hAnsi="Times New Roman" w:cs="Times New Roman"/>
                <w:lang w:val="ru-RU"/>
              </w:rPr>
              <w:t>коефіцієнти</w:t>
            </w:r>
            <w:proofErr w:type="spellEnd"/>
            <w:r w:rsidRPr="00FF7578">
              <w:rPr>
                <w:rFonts w:ascii="Times New Roman" w:hAnsi="Times New Roman" w:cs="Times New Roman"/>
                <w:lang w:val="ru-RU"/>
              </w:rPr>
              <w:t xml:space="preserve"> `0.0670`, `0.0231`, `0.1675`</w:t>
            </w:r>
          </w:p>
        </w:tc>
        <w:tc>
          <w:tcPr>
            <w:tcW w:w="2890" w:type="dxa"/>
          </w:tcPr>
          <w:p w14:paraId="3BBE9CFD" w14:textId="77777777" w:rsidR="00114DE0" w:rsidRPr="000258D8" w:rsidRDefault="00114DE0" w:rsidP="001D4167">
            <w:pPr>
              <w:pStyle w:val="Compact"/>
              <w:ind w:left="2" w:hanging="4"/>
              <w:rPr>
                <w:rFonts w:ascii="Times New Roman" w:hAnsi="Times New Roman" w:cs="Times New Roman"/>
                <w:lang w:val="ru-RU"/>
              </w:rPr>
            </w:pPr>
            <w:r w:rsidRPr="00FF7578">
              <w:rPr>
                <w:rFonts w:ascii="Times New Roman" w:hAnsi="Times New Roman" w:cs="Times New Roman"/>
                <w:lang w:val="ru-RU"/>
              </w:rPr>
              <w:t>d_level.py</w:t>
            </w:r>
          </w:p>
        </w:tc>
      </w:tr>
    </w:tbl>
    <w:p w14:paraId="2E17DC36" w14:textId="77777777" w:rsidR="00114DE0" w:rsidRPr="00230B1E" w:rsidRDefault="00114DE0" w:rsidP="00114DE0">
      <w:pPr>
        <w:widowControl w:val="0"/>
        <w:pBdr>
          <w:top w:val="nil"/>
          <w:left w:val="nil"/>
          <w:bottom w:val="nil"/>
          <w:right w:val="nil"/>
          <w:between w:val="nil"/>
        </w:pBdr>
        <w:shd w:val="clear" w:color="auto" w:fill="FFFFFF"/>
        <w:spacing w:line="360" w:lineRule="auto"/>
        <w:jc w:val="both"/>
        <w:rPr>
          <w:sz w:val="28"/>
          <w:szCs w:val="28"/>
          <w:lang w:val="uk-UA"/>
        </w:rPr>
      </w:pPr>
    </w:p>
    <w:p w14:paraId="367962C8" w14:textId="538BB3BF" w:rsidR="00230B1E" w:rsidRPr="00230B1E" w:rsidRDefault="00114DE0" w:rsidP="00E72377">
      <w:pPr>
        <w:widowControl w:val="0"/>
        <w:pBdr>
          <w:top w:val="nil"/>
          <w:left w:val="nil"/>
          <w:bottom w:val="nil"/>
          <w:right w:val="nil"/>
          <w:between w:val="nil"/>
        </w:pBdr>
        <w:shd w:val="clear" w:color="auto" w:fill="FFFFFF"/>
        <w:spacing w:line="360" w:lineRule="auto"/>
        <w:ind w:firstLine="708"/>
        <w:jc w:val="both"/>
        <w:rPr>
          <w:sz w:val="28"/>
          <w:szCs w:val="28"/>
          <w:lang w:val="uk-UA"/>
        </w:rPr>
      </w:pPr>
      <w:r>
        <w:rPr>
          <w:sz w:val="28"/>
          <w:szCs w:val="28"/>
          <w:lang w:val="uk-UA"/>
        </w:rPr>
        <w:t>А</w:t>
      </w:r>
      <w:r w:rsidR="00230B1E" w:rsidRPr="00230B1E">
        <w:rPr>
          <w:sz w:val="28"/>
          <w:szCs w:val="28"/>
          <w:lang w:val="uk-UA"/>
        </w:rPr>
        <w:t xml:space="preserve">бревіатури та латинські скорочення можуть мати нульову або некоректно оцінену складову структуру в підрахунку складів, однак створювати значний </w:t>
      </w:r>
      <w:r w:rsidR="00230B1E" w:rsidRPr="00230B1E">
        <w:rPr>
          <w:sz w:val="28"/>
          <w:szCs w:val="28"/>
          <w:lang w:val="uk-UA"/>
        </w:rPr>
        <w:lastRenderedPageBreak/>
        <w:t xml:space="preserve">бар'єр розуміння для читача. </w:t>
      </w:r>
      <w:r w:rsidR="00E756F6">
        <w:rPr>
          <w:sz w:val="28"/>
          <w:szCs w:val="28"/>
          <w:lang w:val="uk-UA"/>
        </w:rPr>
        <w:t>Числа</w:t>
      </w:r>
      <w:r w:rsidR="00230B1E" w:rsidRPr="00230B1E">
        <w:rPr>
          <w:sz w:val="28"/>
          <w:szCs w:val="28"/>
          <w:lang w:val="uk-UA"/>
        </w:rPr>
        <w:t xml:space="preserve"> та змішані записи формально не є словами, однак суттєво впливають на виконання інструкції користувачем. </w:t>
      </w:r>
      <w:proofErr w:type="spellStart"/>
      <w:r w:rsidR="00230B1E" w:rsidRPr="00230B1E">
        <w:rPr>
          <w:sz w:val="28"/>
          <w:szCs w:val="28"/>
          <w:lang w:val="uk-UA"/>
        </w:rPr>
        <w:t>Дефісні</w:t>
      </w:r>
      <w:proofErr w:type="spellEnd"/>
      <w:r w:rsidR="00230B1E" w:rsidRPr="00230B1E">
        <w:rPr>
          <w:sz w:val="28"/>
          <w:szCs w:val="28"/>
          <w:lang w:val="uk-UA"/>
        </w:rPr>
        <w:t xml:space="preserve"> та </w:t>
      </w:r>
      <w:proofErr w:type="spellStart"/>
      <w:r w:rsidR="00230B1E" w:rsidRPr="00230B1E">
        <w:rPr>
          <w:sz w:val="28"/>
          <w:szCs w:val="28"/>
          <w:lang w:val="uk-UA"/>
        </w:rPr>
        <w:t>апострофні</w:t>
      </w:r>
      <w:proofErr w:type="spellEnd"/>
      <w:r w:rsidR="00230B1E" w:rsidRPr="00230B1E">
        <w:rPr>
          <w:sz w:val="28"/>
          <w:szCs w:val="28"/>
          <w:lang w:val="uk-UA"/>
        </w:rPr>
        <w:t xml:space="preserve"> форми потребують </w:t>
      </w:r>
      <w:r w:rsidR="003839F2">
        <w:rPr>
          <w:sz w:val="28"/>
          <w:szCs w:val="28"/>
          <w:lang w:val="uk-UA"/>
        </w:rPr>
        <w:t>стабільного розбиття на токе</w:t>
      </w:r>
      <w:r>
        <w:rPr>
          <w:sz w:val="28"/>
          <w:szCs w:val="28"/>
          <w:lang w:val="uk-UA"/>
        </w:rPr>
        <w:t>н</w:t>
      </w:r>
      <w:r w:rsidR="003839F2">
        <w:rPr>
          <w:sz w:val="28"/>
          <w:szCs w:val="28"/>
          <w:lang w:val="uk-UA"/>
        </w:rPr>
        <w:t>и</w:t>
      </w:r>
      <w:r w:rsidR="00230B1E" w:rsidRPr="00230B1E">
        <w:rPr>
          <w:sz w:val="28"/>
          <w:szCs w:val="28"/>
          <w:lang w:val="uk-UA"/>
        </w:rPr>
        <w:t xml:space="preserve">, інакше статистичні показники варіюються між різними реалізаціями алгоритмів. Власні назви можуть бути довгими та </w:t>
      </w:r>
      <w:r w:rsidR="004A1B1D">
        <w:rPr>
          <w:sz w:val="28"/>
          <w:szCs w:val="28"/>
          <w:lang w:val="uk-UA"/>
        </w:rPr>
        <w:t>багатоскладовими</w:t>
      </w:r>
      <w:r w:rsidR="00230B1E" w:rsidRPr="00230B1E">
        <w:rPr>
          <w:sz w:val="28"/>
          <w:szCs w:val="28"/>
          <w:lang w:val="uk-UA"/>
        </w:rPr>
        <w:t>, але водночас добре знайомими читачеві, і навпаки.</w:t>
      </w:r>
    </w:p>
    <w:p w14:paraId="773A2BE3" w14:textId="699FC63E" w:rsidR="00230B1E" w:rsidRPr="00FB1E97" w:rsidRDefault="00230B1E" w:rsidP="00E72377">
      <w:pPr>
        <w:widowControl w:val="0"/>
        <w:pBdr>
          <w:top w:val="nil"/>
          <w:left w:val="nil"/>
          <w:bottom w:val="nil"/>
          <w:right w:val="nil"/>
          <w:between w:val="nil"/>
        </w:pBdr>
        <w:shd w:val="clear" w:color="auto" w:fill="FFFFFF"/>
        <w:spacing w:line="360" w:lineRule="auto"/>
        <w:ind w:firstLine="708"/>
        <w:jc w:val="both"/>
        <w:rPr>
          <w:sz w:val="28"/>
          <w:szCs w:val="28"/>
          <w:lang w:val="ru-RU"/>
        </w:rPr>
      </w:pPr>
      <w:r w:rsidRPr="00230B1E">
        <w:rPr>
          <w:sz w:val="28"/>
          <w:szCs w:val="28"/>
          <w:lang w:val="uk-UA"/>
        </w:rPr>
        <w:t xml:space="preserve">Наведені граничні випадки демонструють, що метрики читабельності не охоплюють механізмів локалізації бар'єрів розуміння та їх цілеспрямованого усунення. У системі </w:t>
      </w:r>
      <w:r w:rsidR="009F7C70" w:rsidRPr="009F7C70">
        <w:rPr>
          <w:sz w:val="28"/>
          <w:szCs w:val="28"/>
          <w:lang w:val="uk-UA"/>
        </w:rPr>
        <w:t xml:space="preserve">ІКД </w:t>
      </w:r>
      <w:r w:rsidRPr="00230B1E">
        <w:rPr>
          <w:sz w:val="28"/>
          <w:szCs w:val="28"/>
          <w:lang w:val="uk-UA"/>
        </w:rPr>
        <w:t>такі метрики становлять базовий шар оцінювання, який доповнюється лексичними та синтаксичними факторами, безпосередньо пов'язаними з алгоритмами трансформації тексту.</w:t>
      </w:r>
    </w:p>
    <w:p w14:paraId="13EEC7D8" w14:textId="430DFDF3" w:rsidR="00B641DE" w:rsidRPr="00B641DE" w:rsidRDefault="00B641DE"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B641DE">
        <w:rPr>
          <w:sz w:val="28"/>
          <w:szCs w:val="28"/>
          <w:lang w:val="uk-UA"/>
        </w:rPr>
        <w:t>Сформульовані раніше вимоги до метрики оцінювання когнітивної доступності визначають і вимоги до її математичної структури. Інтерпретованість передбачає, що показник є розкладним на компоненти з прозорим внеском кожного. Обчислюваність передбачає локальний і відтворюваний розрахунок на українських текстах без залежності від нестабільних зовнішніх ресурсів. Придатність для керування трансформаціями передбачає, що показник підтримує локалізацію проблемних фрагментів у тексті та безпосередньо пов'язується з діями редагування</w:t>
      </w:r>
      <w:r>
        <w:rPr>
          <w:sz w:val="28"/>
          <w:szCs w:val="28"/>
          <w:lang w:val="uk-UA"/>
        </w:rPr>
        <w:t>, зокрема</w:t>
      </w:r>
      <w:r w:rsidRPr="00B641DE">
        <w:rPr>
          <w:sz w:val="28"/>
          <w:szCs w:val="28"/>
          <w:lang w:val="uk-UA"/>
        </w:rPr>
        <w:t xml:space="preserve"> лексичними замінами, розгортанням скорочень, синтаксичними перебудовами та контролем приросту до і після втручання.</w:t>
      </w:r>
    </w:p>
    <w:p w14:paraId="3DDA0429" w14:textId="0D38EBDA" w:rsidR="008578BC" w:rsidRDefault="002D57FB"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2D57FB">
        <w:rPr>
          <w:sz w:val="28"/>
          <w:szCs w:val="28"/>
          <w:lang w:val="uk-UA"/>
        </w:rPr>
        <w:t>На основі наведених вимог формується індекс когнітивної доступності (ІКД) як багатокомпонентний показник з інтеграцією лексичного, синтаксичного компонентів та компонента читабельності у єдину шкалу оцінки тексту.</w:t>
      </w:r>
      <w:r>
        <w:rPr>
          <w:sz w:val="28"/>
          <w:szCs w:val="28"/>
          <w:lang w:val="uk-UA"/>
        </w:rPr>
        <w:t xml:space="preserve"> </w:t>
      </w:r>
      <w:r w:rsidR="00B641DE" w:rsidRPr="00B641DE">
        <w:rPr>
          <w:sz w:val="28"/>
          <w:szCs w:val="28"/>
          <w:lang w:val="uk-UA"/>
        </w:rPr>
        <w:t>Подальша формалізація охоплює визначення окремих компонентів, обґрунтування вагових коефіцієнтів у їх композиції, задання шкали значень і порогів інтерпретації, а також опис процедури обчислення на рівні документа та окремого фрагмента.</w:t>
      </w:r>
    </w:p>
    <w:p w14:paraId="6F3B2CFD" w14:textId="392E6F2A" w:rsidR="00415EF6" w:rsidRDefault="0076695D" w:rsidP="00E72377">
      <w:pPr>
        <w:widowControl w:val="0"/>
        <w:pBdr>
          <w:top w:val="nil"/>
          <w:left w:val="nil"/>
          <w:bottom w:val="nil"/>
          <w:right w:val="nil"/>
          <w:between w:val="nil"/>
        </w:pBdr>
        <w:shd w:val="clear" w:color="auto" w:fill="FFFFFF"/>
        <w:spacing w:line="360" w:lineRule="auto"/>
        <w:ind w:firstLine="709"/>
        <w:jc w:val="both"/>
        <w:rPr>
          <w:b/>
          <w:bCs/>
          <w:sz w:val="28"/>
          <w:szCs w:val="28"/>
          <w:lang w:val="uk-UA"/>
        </w:rPr>
      </w:pPr>
      <w:r w:rsidRPr="0076695D">
        <w:rPr>
          <w:b/>
          <w:bCs/>
          <w:sz w:val="28"/>
          <w:szCs w:val="28"/>
          <w:lang w:val="uk-UA"/>
        </w:rPr>
        <w:t xml:space="preserve">Визначення </w:t>
      </w:r>
      <w:r w:rsidR="009F7C70" w:rsidRPr="009F7C70">
        <w:rPr>
          <w:b/>
          <w:bCs/>
          <w:sz w:val="28"/>
          <w:szCs w:val="28"/>
          <w:lang w:val="uk-UA"/>
        </w:rPr>
        <w:t xml:space="preserve">ІКД </w:t>
      </w:r>
      <w:r w:rsidRPr="0076695D">
        <w:rPr>
          <w:b/>
          <w:bCs/>
          <w:sz w:val="28"/>
          <w:szCs w:val="28"/>
          <w:lang w:val="uk-UA"/>
        </w:rPr>
        <w:t>та загальна формула</w:t>
      </w:r>
    </w:p>
    <w:p w14:paraId="7BA5BF44" w14:textId="54AE9ED3" w:rsidR="005F7760" w:rsidRPr="005F7760" w:rsidRDefault="005F7760"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5F7760">
        <w:rPr>
          <w:bCs/>
          <w:sz w:val="28"/>
          <w:szCs w:val="28"/>
          <w:lang w:val="uk-UA"/>
        </w:rPr>
        <w:lastRenderedPageBreak/>
        <w:t xml:space="preserve">Раніше сформульовані вимоги, серед яких </w:t>
      </w:r>
      <w:proofErr w:type="spellStart"/>
      <w:r w:rsidRPr="005F7760">
        <w:rPr>
          <w:bCs/>
          <w:sz w:val="28"/>
          <w:szCs w:val="28"/>
          <w:lang w:val="uk-UA"/>
        </w:rPr>
        <w:t>мовна</w:t>
      </w:r>
      <w:proofErr w:type="spellEnd"/>
      <w:r w:rsidRPr="005F7760">
        <w:rPr>
          <w:bCs/>
          <w:sz w:val="28"/>
          <w:szCs w:val="28"/>
          <w:lang w:val="uk-UA"/>
        </w:rPr>
        <w:t xml:space="preserve"> придатність для українських текстів, когнітивна інтерпретація та операційна придатність для локалізації і виправлення бар'єрів, визначають математичну структуру інтегрального показника. </w:t>
      </w:r>
      <w:r w:rsidR="009F7C70" w:rsidRPr="009F7C70">
        <w:rPr>
          <w:bCs/>
          <w:sz w:val="28"/>
          <w:szCs w:val="28"/>
          <w:lang w:val="uk-UA"/>
        </w:rPr>
        <w:t>ІКД</w:t>
      </w:r>
      <w:r w:rsidRPr="005F7760">
        <w:rPr>
          <w:bCs/>
          <w:sz w:val="28"/>
          <w:szCs w:val="28"/>
          <w:lang w:val="uk-UA"/>
        </w:rPr>
        <w:t xml:space="preserve"> вводиться як нормований коефіцієнт, що відображає сукупний рівень когнітивної доступності тексту або його фрагмента і водночас зберігає можливість декомпозиції на причини зниження доступності. Показник орієнтований не лише на вимірювання поверхневої складності, а й на виявлення джерел когнітивного навантаження, безпосередньо пов'язаних із процедурами автоматизованого спрощення.</w:t>
      </w:r>
    </w:p>
    <w:p w14:paraId="20A786CC" w14:textId="7B4C2D95" w:rsidR="005F7760" w:rsidRPr="005F7760" w:rsidRDefault="005F7760"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5F7760">
        <w:rPr>
          <w:bCs/>
          <w:sz w:val="28"/>
          <w:szCs w:val="28"/>
          <w:lang w:val="uk-UA"/>
        </w:rPr>
        <w:t xml:space="preserve">Нехай задано текстовий фрагмент, що може бути документом, сторінкою, абзацом або іншою областю в межах </w:t>
      </w:r>
      <w:proofErr w:type="spellStart"/>
      <w:r w:rsidRPr="005F7760">
        <w:rPr>
          <w:bCs/>
          <w:sz w:val="28"/>
          <w:szCs w:val="28"/>
          <w:lang w:val="uk-UA"/>
        </w:rPr>
        <w:t>вебінтерфейсу</w:t>
      </w:r>
      <w:proofErr w:type="spellEnd"/>
      <w:r w:rsidRPr="005F7760">
        <w:rPr>
          <w:bCs/>
          <w:sz w:val="28"/>
          <w:szCs w:val="28"/>
          <w:lang w:val="uk-UA"/>
        </w:rPr>
        <w:t xml:space="preserve">. </w:t>
      </w:r>
      <w:r w:rsidR="00343A63" w:rsidRPr="00343A63">
        <w:rPr>
          <w:bCs/>
          <w:sz w:val="28"/>
          <w:szCs w:val="28"/>
          <w:lang w:val="uk-UA"/>
        </w:rPr>
        <w:t xml:space="preserve">ІКД </w:t>
      </w:r>
      <w:r w:rsidRPr="005F7760">
        <w:rPr>
          <w:bCs/>
          <w:sz w:val="28"/>
          <w:szCs w:val="28"/>
          <w:lang w:val="uk-UA"/>
        </w:rPr>
        <w:t xml:space="preserve">визначається як зважена композиція трьох компонентів, а саме лексичного, синтаксичного та компонента читабельності. Така структура поєднує два рівні діагностики у межах єдиного показника. </w:t>
      </w:r>
      <w:r w:rsidR="0027086A" w:rsidRPr="0027086A">
        <w:rPr>
          <w:bCs/>
          <w:sz w:val="28"/>
          <w:szCs w:val="28"/>
          <w:lang w:val="uk-UA"/>
        </w:rPr>
        <w:t>Перший рівень є діагностичним і охоплює лексичні та синтаксичні бар'єри, що допускають локалізацію у тексті та зіставлення з відповідними класами трансформацій.</w:t>
      </w:r>
      <w:r w:rsidR="0027086A">
        <w:rPr>
          <w:bCs/>
          <w:sz w:val="28"/>
          <w:szCs w:val="28"/>
          <w:lang w:val="uk-UA"/>
        </w:rPr>
        <w:t xml:space="preserve"> </w:t>
      </w:r>
      <w:r w:rsidRPr="005F7760">
        <w:rPr>
          <w:bCs/>
          <w:sz w:val="28"/>
          <w:szCs w:val="28"/>
          <w:lang w:val="uk-UA"/>
        </w:rPr>
        <w:t xml:space="preserve">Другий рівень є </w:t>
      </w:r>
      <w:proofErr w:type="spellStart"/>
      <w:r w:rsidRPr="005F7760">
        <w:rPr>
          <w:bCs/>
          <w:sz w:val="28"/>
          <w:szCs w:val="28"/>
          <w:lang w:val="uk-UA"/>
        </w:rPr>
        <w:t>агрегувальним</w:t>
      </w:r>
      <w:proofErr w:type="spellEnd"/>
      <w:r w:rsidRPr="005F7760">
        <w:rPr>
          <w:bCs/>
          <w:sz w:val="28"/>
          <w:szCs w:val="28"/>
          <w:lang w:val="uk-UA"/>
        </w:rPr>
        <w:t xml:space="preserve"> і представлений компонентом читабельності, що відображає загальну поверхневу щільність тексту. Наведена конструкція дозволяє </w:t>
      </w:r>
      <w:r w:rsidR="00343A63" w:rsidRPr="00343A63">
        <w:rPr>
          <w:bCs/>
          <w:sz w:val="28"/>
          <w:szCs w:val="28"/>
          <w:lang w:val="uk-UA"/>
        </w:rPr>
        <w:t xml:space="preserve">ІКД </w:t>
      </w:r>
      <w:r w:rsidRPr="005F7760">
        <w:rPr>
          <w:bCs/>
          <w:sz w:val="28"/>
          <w:szCs w:val="28"/>
          <w:lang w:val="uk-UA"/>
        </w:rPr>
        <w:t>виконувати функції вимірювання та навігації для подальшого покращення.</w:t>
      </w:r>
    </w:p>
    <w:p w14:paraId="55EAF396" w14:textId="179CF019" w:rsidR="005F7760" w:rsidRPr="005F7760" w:rsidRDefault="00753A07"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753A07">
        <w:rPr>
          <w:bCs/>
          <w:sz w:val="28"/>
          <w:szCs w:val="28"/>
          <w:lang w:val="uk-UA"/>
        </w:rPr>
        <w:t xml:space="preserve">Кожен компонент нормалізовано на інтервалі від нуля до одиниці, де одиниця відповідає максимальній доступності у відповідному вимірі, а нуль </w:t>
      </w:r>
      <w:r w:rsidR="00E34762" w:rsidRPr="008008F7">
        <w:rPr>
          <w:sz w:val="28"/>
          <w:szCs w:val="28"/>
          <w:lang w:val="uk-UA"/>
        </w:rPr>
        <w:t>−</w:t>
      </w:r>
      <w:r w:rsidR="00E34762">
        <w:rPr>
          <w:sz w:val="28"/>
          <w:szCs w:val="28"/>
          <w:lang w:val="uk-UA"/>
        </w:rPr>
        <w:t xml:space="preserve"> </w:t>
      </w:r>
      <w:r w:rsidRPr="00753A07">
        <w:rPr>
          <w:bCs/>
          <w:sz w:val="28"/>
          <w:szCs w:val="28"/>
          <w:lang w:val="uk-UA"/>
        </w:rPr>
        <w:t>мінімальній.</w:t>
      </w:r>
      <w:r w:rsidR="005F7760" w:rsidRPr="005F7760">
        <w:rPr>
          <w:bCs/>
          <w:sz w:val="28"/>
          <w:szCs w:val="28"/>
          <w:lang w:val="uk-UA"/>
        </w:rPr>
        <w:t xml:space="preserve"> </w:t>
      </w:r>
      <w:r w:rsidR="00E34762" w:rsidRPr="00E34762">
        <w:rPr>
          <w:bCs/>
          <w:sz w:val="28"/>
          <w:szCs w:val="28"/>
          <w:lang w:val="uk-UA"/>
        </w:rPr>
        <w:t xml:space="preserve">Сумарний показник </w:t>
      </w:r>
      <w:r w:rsidR="00343A63" w:rsidRPr="00343A63">
        <w:rPr>
          <w:bCs/>
          <w:sz w:val="28"/>
          <w:szCs w:val="28"/>
          <w:lang w:val="uk-UA"/>
        </w:rPr>
        <w:t xml:space="preserve">ІКД </w:t>
      </w:r>
      <w:r w:rsidR="00E34762" w:rsidRPr="00E34762">
        <w:rPr>
          <w:bCs/>
          <w:sz w:val="28"/>
          <w:szCs w:val="28"/>
          <w:lang w:val="uk-UA"/>
        </w:rPr>
        <w:t xml:space="preserve">набуває значень на тому ж інтервалі, що забезпечує </w:t>
      </w:r>
      <w:r w:rsidR="002A6BA7">
        <w:rPr>
          <w:bCs/>
          <w:sz w:val="28"/>
          <w:szCs w:val="28"/>
          <w:lang w:val="uk-UA"/>
        </w:rPr>
        <w:t>можливість порівнян</w:t>
      </w:r>
      <w:r w:rsidR="00F11E3E">
        <w:rPr>
          <w:bCs/>
          <w:sz w:val="28"/>
          <w:szCs w:val="28"/>
          <w:lang w:val="uk-UA"/>
        </w:rPr>
        <w:t>н</w:t>
      </w:r>
      <w:r w:rsidR="002A6BA7">
        <w:rPr>
          <w:bCs/>
          <w:sz w:val="28"/>
          <w:szCs w:val="28"/>
          <w:lang w:val="uk-UA"/>
        </w:rPr>
        <w:t>я</w:t>
      </w:r>
      <w:r w:rsidR="00E34762" w:rsidRPr="00E34762">
        <w:rPr>
          <w:bCs/>
          <w:sz w:val="28"/>
          <w:szCs w:val="28"/>
          <w:lang w:val="uk-UA"/>
        </w:rPr>
        <w:t xml:space="preserve"> результатів між фрагментами тексту. Така нормалізація дозволяє фіксувати стан тексту до і після трансформацій в ітеративному циклі покращення.</w:t>
      </w:r>
    </w:p>
    <w:p w14:paraId="6C0D8BA5" w14:textId="6DCF7C60" w:rsidR="005F7760" w:rsidRPr="005F7760" w:rsidRDefault="005F7760"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5F7760">
        <w:rPr>
          <w:bCs/>
          <w:sz w:val="28"/>
          <w:szCs w:val="28"/>
          <w:lang w:val="uk-UA"/>
        </w:rPr>
        <w:t>У загальному вигляді формула індексу</w:t>
      </w:r>
      <w:r w:rsidR="00CF4C8C">
        <w:rPr>
          <w:bCs/>
          <w:sz w:val="28"/>
          <w:szCs w:val="28"/>
          <w:lang w:val="uk-UA"/>
        </w:rPr>
        <w:t xml:space="preserve"> когнітивної доступності</w:t>
      </w:r>
      <w:r w:rsidRPr="005F7760">
        <w:rPr>
          <w:bCs/>
          <w:sz w:val="28"/>
          <w:szCs w:val="28"/>
          <w:lang w:val="uk-UA"/>
        </w:rPr>
        <w:t xml:space="preserve"> має вигляд</w:t>
      </w:r>
      <w:r w:rsidR="00CF4C8C">
        <w:rPr>
          <w:bCs/>
          <w:sz w:val="28"/>
          <w:szCs w:val="28"/>
          <w:lang w:val="uk-UA"/>
        </w:rPr>
        <w:t> (2.5)</w:t>
      </w:r>
      <w:r w:rsidRPr="005F7760">
        <w:rPr>
          <w:bCs/>
          <w:sz w:val="28"/>
          <w:szCs w:val="28"/>
          <w:lang w:val="uk-UA"/>
        </w:rPr>
        <w:t>:</w:t>
      </w:r>
    </w:p>
    <w:p w14:paraId="5EB32D87" w14:textId="58E60EEF" w:rsidR="005F7760" w:rsidRPr="005F7760" w:rsidRDefault="00800A5F" w:rsidP="00800A5F">
      <w:pPr>
        <w:widowControl w:val="0"/>
        <w:pBdr>
          <w:top w:val="nil"/>
          <w:left w:val="nil"/>
          <w:bottom w:val="nil"/>
          <w:right w:val="nil"/>
          <w:between w:val="nil"/>
        </w:pBdr>
        <w:shd w:val="clear" w:color="auto" w:fill="FFFFFF"/>
        <w:tabs>
          <w:tab w:val="left" w:pos="9072"/>
        </w:tabs>
        <w:spacing w:line="360" w:lineRule="auto"/>
        <w:ind w:firstLine="709"/>
        <w:jc w:val="both"/>
        <w:rPr>
          <w:bCs/>
          <w:sz w:val="28"/>
          <w:szCs w:val="28"/>
          <w:lang w:val="uk-UA"/>
        </w:rPr>
      </w:pPr>
      <m:oMath>
        <m:r>
          <w:rPr>
            <w:rFonts w:ascii="Cambria Math" w:hAnsi="Cambria Math"/>
            <w:sz w:val="28"/>
            <w:szCs w:val="28"/>
            <w:lang w:val="uk-UA"/>
          </w:rPr>
          <m:t>CAI = w₁·Lex + w₂·Syn + w₃·Read</m:t>
        </m:r>
      </m:oMath>
      <w:r w:rsidR="005B1762">
        <w:rPr>
          <w:bCs/>
          <w:sz w:val="28"/>
          <w:szCs w:val="28"/>
          <w:lang w:val="uk-UA"/>
        </w:rPr>
        <w:tab/>
      </w:r>
      <w:r w:rsidR="005F7760" w:rsidRPr="005F7760">
        <w:rPr>
          <w:bCs/>
          <w:sz w:val="28"/>
          <w:szCs w:val="28"/>
          <w:lang w:val="uk-UA"/>
        </w:rPr>
        <w:t>(2.5)</w:t>
      </w:r>
    </w:p>
    <w:p w14:paraId="4B517BAB" w14:textId="43D997EE" w:rsidR="005B1762" w:rsidRDefault="005F7760"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5F7760">
        <w:rPr>
          <w:bCs/>
          <w:sz w:val="28"/>
          <w:szCs w:val="28"/>
          <w:lang w:val="uk-UA"/>
        </w:rPr>
        <w:t xml:space="preserve">де </w:t>
      </w:r>
      <w:proofErr w:type="spellStart"/>
      <w:r w:rsidRPr="005F7760">
        <w:rPr>
          <w:bCs/>
          <w:sz w:val="28"/>
          <w:szCs w:val="28"/>
          <w:lang w:val="uk-UA"/>
        </w:rPr>
        <w:t>Lex</w:t>
      </w:r>
      <w:proofErr w:type="spellEnd"/>
      <w:r w:rsidRPr="005F7760">
        <w:rPr>
          <w:bCs/>
          <w:sz w:val="28"/>
          <w:szCs w:val="28"/>
          <w:lang w:val="uk-UA"/>
        </w:rPr>
        <w:t xml:space="preserve">, </w:t>
      </w:r>
      <w:proofErr w:type="spellStart"/>
      <w:r w:rsidRPr="005F7760">
        <w:rPr>
          <w:bCs/>
          <w:sz w:val="28"/>
          <w:szCs w:val="28"/>
          <w:lang w:val="uk-UA"/>
        </w:rPr>
        <w:t>Syn</w:t>
      </w:r>
      <w:proofErr w:type="spellEnd"/>
      <w:r w:rsidRPr="005F7760">
        <w:rPr>
          <w:bCs/>
          <w:sz w:val="28"/>
          <w:szCs w:val="28"/>
          <w:lang w:val="uk-UA"/>
        </w:rPr>
        <w:t xml:space="preserve">, </w:t>
      </w:r>
      <w:proofErr w:type="spellStart"/>
      <w:r w:rsidRPr="005F7760">
        <w:rPr>
          <w:bCs/>
          <w:sz w:val="28"/>
          <w:szCs w:val="28"/>
          <w:lang w:val="uk-UA"/>
        </w:rPr>
        <w:t>Read</w:t>
      </w:r>
      <w:proofErr w:type="spellEnd"/>
      <w:r w:rsidRPr="005F7760">
        <w:rPr>
          <w:bCs/>
          <w:sz w:val="28"/>
          <w:szCs w:val="28"/>
          <w:lang w:val="uk-UA"/>
        </w:rPr>
        <w:t xml:space="preserve"> </w:t>
      </w:r>
      <w:r w:rsidR="00E34762" w:rsidRPr="008008F7">
        <w:rPr>
          <w:sz w:val="28"/>
          <w:szCs w:val="28"/>
          <w:lang w:val="uk-UA"/>
        </w:rPr>
        <w:t>−</w:t>
      </w:r>
      <w:r w:rsidRPr="005F7760">
        <w:rPr>
          <w:bCs/>
          <w:sz w:val="28"/>
          <w:szCs w:val="28"/>
          <w:lang w:val="uk-UA"/>
        </w:rPr>
        <w:t xml:space="preserve"> лексичний, синтаксичний і компонен</w:t>
      </w:r>
      <w:r w:rsidR="00800A5F">
        <w:rPr>
          <w:bCs/>
          <w:sz w:val="28"/>
          <w:szCs w:val="28"/>
          <w:lang w:val="uk-UA"/>
        </w:rPr>
        <w:t>т</w:t>
      </w:r>
      <w:r w:rsidR="007E2EBD">
        <w:rPr>
          <w:bCs/>
          <w:sz w:val="28"/>
          <w:szCs w:val="28"/>
          <w:lang w:val="uk-UA"/>
        </w:rPr>
        <w:t>и</w:t>
      </w:r>
      <w:r w:rsidR="00800A5F">
        <w:rPr>
          <w:bCs/>
          <w:sz w:val="28"/>
          <w:szCs w:val="28"/>
          <w:lang w:val="uk-UA"/>
        </w:rPr>
        <w:t xml:space="preserve"> читабельності</w:t>
      </w:r>
      <w:r w:rsidRPr="005F7760">
        <w:rPr>
          <w:bCs/>
          <w:sz w:val="28"/>
          <w:szCs w:val="28"/>
          <w:lang w:val="uk-UA"/>
        </w:rPr>
        <w:t xml:space="preserve"> </w:t>
      </w:r>
      <w:r w:rsidRPr="005F7760">
        <w:rPr>
          <w:bCs/>
          <w:sz w:val="28"/>
          <w:szCs w:val="28"/>
          <w:lang w:val="uk-UA"/>
        </w:rPr>
        <w:lastRenderedPageBreak/>
        <w:t xml:space="preserve">відповідно, що набувають значень на інтервалі [0;1]; </w:t>
      </w:r>
    </w:p>
    <w:p w14:paraId="69AAFBB1" w14:textId="1DF496FF" w:rsidR="00113890" w:rsidRDefault="005F7760"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5F7760">
        <w:rPr>
          <w:bCs/>
          <w:sz w:val="28"/>
          <w:szCs w:val="28"/>
          <w:lang w:val="uk-UA"/>
        </w:rPr>
        <w:t xml:space="preserve">w₁, w₂, w₃ </w:t>
      </w:r>
      <w:r w:rsidR="00E34762" w:rsidRPr="008008F7">
        <w:rPr>
          <w:sz w:val="28"/>
          <w:szCs w:val="28"/>
          <w:lang w:val="uk-UA"/>
        </w:rPr>
        <w:t>−</w:t>
      </w:r>
      <w:r w:rsidRPr="005F7760">
        <w:rPr>
          <w:bCs/>
          <w:sz w:val="28"/>
          <w:szCs w:val="28"/>
          <w:lang w:val="uk-UA"/>
        </w:rPr>
        <w:t xml:space="preserve"> вагові коефіцієнти, які задовольняють умову w₁ + w₂ + w₃ = 1.</w:t>
      </w:r>
    </w:p>
    <w:p w14:paraId="509E5EFB" w14:textId="13832714" w:rsidR="00113890" w:rsidRDefault="00F11E3E"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F11E3E">
        <w:rPr>
          <w:bCs/>
          <w:sz w:val="28"/>
          <w:szCs w:val="28"/>
          <w:lang w:val="uk-UA"/>
        </w:rPr>
        <w:t>Кожен компонент входить в індекс з власним ваговим коефіцієнтом, що забезпечує контроль його внеску та підтримує пояснення результатів і оптимізацію за окремими аспектами доступності.</w:t>
      </w:r>
      <w:r w:rsidR="003E6DB9">
        <w:rPr>
          <w:bCs/>
          <w:sz w:val="28"/>
          <w:szCs w:val="28"/>
          <w:lang w:val="uk-UA"/>
        </w:rPr>
        <w:t xml:space="preserve"> </w:t>
      </w:r>
      <w:r w:rsidR="00113890" w:rsidRPr="00113890">
        <w:rPr>
          <w:bCs/>
          <w:sz w:val="28"/>
          <w:szCs w:val="28"/>
          <w:lang w:val="uk-UA"/>
        </w:rPr>
        <w:t>За відповідного аналізу значень компонентів визначається, який із них є домінантним джерелом складності і які класи трансформацій є адекватними для покращення. У традиційних коефіцієнтах читабельності підсумкове число не підтримує такого переходу до адресної корекції тексту. Нормалізація компонентів до спільного інтервалу забезпечує коректність зважування. Фіксація правил розрахунку, що охоплюють токенізацію, підрахунок складів, словникові ресурси та синтаксичні ознаки, забезпечує відтворюваність результатів між запусками системи.</w:t>
      </w:r>
    </w:p>
    <w:p w14:paraId="14C2030B" w14:textId="3DE93117" w:rsidR="00AA0D7C" w:rsidRDefault="001E34E5"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1E34E5">
        <w:rPr>
          <w:bCs/>
          <w:sz w:val="28"/>
          <w:szCs w:val="28"/>
          <w:lang w:val="uk-UA"/>
        </w:rPr>
        <w:t xml:space="preserve">Обчислення </w:t>
      </w:r>
      <w:r w:rsidR="00343A63" w:rsidRPr="00343A63">
        <w:rPr>
          <w:bCs/>
          <w:sz w:val="28"/>
          <w:szCs w:val="28"/>
          <w:lang w:val="uk-UA"/>
        </w:rPr>
        <w:t xml:space="preserve">ІКД </w:t>
      </w:r>
      <w:r w:rsidRPr="001E34E5">
        <w:rPr>
          <w:bCs/>
          <w:sz w:val="28"/>
          <w:szCs w:val="28"/>
          <w:lang w:val="uk-UA"/>
        </w:rPr>
        <w:t xml:space="preserve">підтримується як для цілого документа, так і для обмеженого фрагмента у межах поточної зони уваги користувача. </w:t>
      </w:r>
      <w:r w:rsidR="0069711D" w:rsidRPr="0069711D">
        <w:rPr>
          <w:bCs/>
          <w:sz w:val="28"/>
          <w:szCs w:val="28"/>
          <w:lang w:val="uk-UA"/>
        </w:rPr>
        <w:t>Такий режим відповідає вимогам локалізації бар'єрів, коли показник залишається чутливим до змін у конкретному сегменті тексту, а не лише до усередненого стану документа.</w:t>
      </w:r>
      <w:r w:rsidRPr="001E34E5">
        <w:rPr>
          <w:bCs/>
          <w:sz w:val="28"/>
          <w:szCs w:val="28"/>
          <w:lang w:val="uk-UA"/>
        </w:rPr>
        <w:t xml:space="preserve"> У наступних підрозділах розглянуто визначення кожного компонента </w:t>
      </w:r>
      <w:r w:rsidR="00343A63" w:rsidRPr="00343A63">
        <w:rPr>
          <w:bCs/>
          <w:sz w:val="28"/>
          <w:szCs w:val="28"/>
          <w:lang w:val="uk-UA"/>
        </w:rPr>
        <w:t xml:space="preserve">ІКД </w:t>
      </w:r>
      <w:r w:rsidRPr="001E34E5">
        <w:rPr>
          <w:bCs/>
          <w:sz w:val="28"/>
          <w:szCs w:val="28"/>
          <w:lang w:val="uk-UA"/>
        </w:rPr>
        <w:t>та набір даних, необхідний для його обчислення.</w:t>
      </w:r>
    </w:p>
    <w:p w14:paraId="53AB5E90" w14:textId="114118AD" w:rsidR="00B80135" w:rsidRDefault="00B80135" w:rsidP="00E72377">
      <w:pPr>
        <w:widowControl w:val="0"/>
        <w:pBdr>
          <w:top w:val="nil"/>
          <w:left w:val="nil"/>
          <w:bottom w:val="nil"/>
          <w:right w:val="nil"/>
          <w:between w:val="nil"/>
        </w:pBdr>
        <w:shd w:val="clear" w:color="auto" w:fill="FFFFFF"/>
        <w:spacing w:line="360" w:lineRule="auto"/>
        <w:ind w:firstLine="709"/>
        <w:jc w:val="both"/>
        <w:rPr>
          <w:b/>
          <w:sz w:val="28"/>
          <w:szCs w:val="28"/>
          <w:lang w:val="uk-UA"/>
        </w:rPr>
      </w:pPr>
      <w:r w:rsidRPr="00B80135">
        <w:rPr>
          <w:b/>
          <w:sz w:val="28"/>
          <w:szCs w:val="28"/>
          <w:lang w:val="uk-UA"/>
        </w:rPr>
        <w:t xml:space="preserve">Лексичний компонент </w:t>
      </w:r>
      <w:r w:rsidRPr="00B80135">
        <w:rPr>
          <w:bCs/>
          <w:sz w:val="28"/>
          <w:szCs w:val="28"/>
          <w:lang w:val="uk-UA"/>
        </w:rPr>
        <w:t xml:space="preserve">охоплює вплив словникового складу тексту на когнітивне навантаження користувача. Лексика є першим рівнем бар'єрів у процесі сприйняття, оскільки навіть один незрозумілий токен зупиняє читання, призводить до втрати контексту і активує пошук значення поза текстом. Для людей із когнітивними та інтелектуальними порушеннями цей ефект підсилюють обмеження робочої пам'яті та уваги, через що зупинка на незнайомому слові збільшує ймовірність того, що попередній зміст не буде утриманий, а подальше читання стане фрагментарним. Лексичний аналіз у складі </w:t>
      </w:r>
      <w:r w:rsidR="00F33D86" w:rsidRPr="00F33D86">
        <w:rPr>
          <w:bCs/>
          <w:sz w:val="28"/>
          <w:szCs w:val="28"/>
          <w:lang w:val="uk-UA"/>
        </w:rPr>
        <w:t xml:space="preserve">ІКД </w:t>
      </w:r>
      <w:r w:rsidRPr="00B80135">
        <w:rPr>
          <w:bCs/>
          <w:sz w:val="28"/>
          <w:szCs w:val="28"/>
          <w:lang w:val="uk-UA"/>
        </w:rPr>
        <w:t xml:space="preserve">будується як виявлення типових класів лексичних одиниць, які системно підвищують когнітивне навантаження в освітньому </w:t>
      </w:r>
      <w:proofErr w:type="spellStart"/>
      <w:r w:rsidRPr="00B80135">
        <w:rPr>
          <w:bCs/>
          <w:sz w:val="28"/>
          <w:szCs w:val="28"/>
          <w:lang w:val="uk-UA"/>
        </w:rPr>
        <w:t>вебконтексті</w:t>
      </w:r>
      <w:proofErr w:type="spellEnd"/>
      <w:r w:rsidRPr="00B80135">
        <w:rPr>
          <w:bCs/>
          <w:sz w:val="28"/>
          <w:szCs w:val="28"/>
          <w:lang w:val="uk-UA"/>
        </w:rPr>
        <w:t>, а не як оцінка через довжину слів або загальну частотність.</w:t>
      </w:r>
    </w:p>
    <w:p w14:paraId="2F2E6D4E" w14:textId="35716B84" w:rsidR="00B443C7" w:rsidRDefault="00B443C7"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B443C7">
        <w:rPr>
          <w:bCs/>
          <w:sz w:val="28"/>
          <w:szCs w:val="28"/>
          <w:lang w:val="uk-UA"/>
        </w:rPr>
        <w:lastRenderedPageBreak/>
        <w:t>Вибір категорій лексичного компонента ґрунтується на трьох принципах: когнітивній релевантності, поширеності у вебконтенті та операційності. Когнітивна релевантність означає, що категорія відображає лексичні явища з високою ймовірністю ускладнення розуміння або провокування відволікання. Поширеність фіксує реальну присутність категорії у вебконтенті, серед якого інструкції, довідкові матеріали, повідомлення</w:t>
      </w:r>
      <w:r w:rsidR="00632BB0">
        <w:rPr>
          <w:bCs/>
          <w:sz w:val="28"/>
          <w:szCs w:val="28"/>
          <w:lang w:val="uk-UA"/>
        </w:rPr>
        <w:t xml:space="preserve"> інтерфейсу</w:t>
      </w:r>
      <w:r w:rsidRPr="00B443C7">
        <w:rPr>
          <w:bCs/>
          <w:sz w:val="28"/>
          <w:szCs w:val="28"/>
          <w:lang w:val="uk-UA"/>
        </w:rPr>
        <w:t xml:space="preserve">, документація та інші типові формати цифрових текстів. Операційність передбачає автоматичне виявлення категорії та зв'язок з практичними стратегіями покращення тексту. У лексичному компоненті </w:t>
      </w:r>
      <w:r w:rsidR="00F33D86" w:rsidRPr="00F33D86">
        <w:rPr>
          <w:bCs/>
          <w:sz w:val="28"/>
          <w:szCs w:val="28"/>
          <w:lang w:val="uk-UA"/>
        </w:rPr>
        <w:t xml:space="preserve">ІКД </w:t>
      </w:r>
      <w:r w:rsidRPr="00B443C7">
        <w:rPr>
          <w:bCs/>
          <w:sz w:val="28"/>
          <w:szCs w:val="28"/>
          <w:lang w:val="uk-UA"/>
        </w:rPr>
        <w:t>виділено категорії, що поєднують високу вагу у когнітивному навантаженні з наявністю автоматичних засобів обробки у системі.</w:t>
      </w:r>
    </w:p>
    <w:p w14:paraId="43CE6DAC" w14:textId="5786E59D" w:rsidR="008619C7" w:rsidRDefault="008619C7"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8619C7">
        <w:rPr>
          <w:bCs/>
          <w:sz w:val="28"/>
          <w:szCs w:val="28"/>
          <w:lang w:val="uk-UA"/>
        </w:rPr>
        <w:t xml:space="preserve">Лексичний компонент </w:t>
      </w:r>
      <w:r w:rsidR="00F33D86" w:rsidRPr="00F33D86">
        <w:rPr>
          <w:bCs/>
          <w:sz w:val="28"/>
          <w:szCs w:val="28"/>
          <w:lang w:val="uk-UA"/>
        </w:rPr>
        <w:t xml:space="preserve">ІКД </w:t>
      </w:r>
      <w:r w:rsidRPr="008619C7">
        <w:rPr>
          <w:bCs/>
          <w:sz w:val="28"/>
          <w:szCs w:val="28"/>
          <w:lang w:val="uk-UA"/>
        </w:rPr>
        <w:t>спирається на словникову базу і модулі детекції</w:t>
      </w:r>
      <w:r w:rsidR="00D42341">
        <w:rPr>
          <w:bCs/>
          <w:sz w:val="28"/>
          <w:szCs w:val="28"/>
          <w:lang w:val="uk-UA"/>
        </w:rPr>
        <w:t xml:space="preserve"> нових слів на основі великих </w:t>
      </w:r>
      <w:proofErr w:type="spellStart"/>
      <w:r w:rsidR="00D42341">
        <w:rPr>
          <w:bCs/>
          <w:sz w:val="28"/>
          <w:szCs w:val="28"/>
          <w:lang w:val="uk-UA"/>
        </w:rPr>
        <w:t>мовних</w:t>
      </w:r>
      <w:proofErr w:type="spellEnd"/>
      <w:r w:rsidR="00D42341">
        <w:rPr>
          <w:bCs/>
          <w:sz w:val="28"/>
          <w:szCs w:val="28"/>
          <w:lang w:val="uk-UA"/>
        </w:rPr>
        <w:t xml:space="preserve"> моделей</w:t>
      </w:r>
      <w:r w:rsidRPr="008619C7">
        <w:rPr>
          <w:bCs/>
          <w:sz w:val="28"/>
          <w:szCs w:val="28"/>
          <w:lang w:val="uk-UA"/>
        </w:rPr>
        <w:t xml:space="preserve">. Словники охоплюють кілька категорій проблемної лексики: рідковживані слова, застарілі та архаїчні одиниці, абревіатури, сленгові маркери, </w:t>
      </w:r>
      <w:r w:rsidR="00DE5D14">
        <w:rPr>
          <w:bCs/>
          <w:sz w:val="28"/>
          <w:szCs w:val="28"/>
          <w:lang w:val="uk-UA"/>
        </w:rPr>
        <w:t>нецензурну</w:t>
      </w:r>
      <w:r w:rsidRPr="008619C7">
        <w:rPr>
          <w:bCs/>
          <w:sz w:val="28"/>
          <w:szCs w:val="28"/>
          <w:lang w:val="uk-UA"/>
        </w:rPr>
        <w:t xml:space="preserve"> та вульгарну лексику, складні слова та словоформи, а також ресурси для пояснення термінів. У реальних текстах одна й та сама одиниця належить одночасно до кількох класів, тому у практичній реалізації застосовується пріоритизація та групування категорій, що запобігають подвійному рахунку і відображають домінантні бар'єри.</w:t>
      </w:r>
    </w:p>
    <w:p w14:paraId="0433B76C" w14:textId="42042FE6" w:rsidR="008619C7" w:rsidRDefault="008619C7"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8619C7">
        <w:rPr>
          <w:bCs/>
          <w:sz w:val="28"/>
          <w:szCs w:val="28"/>
          <w:lang w:val="uk-UA"/>
        </w:rPr>
        <w:t xml:space="preserve">Обсяг словникових ресурсів має принципове значення для української мови через багату флексію й варіативність словоформ, коли одна лексема в текстах реалізується десятками форм. Інструмент, що працює лише з лемами, втрачає покриття поверхневих форм у тексті, а інструмент, що спирається лише на поверхневі форми, генерує надлишкові спрацьовування на співзвучних словах. Категорії лексичного компонента спираються на словники, які містять як базові нормативні форми, так і поширені словоформи, а </w:t>
      </w:r>
      <w:proofErr w:type="spellStart"/>
      <w:r w:rsidRPr="008619C7">
        <w:rPr>
          <w:bCs/>
          <w:sz w:val="28"/>
          <w:szCs w:val="28"/>
          <w:lang w:val="uk-UA"/>
        </w:rPr>
        <w:t>детекція</w:t>
      </w:r>
      <w:proofErr w:type="spellEnd"/>
      <w:r w:rsidR="00457A5A">
        <w:rPr>
          <w:bCs/>
          <w:sz w:val="28"/>
          <w:szCs w:val="28"/>
          <w:lang w:val="uk-UA"/>
        </w:rPr>
        <w:t xml:space="preserve"> проблемних слів</w:t>
      </w:r>
      <w:r w:rsidRPr="008619C7">
        <w:rPr>
          <w:bCs/>
          <w:sz w:val="28"/>
          <w:szCs w:val="28"/>
          <w:lang w:val="uk-UA"/>
        </w:rPr>
        <w:t xml:space="preserve"> виконується з морфологічною нормалізацією та фіксацією позицій входжень для адресної трансформації тексту.</w:t>
      </w:r>
    </w:p>
    <w:p w14:paraId="3793ECAF" w14:textId="77777777" w:rsidR="00DE5D14" w:rsidRDefault="00DE5D14"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DE5D14">
        <w:rPr>
          <w:bCs/>
          <w:sz w:val="28"/>
          <w:szCs w:val="28"/>
          <w:lang w:val="uk-UA"/>
        </w:rPr>
        <w:t xml:space="preserve">Побудована структура лексичного компонента дозволяє охопити основні класи лексичних бар'єрів у </w:t>
      </w:r>
      <w:proofErr w:type="spellStart"/>
      <w:r w:rsidRPr="00DE5D14">
        <w:rPr>
          <w:bCs/>
          <w:sz w:val="28"/>
          <w:szCs w:val="28"/>
          <w:lang w:val="uk-UA"/>
        </w:rPr>
        <w:t>вебтекстах</w:t>
      </w:r>
      <w:proofErr w:type="spellEnd"/>
      <w:r w:rsidRPr="00DE5D14">
        <w:rPr>
          <w:bCs/>
          <w:sz w:val="28"/>
          <w:szCs w:val="28"/>
          <w:lang w:val="uk-UA"/>
        </w:rPr>
        <w:t xml:space="preserve"> з урахуванням морфологічної </w:t>
      </w:r>
      <w:r w:rsidRPr="00DE5D14">
        <w:rPr>
          <w:bCs/>
          <w:sz w:val="28"/>
          <w:szCs w:val="28"/>
          <w:lang w:val="uk-UA"/>
        </w:rPr>
        <w:lastRenderedPageBreak/>
        <w:t>варіативності української мови. Деталізація категорій і механізмів їх обробки подана у наступних підрозділах.</w:t>
      </w:r>
    </w:p>
    <w:p w14:paraId="31065209" w14:textId="0081481D" w:rsidR="005F776F" w:rsidRPr="005F776F" w:rsidRDefault="005F776F"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5F776F">
        <w:rPr>
          <w:bCs/>
          <w:sz w:val="28"/>
          <w:szCs w:val="28"/>
          <w:lang w:val="uk-UA"/>
        </w:rPr>
        <w:t xml:space="preserve">Рідковживані слова є поширеним джерелом лексичних бар'єрів у вебконтенті, яке не фіксується формальними ознаками на зразок довжини слова. Складність таких слів визначається низькою частотністю в активному словнику читача, через що збільшується час на впізнавання та інтеграцію значення у контекст. </w:t>
      </w:r>
      <w:r w:rsidR="0004325C" w:rsidRPr="0004325C">
        <w:rPr>
          <w:bCs/>
          <w:sz w:val="28"/>
          <w:szCs w:val="28"/>
          <w:lang w:val="uk-UA"/>
        </w:rPr>
        <w:t>Для цільової аудиторії паузи на окремих токенах перешкоджають утримувати попередній зміст у робочій пам'яті і роблять сприйняття тексту фрагментарним.</w:t>
      </w:r>
    </w:p>
    <w:p w14:paraId="5A85F8E9" w14:textId="521CCF8E" w:rsidR="005F776F" w:rsidRPr="005F776F" w:rsidRDefault="005F776F"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5F776F">
        <w:rPr>
          <w:bCs/>
          <w:sz w:val="28"/>
          <w:szCs w:val="28"/>
          <w:lang w:val="uk-UA"/>
        </w:rPr>
        <w:t>У вебконтенті рідковживана лексика виявляється не лише в основних визначеннях, а й у допоміжних фрагментах, зокрема прикладах, пояснювальних ремарках, завданнях</w:t>
      </w:r>
      <w:r w:rsidR="00B7311B">
        <w:rPr>
          <w:bCs/>
          <w:sz w:val="28"/>
          <w:szCs w:val="28"/>
          <w:lang w:val="uk-UA"/>
        </w:rPr>
        <w:t xml:space="preserve"> та</w:t>
      </w:r>
      <w:r w:rsidRPr="005F776F">
        <w:rPr>
          <w:bCs/>
          <w:sz w:val="28"/>
          <w:szCs w:val="28"/>
          <w:lang w:val="uk-UA"/>
        </w:rPr>
        <w:t xml:space="preserve"> системних повідомленнях. Побічна поява рідковживаних слів є проблемною для когнітивної доступності, оскільки такі слова не є ключовими для теми, але блокують розуміння інструкції. Рідковживана лексика відрізняється від термінів, які часто незамінні для точності викладу, тоді як рідковживані слова мають доступніші аналоги без втрати змісту.</w:t>
      </w:r>
    </w:p>
    <w:p w14:paraId="60AAF416" w14:textId="362C0071" w:rsidR="005F776F" w:rsidRPr="005F776F" w:rsidRDefault="001A049B"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Pr>
          <w:bCs/>
          <w:sz w:val="28"/>
          <w:szCs w:val="28"/>
          <w:lang w:val="uk-UA"/>
        </w:rPr>
        <w:t>Рідковживана лексика в українських текстах виникає через</w:t>
      </w:r>
      <w:r w:rsidR="00AD3D96" w:rsidRPr="00AD3D96">
        <w:rPr>
          <w:bCs/>
          <w:sz w:val="28"/>
          <w:szCs w:val="28"/>
          <w:lang w:val="uk-UA"/>
        </w:rPr>
        <w:t xml:space="preserve"> морфологічн</w:t>
      </w:r>
      <w:r>
        <w:rPr>
          <w:bCs/>
          <w:sz w:val="28"/>
          <w:szCs w:val="28"/>
          <w:lang w:val="uk-UA"/>
        </w:rPr>
        <w:t>у</w:t>
      </w:r>
      <w:r w:rsidR="00AD3D96" w:rsidRPr="00AD3D96">
        <w:rPr>
          <w:bCs/>
          <w:sz w:val="28"/>
          <w:szCs w:val="28"/>
          <w:lang w:val="uk-UA"/>
        </w:rPr>
        <w:t xml:space="preserve"> варіативність, коли навіть відносно зрозуміле слово у нетиповій словоформі ускладнює сприйняття, оскільки читач змушений співвідносити форму з відомою лемою. Автоматизоване виявлення таких слів поєднує словникові ресурси з морфологічною нормалізацією, що дозволяє зберігати покриття і водночас уникати надлишкових спрацьовувань.</w:t>
      </w:r>
    </w:p>
    <w:p w14:paraId="1962C9FC" w14:textId="1AE338E8" w:rsidR="005F776F" w:rsidRPr="005F776F" w:rsidRDefault="00C739E0"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Pr>
          <w:bCs/>
          <w:sz w:val="28"/>
          <w:szCs w:val="28"/>
          <w:lang w:val="uk-UA"/>
        </w:rPr>
        <w:t>В обрахуванні</w:t>
      </w:r>
      <w:r w:rsidR="005F776F" w:rsidRPr="005F776F">
        <w:rPr>
          <w:bCs/>
          <w:sz w:val="28"/>
          <w:szCs w:val="28"/>
          <w:lang w:val="uk-UA"/>
        </w:rPr>
        <w:t xml:space="preserve"> </w:t>
      </w:r>
      <w:r w:rsidR="00F33D86" w:rsidRPr="00F33D86">
        <w:rPr>
          <w:bCs/>
          <w:sz w:val="28"/>
          <w:szCs w:val="28"/>
          <w:lang w:val="uk-UA"/>
        </w:rPr>
        <w:t xml:space="preserve">ІКД </w:t>
      </w:r>
      <w:r w:rsidR="005F776F" w:rsidRPr="005F776F">
        <w:rPr>
          <w:bCs/>
          <w:sz w:val="28"/>
          <w:szCs w:val="28"/>
          <w:lang w:val="uk-UA"/>
        </w:rPr>
        <w:t>рідковживана лексика виявляється через словниковий ресурс з морфологічною нормалізацією та фіксацією позицій входження у тексті. Така організація повертає не лише загальний бал, а й конкретні позиції у тексті, що потребують спрощення, і уможливлює адресну роботу з бар'єром без переробки всього тексту у межах ітеративного циклу покращення.</w:t>
      </w:r>
    </w:p>
    <w:p w14:paraId="7DEB81CA" w14:textId="43253292" w:rsidR="005F776F" w:rsidRPr="00607553" w:rsidRDefault="00F140A0" w:rsidP="00E72377">
      <w:pPr>
        <w:widowControl w:val="0"/>
        <w:pBdr>
          <w:top w:val="nil"/>
          <w:left w:val="nil"/>
          <w:bottom w:val="nil"/>
          <w:right w:val="nil"/>
          <w:between w:val="nil"/>
        </w:pBdr>
        <w:shd w:val="clear" w:color="auto" w:fill="FFFFFF"/>
        <w:tabs>
          <w:tab w:val="left" w:pos="1560"/>
        </w:tabs>
        <w:spacing w:line="360" w:lineRule="auto"/>
        <w:ind w:firstLine="709"/>
        <w:jc w:val="both"/>
        <w:rPr>
          <w:bCs/>
          <w:sz w:val="28"/>
          <w:szCs w:val="28"/>
          <w:lang w:val="uk-UA"/>
        </w:rPr>
      </w:pPr>
      <w:r w:rsidRPr="00F140A0">
        <w:rPr>
          <w:bCs/>
          <w:sz w:val="28"/>
          <w:szCs w:val="28"/>
          <w:lang w:val="uk-UA"/>
        </w:rPr>
        <w:t>Стратегії трансформації рідковживаних слів залежать від їхньої ролі у змісті тексту. Слова, що не несуть ключових понять, замінюються частотним</w:t>
      </w:r>
      <w:r w:rsidR="00F56074">
        <w:rPr>
          <w:bCs/>
          <w:sz w:val="28"/>
          <w:szCs w:val="28"/>
          <w:lang w:val="uk-UA"/>
        </w:rPr>
        <w:t>и</w:t>
      </w:r>
      <w:r w:rsidRPr="00F140A0">
        <w:rPr>
          <w:bCs/>
          <w:sz w:val="28"/>
          <w:szCs w:val="28"/>
          <w:lang w:val="uk-UA"/>
        </w:rPr>
        <w:t xml:space="preserve"> </w:t>
      </w:r>
      <w:r w:rsidRPr="00F140A0">
        <w:rPr>
          <w:bCs/>
          <w:sz w:val="28"/>
          <w:szCs w:val="28"/>
          <w:lang w:val="uk-UA"/>
        </w:rPr>
        <w:lastRenderedPageBreak/>
        <w:t>синонім</w:t>
      </w:r>
      <w:r w:rsidR="00F56074">
        <w:rPr>
          <w:bCs/>
          <w:sz w:val="28"/>
          <w:szCs w:val="28"/>
          <w:lang w:val="uk-UA"/>
        </w:rPr>
        <w:t>ами</w:t>
      </w:r>
      <w:r w:rsidRPr="00F140A0">
        <w:rPr>
          <w:bCs/>
          <w:sz w:val="28"/>
          <w:szCs w:val="28"/>
          <w:lang w:val="uk-UA"/>
        </w:rPr>
        <w:t xml:space="preserve"> або описовим</w:t>
      </w:r>
      <w:r w:rsidR="00B061B5">
        <w:rPr>
          <w:bCs/>
          <w:sz w:val="28"/>
          <w:szCs w:val="28"/>
          <w:lang w:val="uk-UA"/>
        </w:rPr>
        <w:t>и</w:t>
      </w:r>
      <w:r w:rsidRPr="00F140A0">
        <w:rPr>
          <w:bCs/>
          <w:sz w:val="28"/>
          <w:szCs w:val="28"/>
          <w:lang w:val="uk-UA"/>
        </w:rPr>
        <w:t xml:space="preserve"> розгортанням</w:t>
      </w:r>
      <w:r w:rsidR="00B061B5">
        <w:rPr>
          <w:bCs/>
          <w:sz w:val="28"/>
          <w:szCs w:val="28"/>
          <w:lang w:val="uk-UA"/>
        </w:rPr>
        <w:t>и</w:t>
      </w:r>
      <w:r w:rsidRPr="00F140A0">
        <w:rPr>
          <w:bCs/>
          <w:sz w:val="28"/>
          <w:szCs w:val="28"/>
          <w:lang w:val="uk-UA"/>
        </w:rPr>
        <w:t>, після чого у читача зникає потреба звертатися до зовнішніх джерел за значенням. Значущі для теми слова зберігаються, однак супроводжуються коротким контекстним поясненням у позиції, близькій до першої появи слова у тексті. Обидві стратегії зменшують кількість необов'язкових лексичних перешкод без спрощення самого змісту повідомлення. На технічному рівні підбір заміни та її граматичне узгодження з контекстом реалізовано через словники замін у поєднанні з морфологічним аналізатором, що зберігає синтаксичну структуру речення.</w:t>
      </w:r>
    </w:p>
    <w:p w14:paraId="69B7D6CA" w14:textId="5D63EBBE" w:rsidR="00607553" w:rsidRDefault="00607553"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607553">
        <w:rPr>
          <w:bCs/>
          <w:sz w:val="28"/>
          <w:szCs w:val="28"/>
          <w:lang w:val="uk-UA"/>
        </w:rPr>
        <w:t xml:space="preserve">Рідковживані слова не завжди потребують заміни. Навчальні та технічні тексти свідомо вводять нові або менш частотні одиниці, розширюючи словниковий запас читача або позначаючи нове поняття. У таких випадках доступність забезпечується не усуненням слова, а підтримкою розуміння через коротке пояснення, приклад і послідовне повторення у тексті. Окремою вимогою є уникнення нової лексичної одиниці у ключовому кроці інструкції без попередньої підготовки читача. У </w:t>
      </w:r>
      <w:r w:rsidR="00F33D86" w:rsidRPr="00F33D86">
        <w:rPr>
          <w:bCs/>
          <w:sz w:val="28"/>
          <w:szCs w:val="28"/>
          <w:lang w:val="uk-UA"/>
        </w:rPr>
        <w:t xml:space="preserve">ІКД </w:t>
      </w:r>
      <w:proofErr w:type="spellStart"/>
      <w:r w:rsidRPr="00607553">
        <w:rPr>
          <w:bCs/>
          <w:sz w:val="28"/>
          <w:szCs w:val="28"/>
          <w:lang w:val="uk-UA"/>
        </w:rPr>
        <w:t>рідковживаність</w:t>
      </w:r>
      <w:proofErr w:type="spellEnd"/>
      <w:r w:rsidRPr="00607553">
        <w:rPr>
          <w:bCs/>
          <w:sz w:val="28"/>
          <w:szCs w:val="28"/>
          <w:lang w:val="uk-UA"/>
        </w:rPr>
        <w:t xml:space="preserve"> інтерпретується як індикатор ризику, що потребує аналізу контексту, а не як безумовна підстава для заміни слова.</w:t>
      </w:r>
    </w:p>
    <w:p w14:paraId="42D54A1C" w14:textId="77777777" w:rsidR="00DC6CC3" w:rsidRDefault="00DC6CC3"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DC6CC3">
        <w:rPr>
          <w:bCs/>
          <w:sz w:val="28"/>
          <w:szCs w:val="28"/>
          <w:lang w:val="uk-UA"/>
        </w:rPr>
        <w:t xml:space="preserve">Окремий клас випадків становлять власні назви, топоніми, прізвища, назви брендів і продуктів. Такі одиниці часто є рідкісними за частотністю у корпусі, проте потрібні для ідентифікації об'єкта і не мають простіших еквівалентів без втрати точності. </w:t>
      </w:r>
      <w:proofErr w:type="spellStart"/>
      <w:r w:rsidRPr="00DC6CC3">
        <w:rPr>
          <w:bCs/>
          <w:sz w:val="28"/>
          <w:szCs w:val="28"/>
          <w:lang w:val="uk-UA"/>
        </w:rPr>
        <w:t>Детекція</w:t>
      </w:r>
      <w:proofErr w:type="spellEnd"/>
      <w:r w:rsidRPr="00DC6CC3">
        <w:rPr>
          <w:bCs/>
          <w:sz w:val="28"/>
          <w:szCs w:val="28"/>
          <w:lang w:val="uk-UA"/>
        </w:rPr>
        <w:t xml:space="preserve"> рідковживаної лексики у системі розрізняє такі випадки через аналіз морфологічних ознак токена та контексту уживання, що на рівні методики реалізовано як зниження пріоритету спрощення для власних назв і спеціальних позначень.</w:t>
      </w:r>
    </w:p>
    <w:p w14:paraId="246303DD" w14:textId="46CAC179" w:rsidR="00DB52D4" w:rsidRDefault="00DB52D4"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DB52D4">
        <w:rPr>
          <w:bCs/>
          <w:sz w:val="28"/>
          <w:szCs w:val="28"/>
          <w:lang w:val="uk-UA"/>
        </w:rPr>
        <w:t>Терміни та складні слова утворюють окремий клас лексичних бар'єрів, пов'язаний з необхідністю спеціальних знань або доступу до конкретної системи понять. На відміну від рідковживаних слів, термін може бути частотним у межах певної дисципліни, але залишатися незрозумілим для широкої аудиторії. Складність термін</w:t>
      </w:r>
      <w:r>
        <w:rPr>
          <w:bCs/>
          <w:sz w:val="28"/>
          <w:szCs w:val="28"/>
          <w:lang w:val="uk-UA"/>
        </w:rPr>
        <w:t>у</w:t>
      </w:r>
      <w:r w:rsidRPr="00DB52D4">
        <w:rPr>
          <w:bCs/>
          <w:sz w:val="28"/>
          <w:szCs w:val="28"/>
          <w:lang w:val="uk-UA"/>
        </w:rPr>
        <w:t xml:space="preserve"> визначається не частотою, а потребою у фонових знаннях, </w:t>
      </w:r>
      <w:r w:rsidRPr="00DB52D4">
        <w:rPr>
          <w:bCs/>
          <w:sz w:val="28"/>
          <w:szCs w:val="28"/>
          <w:lang w:val="uk-UA"/>
        </w:rPr>
        <w:lastRenderedPageBreak/>
        <w:t>що закладені у його значенні. У тексті термін об'єднує у компактній формі визначення, контекст і зв'язки між поняттями, що робить його зручним для фахівця і складним для читача без відповідної підготовки. Для цільової аудиторії відсутність миттєвого доступу до значення термін</w:t>
      </w:r>
      <w:r>
        <w:rPr>
          <w:bCs/>
          <w:sz w:val="28"/>
          <w:szCs w:val="28"/>
          <w:lang w:val="uk-UA"/>
        </w:rPr>
        <w:t>у</w:t>
      </w:r>
      <w:r w:rsidRPr="00DB52D4">
        <w:rPr>
          <w:bCs/>
          <w:sz w:val="28"/>
          <w:szCs w:val="28"/>
          <w:lang w:val="uk-UA"/>
        </w:rPr>
        <w:t xml:space="preserve"> призводить або до відкладеної інтерпретації в очікуванні пояснення, або до зупинки читання для самостійного розгортання значення, що в обох випадках порушує послідовне сприйняття тексту.</w:t>
      </w:r>
    </w:p>
    <w:p w14:paraId="5777E2F8" w14:textId="269D2E6E" w:rsidR="00AE0B2B" w:rsidRDefault="00C4676C"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C4676C">
        <w:rPr>
          <w:bCs/>
          <w:sz w:val="28"/>
          <w:szCs w:val="28"/>
          <w:lang w:val="uk-UA"/>
        </w:rPr>
        <w:t xml:space="preserve">Семантична </w:t>
      </w:r>
      <w:r w:rsidR="00A320A6">
        <w:rPr>
          <w:bCs/>
          <w:sz w:val="28"/>
          <w:szCs w:val="28"/>
          <w:lang w:val="uk-UA"/>
        </w:rPr>
        <w:t>складність</w:t>
      </w:r>
      <w:r w:rsidRPr="00C4676C">
        <w:rPr>
          <w:bCs/>
          <w:sz w:val="28"/>
          <w:szCs w:val="28"/>
          <w:lang w:val="uk-UA"/>
        </w:rPr>
        <w:t xml:space="preserve"> характеризує терміни без можливості виведення значення з морфологічних або синтаксичних компонентів, зокрема запозичення, кальки, латинізми та терміни-абревіатури. Контекстна залежність характеризує терміни з різними значеннями однієї форми залежно від дисципліни або розділу тексту з додатковими витратами ресурсів читача на вибір коректної інтерпретації. Обмеженість когнітивних ресурсів цільової аудиторії перетворює невизначеність значення терміну на невпевненість у розумінні тексту зі зниженням готовності продовжувати читання.</w:t>
      </w:r>
    </w:p>
    <w:p w14:paraId="53D06F53" w14:textId="278FECB0" w:rsidR="00DB52D4" w:rsidRDefault="00DB52D4"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DB52D4">
        <w:rPr>
          <w:bCs/>
          <w:sz w:val="28"/>
          <w:szCs w:val="28"/>
          <w:lang w:val="uk-UA"/>
        </w:rPr>
        <w:t>Керованість термінології у системі забезпечується двома узгодженими стратегіями. Термін замінюється на загальновживаний еквівалент там, де заміна не спотворює зміст, або супроводжується коротким поясненням у позиції, близькій до першої появи термін</w:t>
      </w:r>
      <w:r w:rsidR="003F1F11">
        <w:rPr>
          <w:bCs/>
          <w:sz w:val="28"/>
          <w:szCs w:val="28"/>
          <w:lang w:val="uk-UA"/>
        </w:rPr>
        <w:t>у</w:t>
      </w:r>
      <w:r w:rsidRPr="00DB52D4">
        <w:rPr>
          <w:bCs/>
          <w:sz w:val="28"/>
          <w:szCs w:val="28"/>
          <w:lang w:val="uk-UA"/>
        </w:rPr>
        <w:t xml:space="preserve"> у тексті. Послідовність термінології підтримується через контроль за уживанням одного й того ж поняття без підміни близькими, але не тотожними словами, що дозволяє читачеві побудувати стабільне уявлення про предмет викладу. Для вебсередовища додатковим механізмом є компактне пояснення у форматі підказки, що не потребує переходу на окрему сторінку і зберігає зв'язність читання.</w:t>
      </w:r>
    </w:p>
    <w:p w14:paraId="593AC9E7" w14:textId="60B4F4B1" w:rsidR="003F1F11" w:rsidRPr="003F1F11" w:rsidRDefault="003F1F11"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3F1F11">
        <w:rPr>
          <w:bCs/>
          <w:sz w:val="28"/>
          <w:szCs w:val="28"/>
          <w:lang w:val="uk-UA"/>
        </w:rPr>
        <w:t>На відміну від термінів, категорія складних слів охоплює лексеми, складність яких пов'язана не з галузевими знаннями, а зі структурними та морфологічними властивостями слова.</w:t>
      </w:r>
      <w:r>
        <w:rPr>
          <w:bCs/>
          <w:sz w:val="28"/>
          <w:szCs w:val="28"/>
          <w:lang w:val="uk-UA"/>
        </w:rPr>
        <w:t xml:space="preserve"> </w:t>
      </w:r>
      <w:r w:rsidRPr="003F1F11">
        <w:rPr>
          <w:bCs/>
          <w:sz w:val="28"/>
          <w:szCs w:val="28"/>
          <w:lang w:val="uk-UA"/>
        </w:rPr>
        <w:t>До цієї категорії належать абстрактні</w:t>
      </w:r>
      <w:r w:rsidR="002030F6">
        <w:rPr>
          <w:bCs/>
          <w:sz w:val="28"/>
          <w:szCs w:val="28"/>
          <w:lang w:val="uk-UA"/>
        </w:rPr>
        <w:t xml:space="preserve"> та </w:t>
      </w:r>
      <w:r w:rsidR="002030F6" w:rsidRPr="003F1F11">
        <w:rPr>
          <w:bCs/>
          <w:sz w:val="28"/>
          <w:szCs w:val="28"/>
          <w:lang w:val="uk-UA"/>
        </w:rPr>
        <w:t>віддієслівні</w:t>
      </w:r>
      <w:r w:rsidRPr="003F1F11">
        <w:rPr>
          <w:bCs/>
          <w:sz w:val="28"/>
          <w:szCs w:val="28"/>
          <w:lang w:val="uk-UA"/>
        </w:rPr>
        <w:t xml:space="preserve"> іменники, книжні прикметники</w:t>
      </w:r>
      <w:r w:rsidR="002030F6">
        <w:rPr>
          <w:bCs/>
          <w:sz w:val="28"/>
          <w:szCs w:val="28"/>
          <w:lang w:val="uk-UA"/>
        </w:rPr>
        <w:t xml:space="preserve"> </w:t>
      </w:r>
      <w:r w:rsidRPr="003F1F11">
        <w:rPr>
          <w:bCs/>
          <w:sz w:val="28"/>
          <w:szCs w:val="28"/>
          <w:lang w:val="uk-UA"/>
        </w:rPr>
        <w:t xml:space="preserve">та усталені словосполучення канцелярського стилю, що створюють високу інформаційну щільність тексту. </w:t>
      </w:r>
      <w:r w:rsidRPr="003F1F11">
        <w:rPr>
          <w:bCs/>
          <w:sz w:val="28"/>
          <w:szCs w:val="28"/>
          <w:lang w:val="uk-UA"/>
        </w:rPr>
        <w:lastRenderedPageBreak/>
        <w:t>Така лексика концентрується в інструкціях, правилах та формальних визначеннях, де складність тексту виникає не з глибини понять, а з форми викладу, яка створює зайве зовнішнє навантаження на читача.</w:t>
      </w:r>
    </w:p>
    <w:p w14:paraId="3F6084C6" w14:textId="77777777" w:rsidR="003F1F11" w:rsidRPr="003F1F11" w:rsidRDefault="003F1F11"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3F1F11">
        <w:rPr>
          <w:bCs/>
          <w:sz w:val="28"/>
          <w:szCs w:val="28"/>
          <w:lang w:val="uk-UA"/>
        </w:rPr>
        <w:t xml:space="preserve">Морфологічні особливості української мови посилюють ефект складних слів через довгі ланцюжки узгоджень, абстрактні віддієслівні іменники та словоформи, які читач співвідносить з базовою лемою з помітним зусиллям. </w:t>
      </w:r>
      <w:proofErr w:type="spellStart"/>
      <w:r w:rsidRPr="003F1F11">
        <w:rPr>
          <w:bCs/>
          <w:sz w:val="28"/>
          <w:szCs w:val="28"/>
          <w:lang w:val="uk-UA"/>
        </w:rPr>
        <w:t>Детекція</w:t>
      </w:r>
      <w:proofErr w:type="spellEnd"/>
      <w:r w:rsidRPr="003F1F11">
        <w:rPr>
          <w:bCs/>
          <w:sz w:val="28"/>
          <w:szCs w:val="28"/>
          <w:lang w:val="uk-UA"/>
        </w:rPr>
        <w:t xml:space="preserve"> складних слів спирається не на довжину слова, а на класи лексики, що системно корелюють з ускладненням викладу. У системі для цього застосовується словниковий ресурс складних слів і словоформ із лематизацією та фіксацією позицій входження у тексті. Такий підхід побудовано як робочу модель задачі вебдоступності, у якій слово класифікується як складне за умови підвищеного ризику перешкод під час читання, а не як універсальна лінгвістична характеристика.</w:t>
      </w:r>
    </w:p>
    <w:p w14:paraId="70EA6378" w14:textId="356F5E72" w:rsidR="008023CD" w:rsidRDefault="00AC37CE"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AC37CE">
        <w:rPr>
          <w:bCs/>
          <w:sz w:val="28"/>
          <w:szCs w:val="28"/>
          <w:lang w:val="uk-UA"/>
        </w:rPr>
        <w:t xml:space="preserve">Виявлення власне термінів у системі реалізовано окремим детектором, що поєднує попередньо навчену модель класифікації токенів з набором евристичних правил. Модель виконує первинну класифікацію кожного токена з оцінкою впевненості, після чого результат проходить багаторівневу фільтрацію. Евристичні правила охоплюють три механізми. Перший </w:t>
      </w:r>
      <w:r w:rsidR="009E3B6E" w:rsidRPr="009E3B6E">
        <w:rPr>
          <w:bCs/>
          <w:sz w:val="28"/>
          <w:szCs w:val="28"/>
          <w:lang w:val="uk-UA"/>
        </w:rPr>
        <w:t>–</w:t>
      </w:r>
      <w:r w:rsidRPr="00AC37CE">
        <w:rPr>
          <w:bCs/>
          <w:sz w:val="28"/>
          <w:szCs w:val="28"/>
          <w:lang w:val="uk-UA"/>
        </w:rPr>
        <w:t xml:space="preserve"> чорні списки виключень, що містять власні назви, загальновживану лексику та слова, які систематично спричиняють хибні спрацьовування. Другий </w:t>
      </w:r>
      <w:r w:rsidR="009E3B6E" w:rsidRPr="009E3B6E">
        <w:rPr>
          <w:bCs/>
          <w:sz w:val="28"/>
          <w:szCs w:val="28"/>
          <w:lang w:val="uk-UA"/>
        </w:rPr>
        <w:t>–</w:t>
      </w:r>
      <w:r w:rsidRPr="00AC37CE">
        <w:rPr>
          <w:bCs/>
          <w:sz w:val="28"/>
          <w:szCs w:val="28"/>
          <w:lang w:val="uk-UA"/>
        </w:rPr>
        <w:t xml:space="preserve"> морфологічні маркери термінологічності</w:t>
      </w:r>
      <w:r w:rsidR="00733DF4">
        <w:rPr>
          <w:bCs/>
          <w:sz w:val="28"/>
          <w:szCs w:val="28"/>
          <w:lang w:val="uk-UA"/>
        </w:rPr>
        <w:t>, такі як</w:t>
      </w:r>
      <w:r w:rsidRPr="00AC37CE">
        <w:rPr>
          <w:bCs/>
          <w:sz w:val="28"/>
          <w:szCs w:val="28"/>
          <w:lang w:val="uk-UA"/>
        </w:rPr>
        <w:t xml:space="preserve"> суфікси (-</w:t>
      </w:r>
      <w:proofErr w:type="spellStart"/>
      <w:r w:rsidRPr="00AC37CE">
        <w:rPr>
          <w:bCs/>
          <w:sz w:val="28"/>
          <w:szCs w:val="28"/>
          <w:lang w:val="uk-UA"/>
        </w:rPr>
        <w:t>ація</w:t>
      </w:r>
      <w:proofErr w:type="spellEnd"/>
      <w:r w:rsidRPr="00AC37CE">
        <w:rPr>
          <w:bCs/>
          <w:sz w:val="28"/>
          <w:szCs w:val="28"/>
          <w:lang w:val="uk-UA"/>
        </w:rPr>
        <w:t>, -</w:t>
      </w:r>
      <w:proofErr w:type="spellStart"/>
      <w:r w:rsidRPr="00AC37CE">
        <w:rPr>
          <w:bCs/>
          <w:sz w:val="28"/>
          <w:szCs w:val="28"/>
          <w:lang w:val="uk-UA"/>
        </w:rPr>
        <w:t>ізація</w:t>
      </w:r>
      <w:proofErr w:type="spellEnd"/>
      <w:r w:rsidRPr="00AC37CE">
        <w:rPr>
          <w:bCs/>
          <w:sz w:val="28"/>
          <w:szCs w:val="28"/>
          <w:lang w:val="uk-UA"/>
        </w:rPr>
        <w:t>, -</w:t>
      </w:r>
      <w:proofErr w:type="spellStart"/>
      <w:r w:rsidRPr="00AC37CE">
        <w:rPr>
          <w:bCs/>
          <w:sz w:val="28"/>
          <w:szCs w:val="28"/>
          <w:lang w:val="uk-UA"/>
        </w:rPr>
        <w:t>логія</w:t>
      </w:r>
      <w:proofErr w:type="spellEnd"/>
      <w:r w:rsidRPr="00AC37CE">
        <w:rPr>
          <w:bCs/>
          <w:sz w:val="28"/>
          <w:szCs w:val="28"/>
          <w:lang w:val="uk-UA"/>
        </w:rPr>
        <w:t>, -</w:t>
      </w:r>
      <w:proofErr w:type="spellStart"/>
      <w:r w:rsidRPr="00AC37CE">
        <w:rPr>
          <w:bCs/>
          <w:sz w:val="28"/>
          <w:szCs w:val="28"/>
          <w:lang w:val="uk-UA"/>
        </w:rPr>
        <w:t>графія</w:t>
      </w:r>
      <w:proofErr w:type="spellEnd"/>
      <w:r w:rsidRPr="00AC37CE">
        <w:rPr>
          <w:bCs/>
          <w:sz w:val="28"/>
          <w:szCs w:val="28"/>
          <w:lang w:val="uk-UA"/>
        </w:rPr>
        <w:t>, -</w:t>
      </w:r>
      <w:proofErr w:type="spellStart"/>
      <w:r w:rsidRPr="00AC37CE">
        <w:rPr>
          <w:bCs/>
          <w:sz w:val="28"/>
          <w:szCs w:val="28"/>
          <w:lang w:val="uk-UA"/>
        </w:rPr>
        <w:t>скопія</w:t>
      </w:r>
      <w:proofErr w:type="spellEnd"/>
      <w:r w:rsidRPr="00AC37CE">
        <w:rPr>
          <w:bCs/>
          <w:sz w:val="28"/>
          <w:szCs w:val="28"/>
          <w:lang w:val="uk-UA"/>
        </w:rPr>
        <w:t>, -</w:t>
      </w:r>
      <w:proofErr w:type="spellStart"/>
      <w:r w:rsidRPr="00AC37CE">
        <w:rPr>
          <w:bCs/>
          <w:sz w:val="28"/>
          <w:szCs w:val="28"/>
          <w:lang w:val="uk-UA"/>
        </w:rPr>
        <w:t>метрія</w:t>
      </w:r>
      <w:proofErr w:type="spellEnd"/>
      <w:r w:rsidRPr="00AC37CE">
        <w:rPr>
          <w:bCs/>
          <w:sz w:val="28"/>
          <w:szCs w:val="28"/>
          <w:lang w:val="uk-UA"/>
        </w:rPr>
        <w:t xml:space="preserve">) та префікси (авто-, мікро-, </w:t>
      </w:r>
      <w:proofErr w:type="spellStart"/>
      <w:r w:rsidRPr="00AC37CE">
        <w:rPr>
          <w:bCs/>
          <w:sz w:val="28"/>
          <w:szCs w:val="28"/>
          <w:lang w:val="uk-UA"/>
        </w:rPr>
        <w:t>макро</w:t>
      </w:r>
      <w:proofErr w:type="spellEnd"/>
      <w:r w:rsidRPr="00AC37CE">
        <w:rPr>
          <w:bCs/>
          <w:sz w:val="28"/>
          <w:szCs w:val="28"/>
          <w:lang w:val="uk-UA"/>
        </w:rPr>
        <w:t xml:space="preserve">-, </w:t>
      </w:r>
      <w:proofErr w:type="spellStart"/>
      <w:r w:rsidRPr="00AC37CE">
        <w:rPr>
          <w:bCs/>
          <w:sz w:val="28"/>
          <w:szCs w:val="28"/>
          <w:lang w:val="uk-UA"/>
        </w:rPr>
        <w:t>біо</w:t>
      </w:r>
      <w:proofErr w:type="spellEnd"/>
      <w:r w:rsidRPr="00AC37CE">
        <w:rPr>
          <w:bCs/>
          <w:sz w:val="28"/>
          <w:szCs w:val="28"/>
          <w:lang w:val="uk-UA"/>
        </w:rPr>
        <w:t xml:space="preserve">-, </w:t>
      </w:r>
      <w:proofErr w:type="spellStart"/>
      <w:r w:rsidRPr="00AC37CE">
        <w:rPr>
          <w:bCs/>
          <w:sz w:val="28"/>
          <w:szCs w:val="28"/>
          <w:lang w:val="uk-UA"/>
        </w:rPr>
        <w:t>гео</w:t>
      </w:r>
      <w:proofErr w:type="spellEnd"/>
      <w:r w:rsidRPr="00AC37CE">
        <w:rPr>
          <w:bCs/>
          <w:sz w:val="28"/>
          <w:szCs w:val="28"/>
          <w:lang w:val="uk-UA"/>
        </w:rPr>
        <w:t xml:space="preserve">-, </w:t>
      </w:r>
      <w:proofErr w:type="spellStart"/>
      <w:r w:rsidRPr="00AC37CE">
        <w:rPr>
          <w:bCs/>
          <w:sz w:val="28"/>
          <w:szCs w:val="28"/>
          <w:lang w:val="uk-UA"/>
        </w:rPr>
        <w:t>кібер</w:t>
      </w:r>
      <w:proofErr w:type="spellEnd"/>
      <w:r w:rsidRPr="00AC37CE">
        <w:rPr>
          <w:bCs/>
          <w:sz w:val="28"/>
          <w:szCs w:val="28"/>
          <w:lang w:val="uk-UA"/>
        </w:rPr>
        <w:t xml:space="preserve">-), характерні для наукової та технічної лексики. Третій </w:t>
      </w:r>
      <w:r w:rsidR="009E3B6E" w:rsidRPr="009E3B6E">
        <w:rPr>
          <w:bCs/>
          <w:sz w:val="28"/>
          <w:szCs w:val="28"/>
          <w:lang w:val="uk-UA"/>
        </w:rPr>
        <w:t>–</w:t>
      </w:r>
      <w:r w:rsidRPr="00AC37CE">
        <w:rPr>
          <w:bCs/>
          <w:sz w:val="28"/>
          <w:szCs w:val="28"/>
          <w:lang w:val="uk-UA"/>
        </w:rPr>
        <w:t xml:space="preserve"> порогові обмеження</w:t>
      </w:r>
      <w:r w:rsidR="00733DF4">
        <w:rPr>
          <w:bCs/>
          <w:sz w:val="28"/>
          <w:szCs w:val="28"/>
          <w:lang w:val="uk-UA"/>
        </w:rPr>
        <w:t>, зокрема</w:t>
      </w:r>
      <w:r w:rsidRPr="00AC37CE">
        <w:rPr>
          <w:bCs/>
          <w:sz w:val="28"/>
          <w:szCs w:val="28"/>
          <w:lang w:val="uk-UA"/>
        </w:rPr>
        <w:t xml:space="preserve"> мінімальна</w:t>
      </w:r>
      <w:r w:rsidR="00733DF4">
        <w:rPr>
          <w:bCs/>
          <w:sz w:val="28"/>
          <w:szCs w:val="28"/>
          <w:lang w:val="uk-UA"/>
        </w:rPr>
        <w:t xml:space="preserve"> та максимальна</w:t>
      </w:r>
      <w:r w:rsidRPr="00AC37CE">
        <w:rPr>
          <w:bCs/>
          <w:sz w:val="28"/>
          <w:szCs w:val="28"/>
          <w:lang w:val="uk-UA"/>
        </w:rPr>
        <w:t xml:space="preserve"> довжина термін</w:t>
      </w:r>
      <w:r w:rsidR="00733DF4">
        <w:rPr>
          <w:bCs/>
          <w:sz w:val="28"/>
          <w:szCs w:val="28"/>
          <w:lang w:val="uk-UA"/>
        </w:rPr>
        <w:t>у</w:t>
      </w:r>
      <w:r w:rsidRPr="00AC37CE">
        <w:rPr>
          <w:bCs/>
          <w:sz w:val="28"/>
          <w:szCs w:val="28"/>
          <w:lang w:val="uk-UA"/>
        </w:rPr>
        <w:t xml:space="preserve">, поріг впевненості моделі, нижче якого кандидат відхиляється. За відсутності спеціалізованої моделі система переходить на базовий </w:t>
      </w:r>
      <w:proofErr w:type="spellStart"/>
      <w:r w:rsidRPr="00AC37CE">
        <w:rPr>
          <w:bCs/>
          <w:sz w:val="28"/>
          <w:szCs w:val="28"/>
          <w:lang w:val="uk-UA"/>
        </w:rPr>
        <w:t>мовний</w:t>
      </w:r>
      <w:proofErr w:type="spellEnd"/>
      <w:r w:rsidRPr="00AC37CE">
        <w:rPr>
          <w:bCs/>
          <w:sz w:val="28"/>
          <w:szCs w:val="28"/>
          <w:lang w:val="uk-UA"/>
        </w:rPr>
        <w:t xml:space="preserve"> </w:t>
      </w:r>
      <w:r w:rsidR="00DB6E89">
        <w:rPr>
          <w:bCs/>
          <w:sz w:val="28"/>
          <w:szCs w:val="28"/>
          <w:lang w:val="uk-UA"/>
        </w:rPr>
        <w:t>кодувальник</w:t>
      </w:r>
      <w:r w:rsidRPr="00AC37CE">
        <w:rPr>
          <w:bCs/>
          <w:sz w:val="28"/>
          <w:szCs w:val="28"/>
          <w:lang w:val="uk-UA"/>
        </w:rPr>
        <w:t xml:space="preserve"> як резервний механізм, що зберігає працездатність за обмеженого доступу до зовнішніх ресурсів.</w:t>
      </w:r>
    </w:p>
    <w:p w14:paraId="10F5B5DA" w14:textId="2AF0BF5F" w:rsidR="002030F6" w:rsidRDefault="002030F6"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2030F6">
        <w:rPr>
          <w:bCs/>
          <w:sz w:val="28"/>
          <w:szCs w:val="28"/>
          <w:lang w:val="uk-UA"/>
        </w:rPr>
        <w:t xml:space="preserve">Стратегії спрощення для термінів спираються на короткі пояснення у позиції першої появи, локальний глосарій у межах тексту та контроль </w:t>
      </w:r>
      <w:r w:rsidRPr="002030F6">
        <w:rPr>
          <w:bCs/>
          <w:sz w:val="28"/>
          <w:szCs w:val="28"/>
          <w:lang w:val="uk-UA"/>
        </w:rPr>
        <w:lastRenderedPageBreak/>
        <w:t xml:space="preserve">послідовності вживання поняття. Для складних слів типовою операцією є лексична заміна або </w:t>
      </w:r>
      <w:proofErr w:type="spellStart"/>
      <w:r w:rsidRPr="002030F6">
        <w:rPr>
          <w:bCs/>
          <w:sz w:val="28"/>
          <w:szCs w:val="28"/>
          <w:lang w:val="uk-UA"/>
        </w:rPr>
        <w:t>переформулювання</w:t>
      </w:r>
      <w:proofErr w:type="spellEnd"/>
      <w:r w:rsidRPr="002030F6">
        <w:rPr>
          <w:bCs/>
          <w:sz w:val="28"/>
          <w:szCs w:val="28"/>
          <w:lang w:val="uk-UA"/>
        </w:rPr>
        <w:t xml:space="preserve"> з переходом від віддієслівних іменників до дієслівних конструкцій, що знижує інформаційну щільність речення. Технічна реалізація добору замін спирається на словникові та синонімічні ресурси у поєднанні з морфологічним узгодженням, що дозволяє автоматизувати процес без граматичних помилок.</w:t>
      </w:r>
    </w:p>
    <w:p w14:paraId="4EEB0A44" w14:textId="34E3E3D7" w:rsidR="0033033A" w:rsidRDefault="0033033A"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33033A">
        <w:rPr>
          <w:bCs/>
          <w:sz w:val="28"/>
          <w:szCs w:val="28"/>
          <w:lang w:val="uk-UA"/>
        </w:rPr>
        <w:t xml:space="preserve">Застаріла й архаїчна лексика утворює окрему категорію лексичних бар'єрів, специфіка якої полягає у низькій частотності появи за високого впливу на розуміння у випадку зустрічі. Архаїчна лексика з'являється у цитатах історичних джерел, стилізаціях, у текстах гуманітарної тематики, а також у шаблонних формулюваннях, що переносяться між документами через консервативність редакційних практик. Для читача архаїзми та </w:t>
      </w:r>
      <w:proofErr w:type="spellStart"/>
      <w:r w:rsidRPr="0033033A">
        <w:rPr>
          <w:bCs/>
          <w:sz w:val="28"/>
          <w:szCs w:val="28"/>
          <w:lang w:val="uk-UA"/>
        </w:rPr>
        <w:t>історизми</w:t>
      </w:r>
      <w:proofErr w:type="spellEnd"/>
      <w:r w:rsidRPr="0033033A">
        <w:rPr>
          <w:bCs/>
          <w:sz w:val="28"/>
          <w:szCs w:val="28"/>
          <w:lang w:val="uk-UA"/>
        </w:rPr>
        <w:t xml:space="preserve"> потребують культурно-історичного контексту, оскільки встановлення їхнього значення спирається на знання про відповідну епоху, предмети або соціальні явища. У цільової аудиторії додатковий рівень інтерпретації підвищує навантаження на робочу пам'ять і створює ризик втрати основного змісту тексту навіть у випадках, коли сам архаїзм не є значущим для загального повідомлення.</w:t>
      </w:r>
    </w:p>
    <w:p w14:paraId="4F70931C" w14:textId="77777777" w:rsidR="0033033A" w:rsidRDefault="0033033A"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33033A">
        <w:rPr>
          <w:bCs/>
          <w:sz w:val="28"/>
          <w:szCs w:val="28"/>
          <w:lang w:val="uk-UA"/>
        </w:rPr>
        <w:t>На відміну від рідковживаної лексики, архаїчні слова у більшості випадків мають прямі сучасні еквіваленти, однозначно зрозумілі для широкої аудиторії і без зміни змісту в сучасному контексті. Наявність прямих еквівалентів робить категорію придатною для автоматичного спрощення через заміну без складної семантичної перебудови. Водночас спрощення у цій категорії потребує контекстного контролю. У текстах, де архаїзм є предметом викладу або стилістичним маркером, його заміна спотворює авторський задум. У сучасних інструкціях і довідкових матеріалах присутність архаїзмів створює невиправданий бар'єр і підлягає усуненню.</w:t>
      </w:r>
    </w:p>
    <w:p w14:paraId="214A27C1" w14:textId="6512F5D4" w:rsidR="0033033A" w:rsidRDefault="0033033A"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proofErr w:type="spellStart"/>
      <w:r w:rsidRPr="0033033A">
        <w:rPr>
          <w:bCs/>
          <w:sz w:val="28"/>
          <w:szCs w:val="28"/>
          <w:lang w:val="uk-UA"/>
        </w:rPr>
        <w:t>Детекція</w:t>
      </w:r>
      <w:proofErr w:type="spellEnd"/>
      <w:r w:rsidRPr="0033033A">
        <w:rPr>
          <w:bCs/>
          <w:sz w:val="28"/>
          <w:szCs w:val="28"/>
          <w:lang w:val="uk-UA"/>
        </w:rPr>
        <w:t xml:space="preserve"> архаїчної лексики поєднується з оцінкою доречності та пріоритету спрощення. </w:t>
      </w:r>
      <w:r w:rsidR="00F33D86" w:rsidRPr="00F33D86">
        <w:rPr>
          <w:bCs/>
          <w:sz w:val="28"/>
          <w:szCs w:val="28"/>
          <w:lang w:val="uk-UA"/>
        </w:rPr>
        <w:t xml:space="preserve">ІКД </w:t>
      </w:r>
      <w:r w:rsidRPr="0033033A">
        <w:rPr>
          <w:bCs/>
          <w:sz w:val="28"/>
          <w:szCs w:val="28"/>
          <w:lang w:val="uk-UA"/>
        </w:rPr>
        <w:t xml:space="preserve">в такому випадку виконує роль діагностичного інструмента, фіксуючи потенційний бар'єр, а політика трансформації </w:t>
      </w:r>
      <w:r w:rsidRPr="0033033A">
        <w:rPr>
          <w:bCs/>
          <w:sz w:val="28"/>
          <w:szCs w:val="28"/>
          <w:lang w:val="uk-UA"/>
        </w:rPr>
        <w:lastRenderedPageBreak/>
        <w:t>визначається типом матеріалу та позицією слова у тексті. Для вебконтенту це реалізовано як керовані правила, у яких архаїзм в історичних або стилістичних фрагментах зберігається із супровідним поясненням, а в інструктивних матеріалах замінюється на сучасний відповідник.</w:t>
      </w:r>
    </w:p>
    <w:p w14:paraId="38B6B75A" w14:textId="2CC87556" w:rsidR="0033033A" w:rsidRDefault="0033033A"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33033A">
        <w:rPr>
          <w:bCs/>
          <w:sz w:val="28"/>
          <w:szCs w:val="28"/>
          <w:lang w:val="uk-UA"/>
        </w:rPr>
        <w:t>Стратегія спрощення для категорії архаїчної лексики реалізована у двох режимах, а саме модернізації через пряму заміну на сучасне слово або додавання коментаря зі значенням без заміни самого слова. Вибір режиму визначається типом фрагмента і функцією архаїзму в ньому, що фіксується на етапі попереднього аналізу тексту.</w:t>
      </w:r>
    </w:p>
    <w:p w14:paraId="3CAF9393" w14:textId="367D1EA2" w:rsidR="009C7703" w:rsidRDefault="009C7703"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9C7703">
        <w:rPr>
          <w:bCs/>
          <w:sz w:val="28"/>
          <w:szCs w:val="28"/>
          <w:lang w:val="uk-UA"/>
        </w:rPr>
        <w:t xml:space="preserve">Застаріла лексика є типологічно неоднорідною і потребує різних стратегій обробки залежно від підкатегорії. </w:t>
      </w:r>
      <w:proofErr w:type="spellStart"/>
      <w:r w:rsidRPr="009C7703">
        <w:rPr>
          <w:bCs/>
          <w:sz w:val="28"/>
          <w:szCs w:val="28"/>
          <w:lang w:val="uk-UA"/>
        </w:rPr>
        <w:t>Історизми</w:t>
      </w:r>
      <w:proofErr w:type="spellEnd"/>
      <w:r w:rsidRPr="009C7703">
        <w:rPr>
          <w:bCs/>
          <w:sz w:val="28"/>
          <w:szCs w:val="28"/>
          <w:lang w:val="uk-UA"/>
        </w:rPr>
        <w:t xml:space="preserve"> позначають об'єкти та реалії, що вийшли з ужитку, і для них модернізація є некоректною, оскільки прямого еквівалента не існує. У таких випадках застосовується коротке пояснення історичного значення слова. Архаїзми є застарілими назвами сучасних понять, у яких сучасний відповідник прямо замінює архаїчну форму без втрати змісту. Розмежування двох підкатегорій дозволяє системі відрізнити слова, які є предметом викладу і мають залишитися з поясненням, від слів, які є стилістичним маркером і можуть бути замінені.</w:t>
      </w:r>
    </w:p>
    <w:p w14:paraId="05C4A78A" w14:textId="645C1C1E" w:rsidR="009C7703" w:rsidRDefault="009C7703"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9C7703">
        <w:rPr>
          <w:bCs/>
          <w:sz w:val="28"/>
          <w:szCs w:val="28"/>
          <w:lang w:val="uk-UA"/>
        </w:rPr>
        <w:t>Автоматизація спрощення архаїчної лексики поєднує високу вагу бар'єру для читача з відносно простими механізмами трансформації. Основним ризиком у цій категорії є семантична редукція, за якої сучасний відповідник виявляється ширшим або вужчим за значенням архаїзму, а пояснення може виявитися довшим за доцільне та збільшити інформаційну щільність речення. Методика обмежує трансформацію через локальність втручання, за якої заміна або пояснення вводяться у компактній формі поряд з першою появою слова і не вимагають перебудови оточуючого контексту.</w:t>
      </w:r>
    </w:p>
    <w:p w14:paraId="13F1CD0F" w14:textId="783382FA" w:rsidR="003F0A7E" w:rsidRDefault="003F0A7E"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3F0A7E">
        <w:rPr>
          <w:bCs/>
          <w:sz w:val="28"/>
          <w:szCs w:val="28"/>
          <w:lang w:val="uk-UA"/>
        </w:rPr>
        <w:t xml:space="preserve">Абревіатури створюють окремий клас лексичних бар'єрів, який класичні метрики читабельності фіксують некоректно. </w:t>
      </w:r>
      <w:r w:rsidR="002D7307" w:rsidRPr="002D7307">
        <w:rPr>
          <w:bCs/>
          <w:sz w:val="28"/>
          <w:szCs w:val="28"/>
          <w:lang w:val="uk-UA"/>
        </w:rPr>
        <w:t xml:space="preserve">Класичні формули читабельності враховують абревіатуру як коротке слово, що знижує розрахункову складність </w:t>
      </w:r>
      <w:r w:rsidR="002D7307" w:rsidRPr="002D7307">
        <w:rPr>
          <w:bCs/>
          <w:sz w:val="28"/>
          <w:szCs w:val="28"/>
          <w:lang w:val="uk-UA"/>
        </w:rPr>
        <w:lastRenderedPageBreak/>
        <w:t xml:space="preserve">тексту за довжиною слів або кількістю символів. </w:t>
      </w:r>
      <w:r w:rsidR="00B447ED">
        <w:rPr>
          <w:bCs/>
          <w:sz w:val="28"/>
          <w:szCs w:val="28"/>
          <w:lang w:val="uk-UA"/>
        </w:rPr>
        <w:t>Але ч</w:t>
      </w:r>
      <w:r w:rsidRPr="003F0A7E">
        <w:rPr>
          <w:bCs/>
          <w:sz w:val="28"/>
          <w:szCs w:val="28"/>
          <w:lang w:val="uk-UA"/>
        </w:rPr>
        <w:t xml:space="preserve">итач у такому випадку проходить додатковий цикл обробки, що охоплює зупинку, спробу пригадати або вивести значення, перевірку гіпотези за контекстом і у частині випадків звернення до зовнішніх джерел. У цільової аудиторії такий цикл є </w:t>
      </w:r>
      <w:proofErr w:type="spellStart"/>
      <w:r w:rsidRPr="003F0A7E">
        <w:rPr>
          <w:bCs/>
          <w:sz w:val="28"/>
          <w:szCs w:val="28"/>
          <w:lang w:val="uk-UA"/>
        </w:rPr>
        <w:t>ресурсно</w:t>
      </w:r>
      <w:proofErr w:type="spellEnd"/>
      <w:r w:rsidRPr="003F0A7E">
        <w:rPr>
          <w:bCs/>
          <w:sz w:val="28"/>
          <w:szCs w:val="28"/>
          <w:lang w:val="uk-UA"/>
        </w:rPr>
        <w:t xml:space="preserve"> витратним і нерідко призводить до втрати послідовності сприйняття інструкції та пропуску наступних кроків.</w:t>
      </w:r>
    </w:p>
    <w:p w14:paraId="4000B1A3" w14:textId="77777777" w:rsidR="00E65133" w:rsidRPr="00E65133" w:rsidRDefault="00E65133"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E65133">
        <w:rPr>
          <w:bCs/>
          <w:sz w:val="28"/>
          <w:szCs w:val="28"/>
          <w:lang w:val="uk-UA"/>
        </w:rPr>
        <w:t xml:space="preserve">У </w:t>
      </w:r>
      <w:proofErr w:type="spellStart"/>
      <w:r w:rsidRPr="00E65133">
        <w:rPr>
          <w:bCs/>
          <w:sz w:val="28"/>
          <w:szCs w:val="28"/>
          <w:lang w:val="uk-UA"/>
        </w:rPr>
        <w:t>вебтекстах</w:t>
      </w:r>
      <w:proofErr w:type="spellEnd"/>
      <w:r w:rsidRPr="00E65133">
        <w:rPr>
          <w:bCs/>
          <w:sz w:val="28"/>
          <w:szCs w:val="28"/>
          <w:lang w:val="uk-UA"/>
        </w:rPr>
        <w:t xml:space="preserve"> абревіатури з'являються з кількох типових джерел. Організації та сервіси формують власні внутрішні скорочення, серед яких позначення продуктів, ролей, процесів, підрозділів і документів. Цифрові сервіси додатково наповнюють текст англомовними та технічними скороченнями, а також змішаними записами з цифрами, що потребують не лише відновлення повної форми, а й базового володіння відповідним </w:t>
      </w:r>
      <w:proofErr w:type="spellStart"/>
      <w:r w:rsidRPr="00E65133">
        <w:rPr>
          <w:bCs/>
          <w:sz w:val="28"/>
          <w:szCs w:val="28"/>
          <w:lang w:val="uk-UA"/>
        </w:rPr>
        <w:t>мовним</w:t>
      </w:r>
      <w:proofErr w:type="spellEnd"/>
      <w:r w:rsidRPr="00E65133">
        <w:rPr>
          <w:bCs/>
          <w:sz w:val="28"/>
          <w:szCs w:val="28"/>
          <w:lang w:val="uk-UA"/>
        </w:rPr>
        <w:t xml:space="preserve"> або технічним контекстом. У цільової аудиторії такий бар'єр складається з двох послідовних кроків, а саме розпізнавання скорочення у складі тексту та відновлення його повної форми з наступним співвіднесенням зі змістом речення.</w:t>
      </w:r>
    </w:p>
    <w:p w14:paraId="75AB7F72" w14:textId="1BCBA4EE" w:rsidR="00E65133" w:rsidRPr="00E65133" w:rsidRDefault="00E65133"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E65133">
        <w:rPr>
          <w:bCs/>
          <w:sz w:val="28"/>
          <w:szCs w:val="28"/>
          <w:lang w:val="uk-UA"/>
        </w:rPr>
        <w:t xml:space="preserve">Додатковим ускладненням є багатозначність, коли одна й та сама абревіатура має різні розшифровки залежно від організації, домену або контексту вживання. У цільової аудиторії неоднозначність підвищує когнітивне навантаження через потребу утримувати альтернативні інтерпретації та обирати коректну за контекстом. Абревіатури залишаються показовим прикладом лексичного бар'єру, який класичні метрики читабельності не виявляють і який потребує окремого механізму детекції у складі </w:t>
      </w:r>
      <w:r w:rsidR="00F33D86" w:rsidRPr="00F33D86">
        <w:rPr>
          <w:bCs/>
          <w:sz w:val="28"/>
          <w:szCs w:val="28"/>
          <w:lang w:val="uk-UA"/>
        </w:rPr>
        <w:t>ІКД</w:t>
      </w:r>
      <w:r w:rsidRPr="00E65133">
        <w:rPr>
          <w:bCs/>
          <w:sz w:val="28"/>
          <w:szCs w:val="28"/>
          <w:lang w:val="uk-UA"/>
        </w:rPr>
        <w:t>.</w:t>
      </w:r>
    </w:p>
    <w:p w14:paraId="4F453252" w14:textId="77777777" w:rsidR="00E65133" w:rsidRPr="00E65133" w:rsidRDefault="00E65133"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E65133">
        <w:rPr>
          <w:bCs/>
          <w:sz w:val="28"/>
          <w:szCs w:val="28"/>
          <w:lang w:val="uk-UA"/>
        </w:rPr>
        <w:t xml:space="preserve">Базовою стратегією спрощення є розгортання абревіатури при першій появі у тексті з наступним уживанням скороченої форми як усталеного позначення поняття. У вебсередовищі розгортання реалізується текстовим способом у дужках, через </w:t>
      </w:r>
      <w:proofErr w:type="spellStart"/>
      <w:r w:rsidRPr="00E65133">
        <w:rPr>
          <w:bCs/>
          <w:sz w:val="28"/>
          <w:szCs w:val="28"/>
          <w:lang w:val="uk-UA"/>
        </w:rPr>
        <w:t>інтерфейсну</w:t>
      </w:r>
      <w:proofErr w:type="spellEnd"/>
      <w:r w:rsidRPr="00E65133">
        <w:rPr>
          <w:bCs/>
          <w:sz w:val="28"/>
          <w:szCs w:val="28"/>
          <w:lang w:val="uk-UA"/>
        </w:rPr>
        <w:t xml:space="preserve"> підказку або через локальний глосарій сторінки. Розгортання не має порушувати синтаксис речення і створювати складніших конструкцій, тому в частині випадків доречнішим є введення пояснення у формі прикладу або синонімічної розшифровки замість формальної </w:t>
      </w:r>
      <w:r w:rsidRPr="00E65133">
        <w:rPr>
          <w:bCs/>
          <w:sz w:val="28"/>
          <w:szCs w:val="28"/>
          <w:lang w:val="uk-UA"/>
        </w:rPr>
        <w:lastRenderedPageBreak/>
        <w:t>повної назви.</w:t>
      </w:r>
    </w:p>
    <w:p w14:paraId="475735B9" w14:textId="77777777" w:rsidR="00EC65D5" w:rsidRDefault="00E65133"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proofErr w:type="spellStart"/>
      <w:r w:rsidRPr="00E65133">
        <w:rPr>
          <w:bCs/>
          <w:sz w:val="28"/>
          <w:szCs w:val="28"/>
          <w:lang w:val="uk-UA"/>
        </w:rPr>
        <w:t>Детекція</w:t>
      </w:r>
      <w:proofErr w:type="spellEnd"/>
      <w:r w:rsidRPr="00E65133">
        <w:rPr>
          <w:bCs/>
          <w:sz w:val="28"/>
          <w:szCs w:val="28"/>
          <w:lang w:val="uk-UA"/>
        </w:rPr>
        <w:t xml:space="preserve"> абревіатур у системі реалізована як гібридний механізм, що поєднує регулярні вирази для типових українських скорочень, модельний класифікатор токенів та списки виключень для зменшення помилкових спрацьовувань на загальновживаних словах і власних назвах. Покриття найпоширеніших скорочень та їх форм забезпечується словниковим ресурсом. Трансформація виконується через словники розгортань у поєднанні з морфологічним узгодженням, що зберігає граматичну коректність після вставки повної форми.</w:t>
      </w:r>
    </w:p>
    <w:p w14:paraId="69E2F7B5" w14:textId="4C713B46" w:rsidR="00E1019D" w:rsidRPr="00E1019D" w:rsidRDefault="004D4EC8"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4D4EC8">
        <w:rPr>
          <w:bCs/>
          <w:sz w:val="28"/>
          <w:szCs w:val="28"/>
          <w:lang w:val="uk-UA"/>
        </w:rPr>
        <w:t>Частина скорочень має орфографічні ознаки у вигляді крапок, дефісів та характерних шаблонів запису з виявленням регулярними виразами з високою точністю. Інша частина скорочень не має однозначних орфографічних ознак з потребою у контекстному аналізі для відокремлення скорочень від власних назв або звичайних слів. Виключно регулярний підхід забезпечує високу точність лише на скороченнях зі стабільними орфографічними ознаками, виключно статистичний генерує надлишкові спрацьовування на коротких токенах, а поєднання обох підходів покриває обидві групи скорочень.</w:t>
      </w:r>
    </w:p>
    <w:p w14:paraId="6282B0BA" w14:textId="38236763" w:rsidR="00E1019D" w:rsidRDefault="00E1019D"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E1019D">
        <w:rPr>
          <w:bCs/>
          <w:sz w:val="28"/>
          <w:szCs w:val="28"/>
          <w:lang w:val="uk-UA"/>
        </w:rPr>
        <w:t xml:space="preserve">Когнітивна доступність потребує мінімізації накопичувального ефекту абревіатур. Окрема абревіатура у тексті може залишатися зрозумілою, однак наявність кількох скорочень у межах одного абзацу змушує читача утримувати в пам'яті декілька розшифровок або повертатися до попередніх речень, що підвищує навантаження на робочу пам'ять. </w:t>
      </w:r>
      <w:r w:rsidR="002401AC" w:rsidRPr="002401AC">
        <w:rPr>
          <w:bCs/>
          <w:sz w:val="28"/>
          <w:szCs w:val="28"/>
          <w:lang w:val="uk-UA"/>
        </w:rPr>
        <w:t>Методика враховує не лише присутність скорочень, а й їх щільність у фрагменті та розгортання у сусідніх реченнях.</w:t>
      </w:r>
      <w:r w:rsidR="002401AC">
        <w:rPr>
          <w:bCs/>
          <w:sz w:val="28"/>
          <w:szCs w:val="28"/>
          <w:lang w:val="uk-UA"/>
        </w:rPr>
        <w:t xml:space="preserve"> </w:t>
      </w:r>
      <w:r w:rsidR="00F33D86" w:rsidRPr="00F33D86">
        <w:rPr>
          <w:bCs/>
          <w:sz w:val="28"/>
          <w:szCs w:val="28"/>
          <w:lang w:val="uk-UA"/>
        </w:rPr>
        <w:t xml:space="preserve">ІКД </w:t>
      </w:r>
      <w:r w:rsidRPr="00E1019D">
        <w:rPr>
          <w:bCs/>
          <w:sz w:val="28"/>
          <w:szCs w:val="28"/>
          <w:lang w:val="uk-UA"/>
        </w:rPr>
        <w:t>узагальнює ефект через частку виявлених абревіатур у фрагменті, а механізми покращення рекомендують локальне розгортання скорочень та уникнення їх концентрації у кроках інструкції.</w:t>
      </w:r>
    </w:p>
    <w:p w14:paraId="3B8D19B7" w14:textId="35C26583" w:rsidR="00702754" w:rsidRPr="00702754" w:rsidRDefault="00F11E51"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F11E51">
        <w:rPr>
          <w:bCs/>
          <w:sz w:val="28"/>
          <w:szCs w:val="28"/>
          <w:lang w:val="uk-UA"/>
        </w:rPr>
        <w:t xml:space="preserve">Сленг і </w:t>
      </w:r>
      <w:r w:rsidR="00820877">
        <w:rPr>
          <w:bCs/>
          <w:sz w:val="28"/>
          <w:szCs w:val="28"/>
          <w:lang w:val="uk-UA"/>
        </w:rPr>
        <w:t>заборонена</w:t>
      </w:r>
      <w:r w:rsidRPr="00F11E51">
        <w:rPr>
          <w:bCs/>
          <w:sz w:val="28"/>
          <w:szCs w:val="28"/>
          <w:lang w:val="uk-UA"/>
        </w:rPr>
        <w:t xml:space="preserve"> лексика, до якої належать ненормативні, вульгарні та лайливі вирази, відрізняються від попередніх категорій характером бар'єру.</w:t>
      </w:r>
      <w:r w:rsidR="00702754" w:rsidRPr="00702754">
        <w:rPr>
          <w:bCs/>
          <w:sz w:val="28"/>
          <w:szCs w:val="28"/>
          <w:lang w:val="uk-UA"/>
        </w:rPr>
        <w:t xml:space="preserve"> Складність пов'язана не з незнанням слова, а з його емоційним, соціальним і </w:t>
      </w:r>
      <w:r w:rsidR="00702754" w:rsidRPr="00702754">
        <w:rPr>
          <w:bCs/>
          <w:sz w:val="28"/>
          <w:szCs w:val="28"/>
          <w:lang w:val="uk-UA"/>
        </w:rPr>
        <w:lastRenderedPageBreak/>
        <w:t xml:space="preserve">прагматичним ефектом. </w:t>
      </w:r>
      <w:r w:rsidR="00B90667" w:rsidRPr="00B90667">
        <w:rPr>
          <w:bCs/>
          <w:sz w:val="28"/>
          <w:szCs w:val="28"/>
          <w:lang w:val="uk-UA"/>
        </w:rPr>
        <w:t>Для частини користувачів такі одиниці виступають джерелами відволікання з провокуванням емоційної реакції, зниженням концентрації на змісті та викликанням стресу у частині випадків.</w:t>
      </w:r>
      <w:r w:rsidR="00B90667">
        <w:rPr>
          <w:bCs/>
          <w:sz w:val="28"/>
          <w:szCs w:val="28"/>
          <w:lang w:val="uk-UA"/>
        </w:rPr>
        <w:t xml:space="preserve"> </w:t>
      </w:r>
      <w:r w:rsidR="00702754" w:rsidRPr="00702754">
        <w:rPr>
          <w:bCs/>
          <w:sz w:val="28"/>
          <w:szCs w:val="28"/>
          <w:lang w:val="uk-UA"/>
        </w:rPr>
        <w:t xml:space="preserve">У цільової аудиторії, у якої ускладнене фільтрування нерелевантних стимулів та утримання цілі читання, емоційно забарвлена лексика викликає зростання когнітивного навантаження навіть при загально зрозумілому змісті повідомлення. Присутність </w:t>
      </w:r>
      <w:r w:rsidR="00B3576C">
        <w:rPr>
          <w:bCs/>
          <w:sz w:val="28"/>
          <w:szCs w:val="28"/>
          <w:lang w:val="uk-UA"/>
        </w:rPr>
        <w:t>забороненої</w:t>
      </w:r>
      <w:r w:rsidR="00702754" w:rsidRPr="00702754">
        <w:rPr>
          <w:bCs/>
          <w:sz w:val="28"/>
          <w:szCs w:val="28"/>
          <w:lang w:val="uk-UA"/>
        </w:rPr>
        <w:t xml:space="preserve"> лексики у вебконтенті суперечить вимогам </w:t>
      </w:r>
      <w:r w:rsidR="00CB6ECF">
        <w:rPr>
          <w:bCs/>
          <w:sz w:val="28"/>
          <w:szCs w:val="28"/>
          <w:lang w:val="uk-UA"/>
        </w:rPr>
        <w:t>когнітивної доступності</w:t>
      </w:r>
      <w:r w:rsidR="00702754" w:rsidRPr="00702754">
        <w:rPr>
          <w:bCs/>
          <w:sz w:val="28"/>
          <w:szCs w:val="28"/>
          <w:lang w:val="uk-UA"/>
        </w:rPr>
        <w:t xml:space="preserve"> і підлягає усуненню або нейтралізації.</w:t>
      </w:r>
    </w:p>
    <w:p w14:paraId="2F206570" w14:textId="5A25D7E0" w:rsidR="00702754" w:rsidRPr="00702754" w:rsidRDefault="00702754"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702754">
        <w:rPr>
          <w:bCs/>
          <w:sz w:val="28"/>
          <w:szCs w:val="28"/>
          <w:lang w:val="uk-UA"/>
        </w:rPr>
        <w:t xml:space="preserve">Сленг складний для автоматичної обробки, оскільки швидко змінюється і реалізується у змішаних формах написання, зокрема через </w:t>
      </w:r>
      <w:proofErr w:type="spellStart"/>
      <w:r w:rsidRPr="00702754">
        <w:rPr>
          <w:bCs/>
          <w:sz w:val="28"/>
          <w:szCs w:val="28"/>
          <w:lang w:val="uk-UA"/>
        </w:rPr>
        <w:t>емодзі</w:t>
      </w:r>
      <w:proofErr w:type="spellEnd"/>
      <w:r w:rsidRPr="00702754">
        <w:rPr>
          <w:bCs/>
          <w:sz w:val="28"/>
          <w:szCs w:val="28"/>
          <w:lang w:val="uk-UA"/>
        </w:rPr>
        <w:t xml:space="preserve">, спеціальні токени та шаблони обходу фільтрів. У </w:t>
      </w:r>
      <w:proofErr w:type="spellStart"/>
      <w:r w:rsidRPr="00702754">
        <w:rPr>
          <w:bCs/>
          <w:sz w:val="28"/>
          <w:szCs w:val="28"/>
          <w:lang w:val="uk-UA"/>
        </w:rPr>
        <w:t>вебкомунікації</w:t>
      </w:r>
      <w:proofErr w:type="spellEnd"/>
      <w:r w:rsidRPr="00702754">
        <w:rPr>
          <w:bCs/>
          <w:sz w:val="28"/>
          <w:szCs w:val="28"/>
          <w:lang w:val="uk-UA"/>
        </w:rPr>
        <w:t xml:space="preserve"> поширені також деформації орфографії, повтори символів, змішування кирилиці та латиниці, заміна літер знаками. Словниковий підхід у такому контексті недостатній, оскільки не встигає за варіативністю та потребує постійного розширення словника. Повна відмова від обробки сленгу теж неприйнятна, оскільки у чатах, форумах, коментарях і неформальних фрагментах тексту сленгові маркери трапляються регулярно і знижують доступність тексту для цільової аудиторії.</w:t>
      </w:r>
    </w:p>
    <w:p w14:paraId="62FB5F93" w14:textId="542B1691" w:rsidR="00702754" w:rsidRDefault="00F11E51"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F11E51">
        <w:rPr>
          <w:bCs/>
          <w:sz w:val="28"/>
          <w:szCs w:val="28"/>
          <w:lang w:val="uk-UA"/>
        </w:rPr>
        <w:t>Сленгові одиниці не мають фіксованого значення у словниках і залежать від групових норм та контексту вживання. Читач не може встановити однозначне розуміння виразу без додаткового аналізу контексту, що потребує додаткових когнітивних ресурсів.</w:t>
      </w:r>
      <w:r w:rsidR="00702754" w:rsidRPr="00702754">
        <w:rPr>
          <w:bCs/>
          <w:sz w:val="28"/>
          <w:szCs w:val="28"/>
          <w:lang w:val="uk-UA"/>
        </w:rPr>
        <w:t xml:space="preserve"> У цільової аудиторії така невизначеність створює додаткове навантаження, тому сленг у </w:t>
      </w:r>
      <w:r w:rsidR="00F33D86" w:rsidRPr="00F33D86">
        <w:rPr>
          <w:bCs/>
          <w:sz w:val="28"/>
          <w:szCs w:val="28"/>
          <w:lang w:val="uk-UA"/>
        </w:rPr>
        <w:t xml:space="preserve">ІКД </w:t>
      </w:r>
      <w:r w:rsidR="00702754" w:rsidRPr="00702754">
        <w:rPr>
          <w:bCs/>
          <w:sz w:val="28"/>
          <w:szCs w:val="28"/>
          <w:lang w:val="uk-UA"/>
        </w:rPr>
        <w:t xml:space="preserve">виділено як окрему категорію лексичних ризиків. У </w:t>
      </w:r>
      <w:proofErr w:type="spellStart"/>
      <w:r w:rsidR="00702754" w:rsidRPr="00702754">
        <w:rPr>
          <w:bCs/>
          <w:sz w:val="28"/>
          <w:szCs w:val="28"/>
          <w:lang w:val="uk-UA"/>
        </w:rPr>
        <w:t>вебтекстах</w:t>
      </w:r>
      <w:proofErr w:type="spellEnd"/>
      <w:r w:rsidR="00702754" w:rsidRPr="00702754">
        <w:rPr>
          <w:bCs/>
          <w:sz w:val="28"/>
          <w:szCs w:val="28"/>
          <w:lang w:val="uk-UA"/>
        </w:rPr>
        <w:t>, розрахованих на широку аудиторію, рекомендовано використовувати нейтральні формулювання, а якщо сленг є частиною прикладу або наводиться у вигляді цитати, він супроводжується поясненням.</w:t>
      </w:r>
    </w:p>
    <w:p w14:paraId="71D04C4E" w14:textId="3F6A19A2" w:rsidR="00FF6F6C" w:rsidRDefault="008A7A66"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Pr>
          <w:bCs/>
          <w:sz w:val="28"/>
          <w:szCs w:val="28"/>
          <w:lang w:val="uk-UA"/>
        </w:rPr>
        <w:t>Заборонена</w:t>
      </w:r>
      <w:r w:rsidR="00FF6F6C" w:rsidRPr="00FF6F6C">
        <w:rPr>
          <w:bCs/>
          <w:sz w:val="28"/>
          <w:szCs w:val="28"/>
          <w:lang w:val="uk-UA"/>
        </w:rPr>
        <w:t xml:space="preserve"> лексика має власну специфіку, оскільки поряд з емоційним відволіканням читача вона створює бар'єр через соціальну неприйнятність висловлювань. У частині випадків </w:t>
      </w:r>
      <w:r w:rsidR="00FF2680">
        <w:rPr>
          <w:bCs/>
          <w:sz w:val="28"/>
          <w:szCs w:val="28"/>
          <w:lang w:val="uk-UA"/>
        </w:rPr>
        <w:t>заборонені</w:t>
      </w:r>
      <w:r w:rsidR="00FF6F6C" w:rsidRPr="00FF6F6C">
        <w:rPr>
          <w:bCs/>
          <w:sz w:val="28"/>
          <w:szCs w:val="28"/>
          <w:lang w:val="uk-UA"/>
        </w:rPr>
        <w:t xml:space="preserve"> вирази виконують функцію агресії </w:t>
      </w:r>
      <w:r w:rsidR="00FF6F6C" w:rsidRPr="00FF6F6C">
        <w:rPr>
          <w:bCs/>
          <w:sz w:val="28"/>
          <w:szCs w:val="28"/>
          <w:lang w:val="uk-UA"/>
        </w:rPr>
        <w:lastRenderedPageBreak/>
        <w:t xml:space="preserve">або приниження, що знижує психологічну безпеку взаємодії користувача з вебконтентом. Завдання вебдоступності у такому випадку охоплює не лише виявлення </w:t>
      </w:r>
      <w:r w:rsidR="00A966A2">
        <w:rPr>
          <w:bCs/>
          <w:sz w:val="28"/>
          <w:szCs w:val="28"/>
          <w:lang w:val="uk-UA"/>
        </w:rPr>
        <w:t>заборонених</w:t>
      </w:r>
      <w:r w:rsidR="00FF6F6C" w:rsidRPr="00FF6F6C">
        <w:rPr>
          <w:bCs/>
          <w:sz w:val="28"/>
          <w:szCs w:val="28"/>
          <w:lang w:val="uk-UA"/>
        </w:rPr>
        <w:t xml:space="preserve"> одиниць, а й вибір політики їхньої трансформації. Залежно від фрагмента коректним є або нейтралізація через заміну на нейтральне слово, або цензурування, або вилучення. Трансформація має зберігати комунікативний намір висловлювання, якщо він є значущим для змісту, і не створювати нових неоднозначностей у тексті.</w:t>
      </w:r>
    </w:p>
    <w:p w14:paraId="19F4FCFB" w14:textId="57A21E0C" w:rsidR="00232F41" w:rsidRDefault="00FF6F6C"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proofErr w:type="spellStart"/>
      <w:r w:rsidRPr="00FF6F6C">
        <w:rPr>
          <w:bCs/>
          <w:sz w:val="28"/>
          <w:szCs w:val="28"/>
          <w:lang w:val="uk-UA"/>
        </w:rPr>
        <w:t>Детекція</w:t>
      </w:r>
      <w:proofErr w:type="spellEnd"/>
      <w:r w:rsidRPr="00FF6F6C">
        <w:rPr>
          <w:bCs/>
          <w:sz w:val="28"/>
          <w:szCs w:val="28"/>
          <w:lang w:val="uk-UA"/>
        </w:rPr>
        <w:t xml:space="preserve"> </w:t>
      </w:r>
      <w:r w:rsidR="009F23B1">
        <w:rPr>
          <w:bCs/>
          <w:sz w:val="28"/>
          <w:szCs w:val="28"/>
          <w:lang w:val="uk-UA"/>
        </w:rPr>
        <w:t>забороненої</w:t>
      </w:r>
      <w:r w:rsidRPr="00FF6F6C">
        <w:rPr>
          <w:bCs/>
          <w:sz w:val="28"/>
          <w:szCs w:val="28"/>
          <w:lang w:val="uk-UA"/>
        </w:rPr>
        <w:t xml:space="preserve"> лексики у системі спирається на словникову базу з розподілом на підтипи (ненормативна, вульгарна, лайлива) та детектор з </w:t>
      </w:r>
      <w:r w:rsidR="0067395C">
        <w:rPr>
          <w:bCs/>
          <w:sz w:val="28"/>
          <w:szCs w:val="28"/>
          <w:lang w:val="uk-UA"/>
        </w:rPr>
        <w:t>приведенням до базової словникової форми (лематизацією)</w:t>
      </w:r>
      <w:r w:rsidRPr="00FF6F6C">
        <w:rPr>
          <w:bCs/>
          <w:sz w:val="28"/>
          <w:szCs w:val="28"/>
          <w:lang w:val="uk-UA"/>
        </w:rPr>
        <w:t xml:space="preserve"> </w:t>
      </w:r>
      <w:r w:rsidR="0067395C">
        <w:rPr>
          <w:bCs/>
          <w:sz w:val="28"/>
          <w:szCs w:val="28"/>
          <w:lang w:val="uk-UA"/>
        </w:rPr>
        <w:t>та</w:t>
      </w:r>
      <w:r w:rsidRPr="00FF6F6C">
        <w:rPr>
          <w:bCs/>
          <w:sz w:val="28"/>
          <w:szCs w:val="28"/>
          <w:lang w:val="uk-UA"/>
        </w:rPr>
        <w:t xml:space="preserve"> нечітким порівнянням </w:t>
      </w:r>
      <w:r w:rsidR="0067395C">
        <w:rPr>
          <w:bCs/>
          <w:sz w:val="28"/>
          <w:szCs w:val="28"/>
          <w:lang w:val="uk-UA"/>
        </w:rPr>
        <w:t>записів</w:t>
      </w:r>
      <w:r w:rsidRPr="00FF6F6C">
        <w:rPr>
          <w:bCs/>
          <w:sz w:val="28"/>
          <w:szCs w:val="28"/>
          <w:lang w:val="uk-UA"/>
        </w:rPr>
        <w:t xml:space="preserve">, що виявляє варіанти з відмінним регістром або символічними модифікаціями літер. Для сленгу застосовуються евристичні правила розпізнавання специфічних токенів разом з класифікатором на основі </w:t>
      </w:r>
      <w:proofErr w:type="spellStart"/>
      <w:r w:rsidRPr="00FF6F6C">
        <w:rPr>
          <w:bCs/>
          <w:sz w:val="28"/>
          <w:szCs w:val="28"/>
          <w:lang w:val="uk-UA"/>
        </w:rPr>
        <w:t>мовної</w:t>
      </w:r>
      <w:proofErr w:type="spellEnd"/>
      <w:r w:rsidRPr="00FF6F6C">
        <w:rPr>
          <w:bCs/>
          <w:sz w:val="28"/>
          <w:szCs w:val="28"/>
          <w:lang w:val="uk-UA"/>
        </w:rPr>
        <w:t xml:space="preserve"> моделі, який узагальнює вживання за контекстом, та окремий словниковий ресурс у складі механізмів нормалізації. </w:t>
      </w:r>
      <w:r w:rsidR="00F10801">
        <w:rPr>
          <w:bCs/>
          <w:sz w:val="28"/>
          <w:szCs w:val="28"/>
          <w:lang w:val="uk-UA"/>
        </w:rPr>
        <w:t>З</w:t>
      </w:r>
      <w:r w:rsidR="00E3028E">
        <w:rPr>
          <w:bCs/>
          <w:sz w:val="28"/>
          <w:szCs w:val="28"/>
          <w:lang w:val="uk-UA"/>
        </w:rPr>
        <w:t>аборонена</w:t>
      </w:r>
      <w:r w:rsidRPr="00FF6F6C">
        <w:rPr>
          <w:bCs/>
          <w:sz w:val="28"/>
          <w:szCs w:val="28"/>
          <w:lang w:val="uk-UA"/>
        </w:rPr>
        <w:t xml:space="preserve"> лексика та сленг групуються для зваженого оцінювання, що відображає їхній спільний </w:t>
      </w:r>
      <w:proofErr w:type="spellStart"/>
      <w:r w:rsidRPr="00FF6F6C">
        <w:rPr>
          <w:bCs/>
          <w:sz w:val="28"/>
          <w:szCs w:val="28"/>
          <w:lang w:val="uk-UA"/>
        </w:rPr>
        <w:t>когнітивно</w:t>
      </w:r>
      <w:proofErr w:type="spellEnd"/>
      <w:r w:rsidRPr="00FF6F6C">
        <w:rPr>
          <w:bCs/>
          <w:sz w:val="28"/>
          <w:szCs w:val="28"/>
          <w:lang w:val="uk-UA"/>
        </w:rPr>
        <w:t>-емоційний ефект і уникає подвійного обліку одного маркера, який одночасно належить до кількох підкатегорій.</w:t>
      </w:r>
    </w:p>
    <w:p w14:paraId="21215CEE" w14:textId="7ACBBC39" w:rsidR="00FF6F6C" w:rsidRDefault="00255F21"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255F21">
        <w:rPr>
          <w:bCs/>
          <w:sz w:val="28"/>
          <w:szCs w:val="28"/>
          <w:lang w:val="uk-UA"/>
        </w:rPr>
        <w:t>Стратегії обробки сленгу та ненормативної лексики визначаються типом тексту. В інструктивних та довідкових фрагментах пріоритетом виступає нейтралізація з усуненням емоційно забарвлених одиниць через передачу змісту без них. У фрагментах з сленгом або ненормативною лексикою як предметом цитування або лінгвістичного аналізу одиниці зберігаються з поясненням та маркуванням для зниження ризику небажаної емоційної реакції читача. Включення цієї категорії до ІКД забезпечує автоматизоване виявлення сленгу та ненормативної лексики як ризиків доступності з можливістю порівняння стану тексту до та після обробки.</w:t>
      </w:r>
    </w:p>
    <w:p w14:paraId="693E89DE" w14:textId="5821DF72" w:rsidR="00232F41" w:rsidRPr="00232F41" w:rsidRDefault="00232F41"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232F41">
        <w:rPr>
          <w:bCs/>
          <w:sz w:val="28"/>
          <w:szCs w:val="28"/>
          <w:lang w:val="uk-UA"/>
        </w:rPr>
        <w:t xml:space="preserve">Лексичний компонент </w:t>
      </w:r>
      <w:r w:rsidR="00F33D86" w:rsidRPr="00F33D86">
        <w:rPr>
          <w:bCs/>
          <w:sz w:val="28"/>
          <w:szCs w:val="28"/>
          <w:lang w:val="uk-UA"/>
        </w:rPr>
        <w:t xml:space="preserve">ІКД </w:t>
      </w:r>
      <w:r w:rsidRPr="00232F41">
        <w:rPr>
          <w:bCs/>
          <w:sz w:val="28"/>
          <w:szCs w:val="28"/>
          <w:lang w:val="uk-UA"/>
        </w:rPr>
        <w:t xml:space="preserve">фіксує типи лексики, які збільшують когнітивні витрати на читання і розуміння тексту та водночас піддаються керованим </w:t>
      </w:r>
      <w:r w:rsidRPr="00232F41">
        <w:rPr>
          <w:bCs/>
          <w:sz w:val="28"/>
          <w:szCs w:val="28"/>
          <w:lang w:val="uk-UA"/>
        </w:rPr>
        <w:lastRenderedPageBreak/>
        <w:t>трансформаціям. Категорії лексичного компонента підібрані як набір операційно виявлених лексичних бар'єрів, характерних для українського вебконтенту.</w:t>
      </w:r>
    </w:p>
    <w:p w14:paraId="1F3BF180" w14:textId="783D57F4" w:rsidR="00232F41" w:rsidRPr="00232F41" w:rsidRDefault="00232F41"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232F41">
        <w:rPr>
          <w:bCs/>
          <w:sz w:val="28"/>
          <w:szCs w:val="28"/>
          <w:lang w:val="uk-UA"/>
        </w:rPr>
        <w:t xml:space="preserve">Для кожної категорії </w:t>
      </w:r>
      <w:r w:rsidRPr="00A52687">
        <w:rPr>
          <w:bCs/>
          <w:i/>
          <w:iCs/>
          <w:sz w:val="28"/>
          <w:szCs w:val="28"/>
          <w:lang w:val="uk-UA"/>
        </w:rPr>
        <w:t>i</w:t>
      </w:r>
      <w:r w:rsidRPr="00232F41">
        <w:rPr>
          <w:bCs/>
          <w:sz w:val="28"/>
          <w:szCs w:val="28"/>
          <w:lang w:val="uk-UA"/>
        </w:rPr>
        <w:t xml:space="preserve"> обчислюється частка проблемних одиниць відносно загальної кількості токенів у тексті</w:t>
      </w:r>
      <w:r w:rsidR="002F3D67">
        <w:rPr>
          <w:bCs/>
          <w:sz w:val="28"/>
          <w:szCs w:val="28"/>
          <w:lang w:val="uk-UA"/>
        </w:rPr>
        <w:t> (2.6)</w:t>
      </w:r>
      <w:r w:rsidRPr="00232F41">
        <w:rPr>
          <w:bCs/>
          <w:sz w:val="28"/>
          <w:szCs w:val="28"/>
          <w:lang w:val="uk-UA"/>
        </w:rPr>
        <w:t>:</w:t>
      </w:r>
    </w:p>
    <w:p w14:paraId="59AC8BE6" w14:textId="57BD8304" w:rsidR="00232F41" w:rsidRPr="00232F41" w:rsidRDefault="00000000" w:rsidP="007E2EBD">
      <w:pPr>
        <w:widowControl w:val="0"/>
        <w:pBdr>
          <w:top w:val="nil"/>
          <w:left w:val="nil"/>
          <w:bottom w:val="nil"/>
          <w:right w:val="nil"/>
          <w:between w:val="nil"/>
        </w:pBdr>
        <w:shd w:val="clear" w:color="auto" w:fill="FFFFFF"/>
        <w:tabs>
          <w:tab w:val="left" w:pos="9072"/>
        </w:tabs>
        <w:spacing w:line="360" w:lineRule="auto"/>
        <w:ind w:firstLine="709"/>
        <w:jc w:val="both"/>
        <w:rPr>
          <w:bCs/>
          <w:sz w:val="28"/>
          <w:szCs w:val="28"/>
          <w:lang w:val="uk-UA"/>
        </w:rPr>
      </w:pPr>
      <m:oMath>
        <m:sSub>
          <m:sSubPr>
            <m:ctrlPr>
              <w:rPr>
                <w:rFonts w:ascii="Cambria Math" w:hAnsi="Cambria Math"/>
                <w:bCs/>
                <w:i/>
                <w:sz w:val="28"/>
                <w:szCs w:val="28"/>
                <w:lang w:val="uk-UA"/>
              </w:rPr>
            </m:ctrlPr>
          </m:sSubPr>
          <m:e>
            <m:r>
              <w:rPr>
                <w:rFonts w:ascii="Cambria Math" w:hAnsi="Cambria Math"/>
                <w:sz w:val="28"/>
                <w:szCs w:val="28"/>
                <w:lang w:val="uk-UA"/>
              </w:rPr>
              <m:t>r</m:t>
            </m:r>
          </m:e>
          <m:sub>
            <m:r>
              <w:rPr>
                <w:rFonts w:ascii="Cambria Math" w:hAnsi="Cambria Math"/>
                <w:sz w:val="28"/>
                <w:szCs w:val="28"/>
                <w:lang w:val="en-US"/>
              </w:rPr>
              <m:t>i</m:t>
            </m:r>
          </m:sub>
        </m:sSub>
        <m:r>
          <w:rPr>
            <w:rFonts w:ascii="Cambria Math" w:hAnsi="Cambria Math"/>
            <w:sz w:val="28"/>
            <w:szCs w:val="28"/>
            <w:lang w:val="uk-UA"/>
          </w:rPr>
          <m:t xml:space="preserve"> = min(</m:t>
        </m:r>
        <m:f>
          <m:fPr>
            <m:ctrlPr>
              <w:rPr>
                <w:rFonts w:ascii="Cambria Math" w:hAnsi="Cambria Math"/>
                <w:bCs/>
                <w:i/>
                <w:sz w:val="28"/>
                <w:szCs w:val="28"/>
                <w:lang w:val="uk-UA"/>
              </w:rPr>
            </m:ctrlPr>
          </m:fPr>
          <m:num>
            <m:sSub>
              <m:sSubPr>
                <m:ctrlPr>
                  <w:rPr>
                    <w:rFonts w:ascii="Cambria Math" w:hAnsi="Cambria Math"/>
                    <w:bCs/>
                    <w:i/>
                    <w:sz w:val="28"/>
                    <w:szCs w:val="28"/>
                    <w:lang w:val="uk-UA"/>
                  </w:rPr>
                </m:ctrlPr>
              </m:sSubPr>
              <m:e>
                <m:r>
                  <w:rPr>
                    <w:rFonts w:ascii="Cambria Math" w:hAnsi="Cambria Math"/>
                    <w:sz w:val="28"/>
                    <w:szCs w:val="28"/>
                    <w:lang w:val="uk-UA"/>
                  </w:rPr>
                  <m:t>n</m:t>
                </m:r>
              </m:e>
              <m:sub>
                <m:r>
                  <w:rPr>
                    <w:rFonts w:ascii="Cambria Math" w:hAnsi="Cambria Math"/>
                    <w:sz w:val="28"/>
                    <w:szCs w:val="28"/>
                    <w:lang w:val="uk-UA"/>
                  </w:rPr>
                  <m:t>i</m:t>
                </m:r>
              </m:sub>
            </m:sSub>
          </m:num>
          <m:den>
            <m:r>
              <w:rPr>
                <w:rFonts w:ascii="Cambria Math" w:hAnsi="Cambria Math"/>
                <w:sz w:val="28"/>
                <w:szCs w:val="28"/>
                <w:lang w:val="uk-UA"/>
              </w:rPr>
              <m:t>N</m:t>
            </m:r>
          </m:den>
        </m:f>
        <m:r>
          <w:rPr>
            <w:rFonts w:ascii="Cambria Math" w:hAnsi="Cambria Math"/>
            <w:sz w:val="28"/>
            <w:szCs w:val="28"/>
            <w:lang w:val="uk-UA"/>
          </w:rPr>
          <m:t>, 1)</m:t>
        </m:r>
      </m:oMath>
      <w:r w:rsidR="007E2EBD">
        <w:rPr>
          <w:bCs/>
          <w:sz w:val="28"/>
          <w:szCs w:val="28"/>
          <w:lang w:val="uk-UA"/>
        </w:rPr>
        <w:t>,</w:t>
      </w:r>
      <w:r w:rsidR="00232F41">
        <w:rPr>
          <w:bCs/>
          <w:sz w:val="28"/>
          <w:szCs w:val="28"/>
          <w:lang w:val="uk-UA"/>
        </w:rPr>
        <w:tab/>
      </w:r>
      <w:r w:rsidR="00232F41" w:rsidRPr="00232F41">
        <w:rPr>
          <w:bCs/>
          <w:sz w:val="28"/>
          <w:szCs w:val="28"/>
          <w:lang w:val="uk-UA"/>
        </w:rPr>
        <w:t>(2.</w:t>
      </w:r>
      <w:r w:rsidR="00232F41">
        <w:rPr>
          <w:bCs/>
          <w:sz w:val="28"/>
          <w:szCs w:val="28"/>
          <w:lang w:val="uk-UA"/>
        </w:rPr>
        <w:t>6</w:t>
      </w:r>
      <w:r w:rsidR="00232F41" w:rsidRPr="00232F41">
        <w:rPr>
          <w:bCs/>
          <w:sz w:val="28"/>
          <w:szCs w:val="28"/>
          <w:lang w:val="uk-UA"/>
        </w:rPr>
        <w:t>)</w:t>
      </w:r>
    </w:p>
    <w:p w14:paraId="2EA662B6" w14:textId="3FDF462E" w:rsidR="007E2EBD" w:rsidRPr="007E2EBD" w:rsidRDefault="00232F41" w:rsidP="00E72377">
      <w:pPr>
        <w:widowControl w:val="0"/>
        <w:pBdr>
          <w:top w:val="nil"/>
          <w:left w:val="nil"/>
          <w:bottom w:val="nil"/>
          <w:right w:val="nil"/>
          <w:between w:val="nil"/>
        </w:pBdr>
        <w:shd w:val="clear" w:color="auto" w:fill="FFFFFF"/>
        <w:spacing w:line="360" w:lineRule="auto"/>
        <w:ind w:firstLine="709"/>
        <w:jc w:val="both"/>
        <w:rPr>
          <w:bCs/>
          <w:sz w:val="28"/>
          <w:szCs w:val="28"/>
          <w:lang w:val="ru-RU"/>
        </w:rPr>
      </w:pPr>
      <w:r w:rsidRPr="00232F41">
        <w:rPr>
          <w:bCs/>
          <w:sz w:val="28"/>
          <w:szCs w:val="28"/>
          <w:lang w:val="uk-UA"/>
        </w:rPr>
        <w:t xml:space="preserve">де </w:t>
      </w:r>
      <m:oMath>
        <m:sSub>
          <m:sSubPr>
            <m:ctrlPr>
              <w:rPr>
                <w:rFonts w:ascii="Cambria Math" w:hAnsi="Cambria Math"/>
                <w:bCs/>
                <w:i/>
                <w:sz w:val="28"/>
                <w:szCs w:val="28"/>
                <w:lang w:val="uk-UA"/>
              </w:rPr>
            </m:ctrlPr>
          </m:sSubPr>
          <m:e>
            <m:r>
              <w:rPr>
                <w:rFonts w:ascii="Cambria Math" w:hAnsi="Cambria Math"/>
                <w:sz w:val="28"/>
                <w:szCs w:val="28"/>
                <w:lang w:val="uk-UA"/>
              </w:rPr>
              <m:t>n</m:t>
            </m:r>
          </m:e>
          <m:sub>
            <m:r>
              <w:rPr>
                <w:rFonts w:ascii="Cambria Math" w:hAnsi="Cambria Math"/>
                <w:sz w:val="28"/>
                <w:szCs w:val="28"/>
                <w:lang w:val="uk-UA"/>
              </w:rPr>
              <m:t>i</m:t>
            </m:r>
          </m:sub>
        </m:sSub>
      </m:oMath>
      <w:r w:rsidR="007E2EBD" w:rsidRPr="007E2EBD">
        <w:rPr>
          <w:rFonts w:ascii="Arial" w:hAnsi="Arial" w:cs="Arial"/>
          <w:color w:val="474747"/>
          <w:sz w:val="21"/>
          <w:szCs w:val="21"/>
          <w:shd w:val="clear" w:color="auto" w:fill="FFFFFF"/>
        </w:rPr>
        <w:t xml:space="preserve"> </w:t>
      </w:r>
      <w:r w:rsidR="007E2EBD">
        <w:rPr>
          <w:rFonts w:ascii="Arial" w:hAnsi="Arial" w:cs="Arial"/>
          <w:color w:val="474747"/>
          <w:sz w:val="21"/>
          <w:szCs w:val="21"/>
          <w:shd w:val="clear" w:color="auto" w:fill="FFFFFF"/>
        </w:rPr>
        <w:t>–</w:t>
      </w:r>
      <w:r w:rsidRPr="00232F41">
        <w:rPr>
          <w:bCs/>
          <w:sz w:val="28"/>
          <w:szCs w:val="28"/>
          <w:lang w:val="uk-UA"/>
        </w:rPr>
        <w:t xml:space="preserve"> кількість виявлених одиниць категорії </w:t>
      </w:r>
      <w:r w:rsidRPr="00A52687">
        <w:rPr>
          <w:bCs/>
          <w:i/>
          <w:iCs/>
          <w:sz w:val="28"/>
          <w:szCs w:val="28"/>
          <w:lang w:val="uk-UA"/>
        </w:rPr>
        <w:t>i</w:t>
      </w:r>
      <w:r w:rsidRPr="00232F41">
        <w:rPr>
          <w:bCs/>
          <w:sz w:val="28"/>
          <w:szCs w:val="28"/>
          <w:lang w:val="uk-UA"/>
        </w:rPr>
        <w:t>,</w:t>
      </w:r>
    </w:p>
    <w:p w14:paraId="4FF6E2C9" w14:textId="77777777" w:rsidR="007E2EBD" w:rsidRPr="007E2EBD" w:rsidRDefault="00232F41" w:rsidP="00E72377">
      <w:pPr>
        <w:widowControl w:val="0"/>
        <w:pBdr>
          <w:top w:val="nil"/>
          <w:left w:val="nil"/>
          <w:bottom w:val="nil"/>
          <w:right w:val="nil"/>
          <w:between w:val="nil"/>
        </w:pBdr>
        <w:shd w:val="clear" w:color="auto" w:fill="FFFFFF"/>
        <w:spacing w:line="360" w:lineRule="auto"/>
        <w:ind w:firstLine="709"/>
        <w:jc w:val="both"/>
        <w:rPr>
          <w:bCs/>
          <w:sz w:val="28"/>
          <w:szCs w:val="28"/>
          <w:lang w:val="ru-RU"/>
        </w:rPr>
      </w:pPr>
      <w:r w:rsidRPr="00A52687">
        <w:rPr>
          <w:bCs/>
          <w:i/>
          <w:iCs/>
          <w:sz w:val="28"/>
          <w:szCs w:val="28"/>
          <w:lang w:val="uk-UA"/>
        </w:rPr>
        <w:t>N</w:t>
      </w:r>
      <w:r w:rsidRPr="00232F41">
        <w:rPr>
          <w:bCs/>
          <w:sz w:val="28"/>
          <w:szCs w:val="28"/>
          <w:lang w:val="uk-UA"/>
        </w:rPr>
        <w:t xml:space="preserve"> </w:t>
      </w:r>
      <w:r w:rsidR="007E2EBD">
        <w:rPr>
          <w:rFonts w:ascii="Arial" w:hAnsi="Arial" w:cs="Arial"/>
          <w:color w:val="474747"/>
          <w:sz w:val="21"/>
          <w:szCs w:val="21"/>
          <w:shd w:val="clear" w:color="auto" w:fill="FFFFFF"/>
        </w:rPr>
        <w:t>–</w:t>
      </w:r>
      <w:r w:rsidRPr="00232F41">
        <w:rPr>
          <w:bCs/>
          <w:sz w:val="28"/>
          <w:szCs w:val="28"/>
          <w:lang w:val="uk-UA"/>
        </w:rPr>
        <w:t xml:space="preserve"> загальна кількість токенів у фрагменті. </w:t>
      </w:r>
    </w:p>
    <w:p w14:paraId="14D7BCB2" w14:textId="77777777" w:rsidR="000957D3" w:rsidRPr="00844E85" w:rsidRDefault="000957D3" w:rsidP="00E72377">
      <w:pPr>
        <w:widowControl w:val="0"/>
        <w:pBdr>
          <w:top w:val="nil"/>
          <w:left w:val="nil"/>
          <w:bottom w:val="nil"/>
          <w:right w:val="nil"/>
          <w:between w:val="nil"/>
        </w:pBdr>
        <w:shd w:val="clear" w:color="auto" w:fill="FFFFFF"/>
        <w:spacing w:line="360" w:lineRule="auto"/>
        <w:ind w:firstLine="709"/>
        <w:jc w:val="both"/>
        <w:rPr>
          <w:bCs/>
          <w:sz w:val="28"/>
          <w:szCs w:val="28"/>
          <w:lang w:val="ru-RU"/>
        </w:rPr>
      </w:pPr>
      <w:r w:rsidRPr="000957D3">
        <w:rPr>
          <w:bCs/>
          <w:sz w:val="28"/>
          <w:szCs w:val="28"/>
          <w:lang w:val="uk-UA"/>
        </w:rPr>
        <w:t xml:space="preserve">Частка </w:t>
      </w:r>
      <m:oMath>
        <m:sSub>
          <m:sSubPr>
            <m:ctrlPr>
              <w:rPr>
                <w:rFonts w:ascii="Cambria Math" w:hAnsi="Cambria Math"/>
                <w:bCs/>
                <w:i/>
                <w:sz w:val="28"/>
                <w:szCs w:val="28"/>
                <w:lang w:val="uk-UA"/>
              </w:rPr>
            </m:ctrlPr>
          </m:sSubPr>
          <m:e>
            <m:r>
              <w:rPr>
                <w:rFonts w:ascii="Cambria Math" w:hAnsi="Cambria Math"/>
                <w:sz w:val="28"/>
                <w:szCs w:val="28"/>
                <w:lang w:val="uk-UA"/>
              </w:rPr>
              <m:t>r</m:t>
            </m:r>
          </m:e>
          <m:sub>
            <m:r>
              <w:rPr>
                <w:rFonts w:ascii="Cambria Math" w:hAnsi="Cambria Math"/>
                <w:sz w:val="28"/>
                <w:szCs w:val="28"/>
                <w:lang w:val="en-US"/>
              </w:rPr>
              <m:t>i</m:t>
            </m:r>
          </m:sub>
        </m:sSub>
      </m:oMath>
      <w:r w:rsidRPr="000957D3">
        <w:rPr>
          <w:bCs/>
          <w:sz w:val="28"/>
          <w:szCs w:val="28"/>
          <w:lang w:val="uk-UA"/>
        </w:rPr>
        <w:t xml:space="preserve">визначена на відрізку [0; 1], де нуль відповідає повній відсутності проблемних одиниць категорії </w:t>
      </w:r>
      <w:r w:rsidRPr="000957D3">
        <w:rPr>
          <w:bCs/>
          <w:i/>
          <w:iCs/>
          <w:sz w:val="28"/>
          <w:szCs w:val="28"/>
          <w:lang w:val="uk-UA"/>
        </w:rPr>
        <w:t>i</w:t>
      </w:r>
      <w:r w:rsidRPr="000957D3">
        <w:rPr>
          <w:bCs/>
          <w:sz w:val="28"/>
          <w:szCs w:val="28"/>
          <w:lang w:val="uk-UA"/>
        </w:rPr>
        <w:t>, а одиниця – ситуації, коли всі токени фрагмента належать до цієї категорії. Оператор мінімуму обмежує значення одиницею зверху, що забезпечує коректну нормалізацію за умов перекриття категорій, коли один токен може одночасно потрапляти до кількох категорій бар'єрів.</w:t>
      </w:r>
    </w:p>
    <w:p w14:paraId="00D7EAF7" w14:textId="75D3953F" w:rsidR="00232F41" w:rsidRPr="00232F41" w:rsidRDefault="00232F41"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232F41">
        <w:rPr>
          <w:bCs/>
          <w:sz w:val="28"/>
          <w:szCs w:val="28"/>
          <w:lang w:val="uk-UA"/>
        </w:rPr>
        <w:t>Лексичний компонент визначається через мультиплікативну агрегацію</w:t>
      </w:r>
      <w:r w:rsidR="002F3D67">
        <w:rPr>
          <w:bCs/>
          <w:sz w:val="28"/>
          <w:szCs w:val="28"/>
          <w:lang w:val="uk-UA"/>
        </w:rPr>
        <w:t> (2.7)</w:t>
      </w:r>
      <w:r w:rsidRPr="00232F41">
        <w:rPr>
          <w:bCs/>
          <w:sz w:val="28"/>
          <w:szCs w:val="28"/>
          <w:lang w:val="uk-UA"/>
        </w:rPr>
        <w:t>:</w:t>
      </w:r>
    </w:p>
    <w:p w14:paraId="765DA4BF" w14:textId="333DBE23" w:rsidR="00232F41" w:rsidRPr="00232F41" w:rsidRDefault="005217C7" w:rsidP="005217C7">
      <w:pPr>
        <w:widowControl w:val="0"/>
        <w:pBdr>
          <w:top w:val="nil"/>
          <w:left w:val="nil"/>
          <w:bottom w:val="nil"/>
          <w:right w:val="nil"/>
          <w:between w:val="nil"/>
        </w:pBdr>
        <w:shd w:val="clear" w:color="auto" w:fill="FFFFFF"/>
        <w:tabs>
          <w:tab w:val="left" w:pos="9072"/>
        </w:tabs>
        <w:spacing w:line="360" w:lineRule="auto"/>
        <w:ind w:firstLine="709"/>
        <w:jc w:val="both"/>
        <w:rPr>
          <w:bCs/>
          <w:sz w:val="28"/>
          <w:szCs w:val="28"/>
          <w:lang w:val="uk-UA"/>
        </w:rPr>
      </w:pPr>
      <m:oMath>
        <m:r>
          <w:rPr>
            <w:rFonts w:ascii="Cambria Math" w:hAnsi="Cambria Math"/>
            <w:sz w:val="28"/>
            <w:szCs w:val="28"/>
            <w:lang w:val="uk-UA"/>
          </w:rPr>
          <m:t xml:space="preserve">Lex = </m:t>
        </m:r>
        <m:nary>
          <m:naryPr>
            <m:chr m:val="∏"/>
            <m:limLoc m:val="undOvr"/>
            <m:ctrlPr>
              <w:rPr>
                <w:rFonts w:ascii="Cambria Math" w:hAnsi="Cambria Math"/>
                <w:bCs/>
                <w:i/>
                <w:sz w:val="28"/>
                <w:szCs w:val="28"/>
                <w:lang w:val="uk-UA"/>
              </w:rPr>
            </m:ctrlPr>
          </m:naryPr>
          <m:sub>
            <m:r>
              <w:rPr>
                <w:rFonts w:ascii="Cambria Math" w:hAnsi="Cambria Math"/>
                <w:sz w:val="28"/>
                <w:szCs w:val="28"/>
                <w:lang w:val="uk-UA"/>
              </w:rPr>
              <m:t>i</m:t>
            </m:r>
            <m:r>
              <w:rPr>
                <w:rFonts w:ascii="Cambria Math" w:hAnsi="Cambria Math"/>
                <w:sz w:val="28"/>
                <w:szCs w:val="28"/>
                <w:lang w:val="ru-RU"/>
              </w:rPr>
              <m:t>=1</m:t>
            </m:r>
          </m:sub>
          <m:sup>
            <m:r>
              <w:rPr>
                <w:rFonts w:ascii="Cambria Math" w:hAnsi="Cambria Math"/>
                <w:sz w:val="28"/>
                <w:szCs w:val="28"/>
                <w:lang w:val="uk-UA"/>
              </w:rPr>
              <m:t>k</m:t>
            </m:r>
          </m:sup>
          <m:e>
            <m:r>
              <w:rPr>
                <w:rFonts w:ascii="Cambria Math" w:hAnsi="Cambria Math"/>
                <w:sz w:val="28"/>
                <w:szCs w:val="28"/>
                <w:lang w:val="uk-UA"/>
              </w:rPr>
              <m:t>(</m:t>
            </m:r>
            <m:r>
              <w:rPr>
                <w:rFonts w:ascii="Cambria Math" w:hAnsi="Cambria Math"/>
                <w:sz w:val="28"/>
                <w:szCs w:val="28"/>
                <w:lang w:val="ru-RU"/>
              </w:rPr>
              <m:t>1-</m:t>
            </m:r>
            <m:sSub>
              <m:sSubPr>
                <m:ctrlPr>
                  <w:rPr>
                    <w:rFonts w:ascii="Cambria Math" w:hAnsi="Cambria Math"/>
                    <w:bCs/>
                    <w:i/>
                    <w:sz w:val="28"/>
                    <w:szCs w:val="28"/>
                    <w:lang w:val="en-US"/>
                  </w:rPr>
                </m:ctrlPr>
              </m:sSubPr>
              <m:e>
                <m:r>
                  <w:rPr>
                    <w:rFonts w:ascii="Cambria Math" w:hAnsi="Cambria Math"/>
                    <w:sz w:val="28"/>
                    <w:szCs w:val="28"/>
                    <w:lang w:val="en-US"/>
                  </w:rPr>
                  <m:t>r</m:t>
                </m:r>
              </m:e>
              <m:sub>
                <m:r>
                  <w:rPr>
                    <w:rFonts w:ascii="Cambria Math" w:hAnsi="Cambria Math"/>
                    <w:sz w:val="28"/>
                    <w:szCs w:val="28"/>
                    <w:lang w:val="en-US"/>
                  </w:rPr>
                  <m:t>i</m:t>
                </m:r>
              </m:sub>
            </m:sSub>
            <m:r>
              <w:rPr>
                <w:rFonts w:ascii="Cambria Math" w:hAnsi="Cambria Math"/>
                <w:sz w:val="28"/>
                <w:szCs w:val="28"/>
                <w:lang w:val="ru-RU"/>
              </w:rPr>
              <m:t>)</m:t>
            </m:r>
          </m:e>
        </m:nary>
      </m:oMath>
      <w:r w:rsidRPr="00BB1E2B">
        <w:rPr>
          <w:bCs/>
          <w:sz w:val="28"/>
          <w:szCs w:val="28"/>
          <w:lang w:val="ru-RU"/>
        </w:rPr>
        <w:t>,</w:t>
      </w:r>
      <w:r w:rsidR="00232F41">
        <w:rPr>
          <w:bCs/>
          <w:sz w:val="28"/>
          <w:szCs w:val="28"/>
          <w:lang w:val="uk-UA"/>
        </w:rPr>
        <w:tab/>
      </w:r>
      <w:r w:rsidR="00232F41" w:rsidRPr="00232F41">
        <w:rPr>
          <w:bCs/>
          <w:sz w:val="28"/>
          <w:szCs w:val="28"/>
          <w:lang w:val="uk-UA"/>
        </w:rPr>
        <w:t>(2.</w:t>
      </w:r>
      <w:r w:rsidR="00232F41">
        <w:rPr>
          <w:bCs/>
          <w:sz w:val="28"/>
          <w:szCs w:val="28"/>
          <w:lang w:val="uk-UA"/>
        </w:rPr>
        <w:t>7</w:t>
      </w:r>
      <w:r w:rsidR="00232F41" w:rsidRPr="00232F41">
        <w:rPr>
          <w:bCs/>
          <w:sz w:val="28"/>
          <w:szCs w:val="28"/>
          <w:lang w:val="uk-UA"/>
        </w:rPr>
        <w:t>)</w:t>
      </w:r>
    </w:p>
    <w:p w14:paraId="568B6E27" w14:textId="4DF52E80" w:rsidR="00232F41" w:rsidRDefault="000957D3"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0957D3">
        <w:rPr>
          <w:bCs/>
          <w:sz w:val="28"/>
          <w:szCs w:val="28"/>
          <w:lang w:val="uk-UA"/>
        </w:rPr>
        <w:t xml:space="preserve">де добуток обчислюється за усіма категоріями лексичних бар'єрів. Вираз </w:t>
      </w:r>
      <m:oMath>
        <m:r>
          <w:rPr>
            <w:rFonts w:ascii="Cambria Math" w:hAnsi="Cambria Math"/>
            <w:sz w:val="28"/>
            <w:szCs w:val="28"/>
            <w:lang w:val="uk-UA"/>
          </w:rPr>
          <m:t>(1-</m:t>
        </m:r>
        <m:sSub>
          <m:sSubPr>
            <m:ctrlPr>
              <w:rPr>
                <w:rFonts w:ascii="Cambria Math" w:hAnsi="Cambria Math"/>
                <w:bCs/>
                <w:i/>
                <w:sz w:val="28"/>
                <w:szCs w:val="28"/>
                <w:lang w:val="en-US"/>
              </w:rPr>
            </m:ctrlPr>
          </m:sSubPr>
          <m:e>
            <m:r>
              <w:rPr>
                <w:rFonts w:ascii="Cambria Math" w:hAnsi="Cambria Math"/>
                <w:sz w:val="28"/>
                <w:szCs w:val="28"/>
                <w:lang w:val="en-US"/>
              </w:rPr>
              <m:t>r</m:t>
            </m:r>
          </m:e>
          <m:sub>
            <m:r>
              <w:rPr>
                <w:rFonts w:ascii="Cambria Math" w:hAnsi="Cambria Math"/>
                <w:sz w:val="28"/>
                <w:szCs w:val="28"/>
                <w:lang w:val="en-US"/>
              </w:rPr>
              <m:t>i</m:t>
            </m:r>
          </m:sub>
        </m:sSub>
        <m:r>
          <w:rPr>
            <w:rFonts w:ascii="Cambria Math" w:hAnsi="Cambria Math"/>
            <w:sz w:val="28"/>
            <w:szCs w:val="28"/>
            <w:lang w:val="uk-UA"/>
          </w:rPr>
          <m:t>)</m:t>
        </m:r>
      </m:oMath>
      <w:r w:rsidRPr="000957D3">
        <w:rPr>
          <w:bCs/>
          <w:sz w:val="28"/>
          <w:szCs w:val="28"/>
          <w:lang w:val="uk-UA"/>
        </w:rPr>
        <w:t xml:space="preserve"> є доповненням частки бар'єрів до одиниці: одиниця відповідає максимальній доступності категорії </w:t>
      </w:r>
      <w:r w:rsidRPr="00923AA9">
        <w:rPr>
          <w:bCs/>
          <w:i/>
          <w:iCs/>
          <w:sz w:val="28"/>
          <w:szCs w:val="28"/>
          <w:lang w:val="uk-UA"/>
        </w:rPr>
        <w:t>i</w:t>
      </w:r>
      <w:r w:rsidRPr="000957D3">
        <w:rPr>
          <w:bCs/>
          <w:sz w:val="28"/>
          <w:szCs w:val="28"/>
          <w:lang w:val="uk-UA"/>
        </w:rPr>
        <w:t xml:space="preserve"> за відсутності проблемних одиниць (</w:t>
      </w:r>
      <m:oMath>
        <m:sSub>
          <m:sSubPr>
            <m:ctrlPr>
              <w:rPr>
                <w:rFonts w:ascii="Cambria Math" w:hAnsi="Cambria Math"/>
                <w:bCs/>
                <w:i/>
                <w:sz w:val="28"/>
                <w:szCs w:val="28"/>
                <w:lang w:val="uk-UA"/>
              </w:rPr>
            </m:ctrlPr>
          </m:sSubPr>
          <m:e>
            <m:r>
              <w:rPr>
                <w:rFonts w:ascii="Cambria Math" w:hAnsi="Cambria Math"/>
                <w:sz w:val="28"/>
                <w:szCs w:val="28"/>
                <w:lang w:val="uk-UA"/>
              </w:rPr>
              <m:t>r</m:t>
            </m:r>
          </m:e>
          <m:sub>
            <m:r>
              <w:rPr>
                <w:rFonts w:ascii="Cambria Math" w:hAnsi="Cambria Math"/>
                <w:sz w:val="28"/>
                <w:szCs w:val="28"/>
                <w:lang w:val="uk-UA"/>
              </w:rPr>
              <m:t>i</m:t>
            </m:r>
          </m:sub>
        </m:sSub>
      </m:oMath>
      <w:r w:rsidRPr="000957D3">
        <w:rPr>
          <w:bCs/>
          <w:sz w:val="28"/>
          <w:szCs w:val="28"/>
          <w:lang w:val="uk-UA"/>
        </w:rPr>
        <w:t xml:space="preserve"> = 0), а нуль </w:t>
      </w:r>
      <w:r w:rsidR="00542439" w:rsidRPr="000957D3">
        <w:rPr>
          <w:bCs/>
          <w:sz w:val="28"/>
          <w:szCs w:val="28"/>
          <w:lang w:val="uk-UA"/>
        </w:rPr>
        <w:t>–</w:t>
      </w:r>
      <w:r w:rsidRPr="000957D3">
        <w:rPr>
          <w:bCs/>
          <w:sz w:val="28"/>
          <w:szCs w:val="28"/>
          <w:lang w:val="uk-UA"/>
        </w:rPr>
        <w:t xml:space="preserve"> повній втраті доступності, коли всі токени належать до категорії бар'єру (</w:t>
      </w:r>
      <m:oMath>
        <m:sSub>
          <m:sSubPr>
            <m:ctrlPr>
              <w:rPr>
                <w:rFonts w:ascii="Cambria Math" w:hAnsi="Cambria Math"/>
                <w:bCs/>
                <w:i/>
                <w:sz w:val="28"/>
                <w:szCs w:val="28"/>
                <w:lang w:val="uk-UA"/>
              </w:rPr>
            </m:ctrlPr>
          </m:sSubPr>
          <m:e>
            <m:r>
              <w:rPr>
                <w:rFonts w:ascii="Cambria Math" w:hAnsi="Cambria Math"/>
                <w:sz w:val="28"/>
                <w:szCs w:val="28"/>
                <w:lang w:val="uk-UA"/>
              </w:rPr>
              <m:t>r</m:t>
            </m:r>
          </m:e>
          <m:sub>
            <m:r>
              <w:rPr>
                <w:rFonts w:ascii="Cambria Math" w:hAnsi="Cambria Math"/>
                <w:sz w:val="28"/>
                <w:szCs w:val="28"/>
                <w:lang w:val="uk-UA"/>
              </w:rPr>
              <m:t>i</m:t>
            </m:r>
          </m:sub>
        </m:sSub>
        <m:r>
          <w:rPr>
            <w:rFonts w:ascii="Cambria Math" w:hAnsi="Cambria Math"/>
            <w:sz w:val="28"/>
            <w:szCs w:val="28"/>
            <w:lang w:val="uk-UA"/>
          </w:rPr>
          <m:t xml:space="preserve"> = 1</m:t>
        </m:r>
      </m:oMath>
      <w:r w:rsidRPr="000957D3">
        <w:rPr>
          <w:bCs/>
          <w:sz w:val="28"/>
          <w:szCs w:val="28"/>
          <w:lang w:val="uk-UA"/>
        </w:rPr>
        <w:t>). Добуток таких множників дає загальну лексичну доступність у діапазоні [0; 1].</w:t>
      </w:r>
    </w:p>
    <w:p w14:paraId="2FFE235A" w14:textId="14100EC6" w:rsidR="00232F41" w:rsidRDefault="00FE576B"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FE576B">
        <w:rPr>
          <w:bCs/>
          <w:sz w:val="28"/>
          <w:szCs w:val="28"/>
          <w:lang w:val="uk-UA"/>
        </w:rPr>
        <w:t>Мультиплікативна форма посилює вплив проблемних слів з різних категорій на загальну доступність через множення компонентних знижень замість їх додавання.</w:t>
      </w:r>
    </w:p>
    <w:p w14:paraId="01159D77" w14:textId="0096B02E" w:rsidR="00F461E7" w:rsidRPr="00F461E7" w:rsidRDefault="00F461E7"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F461E7">
        <w:rPr>
          <w:b/>
          <w:sz w:val="28"/>
          <w:szCs w:val="28"/>
          <w:lang w:val="uk-UA"/>
        </w:rPr>
        <w:t xml:space="preserve">Синтаксичний компонент </w:t>
      </w:r>
      <w:r w:rsidR="00203642" w:rsidRPr="00203642">
        <w:rPr>
          <w:b/>
          <w:sz w:val="28"/>
          <w:szCs w:val="28"/>
          <w:lang w:val="uk-UA"/>
        </w:rPr>
        <w:t xml:space="preserve">ІКД </w:t>
      </w:r>
      <w:r w:rsidRPr="00F461E7">
        <w:rPr>
          <w:bCs/>
          <w:sz w:val="28"/>
          <w:szCs w:val="28"/>
          <w:lang w:val="uk-UA"/>
        </w:rPr>
        <w:t xml:space="preserve">фіксує структурну організацію речень як джерело когнітивного навантаження під час читання. На відміну від лексичних бар'єрів, що виявляються локально у позиції незнайомого слова, синтаксичні бар'єри мають розподілений характер і впливають на процес інтерпретації речення в цілому. Синтаксична структура визначає, скільки елементів читачеві </w:t>
      </w:r>
      <w:r w:rsidRPr="00F461E7">
        <w:rPr>
          <w:bCs/>
          <w:sz w:val="28"/>
          <w:szCs w:val="28"/>
          <w:lang w:val="uk-UA"/>
        </w:rPr>
        <w:lastRenderedPageBreak/>
        <w:t xml:space="preserve">треба утримувати одночасно, як довго він очікує на завершення смислової конструкції та наскільки передбачуваною є логіка висловлювання. У цільової аудиторії синтаксичний аспект має підвищене значення, оскільки інструктивні та довідкові тексти передбачають послідовне виконання кроків. Речення з кількома умовами, вставними конструкціями або відкладеними уточненнями змушує читача підтримувати проміжні гіпотези про зміст до появи завершального елемента. Обмеження робочої пам'яті призводять до втрати контексту, повторного читання або помилкового виконання інструкції. Синтаксичний компонент у </w:t>
      </w:r>
      <w:r w:rsidR="00203642" w:rsidRPr="00203642">
        <w:rPr>
          <w:bCs/>
          <w:sz w:val="28"/>
          <w:szCs w:val="28"/>
          <w:lang w:val="uk-UA"/>
        </w:rPr>
        <w:t xml:space="preserve">ІКД </w:t>
      </w:r>
      <w:r w:rsidRPr="00F461E7">
        <w:rPr>
          <w:bCs/>
          <w:sz w:val="28"/>
          <w:szCs w:val="28"/>
          <w:lang w:val="uk-UA"/>
        </w:rPr>
        <w:t>інтерпретується як структурний показник поточного навантаження на механізми послідовного розуміння.</w:t>
      </w:r>
    </w:p>
    <w:p w14:paraId="33FB607A" w14:textId="04A0E8C6" w:rsidR="00F461E7" w:rsidRPr="00F461E7" w:rsidRDefault="003710EF"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3710EF">
        <w:rPr>
          <w:bCs/>
          <w:sz w:val="28"/>
          <w:szCs w:val="28"/>
          <w:lang w:val="uk-UA"/>
        </w:rPr>
        <w:t>Розвинута морфологія та відмінкова система української мови забезпечують відносно вільний порядок слів як типологічну властивість мови з вираженням інтонаційних акцентів та інформаційної структури висловлювання. Така синтаксична свобода водночас підтримує конструкції з інверсією, розриви синтаксичних залежностей на великі відстані та ускладнення речень вставними фразами з підвищенням когнітивних витрат на відновлення граматичних ролей. Передбачуваність синтаксису виступає однією з основних умов оцінювання вебдоступності тексту.</w:t>
      </w:r>
      <w:r w:rsidR="00F461E7" w:rsidRPr="00F461E7">
        <w:rPr>
          <w:bCs/>
          <w:sz w:val="28"/>
          <w:szCs w:val="28"/>
          <w:lang w:val="uk-UA"/>
        </w:rPr>
        <w:t xml:space="preserve"> Для вебконтенту, розрахованого на широку аудиторію, простіші шаблони і мінімізована вкладеність зменшують ризик когнітивних помилок у цільової аудиторії, не обмежуючи при цьому виразні можливості мови у разі потреби.</w:t>
      </w:r>
    </w:p>
    <w:p w14:paraId="3C6B97CF" w14:textId="77777777" w:rsidR="005A08DA" w:rsidRDefault="00612CF7"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612CF7">
        <w:rPr>
          <w:bCs/>
          <w:sz w:val="28"/>
          <w:szCs w:val="28"/>
          <w:lang w:val="uk-UA"/>
        </w:rPr>
        <w:t xml:space="preserve">Синтаксичні ознаки обчислюються на основі синтаксичного розбору залежностей для української мови. Текст послідовно проходить токенізацію, морфологічний аналіз, лематизацію та синтаксичний розбір із побудовою дерева залежностей між словами. Технічно це реалізовано через конвеєр обробки природної мови з активованим модулем розбору залежностей і подальшим обчисленням чотирьох груп показників синтаксичної складності, серед яких довжина та варіативність речень, підрядність і вкладеність за маркерами предикативних одиниць, глибина дерева залежностей, стабільність канонічної </w:t>
      </w:r>
      <w:r w:rsidRPr="00612CF7">
        <w:rPr>
          <w:bCs/>
          <w:sz w:val="28"/>
          <w:szCs w:val="28"/>
          <w:lang w:val="uk-UA"/>
        </w:rPr>
        <w:lastRenderedPageBreak/>
        <w:t>структури речення. Наведений набір ознак відповідає інженерним вимогам до компонента метрики, оскільки кожна ознака має обчислювану форму, лінгвістичну інтерпретацію та зіставляється з конкретним класом синтаксичних трансформацій.</w:t>
      </w:r>
    </w:p>
    <w:p w14:paraId="1F54DFD1" w14:textId="3434DC3C" w:rsidR="00927F0D" w:rsidRPr="00927F0D" w:rsidRDefault="00927F0D"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927F0D">
        <w:rPr>
          <w:bCs/>
          <w:sz w:val="28"/>
          <w:szCs w:val="28"/>
          <w:lang w:val="uk-UA"/>
        </w:rPr>
        <w:t xml:space="preserve">Синтаксичний компонент нормалізовано так, щоб одиниця відповідала простому і передбачуваному синтаксису, а нуль </w:t>
      </w:r>
      <w:r w:rsidR="005D6D41">
        <w:rPr>
          <w:rFonts w:ascii="Arial" w:hAnsi="Arial" w:cs="Arial"/>
          <w:color w:val="474747"/>
          <w:sz w:val="21"/>
          <w:szCs w:val="21"/>
          <w:shd w:val="clear" w:color="auto" w:fill="FFFFFF"/>
        </w:rPr>
        <w:t>–</w:t>
      </w:r>
      <w:r w:rsidRPr="00927F0D">
        <w:rPr>
          <w:bCs/>
          <w:sz w:val="28"/>
          <w:szCs w:val="28"/>
          <w:lang w:val="uk-UA"/>
        </w:rPr>
        <w:t xml:space="preserve"> структурі з високим навантаженням на читача. Така нормалізація забезпечує безпосередню інтеграцію результату в </w:t>
      </w:r>
      <w:r w:rsidR="00203642" w:rsidRPr="00203642">
        <w:rPr>
          <w:bCs/>
          <w:sz w:val="28"/>
          <w:szCs w:val="28"/>
          <w:lang w:val="uk-UA"/>
        </w:rPr>
        <w:t xml:space="preserve">ІКД </w:t>
      </w:r>
      <w:r w:rsidRPr="00927F0D">
        <w:rPr>
          <w:bCs/>
          <w:sz w:val="28"/>
          <w:szCs w:val="28"/>
          <w:lang w:val="uk-UA"/>
        </w:rPr>
        <w:t>та дозволяє використовувати синтаксичний компонент як критерій оптимізації у процесі ітеративного спрощення тексту.</w:t>
      </w:r>
    </w:p>
    <w:p w14:paraId="161B1644" w14:textId="4E20038E" w:rsidR="00927F0D" w:rsidRPr="00927F0D" w:rsidRDefault="00927F0D"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927F0D">
        <w:rPr>
          <w:bCs/>
          <w:sz w:val="28"/>
          <w:szCs w:val="28"/>
          <w:lang w:val="uk-UA"/>
        </w:rPr>
        <w:t>Синтаксичний бал обчислюється як зважена агрегація часткових оцінок за формулою</w:t>
      </w:r>
      <w:r w:rsidR="00443686">
        <w:rPr>
          <w:bCs/>
          <w:sz w:val="28"/>
          <w:szCs w:val="28"/>
          <w:lang w:val="uk-UA"/>
        </w:rPr>
        <w:t> </w:t>
      </w:r>
      <w:r w:rsidRPr="00927F0D">
        <w:rPr>
          <w:bCs/>
          <w:sz w:val="28"/>
          <w:szCs w:val="28"/>
          <w:lang w:val="uk-UA"/>
        </w:rPr>
        <w:t>(2.</w:t>
      </w:r>
      <w:r>
        <w:rPr>
          <w:bCs/>
          <w:sz w:val="28"/>
          <w:szCs w:val="28"/>
          <w:lang w:val="uk-UA"/>
        </w:rPr>
        <w:t>8</w:t>
      </w:r>
      <w:r w:rsidRPr="00927F0D">
        <w:rPr>
          <w:bCs/>
          <w:sz w:val="28"/>
          <w:szCs w:val="28"/>
          <w:lang w:val="uk-UA"/>
        </w:rPr>
        <w:t>):</w:t>
      </w:r>
    </w:p>
    <w:p w14:paraId="2831F12B" w14:textId="2C47BF97" w:rsidR="00927F0D" w:rsidRPr="00927F0D" w:rsidRDefault="00C07CFD" w:rsidP="00C07CFD">
      <w:pPr>
        <w:widowControl w:val="0"/>
        <w:pBdr>
          <w:top w:val="nil"/>
          <w:left w:val="nil"/>
          <w:bottom w:val="nil"/>
          <w:right w:val="nil"/>
          <w:between w:val="nil"/>
        </w:pBdr>
        <w:shd w:val="clear" w:color="auto" w:fill="FFFFFF"/>
        <w:tabs>
          <w:tab w:val="left" w:pos="9072"/>
        </w:tabs>
        <w:spacing w:line="360" w:lineRule="auto"/>
        <w:ind w:firstLine="709"/>
        <w:jc w:val="both"/>
        <w:rPr>
          <w:bCs/>
          <w:sz w:val="28"/>
          <w:szCs w:val="28"/>
          <w:lang w:val="uk-UA"/>
        </w:rPr>
      </w:pPr>
      <m:oMath>
        <m:r>
          <w:rPr>
            <w:rFonts w:ascii="Cambria Math" w:hAnsi="Cambria Math"/>
            <w:sz w:val="28"/>
            <w:szCs w:val="28"/>
            <w:lang w:val="uk-UA"/>
          </w:rPr>
          <m:t>Syntactic = 0.35×</m:t>
        </m:r>
        <m:sSub>
          <m:sSubPr>
            <m:ctrlPr>
              <w:rPr>
                <w:rFonts w:ascii="Cambria Math" w:hAnsi="Cambria Math"/>
                <w:bCs/>
                <w:i/>
                <w:sz w:val="28"/>
                <w:szCs w:val="28"/>
                <w:lang w:val="uk-UA"/>
              </w:rPr>
            </m:ctrlPr>
          </m:sSubPr>
          <m:e>
            <m:r>
              <w:rPr>
                <w:rFonts w:ascii="Cambria Math" w:hAnsi="Cambria Math"/>
                <w:sz w:val="28"/>
                <w:szCs w:val="28"/>
                <w:lang w:val="uk-UA"/>
              </w:rPr>
              <m:t>S</m:t>
            </m:r>
          </m:e>
          <m:sub>
            <m:r>
              <w:rPr>
                <w:rFonts w:ascii="Cambria Math" w:hAnsi="Cambria Math"/>
                <w:sz w:val="28"/>
                <w:szCs w:val="28"/>
                <w:lang w:val="uk-UA"/>
              </w:rPr>
              <m:t>s</m:t>
            </m:r>
            <m:r>
              <w:rPr>
                <w:rFonts w:ascii="Cambria Math" w:hAnsi="Cambria Math"/>
                <w:sz w:val="28"/>
                <w:szCs w:val="28"/>
                <w:lang w:val="en-US"/>
              </w:rPr>
              <m:t>truct</m:t>
            </m:r>
          </m:sub>
        </m:sSub>
        <m:r>
          <w:rPr>
            <w:rFonts w:ascii="Cambria Math" w:hAnsi="Cambria Math"/>
            <w:sz w:val="28"/>
            <w:szCs w:val="28"/>
            <w:lang w:val="uk-UA"/>
          </w:rPr>
          <m:t xml:space="preserve"> + 0.35×</m:t>
        </m:r>
        <m:sSub>
          <m:sSubPr>
            <m:ctrlPr>
              <w:rPr>
                <w:rFonts w:ascii="Cambria Math" w:hAnsi="Cambria Math"/>
                <w:bCs/>
                <w:i/>
                <w:sz w:val="28"/>
                <w:szCs w:val="28"/>
                <w:lang w:val="uk-UA"/>
              </w:rPr>
            </m:ctrlPr>
          </m:sSubPr>
          <m:e>
            <m:r>
              <w:rPr>
                <w:rFonts w:ascii="Cambria Math" w:hAnsi="Cambria Math"/>
                <w:sz w:val="28"/>
                <w:szCs w:val="28"/>
                <w:lang w:val="uk-UA"/>
              </w:rPr>
              <m:t>C</m:t>
            </m:r>
          </m:e>
          <m:sub>
            <m:r>
              <w:rPr>
                <w:rFonts w:ascii="Cambria Math" w:hAnsi="Cambria Math"/>
                <w:sz w:val="28"/>
                <w:szCs w:val="28"/>
                <w:lang w:val="uk-UA"/>
              </w:rPr>
              <m:t>s</m:t>
            </m:r>
            <m:r>
              <w:rPr>
                <w:rFonts w:ascii="Cambria Math" w:hAnsi="Cambria Math"/>
                <w:sz w:val="28"/>
                <w:szCs w:val="28"/>
                <w:lang w:val="en-US"/>
              </w:rPr>
              <m:t>core</m:t>
            </m:r>
          </m:sub>
        </m:sSub>
        <m:r>
          <w:rPr>
            <w:rFonts w:ascii="Cambria Math" w:hAnsi="Cambria Math"/>
            <w:sz w:val="28"/>
            <w:szCs w:val="28"/>
            <w:lang w:val="uk-UA"/>
          </w:rPr>
          <m:t xml:space="preserve"> + 0.20×</m:t>
        </m:r>
        <m:sSub>
          <m:sSubPr>
            <m:ctrlPr>
              <w:rPr>
                <w:rFonts w:ascii="Cambria Math" w:hAnsi="Cambria Math"/>
                <w:bCs/>
                <w:i/>
                <w:sz w:val="28"/>
                <w:szCs w:val="28"/>
                <w:lang w:val="uk-UA"/>
              </w:rPr>
            </m:ctrlPr>
          </m:sSubPr>
          <m:e>
            <m:r>
              <w:rPr>
                <w:rFonts w:ascii="Cambria Math" w:hAnsi="Cambria Math"/>
                <w:sz w:val="28"/>
                <w:szCs w:val="28"/>
                <w:lang w:val="uk-UA"/>
              </w:rPr>
              <m:t>T</m:t>
            </m:r>
          </m:e>
          <m:sub>
            <m:r>
              <w:rPr>
                <w:rFonts w:ascii="Cambria Math" w:hAnsi="Cambria Math"/>
                <w:sz w:val="28"/>
                <w:szCs w:val="28"/>
                <w:lang w:val="uk-UA"/>
              </w:rPr>
              <m:t>d</m:t>
            </m:r>
            <m:r>
              <w:rPr>
                <w:rFonts w:ascii="Cambria Math" w:hAnsi="Cambria Math"/>
                <w:sz w:val="28"/>
                <w:szCs w:val="28"/>
                <w:lang w:val="en-US"/>
              </w:rPr>
              <m:t>ept</m:t>
            </m:r>
            <m:r>
              <w:rPr>
                <w:rFonts w:ascii="Cambria Math" w:hAnsi="Cambria Math"/>
                <w:sz w:val="28"/>
                <w:szCs w:val="28"/>
                <w:lang w:val="uk-UA"/>
              </w:rPr>
              <m:t>h</m:t>
            </m:r>
          </m:sub>
        </m:sSub>
        <m:r>
          <w:rPr>
            <w:rFonts w:ascii="Cambria Math" w:hAnsi="Cambria Math"/>
            <w:sz w:val="28"/>
            <w:szCs w:val="28"/>
            <w:lang w:val="uk-UA"/>
          </w:rPr>
          <m:t xml:space="preserve"> + 0.10×</m:t>
        </m:r>
        <m:sSub>
          <m:sSubPr>
            <m:ctrlPr>
              <w:rPr>
                <w:rFonts w:ascii="Cambria Math" w:hAnsi="Cambria Math"/>
                <w:bCs/>
                <w:i/>
                <w:sz w:val="28"/>
                <w:szCs w:val="28"/>
                <w:lang w:val="uk-UA"/>
              </w:rPr>
            </m:ctrlPr>
          </m:sSubPr>
          <m:e>
            <m:r>
              <w:rPr>
                <w:rFonts w:ascii="Cambria Math" w:hAnsi="Cambria Math"/>
                <w:sz w:val="28"/>
                <w:szCs w:val="28"/>
                <w:lang w:val="uk-UA"/>
              </w:rPr>
              <m:t>R</m:t>
            </m:r>
          </m:e>
          <m:sub>
            <m:r>
              <w:rPr>
                <w:rFonts w:ascii="Cambria Math" w:hAnsi="Cambria Math"/>
                <w:sz w:val="28"/>
                <w:szCs w:val="28"/>
                <w:lang w:val="uk-UA"/>
              </w:rPr>
              <m:t>s</m:t>
            </m:r>
            <m:r>
              <w:rPr>
                <w:rFonts w:ascii="Cambria Math" w:hAnsi="Cambria Math"/>
                <w:sz w:val="28"/>
                <w:szCs w:val="28"/>
                <w:lang w:val="en-US"/>
              </w:rPr>
              <m:t>vo</m:t>
            </m:r>
          </m:sub>
        </m:sSub>
      </m:oMath>
      <w:r w:rsidR="00927F0D">
        <w:rPr>
          <w:bCs/>
          <w:sz w:val="28"/>
          <w:szCs w:val="28"/>
          <w:lang w:val="uk-UA"/>
        </w:rPr>
        <w:tab/>
      </w:r>
      <w:r w:rsidR="00927F0D" w:rsidRPr="00927F0D">
        <w:rPr>
          <w:bCs/>
          <w:sz w:val="28"/>
          <w:szCs w:val="28"/>
          <w:lang w:val="uk-UA"/>
        </w:rPr>
        <w:t>(2.</w:t>
      </w:r>
      <w:r w:rsidR="00927F0D">
        <w:rPr>
          <w:bCs/>
          <w:sz w:val="28"/>
          <w:szCs w:val="28"/>
          <w:lang w:val="uk-UA"/>
        </w:rPr>
        <w:t>8</w:t>
      </w:r>
      <w:r w:rsidR="00927F0D" w:rsidRPr="00927F0D">
        <w:rPr>
          <w:bCs/>
          <w:sz w:val="28"/>
          <w:szCs w:val="28"/>
          <w:lang w:val="uk-UA"/>
        </w:rPr>
        <w:t>)</w:t>
      </w:r>
    </w:p>
    <w:p w14:paraId="4B99971D" w14:textId="07B2DB16" w:rsidR="005D6D41" w:rsidRDefault="00C07CFD"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Pr>
          <w:bCs/>
          <w:sz w:val="28"/>
          <w:szCs w:val="28"/>
          <w:lang w:val="uk-UA"/>
        </w:rPr>
        <w:t>д</w:t>
      </w:r>
      <w:r w:rsidR="00927F0D" w:rsidRPr="00927F0D">
        <w:rPr>
          <w:bCs/>
          <w:sz w:val="28"/>
          <w:szCs w:val="28"/>
          <w:lang w:val="uk-UA"/>
        </w:rPr>
        <w:t>е</w:t>
      </w:r>
      <w:r w:rsidRPr="00BB1E2B">
        <w:rPr>
          <w:bCs/>
          <w:sz w:val="28"/>
          <w:szCs w:val="28"/>
          <w:lang w:val="ru-RU"/>
        </w:rPr>
        <w:t xml:space="preserve"> </w:t>
      </w:r>
      <m:oMath>
        <m:sSub>
          <m:sSubPr>
            <m:ctrlPr>
              <w:rPr>
                <w:rFonts w:ascii="Cambria Math" w:hAnsi="Cambria Math"/>
                <w:bCs/>
                <w:i/>
                <w:sz w:val="28"/>
                <w:szCs w:val="28"/>
                <w:lang w:val="en-US"/>
              </w:rPr>
            </m:ctrlPr>
          </m:sSubPr>
          <m:e>
            <m:r>
              <w:rPr>
                <w:rFonts w:ascii="Cambria Math" w:hAnsi="Cambria Math"/>
                <w:sz w:val="28"/>
                <w:szCs w:val="28"/>
                <w:lang w:val="en-US"/>
              </w:rPr>
              <m:t>S</m:t>
            </m:r>
          </m:e>
          <m:sub>
            <m:r>
              <w:rPr>
                <w:rFonts w:ascii="Cambria Math" w:hAnsi="Cambria Math"/>
                <w:sz w:val="28"/>
                <w:szCs w:val="28"/>
                <w:lang w:val="en-US"/>
              </w:rPr>
              <m:t>struct</m:t>
            </m:r>
          </m:sub>
        </m:sSub>
      </m:oMath>
      <w:r w:rsidRPr="00C07CFD">
        <w:rPr>
          <w:bCs/>
          <w:sz w:val="28"/>
          <w:szCs w:val="28"/>
          <w:lang w:val="ru-RU"/>
        </w:rPr>
        <w:t xml:space="preserve"> </w:t>
      </w:r>
      <w:r w:rsidR="005D6D41">
        <w:rPr>
          <w:rFonts w:ascii="Arial" w:hAnsi="Arial" w:cs="Arial"/>
          <w:color w:val="474747"/>
          <w:sz w:val="21"/>
          <w:szCs w:val="21"/>
          <w:shd w:val="clear" w:color="auto" w:fill="FFFFFF"/>
        </w:rPr>
        <w:t>–</w:t>
      </w:r>
      <w:r w:rsidR="00927F0D" w:rsidRPr="00927F0D">
        <w:rPr>
          <w:bCs/>
          <w:sz w:val="28"/>
          <w:szCs w:val="28"/>
          <w:lang w:val="uk-UA"/>
        </w:rPr>
        <w:t xml:space="preserve"> оцінка довжини та варіативності речень, </w:t>
      </w:r>
    </w:p>
    <w:p w14:paraId="698ACE82" w14:textId="0F885D0E" w:rsidR="005D6D41" w:rsidRDefault="00000000"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m:oMath>
        <m:sSub>
          <m:sSubPr>
            <m:ctrlPr>
              <w:rPr>
                <w:rFonts w:ascii="Cambria Math" w:hAnsi="Cambria Math"/>
                <w:bCs/>
                <w:i/>
                <w:sz w:val="28"/>
                <w:szCs w:val="28"/>
                <w:lang w:val="uk-UA"/>
              </w:rPr>
            </m:ctrlPr>
          </m:sSubPr>
          <m:e>
            <m:r>
              <w:rPr>
                <w:rFonts w:ascii="Cambria Math" w:hAnsi="Cambria Math"/>
                <w:sz w:val="28"/>
                <w:szCs w:val="28"/>
                <w:lang w:val="uk-UA"/>
              </w:rPr>
              <m:t>C</m:t>
            </m:r>
          </m:e>
          <m:sub>
            <m:r>
              <w:rPr>
                <w:rFonts w:ascii="Cambria Math" w:hAnsi="Cambria Math"/>
                <w:sz w:val="28"/>
                <w:szCs w:val="28"/>
                <w:lang w:val="uk-UA"/>
              </w:rPr>
              <m:t>s</m:t>
            </m:r>
            <m:r>
              <w:rPr>
                <w:rFonts w:ascii="Cambria Math" w:hAnsi="Cambria Math"/>
                <w:sz w:val="28"/>
                <w:szCs w:val="28"/>
                <w:lang w:val="en-US"/>
              </w:rPr>
              <m:t>core</m:t>
            </m:r>
          </m:sub>
        </m:sSub>
      </m:oMath>
      <w:r w:rsidR="00927F0D" w:rsidRPr="00927F0D">
        <w:rPr>
          <w:bCs/>
          <w:sz w:val="28"/>
          <w:szCs w:val="28"/>
          <w:lang w:val="uk-UA"/>
        </w:rPr>
        <w:t xml:space="preserve"> </w:t>
      </w:r>
      <w:r w:rsidR="005D6D41">
        <w:rPr>
          <w:rFonts w:ascii="Arial" w:hAnsi="Arial" w:cs="Arial"/>
          <w:color w:val="474747"/>
          <w:sz w:val="21"/>
          <w:szCs w:val="21"/>
          <w:shd w:val="clear" w:color="auto" w:fill="FFFFFF"/>
        </w:rPr>
        <w:t>–</w:t>
      </w:r>
      <w:r w:rsidR="00927F0D" w:rsidRPr="00927F0D">
        <w:rPr>
          <w:bCs/>
          <w:sz w:val="28"/>
          <w:szCs w:val="28"/>
          <w:lang w:val="uk-UA"/>
        </w:rPr>
        <w:t xml:space="preserve"> оцінка підрядності та вкладеності, </w:t>
      </w:r>
    </w:p>
    <w:p w14:paraId="4DAEAF23" w14:textId="74FE38B3" w:rsidR="005D6D41" w:rsidRDefault="00000000"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m:oMath>
        <m:sSub>
          <m:sSubPr>
            <m:ctrlPr>
              <w:rPr>
                <w:rFonts w:ascii="Cambria Math" w:hAnsi="Cambria Math"/>
                <w:bCs/>
                <w:i/>
                <w:sz w:val="28"/>
                <w:szCs w:val="28"/>
                <w:lang w:val="uk-UA"/>
              </w:rPr>
            </m:ctrlPr>
          </m:sSubPr>
          <m:e>
            <m:r>
              <w:rPr>
                <w:rFonts w:ascii="Cambria Math" w:hAnsi="Cambria Math"/>
                <w:sz w:val="28"/>
                <w:szCs w:val="28"/>
                <w:lang w:val="uk-UA"/>
              </w:rPr>
              <m:t>T</m:t>
            </m:r>
          </m:e>
          <m:sub>
            <m:r>
              <w:rPr>
                <w:rFonts w:ascii="Cambria Math" w:hAnsi="Cambria Math"/>
                <w:sz w:val="28"/>
                <w:szCs w:val="28"/>
                <w:lang w:val="uk-UA"/>
              </w:rPr>
              <m:t>d</m:t>
            </m:r>
            <m:r>
              <w:rPr>
                <w:rFonts w:ascii="Cambria Math" w:hAnsi="Cambria Math"/>
                <w:sz w:val="28"/>
                <w:szCs w:val="28"/>
                <w:lang w:val="en-US"/>
              </w:rPr>
              <m:t>ept</m:t>
            </m:r>
            <m:r>
              <w:rPr>
                <w:rFonts w:ascii="Cambria Math" w:hAnsi="Cambria Math"/>
                <w:sz w:val="28"/>
                <w:szCs w:val="28"/>
                <w:lang w:val="ru-RU"/>
              </w:rPr>
              <m:t>h</m:t>
            </m:r>
          </m:sub>
        </m:sSub>
      </m:oMath>
      <w:r w:rsidR="00927F0D" w:rsidRPr="00927F0D">
        <w:rPr>
          <w:bCs/>
          <w:sz w:val="28"/>
          <w:szCs w:val="28"/>
          <w:lang w:val="uk-UA"/>
        </w:rPr>
        <w:t xml:space="preserve"> </w:t>
      </w:r>
      <w:r w:rsidR="005D6D41">
        <w:rPr>
          <w:rFonts w:ascii="Arial" w:hAnsi="Arial" w:cs="Arial"/>
          <w:color w:val="474747"/>
          <w:sz w:val="21"/>
          <w:szCs w:val="21"/>
          <w:shd w:val="clear" w:color="auto" w:fill="FFFFFF"/>
        </w:rPr>
        <w:t>–</w:t>
      </w:r>
      <w:r w:rsidR="00927F0D" w:rsidRPr="00927F0D">
        <w:rPr>
          <w:bCs/>
          <w:sz w:val="28"/>
          <w:szCs w:val="28"/>
          <w:lang w:val="uk-UA"/>
        </w:rPr>
        <w:t xml:space="preserve"> оцінка глибини дерева залежностей, </w:t>
      </w:r>
    </w:p>
    <w:p w14:paraId="1EFDB685" w14:textId="7ED2FD0A" w:rsidR="00927F0D" w:rsidRPr="00927F0D" w:rsidRDefault="00000000"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m:oMath>
        <m:sSub>
          <m:sSubPr>
            <m:ctrlPr>
              <w:rPr>
                <w:rFonts w:ascii="Cambria Math" w:hAnsi="Cambria Math"/>
                <w:bCs/>
                <w:i/>
                <w:sz w:val="28"/>
                <w:szCs w:val="28"/>
                <w:lang w:val="en-US"/>
              </w:rPr>
            </m:ctrlPr>
          </m:sSubPr>
          <m:e>
            <m:r>
              <w:rPr>
                <w:rFonts w:ascii="Cambria Math" w:hAnsi="Cambria Math"/>
                <w:sz w:val="28"/>
                <w:szCs w:val="28"/>
                <w:lang w:val="en-US"/>
              </w:rPr>
              <m:t>R</m:t>
            </m:r>
          </m:e>
          <m:sub>
            <m:r>
              <w:rPr>
                <w:rFonts w:ascii="Cambria Math" w:hAnsi="Cambria Math"/>
                <w:sz w:val="28"/>
                <w:szCs w:val="28"/>
                <w:lang w:val="en-US"/>
              </w:rPr>
              <m:t>svo</m:t>
            </m:r>
          </m:sub>
        </m:sSub>
      </m:oMath>
      <w:r w:rsidR="00927F0D" w:rsidRPr="00927F0D">
        <w:rPr>
          <w:bCs/>
          <w:sz w:val="28"/>
          <w:szCs w:val="28"/>
          <w:lang w:val="uk-UA"/>
        </w:rPr>
        <w:t xml:space="preserve"> </w:t>
      </w:r>
      <w:r w:rsidR="005D6D41">
        <w:rPr>
          <w:rFonts w:ascii="Arial" w:hAnsi="Arial" w:cs="Arial"/>
          <w:color w:val="474747"/>
          <w:sz w:val="21"/>
          <w:szCs w:val="21"/>
          <w:shd w:val="clear" w:color="auto" w:fill="FFFFFF"/>
        </w:rPr>
        <w:t>–</w:t>
      </w:r>
      <w:r w:rsidR="00927F0D" w:rsidRPr="00927F0D">
        <w:rPr>
          <w:bCs/>
          <w:sz w:val="28"/>
          <w:szCs w:val="28"/>
          <w:lang w:val="uk-UA"/>
        </w:rPr>
        <w:t xml:space="preserve"> оцінка стабільності канонічної структури речення.</w:t>
      </w:r>
    </w:p>
    <w:p w14:paraId="07C55BF1" w14:textId="3A6691B9" w:rsidR="0049559A" w:rsidRPr="00844E85" w:rsidRDefault="004D19DA" w:rsidP="004D19DA">
      <w:pPr>
        <w:widowControl w:val="0"/>
        <w:pBdr>
          <w:top w:val="nil"/>
          <w:left w:val="nil"/>
          <w:bottom w:val="nil"/>
          <w:right w:val="nil"/>
          <w:between w:val="nil"/>
        </w:pBdr>
        <w:shd w:val="clear" w:color="auto" w:fill="FFFFFF"/>
        <w:spacing w:line="360" w:lineRule="auto"/>
        <w:ind w:firstLine="709"/>
        <w:jc w:val="both"/>
        <w:rPr>
          <w:bCs/>
          <w:sz w:val="28"/>
          <w:szCs w:val="28"/>
          <w:lang w:val="ru-RU"/>
        </w:rPr>
      </w:pPr>
      <w:r w:rsidRPr="004D19DA">
        <w:rPr>
          <w:bCs/>
          <w:sz w:val="28"/>
          <w:szCs w:val="28"/>
          <w:lang w:val="uk-UA"/>
        </w:rPr>
        <w:t xml:space="preserve">Вагові коефіцієнти формули (2.8) визначено шляхом аналізу чутливості на </w:t>
      </w:r>
      <w:proofErr w:type="spellStart"/>
      <w:r w:rsidRPr="004D19DA">
        <w:rPr>
          <w:bCs/>
          <w:sz w:val="28"/>
          <w:szCs w:val="28"/>
          <w:lang w:val="uk-UA"/>
        </w:rPr>
        <w:t>калібраційному</w:t>
      </w:r>
      <w:proofErr w:type="spellEnd"/>
      <w:r w:rsidRPr="004D19DA">
        <w:rPr>
          <w:bCs/>
          <w:sz w:val="28"/>
          <w:szCs w:val="28"/>
          <w:lang w:val="uk-UA"/>
        </w:rPr>
        <w:t xml:space="preserve"> корпусі </w:t>
      </w:r>
      <w:proofErr w:type="spellStart"/>
      <w:r w:rsidRPr="004D19DA">
        <w:rPr>
          <w:bCs/>
          <w:sz w:val="28"/>
          <w:szCs w:val="28"/>
          <w:lang w:val="uk-UA"/>
        </w:rPr>
        <w:t>Brown</w:t>
      </w:r>
      <w:proofErr w:type="spellEnd"/>
      <w:r w:rsidRPr="004D19DA">
        <w:rPr>
          <w:bCs/>
          <w:sz w:val="28"/>
          <w:szCs w:val="28"/>
          <w:lang w:val="uk-UA"/>
        </w:rPr>
        <w:t xml:space="preserve">-UK (88 фрагментів, 11 рівнів складності). Для кожної з 969 конфігурацій, утворених перебором ваг з кроком 0,05 за умови </w:t>
      </w:r>
      <m:oMath>
        <m:sSub>
          <m:sSubPr>
            <m:ctrlPr>
              <w:rPr>
                <w:rFonts w:ascii="Cambria Math" w:hAnsi="Cambria Math"/>
                <w:bCs/>
                <w:i/>
                <w:sz w:val="28"/>
                <w:szCs w:val="28"/>
                <w:lang w:val="uk-UA"/>
              </w:rPr>
            </m:ctrlPr>
          </m:sSubPr>
          <m:e>
            <m:r>
              <w:rPr>
                <w:rFonts w:ascii="Cambria Math" w:hAnsi="Cambria Math"/>
                <w:sz w:val="28"/>
                <w:szCs w:val="28"/>
                <w:lang w:val="uk-UA"/>
              </w:rPr>
              <m:t>w</m:t>
            </m:r>
          </m:e>
          <m:sub>
            <m:r>
              <w:rPr>
                <w:rFonts w:ascii="Cambria Math" w:hAnsi="Cambria Math"/>
                <w:sz w:val="28"/>
                <w:szCs w:val="28"/>
                <w:lang w:val="uk-UA"/>
              </w:rPr>
              <m:t>i</m:t>
            </m:r>
          </m:sub>
        </m:sSub>
        <m:r>
          <w:rPr>
            <w:rFonts w:ascii="Cambria Math" w:hAnsi="Cambria Math"/>
            <w:sz w:val="28"/>
            <w:szCs w:val="28"/>
            <w:lang w:val="uk-UA"/>
          </w:rPr>
          <m:t xml:space="preserve"> ≥ 0,05</m:t>
        </m:r>
      </m:oMath>
      <w:r w:rsidRPr="004D19DA">
        <w:rPr>
          <w:bCs/>
          <w:sz w:val="28"/>
          <w:szCs w:val="28"/>
          <w:lang w:val="uk-UA"/>
        </w:rPr>
        <w:t>, обчислено синтаксичний бал і оцінено ранговий коефіцієнт Спірмена між балом та рівнем складності. Обрана конфігурація (0,35; 0,35; 0,20; 0,10) посіла 2-ге місце з 969 із |ρ| = 0,988, поступившись оптимуму на Δ|ρ| &lt; 0,001. Рівні ваги довжини речень та підрядності відображають їхню порівнянну дискримінативну здатність як двох домінантних джерел синтаксичного навантаження. Глибина дерева залежностей і стабільність порядку слів відіграють роль уточнювальних ознак, які виявляють складність у випадках, коли довжина речення не виходить за прийнятні межі.</w:t>
      </w:r>
    </w:p>
    <w:p w14:paraId="0D8ED62C" w14:textId="77777777" w:rsidR="00DC28C8" w:rsidRPr="00DC28C8" w:rsidRDefault="00DC28C8"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DC28C8">
        <w:rPr>
          <w:bCs/>
          <w:sz w:val="28"/>
          <w:szCs w:val="28"/>
          <w:lang w:val="uk-UA"/>
        </w:rPr>
        <w:t xml:space="preserve">Довжина речення є базовою ознакою структурної складності, проте для </w:t>
      </w:r>
      <w:r w:rsidRPr="00DC28C8">
        <w:rPr>
          <w:bCs/>
          <w:sz w:val="28"/>
          <w:szCs w:val="28"/>
          <w:lang w:val="uk-UA"/>
        </w:rPr>
        <w:lastRenderedPageBreak/>
        <w:t>оцінки когнітивної доступності важить не лише середнє значення, а й варіативність довжин у межах фрагмента. Показник структури речень враховує обидва аспекти одночасно через середню довжину речення в токенах і стандартне відхилення довжин у межах фрагмента.</w:t>
      </w:r>
    </w:p>
    <w:p w14:paraId="3BBB02F1" w14:textId="46149D77" w:rsidR="00DC28C8" w:rsidRPr="00DC28C8" w:rsidRDefault="008E45D4"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8E45D4">
        <w:rPr>
          <w:bCs/>
          <w:sz w:val="28"/>
          <w:szCs w:val="28"/>
          <w:lang w:val="uk-UA"/>
        </w:rPr>
        <w:t>У реалізації застосовується штрафна функція, нормована на цільові значення TARGET_SENTENCE_LENGTH = 25 і TARGET_SENTENCE_VARIATION = 12. Поріг у 25 слів обрано на основі настанов простої мови [</w:t>
      </w:r>
      <w:r w:rsidR="00F51C1B">
        <w:rPr>
          <w:bCs/>
          <w:sz w:val="28"/>
          <w:szCs w:val="28"/>
          <w:lang w:val="uk-UA"/>
        </w:rPr>
        <w:fldChar w:fldCharType="begin"/>
      </w:r>
      <w:r w:rsidR="00F51C1B">
        <w:rPr>
          <w:bCs/>
          <w:sz w:val="28"/>
          <w:szCs w:val="28"/>
          <w:lang w:val="uk-UA"/>
        </w:rPr>
        <w:instrText xml:space="preserve"> REF _Ref229450519 \r \h </w:instrText>
      </w:r>
      <w:r w:rsidR="00F51C1B">
        <w:rPr>
          <w:bCs/>
          <w:sz w:val="28"/>
          <w:szCs w:val="28"/>
          <w:lang w:val="uk-UA"/>
        </w:rPr>
      </w:r>
      <w:r w:rsidR="00F51C1B">
        <w:rPr>
          <w:bCs/>
          <w:sz w:val="28"/>
          <w:szCs w:val="28"/>
          <w:lang w:val="uk-UA"/>
        </w:rPr>
        <w:fldChar w:fldCharType="separate"/>
      </w:r>
      <w:r w:rsidR="00F51C1B">
        <w:rPr>
          <w:bCs/>
          <w:sz w:val="28"/>
          <w:szCs w:val="28"/>
          <w:lang w:val="uk-UA"/>
        </w:rPr>
        <w:t>46</w:t>
      </w:r>
      <w:r w:rsidR="00F51C1B">
        <w:rPr>
          <w:bCs/>
          <w:sz w:val="28"/>
          <w:szCs w:val="28"/>
          <w:lang w:val="uk-UA"/>
        </w:rPr>
        <w:fldChar w:fldCharType="end"/>
      </w:r>
      <w:r w:rsidRPr="008E45D4">
        <w:rPr>
          <w:bCs/>
          <w:sz w:val="28"/>
          <w:szCs w:val="28"/>
          <w:lang w:val="uk-UA"/>
        </w:rPr>
        <w:t>] та настанов когнітивної доступності W3C [</w:t>
      </w:r>
      <w:r w:rsidR="006F465E">
        <w:rPr>
          <w:bCs/>
          <w:sz w:val="28"/>
          <w:szCs w:val="28"/>
          <w:lang w:val="uk-UA"/>
        </w:rPr>
        <w:fldChar w:fldCharType="begin"/>
      </w:r>
      <w:r w:rsidR="006F465E">
        <w:rPr>
          <w:bCs/>
          <w:sz w:val="28"/>
          <w:szCs w:val="28"/>
          <w:lang w:val="uk-UA"/>
        </w:rPr>
        <w:instrText xml:space="preserve"> REF _Ref229444934 \r \h </w:instrText>
      </w:r>
      <w:r w:rsidR="006F465E">
        <w:rPr>
          <w:bCs/>
          <w:sz w:val="28"/>
          <w:szCs w:val="28"/>
          <w:lang w:val="uk-UA"/>
        </w:rPr>
      </w:r>
      <w:r w:rsidR="006F465E">
        <w:rPr>
          <w:bCs/>
          <w:sz w:val="28"/>
          <w:szCs w:val="28"/>
          <w:lang w:val="uk-UA"/>
        </w:rPr>
        <w:fldChar w:fldCharType="separate"/>
      </w:r>
      <w:r w:rsidR="006F465E">
        <w:rPr>
          <w:bCs/>
          <w:sz w:val="28"/>
          <w:szCs w:val="28"/>
          <w:lang w:val="uk-UA"/>
        </w:rPr>
        <w:t>139</w:t>
      </w:r>
      <w:r w:rsidR="006F465E">
        <w:rPr>
          <w:bCs/>
          <w:sz w:val="28"/>
          <w:szCs w:val="28"/>
          <w:lang w:val="uk-UA"/>
        </w:rPr>
        <w:fldChar w:fldCharType="end"/>
      </w:r>
      <w:r w:rsidRPr="008E45D4">
        <w:rPr>
          <w:bCs/>
          <w:sz w:val="28"/>
          <w:szCs w:val="28"/>
          <w:lang w:val="uk-UA"/>
        </w:rPr>
        <w:t>]: дослідження Американського інституту преси показало, що при середній довжині 14 слів розуміння перевищує 90 %, а після 25 слів різко знижується до 50 % [</w:t>
      </w:r>
      <w:r w:rsidR="00F51C1B">
        <w:rPr>
          <w:bCs/>
          <w:sz w:val="28"/>
          <w:szCs w:val="28"/>
          <w:lang w:val="uk-UA"/>
        </w:rPr>
        <w:fldChar w:fldCharType="begin"/>
      </w:r>
      <w:r w:rsidR="00F51C1B">
        <w:rPr>
          <w:bCs/>
          <w:sz w:val="28"/>
          <w:szCs w:val="28"/>
          <w:lang w:val="uk-UA"/>
        </w:rPr>
        <w:instrText xml:space="preserve"> REF _Ref229450542 \r \h </w:instrText>
      </w:r>
      <w:r w:rsidR="00F51C1B">
        <w:rPr>
          <w:bCs/>
          <w:sz w:val="28"/>
          <w:szCs w:val="28"/>
          <w:lang w:val="uk-UA"/>
        </w:rPr>
      </w:r>
      <w:r w:rsidR="00F51C1B">
        <w:rPr>
          <w:bCs/>
          <w:sz w:val="28"/>
          <w:szCs w:val="28"/>
          <w:lang w:val="uk-UA"/>
        </w:rPr>
        <w:fldChar w:fldCharType="separate"/>
      </w:r>
      <w:r w:rsidR="00F51C1B">
        <w:rPr>
          <w:bCs/>
          <w:sz w:val="28"/>
          <w:szCs w:val="28"/>
          <w:lang w:val="uk-UA"/>
        </w:rPr>
        <w:t>50</w:t>
      </w:r>
      <w:r w:rsidR="00F51C1B">
        <w:rPr>
          <w:bCs/>
          <w:sz w:val="28"/>
          <w:szCs w:val="28"/>
          <w:lang w:val="uk-UA"/>
        </w:rPr>
        <w:fldChar w:fldCharType="end"/>
      </w:r>
      <w:r w:rsidRPr="008E45D4">
        <w:rPr>
          <w:bCs/>
          <w:sz w:val="28"/>
          <w:szCs w:val="28"/>
          <w:lang w:val="uk-UA"/>
        </w:rPr>
        <w:t xml:space="preserve">]. Ваги α = 0,7 та β = 0,3 визначено аналогічним аналізом чутливості: серед 17 конфігурацій з кроком 0,05 обрана комбінація забезпечила найвищий |ρ| = 0,988. Більша вага середньої довжини речення порівняно з варіативністю узгоджується з результатами </w:t>
      </w:r>
      <w:proofErr w:type="spellStart"/>
      <w:r w:rsidRPr="008E45D4">
        <w:rPr>
          <w:bCs/>
          <w:sz w:val="28"/>
          <w:szCs w:val="28"/>
          <w:lang w:val="uk-UA"/>
        </w:rPr>
        <w:t>Мікка</w:t>
      </w:r>
      <w:proofErr w:type="spellEnd"/>
      <w:r w:rsidRPr="008E45D4">
        <w:rPr>
          <w:bCs/>
          <w:sz w:val="28"/>
          <w:szCs w:val="28"/>
          <w:lang w:val="uk-UA"/>
        </w:rPr>
        <w:t xml:space="preserve"> [</w:t>
      </w:r>
      <w:r w:rsidR="00F51C1B">
        <w:rPr>
          <w:bCs/>
          <w:sz w:val="28"/>
          <w:szCs w:val="28"/>
          <w:lang w:val="en-US"/>
        </w:rPr>
        <w:fldChar w:fldCharType="begin"/>
      </w:r>
      <w:r w:rsidR="00F51C1B">
        <w:rPr>
          <w:bCs/>
          <w:sz w:val="28"/>
          <w:szCs w:val="28"/>
          <w:lang w:val="uk-UA"/>
        </w:rPr>
        <w:instrText xml:space="preserve"> REF _Ref229450568 \r \h </w:instrText>
      </w:r>
      <w:r w:rsidR="00F51C1B">
        <w:rPr>
          <w:bCs/>
          <w:sz w:val="28"/>
          <w:szCs w:val="28"/>
          <w:lang w:val="en-US"/>
        </w:rPr>
      </w:r>
      <w:r w:rsidR="00F51C1B">
        <w:rPr>
          <w:bCs/>
          <w:sz w:val="28"/>
          <w:szCs w:val="28"/>
          <w:lang w:val="en-US"/>
        </w:rPr>
        <w:fldChar w:fldCharType="separate"/>
      </w:r>
      <w:r w:rsidR="00F51C1B">
        <w:rPr>
          <w:bCs/>
          <w:sz w:val="28"/>
          <w:szCs w:val="28"/>
          <w:lang w:val="uk-UA"/>
        </w:rPr>
        <w:t>96</w:t>
      </w:r>
      <w:r w:rsidR="00F51C1B">
        <w:rPr>
          <w:bCs/>
          <w:sz w:val="28"/>
          <w:szCs w:val="28"/>
          <w:lang w:val="en-US"/>
        </w:rPr>
        <w:fldChar w:fldCharType="end"/>
      </w:r>
      <w:r w:rsidRPr="008E45D4">
        <w:rPr>
          <w:bCs/>
          <w:sz w:val="28"/>
          <w:szCs w:val="28"/>
          <w:lang w:val="uk-UA"/>
        </w:rPr>
        <w:t xml:space="preserve">], який експериментально підтвердив, що абсолютна довжина речення є домінантним </w:t>
      </w:r>
      <w:proofErr w:type="spellStart"/>
      <w:r w:rsidRPr="008E45D4">
        <w:rPr>
          <w:bCs/>
          <w:sz w:val="28"/>
          <w:szCs w:val="28"/>
          <w:lang w:val="uk-UA"/>
        </w:rPr>
        <w:t>предиктором</w:t>
      </w:r>
      <w:proofErr w:type="spellEnd"/>
      <w:r w:rsidRPr="008E45D4">
        <w:rPr>
          <w:bCs/>
          <w:sz w:val="28"/>
          <w:szCs w:val="28"/>
          <w:lang w:val="uk-UA"/>
        </w:rPr>
        <w:t xml:space="preserve"> когнітивного навантаження при розумінні тексту. Штраф обчислюється за формулою (2.9):</w:t>
      </w:r>
    </w:p>
    <w:p w14:paraId="106CB0CB" w14:textId="26C5660E" w:rsidR="00DC28C8" w:rsidRPr="00DC28C8" w:rsidRDefault="00FF3E3F" w:rsidP="00C31F2C">
      <w:pPr>
        <w:widowControl w:val="0"/>
        <w:pBdr>
          <w:top w:val="nil"/>
          <w:left w:val="nil"/>
          <w:bottom w:val="nil"/>
          <w:right w:val="nil"/>
          <w:between w:val="nil"/>
        </w:pBdr>
        <w:shd w:val="clear" w:color="auto" w:fill="FFFFFF"/>
        <w:tabs>
          <w:tab w:val="left" w:pos="9072"/>
        </w:tabs>
        <w:spacing w:line="360" w:lineRule="auto"/>
        <w:ind w:firstLine="709"/>
        <w:jc w:val="both"/>
        <w:rPr>
          <w:bCs/>
          <w:sz w:val="28"/>
          <w:szCs w:val="28"/>
          <w:lang w:val="uk-UA"/>
        </w:rPr>
      </w:pPr>
      <m:oMath>
        <m:r>
          <w:rPr>
            <w:rFonts w:ascii="Cambria Math" w:hAnsi="Cambria Math"/>
            <w:sz w:val="28"/>
            <w:szCs w:val="28"/>
            <w:lang w:val="uk-UA"/>
          </w:rPr>
          <m:t>length_penalty = 0.7×min(</m:t>
        </m:r>
        <m:f>
          <m:fPr>
            <m:ctrlPr>
              <w:rPr>
                <w:rFonts w:ascii="Cambria Math" w:hAnsi="Cambria Math"/>
                <w:bCs/>
                <w:i/>
                <w:sz w:val="28"/>
                <w:szCs w:val="28"/>
                <w:lang w:val="uk-UA"/>
              </w:rPr>
            </m:ctrlPr>
          </m:fPr>
          <m:num>
            <m:sSub>
              <m:sSubPr>
                <m:ctrlPr>
                  <w:rPr>
                    <w:rFonts w:ascii="Cambria Math" w:hAnsi="Cambria Math"/>
                    <w:bCs/>
                    <w:i/>
                    <w:sz w:val="28"/>
                    <w:szCs w:val="28"/>
                    <w:lang w:val="uk-UA"/>
                  </w:rPr>
                </m:ctrlPr>
              </m:sSubPr>
              <m:e>
                <m:r>
                  <w:rPr>
                    <w:rFonts w:ascii="Cambria Math" w:hAnsi="Cambria Math"/>
                    <w:sz w:val="28"/>
                    <w:szCs w:val="28"/>
                    <w:lang w:val="uk-UA"/>
                  </w:rPr>
                  <m:t>avg</m:t>
                </m:r>
              </m:e>
              <m:sub>
                <m:r>
                  <w:rPr>
                    <w:rFonts w:ascii="Cambria Math" w:hAnsi="Cambria Math"/>
                    <w:sz w:val="28"/>
                    <w:szCs w:val="28"/>
                    <w:lang w:val="uk-UA"/>
                  </w:rPr>
                  <m:t>l</m:t>
                </m:r>
                <m:r>
                  <w:rPr>
                    <w:rFonts w:ascii="Cambria Math" w:hAnsi="Cambria Math"/>
                    <w:sz w:val="28"/>
                    <w:szCs w:val="28"/>
                    <w:lang w:val="en-US"/>
                  </w:rPr>
                  <m:t>en</m:t>
                </m:r>
              </m:sub>
            </m:sSub>
          </m:num>
          <m:den>
            <m:r>
              <w:rPr>
                <w:rFonts w:ascii="Cambria Math" w:hAnsi="Cambria Math"/>
                <w:sz w:val="28"/>
                <w:szCs w:val="28"/>
                <w:lang w:val="uk-UA"/>
              </w:rPr>
              <m:t>25</m:t>
            </m:r>
          </m:den>
        </m:f>
        <m:r>
          <w:rPr>
            <w:rFonts w:ascii="Cambria Math" w:hAnsi="Cambria Math"/>
            <w:sz w:val="28"/>
            <w:szCs w:val="28"/>
            <w:lang w:val="uk-UA"/>
          </w:rPr>
          <m:t>, 1) + 0.3×min(</m:t>
        </m:r>
        <m:f>
          <m:fPr>
            <m:ctrlPr>
              <w:rPr>
                <w:rFonts w:ascii="Cambria Math" w:hAnsi="Cambria Math"/>
                <w:bCs/>
                <w:i/>
                <w:sz w:val="28"/>
                <w:szCs w:val="28"/>
                <w:lang w:val="uk-UA"/>
              </w:rPr>
            </m:ctrlPr>
          </m:fPr>
          <m:num>
            <m:sSub>
              <m:sSubPr>
                <m:ctrlPr>
                  <w:rPr>
                    <w:rFonts w:ascii="Cambria Math" w:hAnsi="Cambria Math"/>
                    <w:bCs/>
                    <w:i/>
                    <w:sz w:val="28"/>
                    <w:szCs w:val="28"/>
                    <w:lang w:val="uk-UA"/>
                  </w:rPr>
                </m:ctrlPr>
              </m:sSubPr>
              <m:e>
                <m:r>
                  <w:rPr>
                    <w:rFonts w:ascii="Cambria Math" w:hAnsi="Cambria Math"/>
                    <w:sz w:val="28"/>
                    <w:szCs w:val="28"/>
                    <w:lang w:val="uk-UA"/>
                  </w:rPr>
                  <m:t>s</m:t>
                </m:r>
                <m:r>
                  <w:rPr>
                    <w:rFonts w:ascii="Cambria Math" w:hAnsi="Cambria Math"/>
                    <w:sz w:val="28"/>
                    <w:szCs w:val="28"/>
                    <w:lang w:val="en-US"/>
                  </w:rPr>
                  <m:t>tdev</m:t>
                </m:r>
              </m:e>
              <m:sub>
                <m:r>
                  <w:rPr>
                    <w:rFonts w:ascii="Cambria Math" w:hAnsi="Cambria Math"/>
                    <w:sz w:val="28"/>
                    <w:szCs w:val="28"/>
                    <w:lang w:val="uk-UA"/>
                  </w:rPr>
                  <m:t>l</m:t>
                </m:r>
                <m:r>
                  <w:rPr>
                    <w:rFonts w:ascii="Cambria Math" w:hAnsi="Cambria Math"/>
                    <w:sz w:val="28"/>
                    <w:szCs w:val="28"/>
                    <w:lang w:val="en-US"/>
                  </w:rPr>
                  <m:t>en</m:t>
                </m:r>
              </m:sub>
            </m:sSub>
          </m:num>
          <m:den>
            <m:r>
              <w:rPr>
                <w:rFonts w:ascii="Cambria Math" w:hAnsi="Cambria Math"/>
                <w:sz w:val="28"/>
                <w:szCs w:val="28"/>
                <w:lang w:val="uk-UA"/>
              </w:rPr>
              <m:t>12</m:t>
            </m:r>
          </m:den>
        </m:f>
        <m:r>
          <w:rPr>
            <w:rFonts w:ascii="Cambria Math" w:hAnsi="Cambria Math"/>
            <w:sz w:val="28"/>
            <w:szCs w:val="28"/>
            <w:lang w:val="uk-UA"/>
          </w:rPr>
          <m:t>, 1)</m:t>
        </m:r>
      </m:oMath>
      <w:r w:rsidR="00DC28C8" w:rsidRPr="00DC28C8">
        <w:rPr>
          <w:bCs/>
          <w:sz w:val="28"/>
          <w:szCs w:val="28"/>
          <w:lang w:val="uk-UA"/>
        </w:rPr>
        <w:t xml:space="preserve">, </w:t>
      </w:r>
      <w:r w:rsidR="00DC28C8">
        <w:rPr>
          <w:bCs/>
          <w:sz w:val="28"/>
          <w:szCs w:val="28"/>
          <w:lang w:val="uk-UA"/>
        </w:rPr>
        <w:tab/>
      </w:r>
      <w:r w:rsidR="00DC28C8" w:rsidRPr="00DC28C8">
        <w:rPr>
          <w:bCs/>
          <w:sz w:val="28"/>
          <w:szCs w:val="28"/>
          <w:lang w:val="uk-UA"/>
        </w:rPr>
        <w:t>(2.</w:t>
      </w:r>
      <w:r w:rsidR="00DC28C8">
        <w:rPr>
          <w:bCs/>
          <w:sz w:val="28"/>
          <w:szCs w:val="28"/>
          <w:lang w:val="uk-UA"/>
        </w:rPr>
        <w:t>9</w:t>
      </w:r>
      <w:r w:rsidR="00DC28C8" w:rsidRPr="00DC28C8">
        <w:rPr>
          <w:bCs/>
          <w:sz w:val="28"/>
          <w:szCs w:val="28"/>
          <w:lang w:val="uk-UA"/>
        </w:rPr>
        <w:t>)</w:t>
      </w:r>
    </w:p>
    <w:p w14:paraId="38CFD3C8" w14:textId="00FE3D18" w:rsidR="00FC541E" w:rsidRDefault="00DC28C8"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DC28C8">
        <w:rPr>
          <w:bCs/>
          <w:sz w:val="28"/>
          <w:szCs w:val="28"/>
          <w:lang w:val="uk-UA"/>
        </w:rPr>
        <w:t xml:space="preserve">де </w:t>
      </w:r>
      <m:oMath>
        <m:sSub>
          <m:sSubPr>
            <m:ctrlPr>
              <w:rPr>
                <w:rFonts w:ascii="Cambria Math" w:hAnsi="Cambria Math"/>
                <w:bCs/>
                <w:i/>
                <w:sz w:val="28"/>
                <w:szCs w:val="28"/>
                <w:lang w:val="uk-UA"/>
              </w:rPr>
            </m:ctrlPr>
          </m:sSubPr>
          <m:e>
            <m:r>
              <w:rPr>
                <w:rFonts w:ascii="Cambria Math" w:hAnsi="Cambria Math"/>
                <w:sz w:val="28"/>
                <w:szCs w:val="28"/>
                <w:lang w:val="uk-UA"/>
              </w:rPr>
              <m:t>avg</m:t>
            </m:r>
          </m:e>
          <m:sub>
            <m:r>
              <w:rPr>
                <w:rFonts w:ascii="Cambria Math" w:hAnsi="Cambria Math"/>
                <w:sz w:val="28"/>
                <w:szCs w:val="28"/>
                <w:lang w:val="uk-UA"/>
              </w:rPr>
              <m:t>l</m:t>
            </m:r>
            <m:r>
              <w:rPr>
                <w:rFonts w:ascii="Cambria Math" w:hAnsi="Cambria Math"/>
                <w:sz w:val="28"/>
                <w:szCs w:val="28"/>
                <w:lang w:val="en-US"/>
              </w:rPr>
              <m:t>en</m:t>
            </m:r>
          </m:sub>
        </m:sSub>
      </m:oMath>
      <w:r w:rsidRPr="00DC28C8">
        <w:rPr>
          <w:bCs/>
          <w:sz w:val="28"/>
          <w:szCs w:val="28"/>
          <w:lang w:val="uk-UA"/>
        </w:rPr>
        <w:t xml:space="preserve"> </w:t>
      </w:r>
      <w:r w:rsidR="007F6E14">
        <w:rPr>
          <w:rFonts w:ascii="Arial" w:hAnsi="Arial" w:cs="Arial"/>
          <w:color w:val="474747"/>
          <w:sz w:val="21"/>
          <w:szCs w:val="21"/>
          <w:shd w:val="clear" w:color="auto" w:fill="FFFFFF"/>
        </w:rPr>
        <w:t>–</w:t>
      </w:r>
      <w:r w:rsidRPr="00DC28C8">
        <w:rPr>
          <w:bCs/>
          <w:sz w:val="28"/>
          <w:szCs w:val="28"/>
          <w:lang w:val="uk-UA"/>
        </w:rPr>
        <w:t xml:space="preserve"> середня довжина речення у </w:t>
      </w:r>
      <w:r w:rsidR="00E23528">
        <w:rPr>
          <w:bCs/>
          <w:sz w:val="28"/>
          <w:szCs w:val="28"/>
          <w:lang w:val="uk-UA"/>
        </w:rPr>
        <w:t>словах</w:t>
      </w:r>
      <w:r w:rsidRPr="00DC28C8">
        <w:rPr>
          <w:bCs/>
          <w:sz w:val="28"/>
          <w:szCs w:val="28"/>
          <w:lang w:val="uk-UA"/>
        </w:rPr>
        <w:t xml:space="preserve">, </w:t>
      </w:r>
    </w:p>
    <w:p w14:paraId="498928EF" w14:textId="32035FA5" w:rsidR="00FC541E" w:rsidRDefault="00000000"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m:oMath>
        <m:sSub>
          <m:sSubPr>
            <m:ctrlPr>
              <w:rPr>
                <w:rFonts w:ascii="Cambria Math" w:hAnsi="Cambria Math"/>
                <w:bCs/>
                <w:i/>
                <w:sz w:val="28"/>
                <w:szCs w:val="28"/>
                <w:lang w:val="uk-UA"/>
              </w:rPr>
            </m:ctrlPr>
          </m:sSubPr>
          <m:e>
            <m:r>
              <w:rPr>
                <w:rFonts w:ascii="Cambria Math" w:hAnsi="Cambria Math"/>
                <w:sz w:val="28"/>
                <w:szCs w:val="28"/>
                <w:lang w:val="uk-UA"/>
              </w:rPr>
              <m:t>stdev</m:t>
            </m:r>
          </m:e>
          <m:sub>
            <m:r>
              <w:rPr>
                <w:rFonts w:ascii="Cambria Math" w:hAnsi="Cambria Math"/>
                <w:sz w:val="28"/>
                <w:szCs w:val="28"/>
                <w:lang w:val="uk-UA"/>
              </w:rPr>
              <m:t>l</m:t>
            </m:r>
            <m:r>
              <w:rPr>
                <w:rFonts w:ascii="Cambria Math" w:hAnsi="Cambria Math"/>
                <w:sz w:val="28"/>
                <w:szCs w:val="28"/>
                <w:lang w:val="en-US"/>
              </w:rPr>
              <m:t>en</m:t>
            </m:r>
          </m:sub>
        </m:sSub>
      </m:oMath>
      <w:r w:rsidR="00DC28C8" w:rsidRPr="00DC28C8">
        <w:rPr>
          <w:bCs/>
          <w:sz w:val="28"/>
          <w:szCs w:val="28"/>
          <w:lang w:val="uk-UA"/>
        </w:rPr>
        <w:t xml:space="preserve"> </w:t>
      </w:r>
      <w:r w:rsidR="007F6E14">
        <w:rPr>
          <w:rFonts w:ascii="Arial" w:hAnsi="Arial" w:cs="Arial"/>
          <w:color w:val="474747"/>
          <w:sz w:val="21"/>
          <w:szCs w:val="21"/>
          <w:shd w:val="clear" w:color="auto" w:fill="FFFFFF"/>
        </w:rPr>
        <w:t>–</w:t>
      </w:r>
      <w:r w:rsidR="00DC28C8" w:rsidRPr="00DC28C8">
        <w:rPr>
          <w:bCs/>
          <w:sz w:val="28"/>
          <w:szCs w:val="28"/>
          <w:lang w:val="uk-UA"/>
        </w:rPr>
        <w:t xml:space="preserve"> стандартне відхилення довжин речень у межах фрагмента. </w:t>
      </w:r>
    </w:p>
    <w:p w14:paraId="34C71C09" w14:textId="1A71AAB6" w:rsidR="00DC28C8" w:rsidRPr="00DC28C8" w:rsidRDefault="00DC28C8"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DC28C8">
        <w:rPr>
          <w:bCs/>
          <w:sz w:val="28"/>
          <w:szCs w:val="28"/>
          <w:lang w:val="uk-UA"/>
        </w:rPr>
        <w:t>Кінцеве значення показника структури речень обчислюється як доповнення штрафу до одиниці за формулою</w:t>
      </w:r>
      <w:r w:rsidR="00AF61B9">
        <w:rPr>
          <w:bCs/>
          <w:sz w:val="28"/>
          <w:szCs w:val="28"/>
          <w:lang w:val="uk-UA"/>
        </w:rPr>
        <w:t> </w:t>
      </w:r>
      <w:r w:rsidRPr="00DC28C8">
        <w:rPr>
          <w:bCs/>
          <w:sz w:val="28"/>
          <w:szCs w:val="28"/>
          <w:lang w:val="uk-UA"/>
        </w:rPr>
        <w:t>(2.</w:t>
      </w:r>
      <w:r>
        <w:rPr>
          <w:bCs/>
          <w:sz w:val="28"/>
          <w:szCs w:val="28"/>
          <w:lang w:val="uk-UA"/>
        </w:rPr>
        <w:t>10</w:t>
      </w:r>
      <w:r w:rsidRPr="00DC28C8">
        <w:rPr>
          <w:bCs/>
          <w:sz w:val="28"/>
          <w:szCs w:val="28"/>
          <w:lang w:val="uk-UA"/>
        </w:rPr>
        <w:t>):</w:t>
      </w:r>
    </w:p>
    <w:p w14:paraId="558B5943" w14:textId="2A35DF07" w:rsidR="00DC28C8" w:rsidRPr="00DC28C8" w:rsidRDefault="00C31F2C" w:rsidP="00C31F2C">
      <w:pPr>
        <w:widowControl w:val="0"/>
        <w:pBdr>
          <w:top w:val="nil"/>
          <w:left w:val="nil"/>
          <w:bottom w:val="nil"/>
          <w:right w:val="nil"/>
          <w:between w:val="nil"/>
        </w:pBdr>
        <w:shd w:val="clear" w:color="auto" w:fill="FFFFFF"/>
        <w:tabs>
          <w:tab w:val="left" w:pos="8931"/>
        </w:tabs>
        <w:spacing w:line="360" w:lineRule="auto"/>
        <w:ind w:firstLine="709"/>
        <w:jc w:val="both"/>
        <w:rPr>
          <w:bCs/>
          <w:sz w:val="28"/>
          <w:szCs w:val="28"/>
          <w:lang w:val="uk-UA"/>
        </w:rPr>
      </w:pPr>
      <m:oMath>
        <m:r>
          <w:rPr>
            <w:rFonts w:ascii="Cambria Math" w:hAnsi="Cambria Math"/>
            <w:sz w:val="28"/>
            <w:szCs w:val="28"/>
            <w:lang w:val="uk-UA"/>
          </w:rPr>
          <m:t>SentenceStructure = max(0, 1 - length_penalty)</m:t>
        </m:r>
      </m:oMath>
      <w:r w:rsidR="00DC28C8" w:rsidRPr="00DC28C8">
        <w:rPr>
          <w:bCs/>
          <w:sz w:val="28"/>
          <w:szCs w:val="28"/>
          <w:lang w:val="uk-UA"/>
        </w:rPr>
        <w:t>.</w:t>
      </w:r>
      <w:r w:rsidR="00DC28C8">
        <w:rPr>
          <w:bCs/>
          <w:sz w:val="28"/>
          <w:szCs w:val="28"/>
          <w:lang w:val="uk-UA"/>
        </w:rPr>
        <w:tab/>
      </w:r>
      <w:r w:rsidR="00DC28C8" w:rsidRPr="00DC28C8">
        <w:rPr>
          <w:bCs/>
          <w:sz w:val="28"/>
          <w:szCs w:val="28"/>
          <w:lang w:val="uk-UA"/>
        </w:rPr>
        <w:t>(2.</w:t>
      </w:r>
      <w:r w:rsidR="00DC28C8">
        <w:rPr>
          <w:bCs/>
          <w:sz w:val="28"/>
          <w:szCs w:val="28"/>
          <w:lang w:val="uk-UA"/>
        </w:rPr>
        <w:t>10</w:t>
      </w:r>
      <w:r w:rsidR="00DC28C8" w:rsidRPr="00DC28C8">
        <w:rPr>
          <w:bCs/>
          <w:sz w:val="28"/>
          <w:szCs w:val="28"/>
          <w:lang w:val="uk-UA"/>
        </w:rPr>
        <w:t>)</w:t>
      </w:r>
    </w:p>
    <w:p w14:paraId="17078756" w14:textId="2DF426AD" w:rsidR="00DC28C8" w:rsidRDefault="00DC28C8"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DC28C8">
        <w:rPr>
          <w:bCs/>
          <w:sz w:val="28"/>
          <w:szCs w:val="28"/>
          <w:lang w:val="uk-UA"/>
        </w:rPr>
        <w:t>Форма показника дозволяє враховувати як загальну тенденцію до коротких речень, так і відсутність окремих надто довгих конструкцій. Локальні піки довжини провокують зупинку читання, втрату контексту та необхідність повторного читання, що узгоджується з принципами редагування інструктивних текстів у стилі простої мови.</w:t>
      </w:r>
    </w:p>
    <w:p w14:paraId="507D0940" w14:textId="77D7CFD6" w:rsidR="00FC541E" w:rsidRPr="00FC541E" w:rsidRDefault="00FC541E"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FC541E">
        <w:rPr>
          <w:bCs/>
          <w:sz w:val="28"/>
          <w:szCs w:val="28"/>
          <w:lang w:val="uk-UA"/>
        </w:rPr>
        <w:t xml:space="preserve">Підрядні речення, означальні звороти, інфінітивні комплементи та інші залежні фрагменти становлять основний механізм синтаксичної вкладеності. </w:t>
      </w:r>
      <w:r w:rsidR="00CA001D" w:rsidRPr="00CA001D">
        <w:rPr>
          <w:bCs/>
          <w:sz w:val="28"/>
          <w:szCs w:val="28"/>
          <w:lang w:val="uk-UA"/>
        </w:rPr>
        <w:lastRenderedPageBreak/>
        <w:t xml:space="preserve">Вкладена конструкція відкладає завершення </w:t>
      </w:r>
      <w:r w:rsidR="009315A5">
        <w:rPr>
          <w:bCs/>
          <w:sz w:val="28"/>
          <w:szCs w:val="28"/>
          <w:lang w:val="uk-UA"/>
        </w:rPr>
        <w:t>сенсу</w:t>
      </w:r>
      <w:r w:rsidR="00CA001D" w:rsidRPr="00CA001D">
        <w:rPr>
          <w:bCs/>
          <w:sz w:val="28"/>
          <w:szCs w:val="28"/>
          <w:lang w:val="uk-UA"/>
        </w:rPr>
        <w:t xml:space="preserve"> речення. Читач послідовно зустрічає незавершені синтаксичні зв'язки і утримує їх у пам'яті до появи відповідних завершальних частин.</w:t>
      </w:r>
      <w:r w:rsidR="00CA001D">
        <w:rPr>
          <w:bCs/>
          <w:sz w:val="28"/>
          <w:szCs w:val="28"/>
          <w:lang w:val="uk-UA"/>
        </w:rPr>
        <w:t xml:space="preserve"> </w:t>
      </w:r>
      <w:r w:rsidRPr="00FC541E">
        <w:rPr>
          <w:bCs/>
          <w:sz w:val="28"/>
          <w:szCs w:val="28"/>
          <w:lang w:val="uk-UA"/>
        </w:rPr>
        <w:t xml:space="preserve">Зі зростанням вкладеності збільшується кількість одночасно відкритих </w:t>
      </w:r>
      <w:proofErr w:type="spellStart"/>
      <w:r w:rsidRPr="00FC541E">
        <w:rPr>
          <w:bCs/>
          <w:sz w:val="28"/>
          <w:szCs w:val="28"/>
          <w:lang w:val="uk-UA"/>
        </w:rPr>
        <w:t>зв'язків</w:t>
      </w:r>
      <w:proofErr w:type="spellEnd"/>
      <w:r w:rsidRPr="00FC541E">
        <w:rPr>
          <w:bCs/>
          <w:sz w:val="28"/>
          <w:szCs w:val="28"/>
          <w:lang w:val="uk-UA"/>
        </w:rPr>
        <w:t xml:space="preserve">, які читач має утримувати. Формалізація цього ефекту реалізована через дві </w:t>
      </w:r>
      <w:proofErr w:type="spellStart"/>
      <w:r w:rsidRPr="00FC541E">
        <w:rPr>
          <w:bCs/>
          <w:sz w:val="28"/>
          <w:szCs w:val="28"/>
          <w:lang w:val="uk-UA"/>
        </w:rPr>
        <w:t>взаємодоповнювальні</w:t>
      </w:r>
      <w:proofErr w:type="spellEnd"/>
      <w:r w:rsidRPr="00FC541E">
        <w:rPr>
          <w:bCs/>
          <w:sz w:val="28"/>
          <w:szCs w:val="28"/>
          <w:lang w:val="uk-UA"/>
        </w:rPr>
        <w:t xml:space="preserve"> ознаки.</w:t>
      </w:r>
    </w:p>
    <w:p w14:paraId="67D8CFCA" w14:textId="444370B1" w:rsidR="00FC541E" w:rsidRPr="00FC541E" w:rsidRDefault="00FC541E"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FC541E">
        <w:rPr>
          <w:bCs/>
          <w:sz w:val="28"/>
          <w:szCs w:val="28"/>
          <w:lang w:val="uk-UA"/>
        </w:rPr>
        <w:t>Перша ознака відображає щільність предикативних одиниць у тексті і обчислюється як частка речень з підрядністю за формулою</w:t>
      </w:r>
      <w:r w:rsidR="00701720">
        <w:rPr>
          <w:bCs/>
          <w:sz w:val="28"/>
          <w:szCs w:val="28"/>
          <w:lang w:val="uk-UA"/>
        </w:rPr>
        <w:t> </w:t>
      </w:r>
      <w:r w:rsidRPr="00FC541E">
        <w:rPr>
          <w:bCs/>
          <w:sz w:val="28"/>
          <w:szCs w:val="28"/>
          <w:lang w:val="uk-UA"/>
        </w:rPr>
        <w:t>(2.11):</w:t>
      </w:r>
    </w:p>
    <w:p w14:paraId="03A855AC" w14:textId="662F3401" w:rsidR="00FC541E" w:rsidRPr="00FC541E" w:rsidRDefault="00C31F2C" w:rsidP="00C31F2C">
      <w:pPr>
        <w:widowControl w:val="0"/>
        <w:pBdr>
          <w:top w:val="nil"/>
          <w:left w:val="nil"/>
          <w:bottom w:val="nil"/>
          <w:right w:val="nil"/>
          <w:between w:val="nil"/>
        </w:pBdr>
        <w:shd w:val="clear" w:color="auto" w:fill="FFFFFF"/>
        <w:tabs>
          <w:tab w:val="left" w:pos="8931"/>
        </w:tabs>
        <w:spacing w:line="360" w:lineRule="auto"/>
        <w:ind w:firstLine="709"/>
        <w:jc w:val="both"/>
        <w:rPr>
          <w:bCs/>
          <w:sz w:val="28"/>
          <w:szCs w:val="28"/>
          <w:lang w:val="uk-UA"/>
        </w:rPr>
      </w:pPr>
      <m:oMath>
        <m:r>
          <w:rPr>
            <w:rFonts w:ascii="Cambria Math" w:hAnsi="Cambria Math"/>
            <w:sz w:val="28"/>
            <w:szCs w:val="28"/>
            <w:lang w:val="uk-UA"/>
          </w:rPr>
          <m:t>clause_density =</m:t>
        </m:r>
        <m:f>
          <m:fPr>
            <m:ctrlPr>
              <w:rPr>
                <w:rFonts w:ascii="Cambria Math" w:hAnsi="Cambria Math"/>
                <w:bCs/>
                <w:i/>
                <w:sz w:val="28"/>
                <w:szCs w:val="28"/>
                <w:lang w:val="uk-UA"/>
              </w:rPr>
            </m:ctrlPr>
          </m:fPr>
          <m:num>
            <m:r>
              <w:rPr>
                <w:rFonts w:ascii="Cambria Math" w:hAnsi="Cambria Math"/>
                <w:sz w:val="28"/>
                <w:szCs w:val="28"/>
                <w:lang w:val="uk-UA"/>
              </w:rPr>
              <m:t xml:space="preserve"> subordinate_sentence_count</m:t>
            </m:r>
          </m:num>
          <m:den>
            <m:r>
              <w:rPr>
                <w:rFonts w:ascii="Cambria Math" w:hAnsi="Cambria Math"/>
                <w:sz w:val="28"/>
                <w:szCs w:val="28"/>
                <w:lang w:val="uk-UA"/>
              </w:rPr>
              <m:t>sentence_count</m:t>
            </m:r>
          </m:den>
        </m:f>
      </m:oMath>
      <w:r w:rsidRPr="00BB1E2B">
        <w:rPr>
          <w:bCs/>
          <w:sz w:val="28"/>
          <w:szCs w:val="28"/>
          <w:lang w:val="uk-UA"/>
        </w:rPr>
        <w:t>,</w:t>
      </w:r>
      <w:r w:rsidR="001159D9">
        <w:rPr>
          <w:bCs/>
          <w:sz w:val="28"/>
          <w:szCs w:val="28"/>
          <w:lang w:val="uk-UA"/>
        </w:rPr>
        <w:tab/>
      </w:r>
      <w:r w:rsidR="00FC541E" w:rsidRPr="00FC541E">
        <w:rPr>
          <w:bCs/>
          <w:sz w:val="28"/>
          <w:szCs w:val="28"/>
          <w:lang w:val="uk-UA"/>
        </w:rPr>
        <w:t>(2.11)</w:t>
      </w:r>
    </w:p>
    <w:p w14:paraId="26467D03" w14:textId="77777777" w:rsidR="001159D9" w:rsidRDefault="00FC541E"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FC541E">
        <w:rPr>
          <w:bCs/>
          <w:sz w:val="28"/>
          <w:szCs w:val="28"/>
          <w:lang w:val="uk-UA"/>
        </w:rPr>
        <w:t xml:space="preserve">де </w:t>
      </w:r>
      <w:proofErr w:type="spellStart"/>
      <w:r w:rsidRPr="00FC541E">
        <w:rPr>
          <w:bCs/>
          <w:sz w:val="28"/>
          <w:szCs w:val="28"/>
          <w:lang w:val="uk-UA"/>
        </w:rPr>
        <w:t>subordinate_sentence_count</w:t>
      </w:r>
      <w:proofErr w:type="spellEnd"/>
      <w:r w:rsidRPr="00FC541E">
        <w:rPr>
          <w:bCs/>
          <w:sz w:val="28"/>
          <w:szCs w:val="28"/>
          <w:lang w:val="uk-UA"/>
        </w:rPr>
        <w:t xml:space="preserve"> </w:t>
      </w:r>
      <w:r w:rsidR="001159D9">
        <w:rPr>
          <w:rFonts w:ascii="Arial" w:hAnsi="Arial" w:cs="Arial"/>
          <w:color w:val="474747"/>
          <w:sz w:val="21"/>
          <w:szCs w:val="21"/>
          <w:shd w:val="clear" w:color="auto" w:fill="FFFFFF"/>
        </w:rPr>
        <w:t>–</w:t>
      </w:r>
      <w:r w:rsidRPr="00FC541E">
        <w:rPr>
          <w:bCs/>
          <w:sz w:val="28"/>
          <w:szCs w:val="28"/>
          <w:lang w:val="uk-UA"/>
        </w:rPr>
        <w:t xml:space="preserve"> кількість речень, що містять підрядні частини, </w:t>
      </w:r>
    </w:p>
    <w:p w14:paraId="6BEB606D" w14:textId="6E53F763" w:rsidR="00FC541E" w:rsidRPr="00FC541E" w:rsidRDefault="00FC541E"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proofErr w:type="spellStart"/>
      <w:r w:rsidRPr="00FC541E">
        <w:rPr>
          <w:bCs/>
          <w:sz w:val="28"/>
          <w:szCs w:val="28"/>
          <w:lang w:val="uk-UA"/>
        </w:rPr>
        <w:t>sentence_count</w:t>
      </w:r>
      <w:proofErr w:type="spellEnd"/>
      <w:r w:rsidRPr="00FC541E">
        <w:rPr>
          <w:bCs/>
          <w:sz w:val="28"/>
          <w:szCs w:val="28"/>
          <w:lang w:val="uk-UA"/>
        </w:rPr>
        <w:t xml:space="preserve"> </w:t>
      </w:r>
      <w:r w:rsidR="001159D9">
        <w:rPr>
          <w:rFonts w:ascii="Arial" w:hAnsi="Arial" w:cs="Arial"/>
          <w:color w:val="474747"/>
          <w:sz w:val="21"/>
          <w:szCs w:val="21"/>
          <w:shd w:val="clear" w:color="auto" w:fill="FFFFFF"/>
        </w:rPr>
        <w:t>–</w:t>
      </w:r>
      <w:r w:rsidRPr="00FC541E">
        <w:rPr>
          <w:bCs/>
          <w:sz w:val="28"/>
          <w:szCs w:val="28"/>
          <w:lang w:val="uk-UA"/>
        </w:rPr>
        <w:t xml:space="preserve"> загальна кількість речень у фрагменті.</w:t>
      </w:r>
    </w:p>
    <w:p w14:paraId="3FDF3799" w14:textId="4168BC17" w:rsidR="00FC541E" w:rsidRPr="00FC541E" w:rsidRDefault="00FC541E"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FC541E">
        <w:rPr>
          <w:bCs/>
          <w:sz w:val="28"/>
          <w:szCs w:val="28"/>
          <w:lang w:val="uk-UA"/>
        </w:rPr>
        <w:t>Друга ознака відображає щільність маркерів підрядності на рівні синтаксичних залежностей і підрядних сполучників. Вона обчислюється за формулою</w:t>
      </w:r>
      <w:r w:rsidR="00701720">
        <w:rPr>
          <w:bCs/>
          <w:sz w:val="28"/>
          <w:szCs w:val="28"/>
          <w:lang w:val="uk-UA"/>
        </w:rPr>
        <w:t> </w:t>
      </w:r>
      <w:r w:rsidRPr="00FC541E">
        <w:rPr>
          <w:bCs/>
          <w:sz w:val="28"/>
          <w:szCs w:val="28"/>
          <w:lang w:val="uk-UA"/>
        </w:rPr>
        <w:t>(2.12):</w:t>
      </w:r>
    </w:p>
    <w:p w14:paraId="7164C81D" w14:textId="023CF1D4" w:rsidR="00FC541E" w:rsidRPr="00FC541E" w:rsidRDefault="00DA07B3" w:rsidP="00DA07B3">
      <w:pPr>
        <w:widowControl w:val="0"/>
        <w:pBdr>
          <w:top w:val="nil"/>
          <w:left w:val="nil"/>
          <w:bottom w:val="nil"/>
          <w:right w:val="nil"/>
          <w:between w:val="nil"/>
        </w:pBdr>
        <w:shd w:val="clear" w:color="auto" w:fill="FFFFFF"/>
        <w:tabs>
          <w:tab w:val="left" w:pos="8931"/>
        </w:tabs>
        <w:spacing w:line="360" w:lineRule="auto"/>
        <w:ind w:firstLine="709"/>
        <w:jc w:val="both"/>
        <w:rPr>
          <w:bCs/>
          <w:sz w:val="28"/>
          <w:szCs w:val="28"/>
          <w:lang w:val="uk-UA"/>
        </w:rPr>
      </w:pPr>
      <m:oMath>
        <m:r>
          <w:rPr>
            <w:rFonts w:ascii="Cambria Math" w:hAnsi="Cambria Math"/>
            <w:sz w:val="28"/>
            <w:szCs w:val="28"/>
            <w:lang w:val="uk-UA"/>
          </w:rPr>
          <m:t>marke</m:t>
        </m:r>
        <m:sSub>
          <m:sSubPr>
            <m:ctrlPr>
              <w:rPr>
                <w:rFonts w:ascii="Cambria Math" w:hAnsi="Cambria Math"/>
                <w:bCs/>
                <w:i/>
                <w:sz w:val="28"/>
                <w:szCs w:val="28"/>
                <w:lang w:val="uk-UA"/>
              </w:rPr>
            </m:ctrlPr>
          </m:sSubPr>
          <m:e>
            <m:r>
              <w:rPr>
                <w:rFonts w:ascii="Cambria Math" w:hAnsi="Cambria Math"/>
                <w:sz w:val="28"/>
                <w:szCs w:val="28"/>
                <w:lang w:val="uk-UA"/>
              </w:rPr>
              <m:t>r</m:t>
            </m:r>
          </m:e>
          <m:sub>
            <m:r>
              <w:rPr>
                <w:rFonts w:ascii="Cambria Math" w:hAnsi="Cambria Math"/>
                <w:sz w:val="28"/>
                <w:szCs w:val="28"/>
                <w:lang w:val="uk-UA"/>
              </w:rPr>
              <m:t>density</m:t>
            </m:r>
          </m:sub>
        </m:sSub>
        <m:r>
          <w:rPr>
            <w:rFonts w:ascii="Cambria Math" w:hAnsi="Cambria Math"/>
            <w:sz w:val="28"/>
            <w:szCs w:val="28"/>
            <w:lang w:val="uk-UA"/>
          </w:rPr>
          <m:t>=</m:t>
        </m:r>
        <m:f>
          <m:fPr>
            <m:ctrlPr>
              <w:rPr>
                <w:rFonts w:ascii="Cambria Math" w:hAnsi="Cambria Math"/>
                <w:bCs/>
                <w:i/>
                <w:sz w:val="28"/>
                <w:szCs w:val="28"/>
                <w:lang w:val="uk-UA"/>
              </w:rPr>
            </m:ctrlPr>
          </m:fPr>
          <m:num>
            <m:r>
              <w:rPr>
                <w:rFonts w:ascii="Cambria Math" w:hAnsi="Cambria Math"/>
                <w:sz w:val="28"/>
                <w:szCs w:val="28"/>
                <w:lang w:val="uk-UA"/>
              </w:rPr>
              <m:t xml:space="preserve"> subordinat</m:t>
            </m:r>
            <m:sSub>
              <m:sSubPr>
                <m:ctrlPr>
                  <w:rPr>
                    <w:rFonts w:ascii="Cambria Math" w:hAnsi="Cambria Math"/>
                    <w:bCs/>
                    <w:i/>
                    <w:sz w:val="28"/>
                    <w:szCs w:val="28"/>
                    <w:lang w:val="uk-UA"/>
                  </w:rPr>
                </m:ctrlPr>
              </m:sSubPr>
              <m:e>
                <m:r>
                  <w:rPr>
                    <w:rFonts w:ascii="Cambria Math" w:hAnsi="Cambria Math"/>
                    <w:sz w:val="28"/>
                    <w:szCs w:val="28"/>
                    <w:lang w:val="uk-UA"/>
                  </w:rPr>
                  <m:t>e</m:t>
                </m:r>
              </m:e>
              <m:sub>
                <m:r>
                  <w:rPr>
                    <w:rFonts w:ascii="Cambria Math" w:hAnsi="Cambria Math"/>
                    <w:sz w:val="28"/>
                    <w:szCs w:val="28"/>
                    <w:lang w:val="uk-UA"/>
                  </w:rPr>
                  <m:t>markers</m:t>
                </m:r>
              </m:sub>
            </m:sSub>
            <m:r>
              <w:rPr>
                <w:rFonts w:ascii="Cambria Math" w:hAnsi="Cambria Math"/>
                <w:sz w:val="28"/>
                <w:szCs w:val="28"/>
                <w:lang w:val="uk-UA"/>
              </w:rPr>
              <m:t>+ connecto</m:t>
            </m:r>
            <m:sSub>
              <m:sSubPr>
                <m:ctrlPr>
                  <w:rPr>
                    <w:rFonts w:ascii="Cambria Math" w:hAnsi="Cambria Math"/>
                    <w:bCs/>
                    <w:i/>
                    <w:sz w:val="28"/>
                    <w:szCs w:val="28"/>
                    <w:lang w:val="uk-UA"/>
                  </w:rPr>
                </m:ctrlPr>
              </m:sSubPr>
              <m:e>
                <m:r>
                  <w:rPr>
                    <w:rFonts w:ascii="Cambria Math" w:hAnsi="Cambria Math"/>
                    <w:sz w:val="28"/>
                    <w:szCs w:val="28"/>
                    <w:lang w:val="uk-UA"/>
                  </w:rPr>
                  <m:t>r</m:t>
                </m:r>
              </m:e>
              <m:sub>
                <m:r>
                  <w:rPr>
                    <w:rFonts w:ascii="Cambria Math" w:hAnsi="Cambria Math"/>
                    <w:sz w:val="28"/>
                    <w:szCs w:val="28"/>
                    <w:lang w:val="uk-UA"/>
                  </w:rPr>
                  <m:t>hits</m:t>
                </m:r>
              </m:sub>
            </m:sSub>
          </m:num>
          <m:den>
            <m:r>
              <w:rPr>
                <w:rFonts w:ascii="Cambria Math" w:hAnsi="Cambria Math"/>
                <w:sz w:val="28"/>
                <w:szCs w:val="28"/>
                <w:lang w:val="uk-UA"/>
              </w:rPr>
              <m:t>tota</m:t>
            </m:r>
            <m:sSub>
              <m:sSubPr>
                <m:ctrlPr>
                  <w:rPr>
                    <w:rFonts w:ascii="Cambria Math" w:hAnsi="Cambria Math"/>
                    <w:bCs/>
                    <w:i/>
                    <w:sz w:val="28"/>
                    <w:szCs w:val="28"/>
                    <w:lang w:val="uk-UA"/>
                  </w:rPr>
                </m:ctrlPr>
              </m:sSubPr>
              <m:e>
                <m:r>
                  <w:rPr>
                    <w:rFonts w:ascii="Cambria Math" w:hAnsi="Cambria Math"/>
                    <w:sz w:val="28"/>
                    <w:szCs w:val="28"/>
                    <w:lang w:val="uk-UA"/>
                  </w:rPr>
                  <m:t>l</m:t>
                </m:r>
              </m:e>
              <m:sub>
                <m:r>
                  <w:rPr>
                    <w:rFonts w:ascii="Cambria Math" w:hAnsi="Cambria Math"/>
                    <w:sz w:val="28"/>
                    <w:szCs w:val="28"/>
                    <w:lang w:val="uk-UA"/>
                  </w:rPr>
                  <m:t>tokens</m:t>
                </m:r>
              </m:sub>
            </m:sSub>
          </m:den>
        </m:f>
      </m:oMath>
      <w:r w:rsidRPr="00DA07B3">
        <w:rPr>
          <w:bCs/>
          <w:sz w:val="28"/>
          <w:szCs w:val="28"/>
          <w:lang w:val="uk-UA"/>
        </w:rPr>
        <w:t>,</w:t>
      </w:r>
      <w:r w:rsidRPr="00DA07B3">
        <w:rPr>
          <w:bCs/>
          <w:sz w:val="28"/>
          <w:szCs w:val="28"/>
          <w:lang w:val="uk-UA"/>
        </w:rPr>
        <w:tab/>
      </w:r>
      <w:r w:rsidR="00FC541E" w:rsidRPr="00FC541E">
        <w:rPr>
          <w:bCs/>
          <w:sz w:val="28"/>
          <w:szCs w:val="28"/>
          <w:lang w:val="uk-UA"/>
        </w:rPr>
        <w:t>(2.12)</w:t>
      </w:r>
    </w:p>
    <w:p w14:paraId="6085C8F7" w14:textId="77777777" w:rsidR="00441BDC" w:rsidRDefault="00FC541E"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FC541E">
        <w:rPr>
          <w:bCs/>
          <w:sz w:val="28"/>
          <w:szCs w:val="28"/>
          <w:lang w:val="uk-UA"/>
        </w:rPr>
        <w:t xml:space="preserve">де </w:t>
      </w:r>
      <w:proofErr w:type="spellStart"/>
      <w:r w:rsidRPr="00FC541E">
        <w:rPr>
          <w:bCs/>
          <w:sz w:val="28"/>
          <w:szCs w:val="28"/>
          <w:lang w:val="uk-UA"/>
        </w:rPr>
        <w:t>subordinate_markers</w:t>
      </w:r>
      <w:proofErr w:type="spellEnd"/>
      <w:r w:rsidRPr="00FC541E">
        <w:rPr>
          <w:bCs/>
          <w:sz w:val="28"/>
          <w:szCs w:val="28"/>
          <w:lang w:val="uk-UA"/>
        </w:rPr>
        <w:t xml:space="preserve"> </w:t>
      </w:r>
      <w:r w:rsidR="00441BDC">
        <w:rPr>
          <w:rFonts w:ascii="Arial" w:hAnsi="Arial" w:cs="Arial"/>
          <w:color w:val="474747"/>
          <w:sz w:val="21"/>
          <w:szCs w:val="21"/>
          <w:shd w:val="clear" w:color="auto" w:fill="FFFFFF"/>
        </w:rPr>
        <w:t>–</w:t>
      </w:r>
      <w:r w:rsidRPr="00FC541E">
        <w:rPr>
          <w:bCs/>
          <w:sz w:val="28"/>
          <w:szCs w:val="28"/>
          <w:lang w:val="uk-UA"/>
        </w:rPr>
        <w:t xml:space="preserve"> кількість синтаксичних залежностей підрядного типу, </w:t>
      </w:r>
    </w:p>
    <w:p w14:paraId="698EA7C5" w14:textId="77777777" w:rsidR="00063D74" w:rsidRDefault="00FC541E"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proofErr w:type="spellStart"/>
      <w:r w:rsidRPr="00FC541E">
        <w:rPr>
          <w:bCs/>
          <w:sz w:val="28"/>
          <w:szCs w:val="28"/>
          <w:lang w:val="uk-UA"/>
        </w:rPr>
        <w:t>connector_hits</w:t>
      </w:r>
      <w:proofErr w:type="spellEnd"/>
      <w:r w:rsidRPr="00FC541E">
        <w:rPr>
          <w:bCs/>
          <w:sz w:val="28"/>
          <w:szCs w:val="28"/>
          <w:lang w:val="uk-UA"/>
        </w:rPr>
        <w:t xml:space="preserve"> </w:t>
      </w:r>
      <w:r w:rsidR="00441BDC">
        <w:rPr>
          <w:rFonts w:ascii="Arial" w:hAnsi="Arial" w:cs="Arial"/>
          <w:color w:val="474747"/>
          <w:sz w:val="21"/>
          <w:szCs w:val="21"/>
          <w:shd w:val="clear" w:color="auto" w:fill="FFFFFF"/>
        </w:rPr>
        <w:t>–</w:t>
      </w:r>
      <w:r w:rsidRPr="00FC541E">
        <w:rPr>
          <w:bCs/>
          <w:sz w:val="28"/>
          <w:szCs w:val="28"/>
          <w:lang w:val="uk-UA"/>
        </w:rPr>
        <w:t xml:space="preserve"> кількість входжень підрядних сполучників, </w:t>
      </w:r>
    </w:p>
    <w:p w14:paraId="0AAB2857" w14:textId="2B9E0E13" w:rsidR="00441BDC" w:rsidRDefault="00FC541E"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proofErr w:type="spellStart"/>
      <w:r w:rsidRPr="00FC541E">
        <w:rPr>
          <w:bCs/>
          <w:sz w:val="28"/>
          <w:szCs w:val="28"/>
          <w:lang w:val="uk-UA"/>
        </w:rPr>
        <w:t>total_tokens</w:t>
      </w:r>
      <w:proofErr w:type="spellEnd"/>
      <w:r w:rsidRPr="00FC541E">
        <w:rPr>
          <w:bCs/>
          <w:sz w:val="28"/>
          <w:szCs w:val="28"/>
          <w:lang w:val="uk-UA"/>
        </w:rPr>
        <w:t xml:space="preserve"> </w:t>
      </w:r>
      <w:r w:rsidR="00441BDC">
        <w:rPr>
          <w:rFonts w:ascii="Arial" w:hAnsi="Arial" w:cs="Arial"/>
          <w:color w:val="474747"/>
          <w:sz w:val="21"/>
          <w:szCs w:val="21"/>
          <w:shd w:val="clear" w:color="auto" w:fill="FFFFFF"/>
        </w:rPr>
        <w:t>–</w:t>
      </w:r>
      <w:r w:rsidRPr="00FC541E">
        <w:rPr>
          <w:bCs/>
          <w:sz w:val="28"/>
          <w:szCs w:val="28"/>
          <w:lang w:val="uk-UA"/>
        </w:rPr>
        <w:t xml:space="preserve"> загальна кількість токенів у фрагменті.</w:t>
      </w:r>
    </w:p>
    <w:p w14:paraId="4A30D985" w14:textId="4BA8FAD9" w:rsidR="00063D74" w:rsidRPr="00063D74" w:rsidRDefault="00063D74"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063D74">
        <w:rPr>
          <w:bCs/>
          <w:sz w:val="28"/>
          <w:szCs w:val="28"/>
          <w:lang w:val="uk-UA"/>
        </w:rPr>
        <w:t>Маркери підрядності ідентифікуються через мітки синтаксичних залежностей, список типових для української мови підрядних сполучників та сполучникових слів, а також через характерні фразові маркери. Дві щільності об'єднуються у нормований показник складності підрядних одиниць за формулою</w:t>
      </w:r>
      <w:r w:rsidR="00701720">
        <w:rPr>
          <w:bCs/>
          <w:sz w:val="28"/>
          <w:szCs w:val="28"/>
          <w:lang w:val="uk-UA"/>
        </w:rPr>
        <w:t> </w:t>
      </w:r>
      <w:r w:rsidRPr="00063D74">
        <w:rPr>
          <w:bCs/>
          <w:sz w:val="28"/>
          <w:szCs w:val="28"/>
          <w:lang w:val="uk-UA"/>
        </w:rPr>
        <w:t>(2.13):</w:t>
      </w:r>
    </w:p>
    <w:p w14:paraId="4F1599C8" w14:textId="2766E60C" w:rsidR="00063D74" w:rsidRPr="00063D74" w:rsidRDefault="0057240B" w:rsidP="0057240B">
      <w:pPr>
        <w:widowControl w:val="0"/>
        <w:pBdr>
          <w:top w:val="nil"/>
          <w:left w:val="nil"/>
          <w:bottom w:val="nil"/>
          <w:right w:val="nil"/>
          <w:between w:val="nil"/>
        </w:pBdr>
        <w:shd w:val="clear" w:color="auto" w:fill="FFFFFF"/>
        <w:tabs>
          <w:tab w:val="left" w:pos="8931"/>
        </w:tabs>
        <w:spacing w:line="360" w:lineRule="auto"/>
        <w:ind w:firstLine="709"/>
        <w:jc w:val="both"/>
        <w:rPr>
          <w:bCs/>
          <w:sz w:val="28"/>
          <w:szCs w:val="28"/>
          <w:lang w:val="uk-UA"/>
        </w:rPr>
      </w:pPr>
      <m:oMath>
        <m:r>
          <w:rPr>
            <w:rFonts w:ascii="Cambria Math" w:hAnsi="Cambria Math"/>
            <w:sz w:val="28"/>
            <w:szCs w:val="28"/>
            <w:lang w:val="uk-UA"/>
          </w:rPr>
          <m:t xml:space="preserve">clause_complexity = min(0,6×clause_density + 0,4×marker_density, 1) </m:t>
        </m:r>
      </m:oMath>
      <w:r w:rsidRPr="00BB1E2B">
        <w:rPr>
          <w:bCs/>
          <w:sz w:val="28"/>
          <w:szCs w:val="28"/>
          <w:lang w:val="uk-UA"/>
        </w:rPr>
        <w:tab/>
      </w:r>
      <w:r w:rsidR="00063D74" w:rsidRPr="00063D74">
        <w:rPr>
          <w:bCs/>
          <w:sz w:val="28"/>
          <w:szCs w:val="28"/>
          <w:lang w:val="uk-UA"/>
        </w:rPr>
        <w:t>(2.13)</w:t>
      </w:r>
    </w:p>
    <w:p w14:paraId="0AB97F07" w14:textId="0BD56947" w:rsidR="00063D74" w:rsidRPr="00063D74" w:rsidRDefault="00F14BEB"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F14BEB">
        <w:rPr>
          <w:bCs/>
          <w:sz w:val="28"/>
          <w:szCs w:val="28"/>
          <w:lang w:val="uk-UA"/>
        </w:rPr>
        <w:t xml:space="preserve">Коефіцієнти γ = 0,6 та δ = 0,4 визначено аналізом чутливості на </w:t>
      </w:r>
      <w:proofErr w:type="spellStart"/>
      <w:r w:rsidRPr="00F14BEB">
        <w:rPr>
          <w:bCs/>
          <w:sz w:val="28"/>
          <w:szCs w:val="28"/>
          <w:lang w:val="uk-UA"/>
        </w:rPr>
        <w:t>калібраційному</w:t>
      </w:r>
      <w:proofErr w:type="spellEnd"/>
      <w:r w:rsidRPr="00F14BEB">
        <w:rPr>
          <w:bCs/>
          <w:sz w:val="28"/>
          <w:szCs w:val="28"/>
          <w:lang w:val="uk-UA"/>
        </w:rPr>
        <w:t xml:space="preserve"> корпусі </w:t>
      </w:r>
      <w:proofErr w:type="spellStart"/>
      <w:r w:rsidRPr="00F14BEB">
        <w:rPr>
          <w:bCs/>
          <w:sz w:val="28"/>
          <w:szCs w:val="28"/>
          <w:lang w:val="uk-UA"/>
        </w:rPr>
        <w:t>Brown</w:t>
      </w:r>
      <w:proofErr w:type="spellEnd"/>
      <w:r w:rsidRPr="00F14BEB">
        <w:rPr>
          <w:bCs/>
          <w:sz w:val="28"/>
          <w:szCs w:val="28"/>
          <w:lang w:val="uk-UA"/>
        </w:rPr>
        <w:t xml:space="preserve">-UK: серед 17 конфігурацій з кроком 0,05 обрана </w:t>
      </w:r>
      <w:r w:rsidRPr="00F14BEB">
        <w:rPr>
          <w:bCs/>
          <w:sz w:val="28"/>
          <w:szCs w:val="28"/>
          <w:lang w:val="uk-UA"/>
        </w:rPr>
        <w:lastRenderedPageBreak/>
        <w:t xml:space="preserve">комбінація забезпечила найвищий |ρ| = 0,988 (1-ше місце). Більша вага щільності речень із підрядністю порівняно з щільністю окремих </w:t>
      </w:r>
      <w:r w:rsidR="007F5007">
        <w:rPr>
          <w:bCs/>
          <w:sz w:val="28"/>
          <w:szCs w:val="28"/>
          <w:lang w:val="uk-UA"/>
        </w:rPr>
        <w:t>складових</w:t>
      </w:r>
      <w:r w:rsidRPr="00F14BEB">
        <w:rPr>
          <w:bCs/>
          <w:sz w:val="28"/>
          <w:szCs w:val="28"/>
          <w:lang w:val="uk-UA"/>
        </w:rPr>
        <w:t xml:space="preserve"> узгоджується з даними когнітивної лінгвістики</w:t>
      </w:r>
      <w:r w:rsidR="003A5333">
        <w:rPr>
          <w:bCs/>
          <w:sz w:val="28"/>
          <w:szCs w:val="28"/>
          <w:lang w:val="uk-UA"/>
        </w:rPr>
        <w:t xml:space="preserve">, а </w:t>
      </w:r>
      <w:r w:rsidRPr="00F14BEB">
        <w:rPr>
          <w:bCs/>
          <w:sz w:val="28"/>
          <w:szCs w:val="28"/>
          <w:lang w:val="uk-UA"/>
        </w:rPr>
        <w:t xml:space="preserve">саме присутність підрядних частин у реченні в цілому більшою мірою впливає на когнітивне навантаження, ніж кількість окремих </w:t>
      </w:r>
      <w:r w:rsidR="003A5333">
        <w:rPr>
          <w:bCs/>
          <w:sz w:val="28"/>
          <w:szCs w:val="28"/>
          <w:lang w:val="uk-UA"/>
        </w:rPr>
        <w:t>сполучникових складових</w:t>
      </w:r>
      <w:r w:rsidR="00DF796C">
        <w:rPr>
          <w:bCs/>
          <w:sz w:val="28"/>
          <w:szCs w:val="28"/>
          <w:lang w:val="en-US"/>
        </w:rPr>
        <w:t> </w:t>
      </w:r>
      <w:r w:rsidRPr="00F14BEB">
        <w:rPr>
          <w:bCs/>
          <w:sz w:val="28"/>
          <w:szCs w:val="28"/>
          <w:lang w:val="uk-UA"/>
        </w:rPr>
        <w:t>[</w:t>
      </w:r>
      <w:r w:rsidR="00E521DC">
        <w:rPr>
          <w:sz w:val="28"/>
          <w:szCs w:val="28"/>
        </w:rPr>
        <w:fldChar w:fldCharType="begin"/>
      </w:r>
      <w:r w:rsidR="00E521DC">
        <w:rPr>
          <w:bCs/>
          <w:sz w:val="28"/>
          <w:szCs w:val="28"/>
          <w:lang w:val="uk-UA"/>
        </w:rPr>
        <w:instrText xml:space="preserve"> REF _Ref229450604 \r \h </w:instrText>
      </w:r>
      <w:r w:rsidR="00E521DC">
        <w:rPr>
          <w:sz w:val="28"/>
          <w:szCs w:val="28"/>
        </w:rPr>
      </w:r>
      <w:r w:rsidR="00E521DC">
        <w:rPr>
          <w:sz w:val="28"/>
          <w:szCs w:val="28"/>
        </w:rPr>
        <w:fldChar w:fldCharType="separate"/>
      </w:r>
      <w:r w:rsidR="00E521DC">
        <w:rPr>
          <w:bCs/>
          <w:sz w:val="28"/>
          <w:szCs w:val="28"/>
          <w:lang w:val="uk-UA"/>
        </w:rPr>
        <w:t>63</w:t>
      </w:r>
      <w:r w:rsidR="00E521DC">
        <w:rPr>
          <w:sz w:val="28"/>
          <w:szCs w:val="28"/>
        </w:rPr>
        <w:fldChar w:fldCharType="end"/>
      </w:r>
      <w:r w:rsidR="00576EA0">
        <w:rPr>
          <w:bCs/>
          <w:sz w:val="28"/>
          <w:szCs w:val="28"/>
          <w:lang w:val="uk-UA"/>
        </w:rPr>
        <w:t>, </w:t>
      </w:r>
      <w:r w:rsidR="00E521DC">
        <w:rPr>
          <w:sz w:val="28"/>
          <w:szCs w:val="28"/>
        </w:rPr>
        <w:fldChar w:fldCharType="begin"/>
      </w:r>
      <w:r w:rsidR="00E521DC">
        <w:rPr>
          <w:bCs/>
          <w:sz w:val="28"/>
          <w:szCs w:val="28"/>
          <w:lang w:val="uk-UA"/>
        </w:rPr>
        <w:instrText xml:space="preserve"> REF _Ref229450612 \r \h </w:instrText>
      </w:r>
      <w:r w:rsidR="00E521DC">
        <w:rPr>
          <w:sz w:val="28"/>
          <w:szCs w:val="28"/>
        </w:rPr>
      </w:r>
      <w:r w:rsidR="00E521DC">
        <w:rPr>
          <w:sz w:val="28"/>
          <w:szCs w:val="28"/>
        </w:rPr>
        <w:fldChar w:fldCharType="separate"/>
      </w:r>
      <w:r w:rsidR="00E521DC">
        <w:rPr>
          <w:bCs/>
          <w:sz w:val="28"/>
          <w:szCs w:val="28"/>
          <w:lang w:val="uk-UA"/>
        </w:rPr>
        <w:t>64</w:t>
      </w:r>
      <w:r w:rsidR="00E521DC">
        <w:rPr>
          <w:sz w:val="28"/>
          <w:szCs w:val="28"/>
        </w:rPr>
        <w:fldChar w:fldCharType="end"/>
      </w:r>
      <w:r w:rsidR="003B5664">
        <w:rPr>
          <w:sz w:val="28"/>
          <w:szCs w:val="28"/>
        </w:rPr>
        <w:t>]</w:t>
      </w:r>
      <w:r w:rsidRPr="00F14BEB">
        <w:rPr>
          <w:bCs/>
          <w:sz w:val="28"/>
          <w:szCs w:val="28"/>
          <w:lang w:val="uk-UA"/>
        </w:rPr>
        <w:t>. Підсумковий показник оцінки підрядних одиниць обчислюється як доповнення складності до одиниці за формулою</w:t>
      </w:r>
      <w:r w:rsidR="00A716BD">
        <w:rPr>
          <w:bCs/>
          <w:sz w:val="28"/>
          <w:szCs w:val="28"/>
          <w:lang w:val="en-US"/>
        </w:rPr>
        <w:t> </w:t>
      </w:r>
      <w:r w:rsidRPr="00F14BEB">
        <w:rPr>
          <w:bCs/>
          <w:sz w:val="28"/>
          <w:szCs w:val="28"/>
          <w:lang w:val="uk-UA"/>
        </w:rPr>
        <w:t>(2.14):</w:t>
      </w:r>
    </w:p>
    <w:p w14:paraId="094ADC34" w14:textId="31942357" w:rsidR="00063D74" w:rsidRPr="00063D74" w:rsidRDefault="00A76878" w:rsidP="00330F9F">
      <w:pPr>
        <w:widowControl w:val="0"/>
        <w:pBdr>
          <w:top w:val="nil"/>
          <w:left w:val="nil"/>
          <w:bottom w:val="nil"/>
          <w:right w:val="nil"/>
          <w:between w:val="nil"/>
        </w:pBdr>
        <w:shd w:val="clear" w:color="auto" w:fill="FFFFFF"/>
        <w:tabs>
          <w:tab w:val="left" w:pos="8931"/>
        </w:tabs>
        <w:spacing w:line="360" w:lineRule="auto"/>
        <w:ind w:firstLine="709"/>
        <w:jc w:val="both"/>
        <w:rPr>
          <w:bCs/>
          <w:sz w:val="28"/>
          <w:szCs w:val="28"/>
          <w:lang w:val="uk-UA"/>
        </w:rPr>
      </w:pPr>
      <m:oMath>
        <m:r>
          <w:rPr>
            <w:rFonts w:ascii="Cambria Math" w:hAnsi="Cambria Math"/>
            <w:sz w:val="28"/>
            <w:szCs w:val="28"/>
            <w:lang w:val="uk-UA"/>
          </w:rPr>
          <m:t>ClauseScore = max(0, 1 - clause_complexity)</m:t>
        </m:r>
      </m:oMath>
      <w:r w:rsidR="00235746">
        <w:rPr>
          <w:bCs/>
          <w:sz w:val="28"/>
          <w:szCs w:val="28"/>
          <w:lang w:val="uk-UA"/>
        </w:rPr>
        <w:tab/>
      </w:r>
      <w:r w:rsidR="00063D74" w:rsidRPr="00063D74">
        <w:rPr>
          <w:bCs/>
          <w:sz w:val="28"/>
          <w:szCs w:val="28"/>
          <w:lang w:val="uk-UA"/>
        </w:rPr>
        <w:t>(2.14)</w:t>
      </w:r>
    </w:p>
    <w:p w14:paraId="32FE103F" w14:textId="77777777" w:rsidR="00063D74" w:rsidRDefault="00063D74"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063D74">
        <w:rPr>
          <w:bCs/>
          <w:sz w:val="28"/>
          <w:szCs w:val="28"/>
          <w:lang w:val="uk-UA"/>
        </w:rPr>
        <w:t>Показник знижує синтаксичний бал не лише у випадках, коли підрядність зосереджена в одному реченні, а й коли підрядні конструкції розподілені у багатьох реченнях фрагмента. Наведена форма дозволяє врахувати як локальні синтаксичні труднощі у межах окремого речення, так і стабільну схильність тексту до вкладених конструкцій.</w:t>
      </w:r>
    </w:p>
    <w:p w14:paraId="35748D7F" w14:textId="46E0F73E" w:rsidR="00004DAE" w:rsidRDefault="00004DAE"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004DAE">
        <w:rPr>
          <w:bCs/>
          <w:sz w:val="28"/>
          <w:szCs w:val="28"/>
          <w:lang w:val="uk-UA"/>
        </w:rPr>
        <w:t xml:space="preserve">Показник підрядності не вичерпує усієї складності синтаксичної структури. Формально коротке речення буває складним для сприйняття через вкладені уточнення, розірвані залежності та багаторівневі ланцюжки модифікаторів. Для охоплення цього класу випадків у </w:t>
      </w:r>
      <w:r w:rsidR="00FD172A" w:rsidRPr="00FD172A">
        <w:rPr>
          <w:bCs/>
          <w:sz w:val="28"/>
          <w:szCs w:val="28"/>
          <w:lang w:val="uk-UA"/>
        </w:rPr>
        <w:t xml:space="preserve">ІКД </w:t>
      </w:r>
      <w:r w:rsidRPr="00004DAE">
        <w:rPr>
          <w:bCs/>
          <w:sz w:val="28"/>
          <w:szCs w:val="28"/>
          <w:lang w:val="uk-UA"/>
        </w:rPr>
        <w:t>введено показник середньої глибини дерева залежностей. Для кожного речення будується дерево залежностей, у якому обчислюється середня глибина шляху від кореня до листка. Із зростанням глибини дерева збільшується довжина ланцюгів залежностей, які читач утримує для відновлення смислових ролей.</w:t>
      </w:r>
    </w:p>
    <w:p w14:paraId="659B3F17" w14:textId="312E4981" w:rsidR="00004DAE" w:rsidRPr="00F737ED" w:rsidRDefault="00674C8F" w:rsidP="00E72377">
      <w:pPr>
        <w:widowControl w:val="0"/>
        <w:pBdr>
          <w:top w:val="nil"/>
          <w:left w:val="nil"/>
          <w:bottom w:val="nil"/>
          <w:right w:val="nil"/>
          <w:between w:val="nil"/>
        </w:pBdr>
        <w:shd w:val="clear" w:color="auto" w:fill="FFFFFF"/>
        <w:spacing w:line="360" w:lineRule="auto"/>
        <w:ind w:firstLine="709"/>
        <w:jc w:val="both"/>
        <w:rPr>
          <w:bCs/>
          <w:sz w:val="28"/>
          <w:szCs w:val="28"/>
          <w:lang w:val="ru-RU"/>
        </w:rPr>
      </w:pPr>
      <w:r w:rsidRPr="00674C8F">
        <w:rPr>
          <w:bCs/>
          <w:sz w:val="28"/>
          <w:szCs w:val="28"/>
          <w:lang w:val="uk-UA"/>
        </w:rPr>
        <w:t xml:space="preserve">Порогове значення MAX_TREE_DEPTH визначено аналізом чутливості на </w:t>
      </w:r>
      <w:proofErr w:type="spellStart"/>
      <w:r w:rsidRPr="00674C8F">
        <w:rPr>
          <w:bCs/>
          <w:sz w:val="28"/>
          <w:szCs w:val="28"/>
          <w:lang w:val="uk-UA"/>
        </w:rPr>
        <w:t>калібраційному</w:t>
      </w:r>
      <w:proofErr w:type="spellEnd"/>
      <w:r w:rsidRPr="00674C8F">
        <w:rPr>
          <w:bCs/>
          <w:sz w:val="28"/>
          <w:szCs w:val="28"/>
          <w:lang w:val="uk-UA"/>
        </w:rPr>
        <w:t xml:space="preserve"> корпусі </w:t>
      </w:r>
      <w:proofErr w:type="spellStart"/>
      <w:r w:rsidRPr="00674C8F">
        <w:rPr>
          <w:bCs/>
          <w:sz w:val="28"/>
          <w:szCs w:val="28"/>
          <w:lang w:val="uk-UA"/>
        </w:rPr>
        <w:t>Brown</w:t>
      </w:r>
      <w:proofErr w:type="spellEnd"/>
      <w:r w:rsidRPr="00674C8F">
        <w:rPr>
          <w:bCs/>
          <w:sz w:val="28"/>
          <w:szCs w:val="28"/>
          <w:lang w:val="uk-UA"/>
        </w:rPr>
        <w:t>-UK. Серед 16 значень у діапазоні 5</w:t>
      </w:r>
      <w:r w:rsidR="00AD65E8" w:rsidRPr="00AD65E8">
        <w:rPr>
          <w:bCs/>
          <w:sz w:val="28"/>
          <w:szCs w:val="28"/>
          <w:lang w:val="ru-RU"/>
        </w:rPr>
        <w:t>-</w:t>
      </w:r>
      <w:r w:rsidRPr="00674C8F">
        <w:rPr>
          <w:bCs/>
          <w:sz w:val="28"/>
          <w:szCs w:val="28"/>
          <w:lang w:val="uk-UA"/>
        </w:rPr>
        <w:t>20 значення 12 посіло 4-те місце з |ρ| = 0,988 (</w:t>
      </w:r>
      <w:proofErr w:type="spellStart"/>
      <w:r w:rsidRPr="00674C8F">
        <w:rPr>
          <w:bCs/>
          <w:sz w:val="28"/>
          <w:szCs w:val="28"/>
          <w:lang w:val="uk-UA"/>
        </w:rPr>
        <w:t>Δ|ρ</w:t>
      </w:r>
      <w:proofErr w:type="spellEnd"/>
      <w:r w:rsidRPr="00674C8F">
        <w:rPr>
          <w:bCs/>
          <w:sz w:val="28"/>
          <w:szCs w:val="28"/>
          <w:lang w:val="uk-UA"/>
        </w:rPr>
        <w:t xml:space="preserve">| &lt; 0,001 від оптимуму). Значення 12 обрано як компроміс між </w:t>
      </w:r>
      <w:r w:rsidR="00AD65E8" w:rsidRPr="00AD65E8">
        <w:rPr>
          <w:bCs/>
          <w:sz w:val="28"/>
          <w:szCs w:val="28"/>
          <w:lang w:val="uk-UA"/>
        </w:rPr>
        <w:t xml:space="preserve">здатністю до розрізнення складності </w:t>
      </w:r>
      <w:r w:rsidRPr="00674C8F">
        <w:rPr>
          <w:bCs/>
          <w:sz w:val="28"/>
          <w:szCs w:val="28"/>
          <w:lang w:val="uk-UA"/>
        </w:rPr>
        <w:t>та стійкістю до жанрової варіації. Нижчі пороги (8</w:t>
      </w:r>
      <w:r w:rsidR="003B2961" w:rsidRPr="00F737ED">
        <w:rPr>
          <w:bCs/>
          <w:sz w:val="28"/>
          <w:szCs w:val="28"/>
          <w:lang w:val="ru-RU"/>
        </w:rPr>
        <w:t>-</w:t>
      </w:r>
      <w:r w:rsidRPr="00674C8F">
        <w:rPr>
          <w:bCs/>
          <w:sz w:val="28"/>
          <w:szCs w:val="28"/>
          <w:lang w:val="uk-UA"/>
        </w:rPr>
        <w:t>10) підвищують чутливість до глибоких конструкцій з надмірним зниженням оцінки наукових та юридичних текстів з природно глибшою структурою залежностей. Показник глибини дерева обчислюється за формулою</w:t>
      </w:r>
      <w:r w:rsidR="00C55119">
        <w:rPr>
          <w:bCs/>
          <w:sz w:val="28"/>
          <w:szCs w:val="28"/>
          <w:lang w:val="en-US"/>
        </w:rPr>
        <w:t> </w:t>
      </w:r>
      <w:r w:rsidRPr="00674C8F">
        <w:rPr>
          <w:bCs/>
          <w:sz w:val="28"/>
          <w:szCs w:val="28"/>
          <w:lang w:val="uk-UA"/>
        </w:rPr>
        <w:t>(2.15).</w:t>
      </w:r>
    </w:p>
    <w:p w14:paraId="5C2BD55F" w14:textId="6C9B4278" w:rsidR="00004DAE" w:rsidRDefault="00000000" w:rsidP="00330F9F">
      <w:pPr>
        <w:widowControl w:val="0"/>
        <w:pBdr>
          <w:top w:val="nil"/>
          <w:left w:val="nil"/>
          <w:bottom w:val="nil"/>
          <w:right w:val="nil"/>
          <w:between w:val="nil"/>
        </w:pBdr>
        <w:shd w:val="clear" w:color="auto" w:fill="FFFFFF"/>
        <w:tabs>
          <w:tab w:val="left" w:pos="8789"/>
        </w:tabs>
        <w:spacing w:line="360" w:lineRule="auto"/>
        <w:ind w:firstLine="709"/>
        <w:jc w:val="both"/>
        <w:rPr>
          <w:bCs/>
          <w:sz w:val="28"/>
          <w:szCs w:val="28"/>
          <w:lang w:val="uk-UA"/>
        </w:rPr>
      </w:pPr>
      <m:oMath>
        <m:sSub>
          <m:sSubPr>
            <m:ctrlPr>
              <w:rPr>
                <w:rFonts w:ascii="Cambria Math" w:hAnsi="Cambria Math"/>
                <w:bCs/>
                <w:i/>
                <w:sz w:val="28"/>
                <w:szCs w:val="28"/>
                <w:lang w:val="uk-UA"/>
              </w:rPr>
            </m:ctrlPr>
          </m:sSubPr>
          <m:e>
            <m:r>
              <w:rPr>
                <w:rFonts w:ascii="Cambria Math" w:hAnsi="Cambria Math"/>
                <w:sz w:val="28"/>
                <w:szCs w:val="28"/>
                <w:lang w:val="uk-UA"/>
              </w:rPr>
              <m:t>T</m:t>
            </m:r>
          </m:e>
          <m:sub>
            <m:r>
              <w:rPr>
                <w:rFonts w:ascii="Cambria Math" w:hAnsi="Cambria Math"/>
                <w:sz w:val="28"/>
                <w:szCs w:val="28"/>
                <w:lang w:val="uk-UA"/>
              </w:rPr>
              <m:t>d</m:t>
            </m:r>
            <m:r>
              <w:rPr>
                <w:rFonts w:ascii="Cambria Math" w:hAnsi="Cambria Math"/>
                <w:sz w:val="28"/>
                <w:szCs w:val="28"/>
                <w:lang w:val="en-US"/>
              </w:rPr>
              <m:t>ept</m:t>
            </m:r>
            <m:r>
              <w:rPr>
                <w:rFonts w:ascii="Cambria Math" w:hAnsi="Cambria Math"/>
                <w:sz w:val="28"/>
                <w:szCs w:val="28"/>
                <w:lang w:val="uk-UA"/>
              </w:rPr>
              <m:t>h</m:t>
            </m:r>
          </m:sub>
        </m:sSub>
        <m:r>
          <w:rPr>
            <w:rFonts w:ascii="Cambria Math" w:hAnsi="Cambria Math"/>
            <w:sz w:val="28"/>
            <w:szCs w:val="28"/>
            <w:lang w:val="uk-UA"/>
          </w:rPr>
          <m:t xml:space="preserve"> = max(0, 1 - min(</m:t>
        </m:r>
        <m:f>
          <m:fPr>
            <m:ctrlPr>
              <w:rPr>
                <w:rFonts w:ascii="Cambria Math" w:hAnsi="Cambria Math"/>
                <w:bCs/>
                <w:i/>
                <w:sz w:val="28"/>
                <w:szCs w:val="28"/>
                <w:lang w:val="uk-UA"/>
              </w:rPr>
            </m:ctrlPr>
          </m:fPr>
          <m:num>
            <m:r>
              <w:rPr>
                <w:rFonts w:ascii="Cambria Math" w:hAnsi="Cambria Math"/>
                <w:sz w:val="28"/>
                <w:szCs w:val="28"/>
                <w:lang w:val="uk-UA"/>
              </w:rPr>
              <m:t>avg_tree_depth</m:t>
            </m:r>
          </m:num>
          <m:den>
            <m:r>
              <w:rPr>
                <w:rFonts w:ascii="Cambria Math" w:hAnsi="Cambria Math"/>
                <w:sz w:val="28"/>
                <w:szCs w:val="28"/>
                <w:lang w:val="uk-UA"/>
              </w:rPr>
              <m:t>12</m:t>
            </m:r>
          </m:den>
        </m:f>
        <m:r>
          <w:rPr>
            <w:rFonts w:ascii="Cambria Math" w:hAnsi="Cambria Math"/>
            <w:sz w:val="28"/>
            <w:szCs w:val="28"/>
            <w:lang w:val="uk-UA"/>
          </w:rPr>
          <m:t>, 1))</m:t>
        </m:r>
      </m:oMath>
      <w:r w:rsidR="00004DAE" w:rsidRPr="00004DAE">
        <w:rPr>
          <w:bCs/>
          <w:sz w:val="28"/>
          <w:szCs w:val="28"/>
          <w:lang w:val="uk-UA"/>
        </w:rPr>
        <w:t xml:space="preserve"> </w:t>
      </w:r>
      <w:r w:rsidR="00330F9F" w:rsidRPr="00330F9F">
        <w:rPr>
          <w:bCs/>
          <w:sz w:val="28"/>
          <w:szCs w:val="28"/>
          <w:lang w:val="uk-UA"/>
        </w:rPr>
        <w:t>,</w:t>
      </w:r>
      <w:r w:rsidR="00004DAE">
        <w:rPr>
          <w:bCs/>
          <w:sz w:val="28"/>
          <w:szCs w:val="28"/>
          <w:lang w:val="uk-UA"/>
        </w:rPr>
        <w:tab/>
      </w:r>
      <w:r w:rsidR="00004DAE" w:rsidRPr="00004DAE">
        <w:rPr>
          <w:bCs/>
          <w:sz w:val="28"/>
          <w:szCs w:val="28"/>
          <w:lang w:val="uk-UA"/>
        </w:rPr>
        <w:t>(2.15)</w:t>
      </w:r>
      <w:r w:rsidR="00004DAE">
        <w:rPr>
          <w:bCs/>
          <w:sz w:val="28"/>
          <w:szCs w:val="28"/>
          <w:lang w:val="uk-UA"/>
        </w:rPr>
        <w:t>,</w:t>
      </w:r>
    </w:p>
    <w:p w14:paraId="58C3E634" w14:textId="77777777" w:rsidR="00004DAE" w:rsidRDefault="00004DAE"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004DAE">
        <w:rPr>
          <w:bCs/>
          <w:sz w:val="28"/>
          <w:szCs w:val="28"/>
          <w:lang w:val="uk-UA"/>
        </w:rPr>
        <w:t xml:space="preserve">де </w:t>
      </w:r>
      <w:proofErr w:type="spellStart"/>
      <w:r w:rsidRPr="00004DAE">
        <w:rPr>
          <w:bCs/>
          <w:sz w:val="28"/>
          <w:szCs w:val="28"/>
          <w:lang w:val="uk-UA"/>
        </w:rPr>
        <w:t>avg_tree_depth</w:t>
      </w:r>
      <w:proofErr w:type="spellEnd"/>
      <w:r w:rsidRPr="00004DAE">
        <w:rPr>
          <w:bCs/>
          <w:sz w:val="28"/>
          <w:szCs w:val="28"/>
          <w:lang w:val="uk-UA"/>
        </w:rPr>
        <w:t xml:space="preserve"> – середня глибина дерева залежностей для речень у межах фрагмента.</w:t>
      </w:r>
    </w:p>
    <w:p w14:paraId="7F463571" w14:textId="679BA2DD" w:rsidR="00004DAE" w:rsidRDefault="00004DAE"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004DAE">
        <w:rPr>
          <w:bCs/>
          <w:sz w:val="28"/>
          <w:szCs w:val="28"/>
          <w:lang w:val="uk-UA"/>
        </w:rPr>
        <w:t>Показник доповнює попередні ознаки структурної складності у випадках, коли морфологія української мови дозволяє будувати конструкції з довгими відступами між узгодженими елементами, а довжина речення у токенах залишається в межах норми.</w:t>
      </w:r>
    </w:p>
    <w:p w14:paraId="378268AF" w14:textId="3288AC80" w:rsidR="001E0BE8" w:rsidRDefault="001E0BE8" w:rsidP="00E72377">
      <w:pPr>
        <w:widowControl w:val="0"/>
        <w:pBdr>
          <w:top w:val="nil"/>
          <w:left w:val="nil"/>
          <w:bottom w:val="nil"/>
          <w:right w:val="nil"/>
          <w:between w:val="nil"/>
        </w:pBdr>
        <w:shd w:val="clear" w:color="auto" w:fill="FFFFFF"/>
        <w:tabs>
          <w:tab w:val="left" w:pos="2300"/>
        </w:tabs>
        <w:spacing w:line="360" w:lineRule="auto"/>
        <w:ind w:firstLine="709"/>
        <w:jc w:val="both"/>
        <w:rPr>
          <w:bCs/>
          <w:sz w:val="28"/>
          <w:szCs w:val="28"/>
          <w:lang w:val="uk-UA"/>
        </w:rPr>
      </w:pPr>
      <w:r w:rsidRPr="001E0BE8">
        <w:rPr>
          <w:bCs/>
          <w:sz w:val="28"/>
          <w:szCs w:val="28"/>
          <w:lang w:val="uk-UA"/>
        </w:rPr>
        <w:t xml:space="preserve">Українська мова допускає вільний порядок слів, проте для оцінки когнітивної доступності визначальною є близькість структури речення до канонічного шаблону з високою передбачуваністю. У </w:t>
      </w:r>
      <w:r w:rsidR="00FD172A" w:rsidRPr="00FD172A">
        <w:rPr>
          <w:bCs/>
          <w:sz w:val="28"/>
          <w:szCs w:val="28"/>
          <w:lang w:val="uk-UA"/>
        </w:rPr>
        <w:t xml:space="preserve">ІКД </w:t>
      </w:r>
      <w:r w:rsidRPr="001E0BE8">
        <w:rPr>
          <w:bCs/>
          <w:sz w:val="28"/>
          <w:szCs w:val="28"/>
          <w:lang w:val="uk-UA"/>
        </w:rPr>
        <w:t xml:space="preserve">введено показник співвідношення порядку слів, що визначає частку речень, у яких підмет передує присудкові, а додаток слідує за ним. Такий порядок відповідає базовому шаблону </w:t>
      </w:r>
      <w:r w:rsidR="002177A5" w:rsidRPr="002177A5">
        <w:rPr>
          <w:bCs/>
          <w:sz w:val="28"/>
          <w:szCs w:val="28"/>
          <w:lang w:val="uk-UA"/>
        </w:rPr>
        <w:t>«підмет – присудок – додаток»</w:t>
      </w:r>
      <w:r w:rsidR="00321EED">
        <w:rPr>
          <w:bCs/>
          <w:sz w:val="28"/>
          <w:szCs w:val="28"/>
          <w:lang w:val="uk-UA"/>
        </w:rPr>
        <w:t> </w:t>
      </w:r>
      <w:r w:rsidRPr="001E0BE8">
        <w:rPr>
          <w:bCs/>
          <w:sz w:val="28"/>
          <w:szCs w:val="28"/>
          <w:lang w:val="uk-UA"/>
        </w:rPr>
        <w:t xml:space="preserve">(SVO), у якому граматичні ролі встановлюються читачем з найменшими витратами ресурсів на інтерпретацію. Показник фіксує не нормативність мови, а ступінь передбачуваності синтаксичної структури. </w:t>
      </w:r>
      <w:r w:rsidR="005A3D97" w:rsidRPr="005A3D97">
        <w:rPr>
          <w:bCs/>
          <w:sz w:val="28"/>
          <w:szCs w:val="28"/>
          <w:lang w:val="uk-UA"/>
        </w:rPr>
        <w:t xml:space="preserve">У вебконтенті стабільний порядок слів знижує ризик хибного встановлення граматичних ролей і полегшує сприйняття синтаксичних </w:t>
      </w:r>
      <w:proofErr w:type="spellStart"/>
      <w:r w:rsidR="005A3D97" w:rsidRPr="005A3D97">
        <w:rPr>
          <w:bCs/>
          <w:sz w:val="28"/>
          <w:szCs w:val="28"/>
          <w:lang w:val="uk-UA"/>
        </w:rPr>
        <w:t>зв'язків</w:t>
      </w:r>
      <w:proofErr w:type="spellEnd"/>
      <w:r w:rsidR="005A3D97" w:rsidRPr="005A3D97">
        <w:rPr>
          <w:bCs/>
          <w:sz w:val="28"/>
          <w:szCs w:val="28"/>
          <w:lang w:val="uk-UA"/>
        </w:rPr>
        <w:t xml:space="preserve"> читачем.</w:t>
      </w:r>
    </w:p>
    <w:p w14:paraId="160BB8BB" w14:textId="34D13326" w:rsidR="00CD3714" w:rsidRDefault="00F737ED" w:rsidP="00E72377">
      <w:pPr>
        <w:widowControl w:val="0"/>
        <w:pBdr>
          <w:top w:val="nil"/>
          <w:left w:val="nil"/>
          <w:bottom w:val="nil"/>
          <w:right w:val="nil"/>
          <w:between w:val="nil"/>
        </w:pBdr>
        <w:shd w:val="clear" w:color="auto" w:fill="FFFFFF"/>
        <w:tabs>
          <w:tab w:val="left" w:pos="2300"/>
        </w:tabs>
        <w:spacing w:line="360" w:lineRule="auto"/>
        <w:ind w:firstLine="709"/>
        <w:jc w:val="both"/>
        <w:rPr>
          <w:bCs/>
          <w:sz w:val="28"/>
          <w:szCs w:val="28"/>
          <w:lang w:val="uk-UA"/>
        </w:rPr>
      </w:pPr>
      <w:r w:rsidRPr="00F737ED">
        <w:rPr>
          <w:bCs/>
          <w:sz w:val="28"/>
          <w:szCs w:val="28"/>
          <w:lang w:val="uk-UA"/>
        </w:rPr>
        <w:t xml:space="preserve">Синтаксичний компонент виконує в ІКД функцію оцінки та орієнтира для вибору трансформацій тексту. Значення часткових ознак визначають, які перетворення дадуть основний внесок у зниження синтаксичної складності. Перевищення середньої довжини та дисперсії довжин речень за відповідні порогові значення вказує на потребу розбиття довгих речень на коротші. Перевищення показника складності підрядних одиниць за порогове значення сигналізує про необхідність виокремлення підрядних частин у самостійні речення та перебудову причинно-наслідкових та умовних конструкцій у послідовність окремих тверджень. Перевищення середньої глибини дерева залежностей за поріг MAX_TREE_DEPTH свідчить про потребу спрощення вкладених означальних конструкцій. Зниження співвідношення порядку слів нижче порогового значення вказує на доцільність нормалізації порядку слів у </w:t>
      </w:r>
      <w:r w:rsidRPr="00F737ED">
        <w:rPr>
          <w:bCs/>
          <w:sz w:val="28"/>
          <w:szCs w:val="28"/>
          <w:lang w:val="uk-UA"/>
        </w:rPr>
        <w:lastRenderedPageBreak/>
        <w:t>реченнях без зміни смислових акцентів висловлювання. Прямий зв'язок між ознаками та типами трансформацій робить синтаксичний компонент складовою методу автоматизованого покращення тексту.</w:t>
      </w:r>
    </w:p>
    <w:p w14:paraId="50383987" w14:textId="2A55BF64" w:rsidR="00F6401E" w:rsidRPr="00844E85" w:rsidRDefault="00CD3714" w:rsidP="00E72377">
      <w:pPr>
        <w:widowControl w:val="0"/>
        <w:pBdr>
          <w:top w:val="nil"/>
          <w:left w:val="nil"/>
          <w:bottom w:val="nil"/>
          <w:right w:val="nil"/>
          <w:between w:val="nil"/>
        </w:pBdr>
        <w:shd w:val="clear" w:color="auto" w:fill="FFFFFF"/>
        <w:tabs>
          <w:tab w:val="left" w:pos="2300"/>
        </w:tabs>
        <w:spacing w:line="360" w:lineRule="auto"/>
        <w:ind w:firstLine="709"/>
        <w:jc w:val="both"/>
        <w:rPr>
          <w:bCs/>
          <w:sz w:val="28"/>
          <w:szCs w:val="28"/>
          <w:lang w:val="ru-RU"/>
        </w:rPr>
      </w:pPr>
      <w:r w:rsidRPr="00CD3714">
        <w:rPr>
          <w:bCs/>
          <w:sz w:val="28"/>
          <w:szCs w:val="28"/>
          <w:lang w:val="uk-UA"/>
        </w:rPr>
        <w:t xml:space="preserve">У реалізації наведений підхід втілено у модулі синтаксичного спрощення на основі правил, який виконує детерміновані трансформації речень. До класу трансформацій належать розбиття речень за підрядними сполучниками, відокремлення вступних фраз і означальних підрядних частин, перетворення дієприслівникових зворотів на самостійні речення, сегментація складних конструкцій на межі крапки з комою, а також перетворення пасивних конструкцій на активні у випадках, де це не впливає на інформаційну структуру висловлювання. Модуль оцінює приріст структурної простоти за тими самими ознаками, які задіяні в обчисленні синтаксичного компонента </w:t>
      </w:r>
      <w:r w:rsidR="00FD172A" w:rsidRPr="00FD172A">
        <w:rPr>
          <w:bCs/>
          <w:sz w:val="28"/>
          <w:szCs w:val="28"/>
          <w:lang w:val="uk-UA"/>
        </w:rPr>
        <w:t>ІКД</w:t>
      </w:r>
      <w:r w:rsidRPr="00CD3714">
        <w:rPr>
          <w:bCs/>
          <w:sz w:val="28"/>
          <w:szCs w:val="28"/>
          <w:lang w:val="uk-UA"/>
        </w:rPr>
        <w:t>.</w:t>
      </w:r>
    </w:p>
    <w:p w14:paraId="78B880E5" w14:textId="7B717FE2" w:rsidR="00377460" w:rsidRPr="00A43D2C" w:rsidRDefault="00A43D2C" w:rsidP="00E72377">
      <w:pPr>
        <w:widowControl w:val="0"/>
        <w:pBdr>
          <w:top w:val="nil"/>
          <w:left w:val="nil"/>
          <w:bottom w:val="nil"/>
          <w:right w:val="nil"/>
          <w:between w:val="nil"/>
        </w:pBdr>
        <w:shd w:val="clear" w:color="auto" w:fill="FFFFFF"/>
        <w:tabs>
          <w:tab w:val="left" w:pos="2300"/>
        </w:tabs>
        <w:spacing w:line="360" w:lineRule="auto"/>
        <w:ind w:firstLine="709"/>
        <w:jc w:val="both"/>
        <w:rPr>
          <w:bCs/>
          <w:sz w:val="28"/>
          <w:szCs w:val="28"/>
          <w:lang w:val="uk-UA"/>
        </w:rPr>
      </w:pPr>
      <w:r w:rsidRPr="00A43D2C">
        <w:rPr>
          <w:bCs/>
          <w:sz w:val="28"/>
          <w:szCs w:val="28"/>
          <w:lang w:val="uk-UA"/>
        </w:rPr>
        <w:t>Синтаксичний компонент ІКД пов'язує діагностику з керованим редагуванням тексту через обчислювану форму кожної ознаки та її зіставлення з конкретним типом синтаксичних трансформацій для визначення наступної дії алгоритму</w:t>
      </w:r>
      <w:r w:rsidR="00C90D52">
        <w:rPr>
          <w:bCs/>
          <w:sz w:val="28"/>
          <w:szCs w:val="28"/>
          <w:lang w:val="uk-UA"/>
        </w:rPr>
        <w:t> </w:t>
      </w:r>
      <w:r w:rsidR="00377460" w:rsidRPr="00A43D2C">
        <w:rPr>
          <w:bCs/>
          <w:sz w:val="28"/>
          <w:szCs w:val="28"/>
          <w:lang w:val="uk-UA"/>
        </w:rPr>
        <w:t>(</w:t>
      </w:r>
      <w:r w:rsidR="00320166">
        <w:rPr>
          <w:bCs/>
          <w:sz w:val="28"/>
          <w:szCs w:val="28"/>
          <w:lang w:val="uk-UA"/>
        </w:rPr>
        <w:t>т</w:t>
      </w:r>
      <w:r w:rsidR="00377460" w:rsidRPr="00A43D2C">
        <w:rPr>
          <w:bCs/>
          <w:sz w:val="28"/>
          <w:szCs w:val="28"/>
          <w:lang w:val="uk-UA"/>
        </w:rPr>
        <w:t>абл.</w:t>
      </w:r>
      <w:r w:rsidR="00C90D52">
        <w:rPr>
          <w:bCs/>
          <w:sz w:val="28"/>
          <w:szCs w:val="28"/>
          <w:lang w:val="uk-UA"/>
        </w:rPr>
        <w:t> </w:t>
      </w:r>
      <w:r w:rsidR="00377460" w:rsidRPr="00A43D2C">
        <w:rPr>
          <w:bCs/>
          <w:sz w:val="28"/>
          <w:szCs w:val="28"/>
          <w:lang w:val="uk-UA"/>
        </w:rPr>
        <w:t>2.</w:t>
      </w:r>
      <w:r w:rsidR="00C90D52">
        <w:rPr>
          <w:bCs/>
          <w:sz w:val="28"/>
          <w:szCs w:val="28"/>
          <w:lang w:val="uk-UA"/>
        </w:rPr>
        <w:t>4</w:t>
      </w:r>
      <w:r w:rsidR="00377460" w:rsidRPr="00A43D2C">
        <w:rPr>
          <w:bCs/>
          <w:sz w:val="28"/>
          <w:szCs w:val="28"/>
          <w:lang w:val="uk-UA"/>
        </w:rPr>
        <w:t>).</w:t>
      </w:r>
    </w:p>
    <w:p w14:paraId="1E81F472" w14:textId="41067332" w:rsidR="00F6401E" w:rsidRPr="00677374" w:rsidRDefault="00F6401E" w:rsidP="00E72377">
      <w:pPr>
        <w:widowControl w:val="0"/>
        <w:pBdr>
          <w:top w:val="nil"/>
          <w:left w:val="nil"/>
          <w:bottom w:val="nil"/>
          <w:right w:val="nil"/>
          <w:between w:val="nil"/>
        </w:pBdr>
        <w:shd w:val="clear" w:color="auto" w:fill="FFFFFF"/>
        <w:tabs>
          <w:tab w:val="left" w:pos="2300"/>
        </w:tabs>
        <w:spacing w:line="360" w:lineRule="auto"/>
        <w:ind w:firstLine="709"/>
        <w:jc w:val="right"/>
        <w:rPr>
          <w:bCs/>
          <w:sz w:val="28"/>
          <w:szCs w:val="28"/>
          <w:lang w:val="uk-UA"/>
        </w:rPr>
      </w:pPr>
      <w:r w:rsidRPr="00677374">
        <w:rPr>
          <w:bCs/>
          <w:sz w:val="28"/>
          <w:szCs w:val="28"/>
          <w:lang w:val="uk-UA"/>
        </w:rPr>
        <w:t>Таблиця 2.</w:t>
      </w:r>
      <w:r w:rsidR="00C90D52">
        <w:rPr>
          <w:bCs/>
          <w:sz w:val="28"/>
          <w:szCs w:val="28"/>
          <w:lang w:val="uk-UA"/>
        </w:rPr>
        <w:t>4</w:t>
      </w:r>
    </w:p>
    <w:p w14:paraId="01E9CD9A" w14:textId="6213BF43" w:rsidR="00F6401E" w:rsidRPr="00677374" w:rsidRDefault="00F6401E" w:rsidP="00E72377">
      <w:pPr>
        <w:widowControl w:val="0"/>
        <w:pBdr>
          <w:top w:val="nil"/>
          <w:left w:val="nil"/>
          <w:bottom w:val="nil"/>
          <w:right w:val="nil"/>
          <w:between w:val="nil"/>
        </w:pBdr>
        <w:shd w:val="clear" w:color="auto" w:fill="FFFFFF"/>
        <w:tabs>
          <w:tab w:val="left" w:pos="2300"/>
        </w:tabs>
        <w:spacing w:line="360" w:lineRule="auto"/>
        <w:ind w:firstLine="709"/>
        <w:jc w:val="center"/>
        <w:rPr>
          <w:bCs/>
          <w:sz w:val="28"/>
          <w:szCs w:val="28"/>
          <w:lang w:val="uk-UA"/>
        </w:rPr>
      </w:pPr>
      <w:r w:rsidRPr="00677374">
        <w:rPr>
          <w:bCs/>
          <w:sz w:val="28"/>
          <w:szCs w:val="28"/>
          <w:lang w:val="uk-UA"/>
        </w:rPr>
        <w:t>Синтаксичні індикатори бар’єрів та керовані трансформації</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209"/>
        <w:gridCol w:w="3210"/>
        <w:gridCol w:w="3210"/>
      </w:tblGrid>
      <w:tr w:rsidR="00F6401E" w:rsidRPr="00F6401E" w14:paraId="5040EA0B" w14:textId="77777777" w:rsidTr="00F6401E">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7E699F67" w14:textId="77777777" w:rsidR="00F6401E" w:rsidRPr="00072E59" w:rsidRDefault="00F6401E" w:rsidP="00E72377">
            <w:pPr>
              <w:pStyle w:val="Compact"/>
              <w:ind w:hanging="2"/>
              <w:rPr>
                <w:rFonts w:ascii="Times New Roman" w:hAnsi="Times New Roman" w:cs="Times New Roman"/>
                <w:b/>
                <w:bCs/>
                <w:lang w:val="uk-UA"/>
              </w:rPr>
            </w:pPr>
            <w:r w:rsidRPr="00072E59">
              <w:rPr>
                <w:rFonts w:ascii="Times New Roman" w:hAnsi="Times New Roman" w:cs="Times New Roman"/>
                <w:b/>
                <w:bCs/>
                <w:lang w:val="uk-UA"/>
              </w:rPr>
              <w:t>Індикатор синтаксичної складності</w:t>
            </w:r>
          </w:p>
        </w:tc>
        <w:tc>
          <w:tcPr>
            <w:tcW w:w="2640" w:type="dxa"/>
            <w:tcBorders>
              <w:bottom w:val="none" w:sz="0" w:space="0" w:color="auto"/>
            </w:tcBorders>
          </w:tcPr>
          <w:p w14:paraId="35153731" w14:textId="77777777" w:rsidR="00F6401E" w:rsidRPr="00072E59" w:rsidRDefault="00F6401E" w:rsidP="00E72377">
            <w:pPr>
              <w:pStyle w:val="Compact"/>
              <w:ind w:hanging="2"/>
              <w:rPr>
                <w:rFonts w:ascii="Times New Roman" w:hAnsi="Times New Roman" w:cs="Times New Roman"/>
                <w:b/>
                <w:bCs/>
                <w:lang w:val="uk-UA"/>
              </w:rPr>
            </w:pPr>
            <w:r w:rsidRPr="00072E59">
              <w:rPr>
                <w:rFonts w:ascii="Times New Roman" w:hAnsi="Times New Roman" w:cs="Times New Roman"/>
                <w:b/>
                <w:bCs/>
                <w:lang w:val="uk-UA"/>
              </w:rPr>
              <w:t>Типовий бар’єр для читача</w:t>
            </w:r>
          </w:p>
        </w:tc>
        <w:tc>
          <w:tcPr>
            <w:tcW w:w="2640" w:type="dxa"/>
            <w:tcBorders>
              <w:bottom w:val="none" w:sz="0" w:space="0" w:color="auto"/>
            </w:tcBorders>
          </w:tcPr>
          <w:p w14:paraId="09F3278C" w14:textId="071DD3B9" w:rsidR="00F6401E" w:rsidRPr="00072E59" w:rsidRDefault="00B01CBA" w:rsidP="00E72377">
            <w:pPr>
              <w:pStyle w:val="Compact"/>
              <w:ind w:hanging="2"/>
              <w:rPr>
                <w:rFonts w:ascii="Times New Roman" w:hAnsi="Times New Roman" w:cs="Times New Roman"/>
                <w:b/>
                <w:bCs/>
                <w:lang w:val="uk-UA"/>
              </w:rPr>
            </w:pPr>
            <w:r w:rsidRPr="00072E59">
              <w:rPr>
                <w:rFonts w:ascii="Times New Roman" w:hAnsi="Times New Roman" w:cs="Times New Roman"/>
                <w:b/>
                <w:bCs/>
                <w:lang w:val="uk-UA"/>
              </w:rPr>
              <w:t>Стратегія спрощення у системі</w:t>
            </w:r>
          </w:p>
        </w:tc>
      </w:tr>
      <w:tr w:rsidR="00F6401E" w:rsidRPr="00F6401E" w14:paraId="6892F331" w14:textId="77777777" w:rsidTr="00F6401E">
        <w:tc>
          <w:tcPr>
            <w:tcW w:w="2640" w:type="dxa"/>
          </w:tcPr>
          <w:p w14:paraId="655F8D13" w14:textId="37329609" w:rsidR="00F6401E" w:rsidRPr="00072E59" w:rsidRDefault="00B01CBA" w:rsidP="00E72377">
            <w:pPr>
              <w:pStyle w:val="Compact"/>
              <w:ind w:left="2" w:hanging="4"/>
              <w:rPr>
                <w:rFonts w:ascii="Times New Roman" w:hAnsi="Times New Roman" w:cs="Times New Roman"/>
                <w:lang w:val="uk-UA"/>
              </w:rPr>
            </w:pPr>
            <w:r w:rsidRPr="00072E59">
              <w:rPr>
                <w:rFonts w:ascii="Times New Roman" w:hAnsi="Times New Roman" w:cs="Times New Roman"/>
                <w:lang w:val="uk-UA"/>
              </w:rPr>
              <w:t>висока середня довжина речень або значна варіативність довжин</w:t>
            </w:r>
          </w:p>
        </w:tc>
        <w:tc>
          <w:tcPr>
            <w:tcW w:w="2640" w:type="dxa"/>
          </w:tcPr>
          <w:p w14:paraId="1DB3ED04" w14:textId="16D79000" w:rsidR="00F6401E" w:rsidRPr="00072E59" w:rsidRDefault="00B01CBA" w:rsidP="00E72377">
            <w:pPr>
              <w:pStyle w:val="Compact"/>
              <w:ind w:left="2" w:hanging="4"/>
              <w:rPr>
                <w:rFonts w:ascii="Times New Roman" w:hAnsi="Times New Roman" w:cs="Times New Roman"/>
                <w:lang w:val="uk-UA"/>
              </w:rPr>
            </w:pPr>
            <w:r w:rsidRPr="00072E59">
              <w:rPr>
                <w:rFonts w:ascii="Times New Roman" w:hAnsi="Times New Roman" w:cs="Times New Roman"/>
                <w:lang w:val="uk-UA"/>
              </w:rPr>
              <w:t>утримання надмірного обсягу контексту до завершення смислу</w:t>
            </w:r>
          </w:p>
        </w:tc>
        <w:tc>
          <w:tcPr>
            <w:tcW w:w="2640" w:type="dxa"/>
          </w:tcPr>
          <w:p w14:paraId="1A988780" w14:textId="55A9E458" w:rsidR="00F6401E" w:rsidRPr="00072E59" w:rsidRDefault="00B01CBA" w:rsidP="00E72377">
            <w:pPr>
              <w:pStyle w:val="Compact"/>
              <w:ind w:left="2" w:hanging="4"/>
              <w:rPr>
                <w:rFonts w:ascii="Times New Roman" w:hAnsi="Times New Roman" w:cs="Times New Roman"/>
                <w:lang w:val="uk-UA"/>
              </w:rPr>
            </w:pPr>
            <w:r w:rsidRPr="00072E59">
              <w:rPr>
                <w:rFonts w:ascii="Times New Roman" w:hAnsi="Times New Roman" w:cs="Times New Roman"/>
                <w:lang w:val="uk-UA"/>
              </w:rPr>
              <w:t>розбиття довгих речень на 2–3 коротші з окремими твердженнями</w:t>
            </w:r>
          </w:p>
        </w:tc>
      </w:tr>
      <w:tr w:rsidR="00F6401E" w:rsidRPr="00F6401E" w14:paraId="5006306D" w14:textId="77777777" w:rsidTr="00F6401E">
        <w:tc>
          <w:tcPr>
            <w:tcW w:w="2640" w:type="dxa"/>
          </w:tcPr>
          <w:p w14:paraId="688899C2" w14:textId="2DE3FBE8" w:rsidR="00F6401E" w:rsidRPr="00072E59" w:rsidRDefault="00B01CBA" w:rsidP="00E72377">
            <w:pPr>
              <w:pStyle w:val="Compact"/>
              <w:ind w:left="2" w:hanging="4"/>
              <w:rPr>
                <w:rFonts w:ascii="Times New Roman" w:hAnsi="Times New Roman" w:cs="Times New Roman"/>
                <w:lang w:val="uk-UA"/>
              </w:rPr>
            </w:pPr>
            <w:r w:rsidRPr="00072E59">
              <w:rPr>
                <w:rFonts w:ascii="Times New Roman" w:hAnsi="Times New Roman" w:cs="Times New Roman"/>
                <w:lang w:val="uk-UA"/>
              </w:rPr>
              <w:t>висока частка речень із підрядністю або висока густина маркерів підрядності</w:t>
            </w:r>
          </w:p>
        </w:tc>
        <w:tc>
          <w:tcPr>
            <w:tcW w:w="2640" w:type="dxa"/>
          </w:tcPr>
          <w:p w14:paraId="5B7F8416" w14:textId="66BBD988" w:rsidR="00F6401E" w:rsidRPr="00072E59" w:rsidRDefault="00B01CBA" w:rsidP="00E72377">
            <w:pPr>
              <w:pStyle w:val="Compact"/>
              <w:ind w:left="2" w:hanging="4"/>
              <w:rPr>
                <w:rFonts w:ascii="Times New Roman" w:hAnsi="Times New Roman" w:cs="Times New Roman"/>
                <w:lang w:val="uk-UA"/>
              </w:rPr>
            </w:pPr>
            <w:r w:rsidRPr="00072E59">
              <w:rPr>
                <w:rFonts w:ascii="Times New Roman" w:hAnsi="Times New Roman" w:cs="Times New Roman"/>
                <w:lang w:val="uk-UA"/>
              </w:rPr>
              <w:t>множинні умови, причини та уточнення, що відкладають основну дію</w:t>
            </w:r>
          </w:p>
        </w:tc>
        <w:tc>
          <w:tcPr>
            <w:tcW w:w="2640" w:type="dxa"/>
          </w:tcPr>
          <w:p w14:paraId="45FB2D50" w14:textId="00BA21DF" w:rsidR="00F6401E" w:rsidRPr="00072E59" w:rsidRDefault="00B01CBA" w:rsidP="00E72377">
            <w:pPr>
              <w:pStyle w:val="Compact"/>
              <w:ind w:left="2" w:hanging="4"/>
              <w:rPr>
                <w:rFonts w:ascii="Times New Roman" w:hAnsi="Times New Roman" w:cs="Times New Roman"/>
                <w:lang w:val="uk-UA"/>
              </w:rPr>
            </w:pPr>
            <w:r w:rsidRPr="00072E59">
              <w:rPr>
                <w:rFonts w:ascii="Times New Roman" w:hAnsi="Times New Roman" w:cs="Times New Roman"/>
                <w:lang w:val="uk-UA"/>
              </w:rPr>
              <w:t>виокремлення причинно-наслідкових, умовних і часових фрагментів у самостійні речення</w:t>
            </w:r>
          </w:p>
        </w:tc>
      </w:tr>
      <w:tr w:rsidR="00F6401E" w:rsidRPr="00F6401E" w14:paraId="396D3EDF" w14:textId="77777777" w:rsidTr="00F6401E">
        <w:tc>
          <w:tcPr>
            <w:tcW w:w="2640" w:type="dxa"/>
          </w:tcPr>
          <w:p w14:paraId="187CA1B0" w14:textId="195FC3B4" w:rsidR="00F6401E" w:rsidRPr="00072E59" w:rsidRDefault="00B01CBA" w:rsidP="00E72377">
            <w:pPr>
              <w:pStyle w:val="Compact"/>
              <w:ind w:left="2" w:hanging="4"/>
              <w:rPr>
                <w:rFonts w:ascii="Times New Roman" w:hAnsi="Times New Roman" w:cs="Times New Roman"/>
                <w:lang w:val="uk-UA"/>
              </w:rPr>
            </w:pPr>
            <w:r w:rsidRPr="00072E59">
              <w:rPr>
                <w:rFonts w:ascii="Times New Roman" w:hAnsi="Times New Roman" w:cs="Times New Roman"/>
                <w:lang w:val="uk-UA"/>
              </w:rPr>
              <w:t>значна глибина дерев залежностей</w:t>
            </w:r>
          </w:p>
        </w:tc>
        <w:tc>
          <w:tcPr>
            <w:tcW w:w="2640" w:type="dxa"/>
          </w:tcPr>
          <w:p w14:paraId="0053997C" w14:textId="5E6D0176" w:rsidR="00F6401E" w:rsidRPr="00072E59" w:rsidRDefault="00B01CBA" w:rsidP="00E72377">
            <w:pPr>
              <w:pStyle w:val="Compact"/>
              <w:ind w:left="2" w:hanging="4"/>
              <w:rPr>
                <w:rFonts w:ascii="Times New Roman" w:hAnsi="Times New Roman" w:cs="Times New Roman"/>
                <w:lang w:val="uk-UA"/>
              </w:rPr>
            </w:pPr>
            <w:r w:rsidRPr="00072E59">
              <w:rPr>
                <w:rFonts w:ascii="Times New Roman" w:hAnsi="Times New Roman" w:cs="Times New Roman"/>
                <w:lang w:val="uk-UA"/>
              </w:rPr>
              <w:t>вкладені означальні конструкції з розірваними залежностями між словами</w:t>
            </w:r>
          </w:p>
        </w:tc>
        <w:tc>
          <w:tcPr>
            <w:tcW w:w="2640" w:type="dxa"/>
          </w:tcPr>
          <w:p w14:paraId="2233D489" w14:textId="2D6954A7" w:rsidR="00F6401E" w:rsidRPr="00072E59" w:rsidRDefault="00B01CBA" w:rsidP="00E72377">
            <w:pPr>
              <w:pStyle w:val="Compact"/>
              <w:ind w:left="2" w:hanging="4"/>
              <w:rPr>
                <w:rFonts w:ascii="Times New Roman" w:hAnsi="Times New Roman" w:cs="Times New Roman"/>
                <w:lang w:val="uk-UA"/>
              </w:rPr>
            </w:pPr>
            <w:r w:rsidRPr="00072E59">
              <w:rPr>
                <w:rFonts w:ascii="Times New Roman" w:hAnsi="Times New Roman" w:cs="Times New Roman"/>
                <w:lang w:val="uk-UA"/>
              </w:rPr>
              <w:t>спрощення вкладених фрагментів, зокрема означальних підрядних і вставних зворотів, сегментація за пунктуаційними межами</w:t>
            </w:r>
          </w:p>
        </w:tc>
      </w:tr>
      <w:tr w:rsidR="00F6401E" w:rsidRPr="00F6401E" w14:paraId="3E6F3C38" w14:textId="77777777" w:rsidTr="00F6401E">
        <w:tc>
          <w:tcPr>
            <w:tcW w:w="2640" w:type="dxa"/>
          </w:tcPr>
          <w:p w14:paraId="2F11D498" w14:textId="2FD1E0A4" w:rsidR="00F6401E" w:rsidRPr="00072E59" w:rsidRDefault="00B01CBA" w:rsidP="00E72377">
            <w:pPr>
              <w:pStyle w:val="Compact"/>
              <w:ind w:left="2" w:hanging="4"/>
              <w:rPr>
                <w:rFonts w:ascii="Times New Roman" w:hAnsi="Times New Roman" w:cs="Times New Roman"/>
                <w:lang w:val="uk-UA"/>
              </w:rPr>
            </w:pPr>
            <w:r w:rsidRPr="00072E59">
              <w:rPr>
                <w:rFonts w:ascii="Times New Roman" w:hAnsi="Times New Roman" w:cs="Times New Roman"/>
                <w:lang w:val="uk-UA"/>
              </w:rPr>
              <w:t>низька частка канонічного порядку слів</w:t>
            </w:r>
          </w:p>
        </w:tc>
        <w:tc>
          <w:tcPr>
            <w:tcW w:w="2640" w:type="dxa"/>
          </w:tcPr>
          <w:p w14:paraId="5A158E0E" w14:textId="7E6BAC4E" w:rsidR="00F6401E" w:rsidRPr="00072E59" w:rsidRDefault="00B01CBA" w:rsidP="00E72377">
            <w:pPr>
              <w:pStyle w:val="Compact"/>
              <w:ind w:left="2" w:hanging="4"/>
              <w:rPr>
                <w:rFonts w:ascii="Times New Roman" w:hAnsi="Times New Roman" w:cs="Times New Roman"/>
                <w:lang w:val="uk-UA"/>
              </w:rPr>
            </w:pPr>
            <w:r w:rsidRPr="00072E59">
              <w:rPr>
                <w:rFonts w:ascii="Times New Roman" w:hAnsi="Times New Roman" w:cs="Times New Roman"/>
                <w:lang w:val="uk-UA"/>
              </w:rPr>
              <w:t xml:space="preserve">непередбачуваний порядок граматичних ролей, </w:t>
            </w:r>
            <w:r w:rsidRPr="00072E59">
              <w:rPr>
                <w:rFonts w:ascii="Times New Roman" w:hAnsi="Times New Roman" w:cs="Times New Roman"/>
                <w:lang w:val="uk-UA"/>
              </w:rPr>
              <w:lastRenderedPageBreak/>
              <w:t>підвищений ризик хибної інтерпретації</w:t>
            </w:r>
          </w:p>
        </w:tc>
        <w:tc>
          <w:tcPr>
            <w:tcW w:w="2640" w:type="dxa"/>
          </w:tcPr>
          <w:p w14:paraId="07F789D4" w14:textId="00A9CD94" w:rsidR="00F6401E" w:rsidRPr="00072E59" w:rsidRDefault="00B01CBA" w:rsidP="00E72377">
            <w:pPr>
              <w:pStyle w:val="Compact"/>
              <w:ind w:left="2" w:hanging="4"/>
              <w:rPr>
                <w:rFonts w:ascii="Times New Roman" w:hAnsi="Times New Roman" w:cs="Times New Roman"/>
                <w:lang w:val="uk-UA"/>
              </w:rPr>
            </w:pPr>
            <w:r w:rsidRPr="00072E59">
              <w:rPr>
                <w:rFonts w:ascii="Times New Roman" w:hAnsi="Times New Roman" w:cs="Times New Roman"/>
                <w:lang w:val="uk-UA"/>
              </w:rPr>
              <w:lastRenderedPageBreak/>
              <w:t>нормалізація порядку слів у випадках, коли зміна не впливає на смислові акценти</w:t>
            </w:r>
          </w:p>
        </w:tc>
      </w:tr>
    </w:tbl>
    <w:p w14:paraId="73274EAF" w14:textId="77777777" w:rsidR="00F6401E" w:rsidRDefault="00F6401E" w:rsidP="006C6BBC">
      <w:pPr>
        <w:widowControl w:val="0"/>
        <w:pBdr>
          <w:top w:val="nil"/>
          <w:left w:val="nil"/>
          <w:bottom w:val="nil"/>
          <w:right w:val="nil"/>
          <w:between w:val="nil"/>
        </w:pBdr>
        <w:shd w:val="clear" w:color="auto" w:fill="FFFFFF"/>
        <w:tabs>
          <w:tab w:val="left" w:pos="2300"/>
        </w:tabs>
        <w:spacing w:line="360" w:lineRule="auto"/>
        <w:ind w:firstLine="709"/>
        <w:jc w:val="center"/>
        <w:rPr>
          <w:bCs/>
          <w:lang w:val="uk-UA"/>
        </w:rPr>
      </w:pPr>
    </w:p>
    <w:p w14:paraId="0FE7984F" w14:textId="3A73ED88" w:rsidR="00677374" w:rsidRPr="00844E85" w:rsidRDefault="00B01CBA" w:rsidP="006C6BBC">
      <w:pPr>
        <w:widowControl w:val="0"/>
        <w:pBdr>
          <w:top w:val="nil"/>
          <w:left w:val="nil"/>
          <w:bottom w:val="nil"/>
          <w:right w:val="nil"/>
          <w:between w:val="nil"/>
        </w:pBdr>
        <w:shd w:val="clear" w:color="auto" w:fill="FFFFFF"/>
        <w:tabs>
          <w:tab w:val="left" w:pos="2300"/>
        </w:tabs>
        <w:spacing w:line="360" w:lineRule="auto"/>
        <w:ind w:firstLine="709"/>
        <w:jc w:val="both"/>
        <w:rPr>
          <w:bCs/>
          <w:sz w:val="28"/>
          <w:szCs w:val="28"/>
          <w:lang w:val="ru-RU"/>
        </w:rPr>
      </w:pPr>
      <w:r w:rsidRPr="00B01CBA">
        <w:rPr>
          <w:bCs/>
          <w:sz w:val="28"/>
          <w:szCs w:val="28"/>
          <w:lang w:val="uk-UA"/>
        </w:rPr>
        <w:t>Такий зв'язок вводить синтаксичний компонент до складу формалізованого методу покращення когнітивної доступності тексту, а не обмежує його роль діагностичним індикатором.</w:t>
      </w:r>
    </w:p>
    <w:p w14:paraId="663C494B" w14:textId="145A1832" w:rsidR="00A35024" w:rsidRPr="00A35024" w:rsidRDefault="00A35024" w:rsidP="006C6BBC">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F8196B">
        <w:rPr>
          <w:bCs/>
          <w:sz w:val="28"/>
          <w:szCs w:val="28"/>
          <w:lang w:val="uk-UA"/>
        </w:rPr>
        <w:t>Третім компонентом</w:t>
      </w:r>
      <w:r w:rsidRPr="00A35024">
        <w:rPr>
          <w:b/>
          <w:sz w:val="28"/>
          <w:szCs w:val="28"/>
          <w:lang w:val="uk-UA"/>
        </w:rPr>
        <w:t xml:space="preserve"> </w:t>
      </w:r>
      <w:r w:rsidR="00FD172A" w:rsidRPr="00FD172A">
        <w:rPr>
          <w:bCs/>
          <w:sz w:val="28"/>
          <w:szCs w:val="28"/>
          <w:lang w:val="uk-UA"/>
        </w:rPr>
        <w:t xml:space="preserve">ІКД </w:t>
      </w:r>
      <w:r w:rsidRPr="00A35024">
        <w:rPr>
          <w:bCs/>
          <w:sz w:val="28"/>
          <w:szCs w:val="28"/>
          <w:lang w:val="uk-UA"/>
        </w:rPr>
        <w:t xml:space="preserve">є </w:t>
      </w:r>
      <w:r w:rsidRPr="00F8196B">
        <w:rPr>
          <w:b/>
          <w:sz w:val="28"/>
          <w:szCs w:val="28"/>
          <w:lang w:val="uk-UA"/>
        </w:rPr>
        <w:t xml:space="preserve">показник читабельності, </w:t>
      </w:r>
      <w:r w:rsidRPr="00A35024">
        <w:rPr>
          <w:bCs/>
          <w:sz w:val="28"/>
          <w:szCs w:val="28"/>
          <w:lang w:val="uk-UA"/>
        </w:rPr>
        <w:t xml:space="preserve">який оцінює поверхневу щільність тексту та темп читання. Роль цього компонента не зводиться до заміни когнітивної доступності </w:t>
      </w:r>
      <w:r w:rsidR="004347CC">
        <w:rPr>
          <w:bCs/>
          <w:sz w:val="28"/>
          <w:szCs w:val="28"/>
          <w:lang w:val="uk-UA"/>
        </w:rPr>
        <w:t>читабельним</w:t>
      </w:r>
      <w:r w:rsidRPr="00A35024">
        <w:rPr>
          <w:bCs/>
          <w:sz w:val="28"/>
          <w:szCs w:val="28"/>
          <w:lang w:val="uk-UA"/>
        </w:rPr>
        <w:t xml:space="preserve"> показником, оскільки традиційні метрики читабельності не є достатніми для такої задачі. Компонент читабельності відображає те, наскільки текст сприяє послідовному сприйняттю без додаткового виснаження уваги читача. </w:t>
      </w:r>
      <w:r w:rsidR="004347CC" w:rsidRPr="004347CC">
        <w:rPr>
          <w:bCs/>
          <w:sz w:val="28"/>
          <w:szCs w:val="28"/>
          <w:lang w:val="uk-UA"/>
        </w:rPr>
        <w:t xml:space="preserve">У цільової аудиторії темп читання має самостійне значення. Навіть за відсутності термінів і вкладених конструкцій текст </w:t>
      </w:r>
      <w:proofErr w:type="spellStart"/>
      <w:r w:rsidR="004347CC" w:rsidRPr="004347CC">
        <w:rPr>
          <w:bCs/>
          <w:sz w:val="28"/>
          <w:szCs w:val="28"/>
          <w:lang w:val="uk-UA"/>
        </w:rPr>
        <w:t>ускладнюється</w:t>
      </w:r>
      <w:proofErr w:type="spellEnd"/>
      <w:r w:rsidR="004347CC" w:rsidRPr="004347CC">
        <w:rPr>
          <w:bCs/>
          <w:sz w:val="28"/>
          <w:szCs w:val="28"/>
          <w:lang w:val="uk-UA"/>
        </w:rPr>
        <w:t xml:space="preserve"> при високій щільності довгих слів або речень, що спричиняє втому, зниження концентрації та пропуск фрагментів змісту.</w:t>
      </w:r>
      <w:r w:rsidR="00AF1BBF">
        <w:rPr>
          <w:bCs/>
          <w:sz w:val="28"/>
          <w:szCs w:val="28"/>
          <w:lang w:val="uk-UA"/>
        </w:rPr>
        <w:t xml:space="preserve"> </w:t>
      </w:r>
      <w:r w:rsidRPr="00A35024">
        <w:rPr>
          <w:bCs/>
          <w:sz w:val="28"/>
          <w:szCs w:val="28"/>
          <w:lang w:val="uk-UA"/>
        </w:rPr>
        <w:t xml:space="preserve">У структурі </w:t>
      </w:r>
      <w:r w:rsidR="00FD172A" w:rsidRPr="00FD172A">
        <w:rPr>
          <w:bCs/>
          <w:sz w:val="28"/>
          <w:szCs w:val="28"/>
          <w:lang w:val="uk-UA"/>
        </w:rPr>
        <w:t xml:space="preserve">ІКД </w:t>
      </w:r>
      <w:r w:rsidRPr="00A35024">
        <w:rPr>
          <w:bCs/>
          <w:sz w:val="28"/>
          <w:szCs w:val="28"/>
          <w:lang w:val="uk-UA"/>
        </w:rPr>
        <w:t xml:space="preserve">компонент читабельності виконує роль </w:t>
      </w:r>
      <w:proofErr w:type="spellStart"/>
      <w:r w:rsidRPr="00A35024">
        <w:rPr>
          <w:bCs/>
          <w:sz w:val="28"/>
          <w:szCs w:val="28"/>
          <w:lang w:val="uk-UA"/>
        </w:rPr>
        <w:t>агрегувального</w:t>
      </w:r>
      <w:proofErr w:type="spellEnd"/>
      <w:r w:rsidRPr="00A35024">
        <w:rPr>
          <w:bCs/>
          <w:sz w:val="28"/>
          <w:szCs w:val="28"/>
          <w:lang w:val="uk-UA"/>
        </w:rPr>
        <w:t xml:space="preserve"> індикатора, що доповнює лексичний і синтаксичний компоненти загальною характеристикою поверхневої складності тексту.</w:t>
      </w:r>
    </w:p>
    <w:p w14:paraId="0ACBB95E" w14:textId="77777777" w:rsidR="00C41E16" w:rsidRDefault="00677374" w:rsidP="006C6BBC">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677374">
        <w:rPr>
          <w:bCs/>
          <w:sz w:val="28"/>
          <w:szCs w:val="28"/>
          <w:lang w:val="uk-UA"/>
        </w:rPr>
        <w:t xml:space="preserve">Для інтегрального обчислення індексу когнітивної доступності в режимі реального часу використовується проста нормована оцінка на основі середньої довжини слова та середньої довжини речення. Такий вибір є прагматичним, оскільки ці дві статистики обчислюються швидко, не потребують зовнішніх ресурсів, добре пояснюються користувачу й забезпечують відтворюваний базовий сигнал про поверхневу складність. </w:t>
      </w:r>
      <w:r w:rsidR="006C1A6B" w:rsidRPr="006C1A6B">
        <w:rPr>
          <w:bCs/>
          <w:sz w:val="28"/>
          <w:szCs w:val="28"/>
          <w:lang w:val="uk-UA"/>
        </w:rPr>
        <w:t>Обчислювальна простота компонента читабельності порівняно з лексичним і синтаксичним аналізом забезпечує його застосовність у сценаріях інтерактивної взаємодії, де швидкодія оцінювання впливає на досвід користувача.</w:t>
      </w:r>
    </w:p>
    <w:p w14:paraId="28E21368" w14:textId="52C98A1F" w:rsidR="00C41E16" w:rsidRPr="00C41E16" w:rsidRDefault="00C41E16" w:rsidP="006C6BBC">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C41E16">
        <w:rPr>
          <w:bCs/>
          <w:sz w:val="28"/>
          <w:szCs w:val="28"/>
          <w:lang w:val="uk-UA"/>
        </w:rPr>
        <w:t>У реалізації компонента читабельності обчислюються два нормованих показники складності</w:t>
      </w:r>
      <w:r w:rsidR="000E427B">
        <w:rPr>
          <w:bCs/>
          <w:sz w:val="28"/>
          <w:szCs w:val="28"/>
          <w:lang w:val="uk-UA"/>
        </w:rPr>
        <w:t> </w:t>
      </w:r>
      <w:r>
        <w:rPr>
          <w:bCs/>
          <w:sz w:val="28"/>
          <w:szCs w:val="28"/>
          <w:lang w:val="uk-UA"/>
        </w:rPr>
        <w:t>(2.16, 2.17)</w:t>
      </w:r>
      <w:r w:rsidRPr="00C41E16">
        <w:rPr>
          <w:bCs/>
          <w:sz w:val="28"/>
          <w:szCs w:val="28"/>
          <w:lang w:val="uk-UA"/>
        </w:rPr>
        <w:t>. Складність слова визначається за формулою:</w:t>
      </w:r>
    </w:p>
    <w:p w14:paraId="040F41A5" w14:textId="0B0F0366" w:rsidR="00C41E16" w:rsidRPr="00C41E16" w:rsidRDefault="00CC4A00" w:rsidP="006C6BBC">
      <w:pPr>
        <w:widowControl w:val="0"/>
        <w:pBdr>
          <w:top w:val="nil"/>
          <w:left w:val="nil"/>
          <w:bottom w:val="nil"/>
          <w:right w:val="nil"/>
          <w:between w:val="nil"/>
        </w:pBdr>
        <w:shd w:val="clear" w:color="auto" w:fill="FFFFFF"/>
        <w:tabs>
          <w:tab w:val="left" w:pos="8931"/>
        </w:tabs>
        <w:spacing w:line="360" w:lineRule="auto"/>
        <w:ind w:firstLine="709"/>
        <w:jc w:val="both"/>
        <w:rPr>
          <w:bCs/>
          <w:sz w:val="28"/>
          <w:szCs w:val="28"/>
          <w:lang w:val="uk-UA"/>
        </w:rPr>
      </w:pPr>
      <m:oMath>
        <m:r>
          <w:rPr>
            <w:rFonts w:ascii="Cambria Math" w:hAnsi="Cambria Math"/>
            <w:sz w:val="28"/>
            <w:szCs w:val="28"/>
            <w:lang w:val="uk-UA"/>
          </w:rPr>
          <w:lastRenderedPageBreak/>
          <m:t>word_complexity = min(</m:t>
        </m:r>
        <m:f>
          <m:fPr>
            <m:ctrlPr>
              <w:rPr>
                <w:rFonts w:ascii="Cambria Math" w:hAnsi="Cambria Math"/>
                <w:bCs/>
                <w:i/>
                <w:sz w:val="28"/>
                <w:szCs w:val="28"/>
                <w:lang w:val="uk-UA"/>
              </w:rPr>
            </m:ctrlPr>
          </m:fPr>
          <m:num>
            <m:r>
              <w:rPr>
                <w:rFonts w:ascii="Cambria Math" w:hAnsi="Cambria Math"/>
                <w:sz w:val="28"/>
                <w:szCs w:val="28"/>
                <w:lang w:val="uk-UA"/>
              </w:rPr>
              <m:t>avg_word_length</m:t>
            </m:r>
          </m:num>
          <m:den>
            <m:r>
              <w:rPr>
                <w:rFonts w:ascii="Cambria Math" w:hAnsi="Cambria Math"/>
                <w:sz w:val="28"/>
                <w:szCs w:val="28"/>
                <w:lang w:val="uk-UA"/>
              </w:rPr>
              <m:t>8</m:t>
            </m:r>
          </m:den>
        </m:f>
        <m:r>
          <w:rPr>
            <w:rFonts w:ascii="Cambria Math" w:hAnsi="Cambria Math"/>
            <w:sz w:val="28"/>
            <w:szCs w:val="28"/>
            <w:lang w:val="uk-UA"/>
          </w:rPr>
          <m:t>, 1)</m:t>
        </m:r>
      </m:oMath>
      <w:r w:rsidR="00C41E16" w:rsidRPr="00C41E16">
        <w:rPr>
          <w:bCs/>
          <w:sz w:val="28"/>
          <w:szCs w:val="28"/>
          <w:lang w:val="uk-UA"/>
        </w:rPr>
        <w:t>,</w:t>
      </w:r>
      <w:r w:rsidR="00C41E16">
        <w:rPr>
          <w:bCs/>
          <w:sz w:val="28"/>
          <w:szCs w:val="28"/>
          <w:lang w:val="uk-UA"/>
        </w:rPr>
        <w:tab/>
      </w:r>
      <w:r w:rsidR="00C41E16" w:rsidRPr="00C41E16">
        <w:rPr>
          <w:bCs/>
          <w:sz w:val="28"/>
          <w:szCs w:val="28"/>
          <w:lang w:val="uk-UA"/>
        </w:rPr>
        <w:t>(2.</w:t>
      </w:r>
      <w:r w:rsidR="00C41E16">
        <w:rPr>
          <w:bCs/>
          <w:sz w:val="28"/>
          <w:szCs w:val="28"/>
          <w:lang w:val="uk-UA"/>
        </w:rPr>
        <w:t>16</w:t>
      </w:r>
      <w:r w:rsidR="00C41E16" w:rsidRPr="00C41E16">
        <w:rPr>
          <w:bCs/>
          <w:sz w:val="28"/>
          <w:szCs w:val="28"/>
          <w:lang w:val="uk-UA"/>
        </w:rPr>
        <w:t>)</w:t>
      </w:r>
    </w:p>
    <w:p w14:paraId="585607A5" w14:textId="77777777" w:rsidR="00C41E16" w:rsidRPr="00C41E16" w:rsidRDefault="00C41E16" w:rsidP="006C6BBC">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C41E16">
        <w:rPr>
          <w:bCs/>
          <w:sz w:val="28"/>
          <w:szCs w:val="28"/>
          <w:lang w:val="uk-UA"/>
        </w:rPr>
        <w:t xml:space="preserve">де </w:t>
      </w:r>
      <w:proofErr w:type="spellStart"/>
      <w:r w:rsidRPr="00C41E16">
        <w:rPr>
          <w:bCs/>
          <w:sz w:val="28"/>
          <w:szCs w:val="28"/>
          <w:lang w:val="uk-UA"/>
        </w:rPr>
        <w:t>avg_word_length</w:t>
      </w:r>
      <w:proofErr w:type="spellEnd"/>
      <w:r w:rsidRPr="00C41E16">
        <w:rPr>
          <w:bCs/>
          <w:sz w:val="28"/>
          <w:szCs w:val="28"/>
          <w:lang w:val="uk-UA"/>
        </w:rPr>
        <w:t xml:space="preserve"> – середня довжина слова в символах.</w:t>
      </w:r>
    </w:p>
    <w:p w14:paraId="77702153" w14:textId="77777777" w:rsidR="00C41E16" w:rsidRPr="00C41E16" w:rsidRDefault="00C41E16" w:rsidP="006C6BBC">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C41E16">
        <w:rPr>
          <w:bCs/>
          <w:sz w:val="28"/>
          <w:szCs w:val="28"/>
          <w:lang w:val="uk-UA"/>
        </w:rPr>
        <w:t>Складність речення визначається за формулою:</w:t>
      </w:r>
    </w:p>
    <w:p w14:paraId="23BB6BEF" w14:textId="0DD3293C" w:rsidR="00C41E16" w:rsidRPr="00C41E16" w:rsidRDefault="00CC4A00" w:rsidP="006C6BBC">
      <w:pPr>
        <w:widowControl w:val="0"/>
        <w:pBdr>
          <w:top w:val="nil"/>
          <w:left w:val="nil"/>
          <w:bottom w:val="nil"/>
          <w:right w:val="nil"/>
          <w:between w:val="nil"/>
        </w:pBdr>
        <w:shd w:val="clear" w:color="auto" w:fill="FFFFFF"/>
        <w:tabs>
          <w:tab w:val="left" w:pos="8931"/>
        </w:tabs>
        <w:spacing w:line="360" w:lineRule="auto"/>
        <w:ind w:firstLine="709"/>
        <w:jc w:val="both"/>
        <w:rPr>
          <w:bCs/>
          <w:sz w:val="28"/>
          <w:szCs w:val="28"/>
          <w:lang w:val="uk-UA"/>
        </w:rPr>
      </w:pPr>
      <m:oMath>
        <m:r>
          <w:rPr>
            <w:rFonts w:ascii="Cambria Math" w:hAnsi="Cambria Math"/>
            <w:sz w:val="28"/>
            <w:szCs w:val="28"/>
            <w:lang w:val="uk-UA"/>
          </w:rPr>
          <m:t>sentence_complexity = min(</m:t>
        </m:r>
        <m:f>
          <m:fPr>
            <m:ctrlPr>
              <w:rPr>
                <w:rFonts w:ascii="Cambria Math" w:hAnsi="Cambria Math"/>
                <w:bCs/>
                <w:i/>
                <w:sz w:val="28"/>
                <w:szCs w:val="28"/>
                <w:lang w:val="uk-UA"/>
              </w:rPr>
            </m:ctrlPr>
          </m:fPr>
          <m:num>
            <m:r>
              <w:rPr>
                <w:rFonts w:ascii="Cambria Math" w:hAnsi="Cambria Math"/>
                <w:sz w:val="28"/>
                <w:szCs w:val="28"/>
                <w:lang w:val="uk-UA"/>
              </w:rPr>
              <m:t>avg_sentence_length</m:t>
            </m:r>
          </m:num>
          <m:den>
            <m:r>
              <w:rPr>
                <w:rFonts w:ascii="Cambria Math" w:hAnsi="Cambria Math"/>
                <w:sz w:val="28"/>
                <w:szCs w:val="28"/>
                <w:lang w:val="uk-UA"/>
              </w:rPr>
              <m:t>20</m:t>
            </m:r>
          </m:den>
        </m:f>
        <m:r>
          <w:rPr>
            <w:rFonts w:ascii="Cambria Math" w:hAnsi="Cambria Math"/>
            <w:sz w:val="28"/>
            <w:szCs w:val="28"/>
            <w:lang w:val="uk-UA"/>
          </w:rPr>
          <m:t>, 1)</m:t>
        </m:r>
      </m:oMath>
      <w:r w:rsidR="00C41E16" w:rsidRPr="00C41E16">
        <w:rPr>
          <w:bCs/>
          <w:sz w:val="28"/>
          <w:szCs w:val="28"/>
          <w:lang w:val="uk-UA"/>
        </w:rPr>
        <w:t xml:space="preserve">, </w:t>
      </w:r>
      <w:r w:rsidR="00C41E16">
        <w:rPr>
          <w:bCs/>
          <w:sz w:val="28"/>
          <w:szCs w:val="28"/>
          <w:lang w:val="uk-UA"/>
        </w:rPr>
        <w:tab/>
      </w:r>
      <w:r w:rsidR="00C41E16" w:rsidRPr="00C41E16">
        <w:rPr>
          <w:bCs/>
          <w:sz w:val="28"/>
          <w:szCs w:val="28"/>
          <w:lang w:val="uk-UA"/>
        </w:rPr>
        <w:t>(2.</w:t>
      </w:r>
      <w:r w:rsidR="00C41E16">
        <w:rPr>
          <w:bCs/>
          <w:sz w:val="28"/>
          <w:szCs w:val="28"/>
          <w:lang w:val="uk-UA"/>
        </w:rPr>
        <w:t>17</w:t>
      </w:r>
      <w:r w:rsidR="00C41E16" w:rsidRPr="00C41E16">
        <w:rPr>
          <w:bCs/>
          <w:sz w:val="28"/>
          <w:szCs w:val="28"/>
          <w:lang w:val="uk-UA"/>
        </w:rPr>
        <w:t>)</w:t>
      </w:r>
    </w:p>
    <w:p w14:paraId="6828702F" w14:textId="77777777" w:rsidR="00C41E16" w:rsidRPr="00C41E16" w:rsidRDefault="00C41E16" w:rsidP="006C6BBC">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C41E16">
        <w:rPr>
          <w:bCs/>
          <w:sz w:val="28"/>
          <w:szCs w:val="28"/>
          <w:lang w:val="uk-UA"/>
        </w:rPr>
        <w:t xml:space="preserve">де </w:t>
      </w:r>
      <w:proofErr w:type="spellStart"/>
      <w:r w:rsidRPr="00C41E16">
        <w:rPr>
          <w:bCs/>
          <w:sz w:val="28"/>
          <w:szCs w:val="28"/>
          <w:lang w:val="uk-UA"/>
        </w:rPr>
        <w:t>avg_sentence_length</w:t>
      </w:r>
      <w:proofErr w:type="spellEnd"/>
      <w:r w:rsidRPr="00C41E16">
        <w:rPr>
          <w:bCs/>
          <w:sz w:val="28"/>
          <w:szCs w:val="28"/>
          <w:lang w:val="uk-UA"/>
        </w:rPr>
        <w:t xml:space="preserve"> – середня довжина речення у словах.</w:t>
      </w:r>
    </w:p>
    <w:p w14:paraId="114E483E" w14:textId="13AFDECE" w:rsidR="00955680" w:rsidRPr="00844E85" w:rsidRDefault="00955680" w:rsidP="006C6BBC">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955680">
        <w:rPr>
          <w:bCs/>
          <w:sz w:val="28"/>
          <w:szCs w:val="28"/>
          <w:lang w:val="uk-UA"/>
        </w:rPr>
        <w:t>Поріг 20 слів для речення обрано відповідно до настанов простої мови</w:t>
      </w:r>
      <w:r w:rsidR="006C6BBC">
        <w:rPr>
          <w:bCs/>
          <w:sz w:val="28"/>
          <w:szCs w:val="28"/>
          <w:lang w:val="en-US"/>
        </w:rPr>
        <w:t> </w:t>
      </w:r>
      <w:r w:rsidRPr="00955680">
        <w:rPr>
          <w:bCs/>
          <w:sz w:val="28"/>
          <w:szCs w:val="28"/>
          <w:lang w:val="uk-UA"/>
        </w:rPr>
        <w:t>[</w:t>
      </w:r>
      <w:r w:rsidR="00F51C1B">
        <w:rPr>
          <w:bCs/>
          <w:sz w:val="28"/>
          <w:szCs w:val="28"/>
          <w:lang w:val="en-US"/>
        </w:rPr>
        <w:fldChar w:fldCharType="begin"/>
      </w:r>
      <w:r w:rsidR="00F51C1B">
        <w:rPr>
          <w:bCs/>
          <w:sz w:val="28"/>
          <w:szCs w:val="28"/>
          <w:lang w:val="uk-UA"/>
        </w:rPr>
        <w:instrText xml:space="preserve"> REF _Ref229450519 \r \h </w:instrText>
      </w:r>
      <w:r w:rsidR="00F51C1B">
        <w:rPr>
          <w:bCs/>
          <w:sz w:val="28"/>
          <w:szCs w:val="28"/>
          <w:lang w:val="en-US"/>
        </w:rPr>
      </w:r>
      <w:r w:rsidR="00F51C1B">
        <w:rPr>
          <w:bCs/>
          <w:sz w:val="28"/>
          <w:szCs w:val="28"/>
          <w:lang w:val="en-US"/>
        </w:rPr>
        <w:fldChar w:fldCharType="separate"/>
      </w:r>
      <w:r w:rsidR="00F51C1B">
        <w:rPr>
          <w:bCs/>
          <w:sz w:val="28"/>
          <w:szCs w:val="28"/>
          <w:lang w:val="uk-UA"/>
        </w:rPr>
        <w:t>46</w:t>
      </w:r>
      <w:r w:rsidR="00F51C1B">
        <w:rPr>
          <w:bCs/>
          <w:sz w:val="28"/>
          <w:szCs w:val="28"/>
          <w:lang w:val="en-US"/>
        </w:rPr>
        <w:fldChar w:fldCharType="end"/>
      </w:r>
      <w:r w:rsidRPr="00955680">
        <w:rPr>
          <w:bCs/>
          <w:sz w:val="28"/>
          <w:szCs w:val="28"/>
          <w:lang w:val="uk-UA"/>
        </w:rPr>
        <w:t>] та результатів Американського інституту преси, за якими розуміння різко знижується після 20 слів</w:t>
      </w:r>
      <w:r w:rsidR="006C6BBC">
        <w:rPr>
          <w:bCs/>
          <w:sz w:val="28"/>
          <w:szCs w:val="28"/>
          <w:lang w:val="en-US"/>
        </w:rPr>
        <w:t> </w:t>
      </w:r>
      <w:r w:rsidRPr="00955680">
        <w:rPr>
          <w:bCs/>
          <w:sz w:val="28"/>
          <w:szCs w:val="28"/>
          <w:lang w:val="uk-UA"/>
        </w:rPr>
        <w:t>[</w:t>
      </w:r>
      <w:r w:rsidR="00F51C1B">
        <w:rPr>
          <w:bCs/>
          <w:sz w:val="28"/>
          <w:szCs w:val="28"/>
          <w:lang w:val="en-US"/>
        </w:rPr>
        <w:fldChar w:fldCharType="begin"/>
      </w:r>
      <w:r w:rsidR="00F51C1B">
        <w:rPr>
          <w:bCs/>
          <w:sz w:val="28"/>
          <w:szCs w:val="28"/>
          <w:lang w:val="uk-UA"/>
        </w:rPr>
        <w:instrText xml:space="preserve"> REF _Ref229450542 \r \h </w:instrText>
      </w:r>
      <w:r w:rsidR="00F51C1B">
        <w:rPr>
          <w:bCs/>
          <w:sz w:val="28"/>
          <w:szCs w:val="28"/>
          <w:lang w:val="en-US"/>
        </w:rPr>
      </w:r>
      <w:r w:rsidR="00F51C1B">
        <w:rPr>
          <w:bCs/>
          <w:sz w:val="28"/>
          <w:szCs w:val="28"/>
          <w:lang w:val="en-US"/>
        </w:rPr>
        <w:fldChar w:fldCharType="separate"/>
      </w:r>
      <w:r w:rsidR="00F51C1B">
        <w:rPr>
          <w:bCs/>
          <w:sz w:val="28"/>
          <w:szCs w:val="28"/>
          <w:lang w:val="uk-UA"/>
        </w:rPr>
        <w:t>50</w:t>
      </w:r>
      <w:r w:rsidR="00F51C1B">
        <w:rPr>
          <w:bCs/>
          <w:sz w:val="28"/>
          <w:szCs w:val="28"/>
          <w:lang w:val="en-US"/>
        </w:rPr>
        <w:fldChar w:fldCharType="end"/>
      </w:r>
      <w:r w:rsidRPr="00955680">
        <w:rPr>
          <w:bCs/>
          <w:sz w:val="28"/>
          <w:szCs w:val="28"/>
          <w:lang w:val="uk-UA"/>
        </w:rPr>
        <w:t>]. Поріг 8 символів для слова враховує морфологічну специфіку української мови як мови з розвиненою системою афіксів: середня довжина слова в загальних українських текстах становить 5–6 символів, тоді як у науковому та офіційно-діловому стилях зростає до 7–8 символів через термінологічні утворення та складні словоформи</w:t>
      </w:r>
      <w:r w:rsidR="006C6BBC">
        <w:rPr>
          <w:bCs/>
          <w:sz w:val="28"/>
          <w:szCs w:val="28"/>
          <w:lang w:val="en-US"/>
        </w:rPr>
        <w:t> </w:t>
      </w:r>
      <w:r w:rsidRPr="00955680">
        <w:rPr>
          <w:bCs/>
          <w:sz w:val="28"/>
          <w:szCs w:val="28"/>
          <w:lang w:val="uk-UA"/>
        </w:rPr>
        <w:t>[</w:t>
      </w:r>
      <w:r w:rsidR="00DE01A3">
        <w:rPr>
          <w:bCs/>
          <w:sz w:val="28"/>
          <w:szCs w:val="28"/>
          <w:lang w:val="en-US"/>
        </w:rPr>
        <w:fldChar w:fldCharType="begin"/>
      </w:r>
      <w:r w:rsidR="00DE01A3">
        <w:rPr>
          <w:bCs/>
          <w:sz w:val="28"/>
          <w:szCs w:val="28"/>
          <w:lang w:val="uk-UA"/>
        </w:rPr>
        <w:instrText xml:space="preserve"> REF _Ref229450660 \r \h </w:instrText>
      </w:r>
      <w:r w:rsidR="00DE01A3">
        <w:rPr>
          <w:bCs/>
          <w:sz w:val="28"/>
          <w:szCs w:val="28"/>
          <w:lang w:val="en-US"/>
        </w:rPr>
      </w:r>
      <w:r w:rsidR="00DE01A3">
        <w:rPr>
          <w:bCs/>
          <w:sz w:val="28"/>
          <w:szCs w:val="28"/>
          <w:lang w:val="en-US"/>
        </w:rPr>
        <w:fldChar w:fldCharType="separate"/>
      </w:r>
      <w:r w:rsidR="00DE01A3">
        <w:rPr>
          <w:bCs/>
          <w:sz w:val="28"/>
          <w:szCs w:val="28"/>
          <w:lang w:val="uk-UA"/>
        </w:rPr>
        <w:t>120</w:t>
      </w:r>
      <w:r w:rsidR="00DE01A3">
        <w:rPr>
          <w:bCs/>
          <w:sz w:val="28"/>
          <w:szCs w:val="28"/>
          <w:lang w:val="en-US"/>
        </w:rPr>
        <w:fldChar w:fldCharType="end"/>
      </w:r>
      <w:r w:rsidRPr="00955680">
        <w:rPr>
          <w:bCs/>
          <w:sz w:val="28"/>
          <w:szCs w:val="28"/>
          <w:lang w:val="uk-UA"/>
        </w:rPr>
        <w:t xml:space="preserve">]. Значення 8 відповідає верхній межі типового діапазону і забезпечує насичення оцінки для текстів із максимальною лексичною щільністю. Обмеження одиницею зверху запобігає впливу окремих надмірно довгих слів або речень на оцінку всього фрагмента і забезпечує стійкість компонента при обробці </w:t>
      </w:r>
      <w:proofErr w:type="spellStart"/>
      <w:r w:rsidRPr="00955680">
        <w:rPr>
          <w:bCs/>
          <w:sz w:val="28"/>
          <w:szCs w:val="28"/>
          <w:lang w:val="uk-UA"/>
        </w:rPr>
        <w:t>вебтекстів</w:t>
      </w:r>
      <w:proofErr w:type="spellEnd"/>
      <w:r w:rsidRPr="00955680">
        <w:rPr>
          <w:bCs/>
          <w:sz w:val="28"/>
          <w:szCs w:val="28"/>
          <w:lang w:val="uk-UA"/>
        </w:rPr>
        <w:t>.</w:t>
      </w:r>
    </w:p>
    <w:p w14:paraId="1A9BBDA7" w14:textId="1DB058E0" w:rsidR="00C41E16" w:rsidRDefault="00C41E16" w:rsidP="006C6BBC">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C41E16">
        <w:rPr>
          <w:bCs/>
          <w:sz w:val="28"/>
          <w:szCs w:val="28"/>
          <w:lang w:val="uk-UA"/>
        </w:rPr>
        <w:t xml:space="preserve">Бал читабельності обчислюється як добуток двох </w:t>
      </w:r>
      <w:proofErr w:type="spellStart"/>
      <w:r w:rsidRPr="00C41E16">
        <w:rPr>
          <w:bCs/>
          <w:sz w:val="28"/>
          <w:szCs w:val="28"/>
          <w:lang w:val="uk-UA"/>
        </w:rPr>
        <w:t>доповнювальних</w:t>
      </w:r>
      <w:proofErr w:type="spellEnd"/>
      <w:r w:rsidRPr="00C41E16">
        <w:rPr>
          <w:bCs/>
          <w:sz w:val="28"/>
          <w:szCs w:val="28"/>
          <w:lang w:val="uk-UA"/>
        </w:rPr>
        <w:t xml:space="preserve"> показників простоти за формулою</w:t>
      </w:r>
      <w:r w:rsidR="008B3B52">
        <w:rPr>
          <w:bCs/>
          <w:sz w:val="28"/>
          <w:szCs w:val="28"/>
          <w:lang w:val="uk-UA"/>
        </w:rPr>
        <w:t> </w:t>
      </w:r>
      <w:r w:rsidRPr="00C41E16">
        <w:rPr>
          <w:bCs/>
          <w:sz w:val="28"/>
          <w:szCs w:val="28"/>
          <w:lang w:val="uk-UA"/>
        </w:rPr>
        <w:t>(2.</w:t>
      </w:r>
      <w:r>
        <w:rPr>
          <w:bCs/>
          <w:sz w:val="28"/>
          <w:szCs w:val="28"/>
          <w:lang w:val="uk-UA"/>
        </w:rPr>
        <w:t>18</w:t>
      </w:r>
      <w:r w:rsidRPr="00C41E16">
        <w:rPr>
          <w:bCs/>
          <w:sz w:val="28"/>
          <w:szCs w:val="28"/>
          <w:lang w:val="uk-UA"/>
        </w:rPr>
        <w:t>):</w:t>
      </w:r>
    </w:p>
    <w:p w14:paraId="3E60E562" w14:textId="7A5F9DFD" w:rsidR="00C41E16" w:rsidRDefault="00FB4F72" w:rsidP="006C6BBC">
      <w:pPr>
        <w:widowControl w:val="0"/>
        <w:pBdr>
          <w:top w:val="nil"/>
          <w:left w:val="nil"/>
          <w:bottom w:val="nil"/>
          <w:right w:val="nil"/>
          <w:between w:val="nil"/>
        </w:pBdr>
        <w:shd w:val="clear" w:color="auto" w:fill="FFFFFF"/>
        <w:tabs>
          <w:tab w:val="left" w:pos="8931"/>
        </w:tabs>
        <w:spacing w:line="360" w:lineRule="auto"/>
        <w:ind w:firstLine="709"/>
        <w:jc w:val="both"/>
        <w:rPr>
          <w:bCs/>
          <w:sz w:val="28"/>
          <w:szCs w:val="28"/>
          <w:lang w:val="uk-UA"/>
        </w:rPr>
      </w:pPr>
      <m:oMath>
        <m:r>
          <w:rPr>
            <w:rFonts w:ascii="Cambria Math" w:hAnsi="Cambria Math"/>
            <w:sz w:val="28"/>
            <w:szCs w:val="28"/>
            <w:lang w:val="uk-UA"/>
          </w:rPr>
          <m:t>Readability = (1 - word_complexity) × (1 - sentence_complexity)</m:t>
        </m:r>
      </m:oMath>
      <w:r w:rsidR="00C41E16" w:rsidRPr="00C41E16">
        <w:rPr>
          <w:bCs/>
          <w:sz w:val="28"/>
          <w:szCs w:val="28"/>
          <w:lang w:val="uk-UA"/>
        </w:rPr>
        <w:t xml:space="preserve">, </w:t>
      </w:r>
      <w:r w:rsidR="00C41E16">
        <w:rPr>
          <w:bCs/>
          <w:sz w:val="28"/>
          <w:szCs w:val="28"/>
          <w:lang w:val="uk-UA"/>
        </w:rPr>
        <w:tab/>
      </w:r>
      <w:r w:rsidR="00C41E16" w:rsidRPr="00C41E16">
        <w:rPr>
          <w:bCs/>
          <w:sz w:val="28"/>
          <w:szCs w:val="28"/>
          <w:lang w:val="uk-UA"/>
        </w:rPr>
        <w:t>(2.</w:t>
      </w:r>
      <w:r w:rsidR="00C41E16">
        <w:rPr>
          <w:bCs/>
          <w:sz w:val="28"/>
          <w:szCs w:val="28"/>
          <w:lang w:val="uk-UA"/>
        </w:rPr>
        <w:t>18</w:t>
      </w:r>
      <w:r w:rsidR="00C41E16" w:rsidRPr="00C41E16">
        <w:rPr>
          <w:bCs/>
          <w:sz w:val="28"/>
          <w:szCs w:val="28"/>
          <w:lang w:val="uk-UA"/>
        </w:rPr>
        <w:t>)</w:t>
      </w:r>
    </w:p>
    <w:p w14:paraId="6862A81B" w14:textId="6A2505A6" w:rsidR="00340B32" w:rsidRDefault="00C41E16" w:rsidP="006C6BBC">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C41E16">
        <w:rPr>
          <w:bCs/>
          <w:sz w:val="28"/>
          <w:szCs w:val="28"/>
          <w:lang w:val="uk-UA"/>
        </w:rPr>
        <w:t xml:space="preserve">Мультиплікативна форма забезпечує високе значення показника лише у випадках одночасно помірної довжини слів і речень. Якщо один з факторів досягає критичних значень, показник знижується незалежно від стану іншого, що запобігає хибному зарахуванню тексту як читабельного при локальному перевантаженні одного з рівнів. Нормалізація показника на інтервалі [0; 1] дозволяє використовувати його як компонент </w:t>
      </w:r>
      <w:r w:rsidR="00FD172A" w:rsidRPr="00FD172A">
        <w:rPr>
          <w:bCs/>
          <w:sz w:val="28"/>
          <w:szCs w:val="28"/>
          <w:lang w:val="uk-UA"/>
        </w:rPr>
        <w:t xml:space="preserve">ІКД </w:t>
      </w:r>
      <w:r w:rsidRPr="00C41E16">
        <w:rPr>
          <w:bCs/>
          <w:sz w:val="28"/>
          <w:szCs w:val="28"/>
          <w:lang w:val="uk-UA"/>
        </w:rPr>
        <w:t>без додаткових перетворень.</w:t>
      </w:r>
    </w:p>
    <w:p w14:paraId="49F43BAC" w14:textId="6E2CA31B" w:rsidR="006C0A93" w:rsidRPr="006C0A93" w:rsidRDefault="006C0A93" w:rsidP="006C6BBC">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6C0A93">
        <w:rPr>
          <w:bCs/>
          <w:sz w:val="28"/>
          <w:szCs w:val="28"/>
          <w:lang w:val="uk-UA"/>
        </w:rPr>
        <w:t xml:space="preserve">Окремі поверхневі ознаки компонента читабельності частково перетинаються з ознаками синтаксичного компонента. Середня довжина речення </w:t>
      </w:r>
      <w:r w:rsidRPr="006C0A93">
        <w:rPr>
          <w:bCs/>
          <w:sz w:val="28"/>
          <w:szCs w:val="28"/>
          <w:lang w:val="uk-UA"/>
        </w:rPr>
        <w:lastRenderedPageBreak/>
        <w:t xml:space="preserve">входить до обчислення обох компонентів, утворюючи складову читабельності та частину показника структури речень у синтаксичному аналізі. У </w:t>
      </w:r>
      <w:r w:rsidR="00FD172A" w:rsidRPr="00FD172A">
        <w:rPr>
          <w:bCs/>
          <w:sz w:val="28"/>
          <w:szCs w:val="28"/>
          <w:lang w:val="uk-UA"/>
        </w:rPr>
        <w:t xml:space="preserve">ІКД </w:t>
      </w:r>
      <w:r w:rsidRPr="006C0A93">
        <w:rPr>
          <w:bCs/>
          <w:sz w:val="28"/>
          <w:szCs w:val="28"/>
          <w:lang w:val="uk-UA"/>
        </w:rPr>
        <w:t>такий перетин залишається свідомо, оскільки два компоненти описують одне явище з різних рівнів узагальнення. Читабельність дає загальну оцінку щільності тексту, тоді як синтаксичний компонент уточнює джерело складності через ознаки вкладеності, серед яких предикативні одиниці та маркери підрядності, глибина дерева залежностей і стабільність порядку слів.</w:t>
      </w:r>
    </w:p>
    <w:p w14:paraId="42E08135" w14:textId="65B3CC38" w:rsidR="006C0A93" w:rsidRDefault="006C0A93" w:rsidP="006C6BBC">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6C0A93">
        <w:rPr>
          <w:bCs/>
          <w:sz w:val="28"/>
          <w:szCs w:val="28"/>
          <w:lang w:val="uk-UA"/>
        </w:rPr>
        <w:t xml:space="preserve">Наведена архітектура дозволяє </w:t>
      </w:r>
      <w:r w:rsidR="00FD172A" w:rsidRPr="00FD172A">
        <w:rPr>
          <w:bCs/>
          <w:sz w:val="28"/>
          <w:szCs w:val="28"/>
          <w:lang w:val="uk-UA"/>
        </w:rPr>
        <w:t xml:space="preserve">ІКД </w:t>
      </w:r>
      <w:r w:rsidRPr="006C0A93">
        <w:rPr>
          <w:bCs/>
          <w:sz w:val="28"/>
          <w:szCs w:val="28"/>
          <w:lang w:val="uk-UA"/>
        </w:rPr>
        <w:t>реагувати на різні типи перевантаження тексту. Якщо довжина речень знаходиться у межах норми, а структура речень залишається вкладеною, зниження оцінки забезпечує синтаксичний компонент. Якщо структура речень є простою, а текст системно містить надмірно довгі речення, зниження оцінки забезпечує компонент читабельності. Перетин ознак перевіряється під час калібрування ваг через аналіз чутливості і може бути зменшений модифікацією базового показника читабельності для окремих доменів застосування.</w:t>
      </w:r>
    </w:p>
    <w:p w14:paraId="0D5D16E9" w14:textId="22DB20F8" w:rsidR="00036F18" w:rsidRDefault="00813D41" w:rsidP="006C6BBC">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813D41">
        <w:rPr>
          <w:bCs/>
          <w:sz w:val="28"/>
          <w:szCs w:val="28"/>
          <w:lang w:val="uk-UA"/>
        </w:rPr>
        <w:t xml:space="preserve">Компонент читабельності не розглядається в </w:t>
      </w:r>
      <w:r w:rsidR="00FD172A" w:rsidRPr="00FD172A">
        <w:rPr>
          <w:bCs/>
          <w:sz w:val="28"/>
          <w:szCs w:val="28"/>
          <w:lang w:val="uk-UA"/>
        </w:rPr>
        <w:t xml:space="preserve">ІКД </w:t>
      </w:r>
      <w:r w:rsidRPr="00813D41">
        <w:rPr>
          <w:bCs/>
          <w:sz w:val="28"/>
          <w:szCs w:val="28"/>
          <w:lang w:val="uk-UA"/>
        </w:rPr>
        <w:t xml:space="preserve">як основний засіб оцінювання когнітивної доступності. Показник має меншу вагу в інтегральному індексі і виконує функцію </w:t>
      </w:r>
      <w:proofErr w:type="spellStart"/>
      <w:r w:rsidRPr="00813D41">
        <w:rPr>
          <w:bCs/>
          <w:sz w:val="28"/>
          <w:szCs w:val="28"/>
          <w:lang w:val="uk-UA"/>
        </w:rPr>
        <w:t>агрегувального</w:t>
      </w:r>
      <w:proofErr w:type="spellEnd"/>
      <w:r w:rsidRPr="00813D41">
        <w:rPr>
          <w:bCs/>
          <w:sz w:val="28"/>
          <w:szCs w:val="28"/>
          <w:lang w:val="uk-UA"/>
        </w:rPr>
        <w:t xml:space="preserve"> індикатора загальної щільності тексту, тоді як локалізація конкретних джерел складності залишається за лексичним і синтаксичним компонентами. Компонент читабельності вбудовується у метод як контрольний поверхневий рівень оцінювання, а не як альтернатива іншим компонентам </w:t>
      </w:r>
      <w:r w:rsidR="00FD172A" w:rsidRPr="00FD172A">
        <w:rPr>
          <w:bCs/>
          <w:sz w:val="28"/>
          <w:szCs w:val="28"/>
          <w:lang w:val="uk-UA"/>
        </w:rPr>
        <w:t>ІКД</w:t>
      </w:r>
      <w:r w:rsidRPr="00813D41">
        <w:rPr>
          <w:bCs/>
          <w:sz w:val="28"/>
          <w:szCs w:val="28"/>
          <w:lang w:val="uk-UA"/>
        </w:rPr>
        <w:t>.</w:t>
      </w:r>
    </w:p>
    <w:p w14:paraId="23A5F701" w14:textId="5014439F" w:rsidR="00813D41" w:rsidRDefault="00813D41" w:rsidP="006C6BBC">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813D41">
        <w:rPr>
          <w:bCs/>
          <w:sz w:val="28"/>
          <w:szCs w:val="28"/>
          <w:lang w:val="uk-UA"/>
        </w:rPr>
        <w:t>Додатково до базового показника у системі реалізовано набір класичних метрик читабельності, адаптованих для української мов</w:t>
      </w:r>
      <w:r w:rsidR="00EE7C09">
        <w:rPr>
          <w:bCs/>
          <w:sz w:val="28"/>
          <w:szCs w:val="28"/>
          <w:lang w:val="uk-UA"/>
        </w:rPr>
        <w:t>и</w:t>
      </w:r>
      <w:r w:rsidRPr="00813D41">
        <w:rPr>
          <w:bCs/>
          <w:sz w:val="28"/>
          <w:szCs w:val="28"/>
          <w:lang w:val="uk-UA"/>
        </w:rPr>
        <w:t xml:space="preserve">. Ці метрики використовуються для зіставлення значень </w:t>
      </w:r>
      <w:r w:rsidR="00FD172A" w:rsidRPr="00FD172A">
        <w:rPr>
          <w:bCs/>
          <w:sz w:val="28"/>
          <w:szCs w:val="28"/>
          <w:lang w:val="uk-UA"/>
        </w:rPr>
        <w:t>ІКД</w:t>
      </w:r>
      <w:r w:rsidRPr="00813D41">
        <w:rPr>
          <w:bCs/>
          <w:sz w:val="28"/>
          <w:szCs w:val="28"/>
          <w:lang w:val="uk-UA"/>
        </w:rPr>
        <w:t xml:space="preserve"> з традиційними показниками, верифікації впливу трансформацій на поверхневу складність тексту та інтерпретації результатів у термінах, знайомих для літератури зі спрощення тексту.</w:t>
      </w:r>
    </w:p>
    <w:p w14:paraId="22DD5DB2" w14:textId="27C8E379" w:rsidR="007C61FA" w:rsidRDefault="00245684" w:rsidP="006C6BBC">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245684">
        <w:rPr>
          <w:bCs/>
          <w:sz w:val="28"/>
          <w:szCs w:val="28"/>
          <w:lang w:val="uk-UA"/>
        </w:rPr>
        <w:t xml:space="preserve">Метрика </w:t>
      </w:r>
      <w:proofErr w:type="spellStart"/>
      <w:r w:rsidRPr="00245684">
        <w:rPr>
          <w:bCs/>
          <w:sz w:val="28"/>
          <w:szCs w:val="28"/>
          <w:lang w:val="uk-UA"/>
        </w:rPr>
        <w:t>Flesch-Kincaid</w:t>
      </w:r>
      <w:proofErr w:type="spellEnd"/>
      <w:r w:rsidR="002C2448">
        <w:rPr>
          <w:bCs/>
          <w:sz w:val="28"/>
          <w:szCs w:val="28"/>
          <w:lang w:val="uk-UA"/>
        </w:rPr>
        <w:t> </w:t>
      </w:r>
      <w:r w:rsidR="002C2448" w:rsidRPr="000C295F">
        <w:rPr>
          <w:bCs/>
          <w:sz w:val="28"/>
          <w:szCs w:val="28"/>
          <w:lang w:val="uk-UA"/>
        </w:rPr>
        <w:t>[</w:t>
      </w:r>
      <w:r w:rsidR="00676670">
        <w:rPr>
          <w:bCs/>
          <w:sz w:val="28"/>
          <w:szCs w:val="28"/>
          <w:lang w:val="en-US"/>
        </w:rPr>
        <w:fldChar w:fldCharType="begin"/>
      </w:r>
      <w:r w:rsidR="00676670">
        <w:rPr>
          <w:bCs/>
          <w:sz w:val="28"/>
          <w:szCs w:val="28"/>
          <w:lang w:val="uk-UA"/>
        </w:rPr>
        <w:instrText xml:space="preserve"> REF _Ref229445229 \r \h </w:instrText>
      </w:r>
      <w:r w:rsidR="00676670">
        <w:rPr>
          <w:bCs/>
          <w:sz w:val="28"/>
          <w:szCs w:val="28"/>
          <w:lang w:val="en-US"/>
        </w:rPr>
      </w:r>
      <w:r w:rsidR="00676670">
        <w:rPr>
          <w:bCs/>
          <w:sz w:val="28"/>
          <w:szCs w:val="28"/>
          <w:lang w:val="en-US"/>
        </w:rPr>
        <w:fldChar w:fldCharType="separate"/>
      </w:r>
      <w:r w:rsidR="00676670">
        <w:rPr>
          <w:bCs/>
          <w:sz w:val="28"/>
          <w:szCs w:val="28"/>
          <w:lang w:val="uk-UA"/>
        </w:rPr>
        <w:t>58</w:t>
      </w:r>
      <w:r w:rsidR="00676670">
        <w:rPr>
          <w:bCs/>
          <w:sz w:val="28"/>
          <w:szCs w:val="28"/>
          <w:lang w:val="en-US"/>
        </w:rPr>
        <w:fldChar w:fldCharType="end"/>
      </w:r>
      <w:r w:rsidR="002C2448" w:rsidRPr="000C295F">
        <w:rPr>
          <w:bCs/>
          <w:sz w:val="28"/>
          <w:szCs w:val="28"/>
          <w:lang w:val="uk-UA"/>
        </w:rPr>
        <w:t>]</w:t>
      </w:r>
      <w:r w:rsidRPr="00245684">
        <w:rPr>
          <w:bCs/>
          <w:sz w:val="28"/>
          <w:szCs w:val="28"/>
          <w:lang w:val="uk-UA"/>
        </w:rPr>
        <w:t xml:space="preserve"> для української мови реалізується як </w:t>
      </w:r>
      <w:proofErr w:type="spellStart"/>
      <w:r w:rsidRPr="00245684">
        <w:rPr>
          <w:bCs/>
          <w:sz w:val="28"/>
          <w:szCs w:val="28"/>
          <w:lang w:val="uk-UA"/>
        </w:rPr>
        <w:t>складо</w:t>
      </w:r>
      <w:proofErr w:type="spellEnd"/>
      <w:r w:rsidRPr="00245684">
        <w:rPr>
          <w:bCs/>
          <w:sz w:val="28"/>
          <w:szCs w:val="28"/>
          <w:lang w:val="uk-UA"/>
        </w:rPr>
        <w:t>-</w:t>
      </w:r>
      <w:r w:rsidRPr="00245684">
        <w:rPr>
          <w:bCs/>
          <w:sz w:val="28"/>
          <w:szCs w:val="28"/>
          <w:lang w:val="uk-UA"/>
        </w:rPr>
        <w:lastRenderedPageBreak/>
        <w:t>орієнтована формула, де складність слова оцінюється кількістю складів, а складність речення середньою довжиною речення. Підрахунок складів здійснюється на основі голосних української мови з базовою евристикою групування послідовних голосних. Для української мови використано адаптовані коефіцієнти</w:t>
      </w:r>
      <w:r w:rsidR="00C57976">
        <w:rPr>
          <w:bCs/>
          <w:sz w:val="28"/>
          <w:szCs w:val="28"/>
          <w:lang w:val="uk-UA"/>
        </w:rPr>
        <w:t>, які описані вище.</w:t>
      </w:r>
    </w:p>
    <w:p w14:paraId="4689E934" w14:textId="07198774" w:rsidR="00C57976" w:rsidRDefault="00C57976" w:rsidP="006C6BBC">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C57976">
        <w:rPr>
          <w:bCs/>
          <w:sz w:val="28"/>
          <w:szCs w:val="28"/>
          <w:lang w:val="uk-UA"/>
        </w:rPr>
        <w:t>Формула SMOG адаптована для української мови</w:t>
      </w:r>
      <w:r w:rsidR="00A63414">
        <w:rPr>
          <w:bCs/>
          <w:sz w:val="28"/>
          <w:szCs w:val="28"/>
          <w:lang w:val="uk-UA"/>
        </w:rPr>
        <w:t xml:space="preserve"> </w:t>
      </w:r>
      <w:r w:rsidRPr="00C57976">
        <w:rPr>
          <w:bCs/>
          <w:sz w:val="28"/>
          <w:szCs w:val="28"/>
          <w:lang w:val="uk-UA"/>
        </w:rPr>
        <w:t xml:space="preserve">через оцінювання складності на основі концентрації </w:t>
      </w:r>
      <w:r w:rsidR="004A1B1D">
        <w:rPr>
          <w:bCs/>
          <w:sz w:val="28"/>
          <w:szCs w:val="28"/>
          <w:lang w:val="uk-UA"/>
        </w:rPr>
        <w:t>багатоскладових</w:t>
      </w:r>
      <w:r w:rsidRPr="00C57976">
        <w:rPr>
          <w:bCs/>
          <w:sz w:val="28"/>
          <w:szCs w:val="28"/>
          <w:lang w:val="uk-UA"/>
        </w:rPr>
        <w:t xml:space="preserve"> слів з трьома і більше складами у поєднанні з кількістю речень. Адаптовані коефіцієнти</w:t>
      </w:r>
      <w:r w:rsidR="00A63414">
        <w:rPr>
          <w:bCs/>
          <w:sz w:val="28"/>
          <w:szCs w:val="28"/>
          <w:lang w:val="en-US"/>
        </w:rPr>
        <w:t> </w:t>
      </w:r>
      <w:r w:rsidR="00A63414" w:rsidRPr="00FA01C0">
        <w:rPr>
          <w:bCs/>
          <w:sz w:val="28"/>
          <w:szCs w:val="28"/>
          <w:lang w:val="uk-UA"/>
        </w:rPr>
        <w:t>(</w:t>
      </w:r>
      <w:r w:rsidR="00DE01A3">
        <w:rPr>
          <w:bCs/>
          <w:sz w:val="28"/>
          <w:szCs w:val="28"/>
          <w:lang w:val="uk-UA"/>
        </w:rPr>
        <w:t>т</w:t>
      </w:r>
      <w:r w:rsidR="00A63414">
        <w:rPr>
          <w:bCs/>
          <w:sz w:val="28"/>
          <w:szCs w:val="28"/>
          <w:lang w:val="uk-UA"/>
        </w:rPr>
        <w:t>абл.</w:t>
      </w:r>
      <w:r w:rsidR="00DE01A3">
        <w:rPr>
          <w:bCs/>
          <w:sz w:val="28"/>
          <w:szCs w:val="28"/>
          <w:lang w:val="uk-UA"/>
        </w:rPr>
        <w:t> </w:t>
      </w:r>
      <w:r w:rsidR="00A63414">
        <w:rPr>
          <w:bCs/>
          <w:sz w:val="28"/>
          <w:szCs w:val="28"/>
          <w:lang w:val="uk-UA"/>
        </w:rPr>
        <w:t>2.3)</w:t>
      </w:r>
      <w:r w:rsidRPr="00C57976">
        <w:rPr>
          <w:bCs/>
          <w:sz w:val="28"/>
          <w:szCs w:val="28"/>
          <w:lang w:val="uk-UA"/>
        </w:rPr>
        <w:t xml:space="preserve"> змінюють масштаб оцінки зі збереженням структури формули, за якої зростання частки </w:t>
      </w:r>
      <w:r w:rsidR="004A1B1D">
        <w:rPr>
          <w:bCs/>
          <w:sz w:val="28"/>
          <w:szCs w:val="28"/>
          <w:lang w:val="uk-UA"/>
        </w:rPr>
        <w:t>складів</w:t>
      </w:r>
      <w:r w:rsidRPr="00C57976">
        <w:rPr>
          <w:bCs/>
          <w:sz w:val="28"/>
          <w:szCs w:val="28"/>
          <w:lang w:val="uk-UA"/>
        </w:rPr>
        <w:t xml:space="preserve"> призводить до підвищення рівня складності. Для задачі когнітивної доступності SMOG виступає індикатором насиченості тексту складною лексикою на рівні поверхневої структури. Навіть за відсутності термінології у вузькому значенні присутність значної частки </w:t>
      </w:r>
      <w:r w:rsidR="004A1B1D">
        <w:rPr>
          <w:bCs/>
          <w:sz w:val="28"/>
          <w:szCs w:val="28"/>
          <w:lang w:val="uk-UA"/>
        </w:rPr>
        <w:t>багатоскладових</w:t>
      </w:r>
      <w:r w:rsidRPr="00C57976">
        <w:rPr>
          <w:bCs/>
          <w:sz w:val="28"/>
          <w:szCs w:val="28"/>
          <w:lang w:val="uk-UA"/>
        </w:rPr>
        <w:t xml:space="preserve"> слів уповільнює читання і призводить до когнітивної втоми читача.</w:t>
      </w:r>
    </w:p>
    <w:p w14:paraId="78C8E2C9" w14:textId="46569513" w:rsidR="00B11BBD" w:rsidRDefault="00B11BBD" w:rsidP="006C6BBC">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B11BBD">
        <w:rPr>
          <w:bCs/>
          <w:sz w:val="28"/>
          <w:szCs w:val="28"/>
          <w:lang w:val="uk-UA"/>
        </w:rPr>
        <w:t>Формула D-</w:t>
      </w:r>
      <w:proofErr w:type="spellStart"/>
      <w:r w:rsidRPr="00B11BBD">
        <w:rPr>
          <w:bCs/>
          <w:sz w:val="28"/>
          <w:szCs w:val="28"/>
          <w:lang w:val="uk-UA"/>
        </w:rPr>
        <w:t>Level</w:t>
      </w:r>
      <w:proofErr w:type="spellEnd"/>
      <w:r w:rsidRPr="00B11BBD">
        <w:rPr>
          <w:bCs/>
          <w:sz w:val="28"/>
          <w:szCs w:val="28"/>
          <w:lang w:val="uk-UA"/>
        </w:rPr>
        <w:t xml:space="preserve"> реалізує словниково-орієнтований підхід, що розвиває методологію </w:t>
      </w:r>
      <w:proofErr w:type="spellStart"/>
      <w:r w:rsidRPr="00B11BBD">
        <w:rPr>
          <w:bCs/>
          <w:sz w:val="28"/>
          <w:szCs w:val="28"/>
          <w:lang w:val="uk-UA"/>
        </w:rPr>
        <w:t>Dale-Chall</w:t>
      </w:r>
      <w:proofErr w:type="spellEnd"/>
      <w:r w:rsidRPr="00B11BBD">
        <w:rPr>
          <w:bCs/>
          <w:sz w:val="28"/>
          <w:szCs w:val="28"/>
          <w:lang w:val="uk-UA"/>
        </w:rPr>
        <w:t xml:space="preserve">. Складність тексту оцінюється як функція частки слів поза списком базової лексики у поєднанні з середньою довжиною речення. </w:t>
      </w:r>
      <w:r w:rsidR="00F86BAD">
        <w:rPr>
          <w:bCs/>
          <w:sz w:val="28"/>
          <w:szCs w:val="28"/>
          <w:lang w:val="uk-UA"/>
        </w:rPr>
        <w:t>Підхід до формули, заснований на словах,</w:t>
      </w:r>
      <w:r w:rsidRPr="00B11BBD">
        <w:rPr>
          <w:bCs/>
          <w:sz w:val="28"/>
          <w:szCs w:val="28"/>
          <w:lang w:val="uk-UA"/>
        </w:rPr>
        <w:t xml:space="preserve"> забезпечує ближчу відповідність поняттю простої мови, яке вживається у рекомендаціях з доступності письмового тексту, порівняно з формулами на основі довжини слова у символах чи складах. У системі список базової лексики формується через поєднання корпусних частотних словників з евристичними правилами, а ідентифікація складних слів виконується з урахуванням морфологічної нормалізації. Формула D-</w:t>
      </w:r>
      <w:proofErr w:type="spellStart"/>
      <w:r w:rsidRPr="00B11BBD">
        <w:rPr>
          <w:bCs/>
          <w:sz w:val="28"/>
          <w:szCs w:val="28"/>
          <w:lang w:val="uk-UA"/>
        </w:rPr>
        <w:t>Level</w:t>
      </w:r>
      <w:proofErr w:type="spellEnd"/>
      <w:r w:rsidRPr="00B11BBD">
        <w:rPr>
          <w:bCs/>
          <w:sz w:val="28"/>
          <w:szCs w:val="28"/>
          <w:lang w:val="uk-UA"/>
        </w:rPr>
        <w:t xml:space="preserve"> застосовується у </w:t>
      </w:r>
      <w:r w:rsidR="00FD172A" w:rsidRPr="00FD172A">
        <w:rPr>
          <w:bCs/>
          <w:sz w:val="28"/>
          <w:szCs w:val="28"/>
          <w:lang w:val="uk-UA"/>
        </w:rPr>
        <w:t xml:space="preserve">ІКД </w:t>
      </w:r>
      <w:r w:rsidRPr="00B11BBD">
        <w:rPr>
          <w:bCs/>
          <w:sz w:val="28"/>
          <w:szCs w:val="28"/>
          <w:lang w:val="uk-UA"/>
        </w:rPr>
        <w:t xml:space="preserve">як самостійний інструмент контролю лексичної читабельності </w:t>
      </w:r>
      <w:proofErr w:type="spellStart"/>
      <w:r w:rsidRPr="00B11BBD">
        <w:rPr>
          <w:bCs/>
          <w:sz w:val="28"/>
          <w:szCs w:val="28"/>
          <w:lang w:val="uk-UA"/>
        </w:rPr>
        <w:t>вебтекстів</w:t>
      </w:r>
      <w:proofErr w:type="spellEnd"/>
      <w:r w:rsidRPr="00B11BBD">
        <w:rPr>
          <w:bCs/>
          <w:sz w:val="28"/>
          <w:szCs w:val="28"/>
          <w:lang w:val="uk-UA"/>
        </w:rPr>
        <w:t>.</w:t>
      </w:r>
    </w:p>
    <w:p w14:paraId="6C82C08C" w14:textId="60945F35" w:rsidR="00E8055C" w:rsidRDefault="00001B0A" w:rsidP="006C6BBC">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001B0A">
        <w:rPr>
          <w:bCs/>
          <w:sz w:val="28"/>
          <w:szCs w:val="28"/>
          <w:lang w:val="uk-UA"/>
        </w:rPr>
        <w:t xml:space="preserve">Компонент читабельності у </w:t>
      </w:r>
      <w:r w:rsidR="00FD172A" w:rsidRPr="00FD172A">
        <w:rPr>
          <w:bCs/>
          <w:sz w:val="28"/>
          <w:szCs w:val="28"/>
          <w:lang w:val="uk-UA"/>
        </w:rPr>
        <w:t xml:space="preserve">ІКД </w:t>
      </w:r>
      <w:r w:rsidRPr="00001B0A">
        <w:rPr>
          <w:bCs/>
          <w:sz w:val="28"/>
          <w:szCs w:val="28"/>
          <w:lang w:val="uk-UA"/>
        </w:rPr>
        <w:t xml:space="preserve">забезпечує контроль поверхневої складності тексту та можливість зіставлення результатів з класичними формулами читабельності, водночас залишаючись допоміжним показником стосовно лексичного і синтаксичного компонентів, що формалізують основні </w:t>
      </w:r>
      <w:r w:rsidRPr="00001B0A">
        <w:rPr>
          <w:bCs/>
          <w:sz w:val="28"/>
          <w:szCs w:val="28"/>
          <w:lang w:val="uk-UA"/>
        </w:rPr>
        <w:lastRenderedPageBreak/>
        <w:t>джерела когнітивних бар'єрів.</w:t>
      </w:r>
    </w:p>
    <w:p w14:paraId="0BEAEDE0" w14:textId="27157E3F" w:rsidR="00BB1E2B" w:rsidRPr="00BB1E2B" w:rsidRDefault="00001B0A" w:rsidP="006C6BBC">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407DED">
        <w:rPr>
          <w:sz w:val="28"/>
          <w:szCs w:val="28"/>
          <w:lang w:val="uk-UA"/>
        </w:rPr>
        <w:t xml:space="preserve">Після формалізації трьох компонентів </w:t>
      </w:r>
      <w:r w:rsidR="00FD172A" w:rsidRPr="00FD172A">
        <w:rPr>
          <w:sz w:val="28"/>
          <w:szCs w:val="28"/>
          <w:lang w:val="uk-UA"/>
        </w:rPr>
        <w:t xml:space="preserve">ІКД </w:t>
      </w:r>
      <w:r w:rsidRPr="00407DED">
        <w:rPr>
          <w:sz w:val="28"/>
          <w:szCs w:val="28"/>
          <w:lang w:val="uk-UA"/>
        </w:rPr>
        <w:t xml:space="preserve">виникає задача вибору вагових коефіцієнтів для їх агрегування в інтегральний показник. Ваги компонентів </w:t>
      </w:r>
      <w:r w:rsidR="00FD172A" w:rsidRPr="00FD172A">
        <w:rPr>
          <w:sz w:val="28"/>
          <w:szCs w:val="28"/>
          <w:lang w:val="uk-UA"/>
        </w:rPr>
        <w:t>ІКД</w:t>
      </w:r>
      <w:r w:rsidRPr="00407DED">
        <w:rPr>
          <w:sz w:val="28"/>
          <w:szCs w:val="28"/>
          <w:lang w:val="uk-UA"/>
        </w:rPr>
        <w:t xml:space="preserve"> визначено методом </w:t>
      </w:r>
      <w:r w:rsidR="00FF16A5" w:rsidRPr="00407DED">
        <w:rPr>
          <w:sz w:val="28"/>
          <w:szCs w:val="28"/>
          <w:lang w:val="uk-UA"/>
        </w:rPr>
        <w:t>безпосереднього оцінювання</w:t>
      </w:r>
      <w:r w:rsidRPr="00407DED">
        <w:rPr>
          <w:sz w:val="28"/>
          <w:szCs w:val="28"/>
          <w:lang w:val="uk-UA"/>
        </w:rPr>
        <w:t>, який передбачає безпосереднє задання експертами відносної значущості кожного компонента без побудови матриць попарних</w:t>
      </w:r>
      <w:r w:rsidRPr="00001B0A">
        <w:rPr>
          <w:sz w:val="28"/>
          <w:szCs w:val="28"/>
          <w:lang w:val="uk-UA"/>
        </w:rPr>
        <w:t xml:space="preserve"> порівнянь. Такий підхід є доцільним для задач з невеликою кількістю критеріїв та чітко визначеною змістовою інтерпретацією кожного з них, що відповідає структурі </w:t>
      </w:r>
      <w:r w:rsidR="00FD172A" w:rsidRPr="00FD172A">
        <w:rPr>
          <w:sz w:val="28"/>
          <w:szCs w:val="28"/>
          <w:lang w:val="uk-UA"/>
        </w:rPr>
        <w:t>ІКД</w:t>
      </w:r>
      <w:r w:rsidRPr="00001B0A">
        <w:rPr>
          <w:sz w:val="28"/>
          <w:szCs w:val="28"/>
          <w:lang w:val="uk-UA"/>
        </w:rPr>
        <w:t>.</w:t>
      </w:r>
    </w:p>
    <w:p w14:paraId="583C242B" w14:textId="25C1C044" w:rsidR="007F6E14" w:rsidRPr="005B7940" w:rsidRDefault="00914BEA" w:rsidP="006C6BBC">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914BEA">
        <w:rPr>
          <w:sz w:val="28"/>
          <w:szCs w:val="28"/>
          <w:lang w:val="uk-UA"/>
        </w:rPr>
        <w:t xml:space="preserve">Для проведення безпосереднього оцінювання сформовано групу </w:t>
      </w:r>
      <w:r w:rsidR="00D55E6C" w:rsidRPr="00D55E6C">
        <w:rPr>
          <w:sz w:val="28"/>
          <w:szCs w:val="28"/>
          <w:lang w:val="uk-UA"/>
        </w:rPr>
        <w:t>з 10 фахівців з чотирьох профільних напрямів предметної області дослідження – 3 особи з лінгвістики та психолінгвістики, 3 особи з вебдоступності та інклюзивного UX-дизайну, 2 особи з корекційної педагогіки та логопедії, 2 особи з інженерії обробки природної мови</w:t>
      </w:r>
      <w:r w:rsidR="007F6E14" w:rsidRPr="007F6E14">
        <w:rPr>
          <w:sz w:val="28"/>
          <w:szCs w:val="28"/>
          <w:lang w:val="uk-UA"/>
        </w:rPr>
        <w:t xml:space="preserve">. </w:t>
      </w:r>
      <w:r w:rsidR="00150819" w:rsidRPr="00150819">
        <w:rPr>
          <w:sz w:val="28"/>
          <w:szCs w:val="28"/>
          <w:lang w:val="uk-UA"/>
        </w:rPr>
        <w:t xml:space="preserve">Середній стаж експертів у відповідних галузях становить 11,9 року з мінімальним стажем 7 років. </w:t>
      </w:r>
      <w:r w:rsidR="006E1F3E" w:rsidRPr="006E1F3E">
        <w:rPr>
          <w:sz w:val="28"/>
          <w:szCs w:val="28"/>
          <w:lang w:val="uk-UA"/>
        </w:rPr>
        <w:t xml:space="preserve">Склад експертної </w:t>
      </w:r>
      <w:r w:rsidR="006E1F3E">
        <w:rPr>
          <w:sz w:val="28"/>
          <w:szCs w:val="28"/>
          <w:lang w:val="uk-UA"/>
        </w:rPr>
        <w:t>групи</w:t>
      </w:r>
      <w:r w:rsidR="006E1F3E" w:rsidRPr="006E1F3E">
        <w:rPr>
          <w:sz w:val="28"/>
          <w:szCs w:val="28"/>
          <w:lang w:val="uk-UA"/>
        </w:rPr>
        <w:t xml:space="preserve"> мінімізує систематичний ухил у бік однієї парадигми через поєднання чотирьох взаємодоповню</w:t>
      </w:r>
      <w:r w:rsidR="00564375">
        <w:rPr>
          <w:sz w:val="28"/>
          <w:szCs w:val="28"/>
          <w:lang w:val="uk-UA"/>
        </w:rPr>
        <w:t>ючих</w:t>
      </w:r>
      <w:r w:rsidR="006E1F3E" w:rsidRPr="006E1F3E">
        <w:rPr>
          <w:sz w:val="28"/>
          <w:szCs w:val="28"/>
          <w:lang w:val="uk-UA"/>
        </w:rPr>
        <w:t xml:space="preserve"> блоків компетенцій.</w:t>
      </w:r>
      <w:r w:rsidR="00407DED" w:rsidRPr="00407DED">
        <w:rPr>
          <w:sz w:val="28"/>
          <w:szCs w:val="28"/>
          <w:lang w:val="uk-UA"/>
        </w:rPr>
        <w:t xml:space="preserve"> </w:t>
      </w:r>
      <w:r w:rsidR="005B7940" w:rsidRPr="005B7940">
        <w:rPr>
          <w:sz w:val="28"/>
          <w:szCs w:val="28"/>
          <w:lang w:val="uk-UA"/>
        </w:rPr>
        <w:t xml:space="preserve">Лінгвістичний блок забезпечує теоретичну компетентність через знання моделей частотності лексики, механізмів синтаксичної обробки та психолінгвістичних чинників складності тексту. Блок вебдоступності надає практичний досвід через участь у впровадженні стандартів WCAG та аудиті реальних бар'єрів взаємодії користувачів з вебконтентом. Дефектологічний блок репрезентує потреби кінцевих користувачів через безпосередній досвід корекційної роботи з людьми з когнітивними та інтелектуальними порушеннями. Технічний блок забезпечує врахування можливостей автоматизації через досвід розроблення NLP-інструментів виявлення та трансформації </w:t>
      </w:r>
      <w:proofErr w:type="spellStart"/>
      <w:r w:rsidR="005B7940" w:rsidRPr="005B7940">
        <w:rPr>
          <w:sz w:val="28"/>
          <w:szCs w:val="28"/>
          <w:lang w:val="uk-UA"/>
        </w:rPr>
        <w:t>мовних</w:t>
      </w:r>
      <w:proofErr w:type="spellEnd"/>
      <w:r w:rsidR="005B7940" w:rsidRPr="005B7940">
        <w:rPr>
          <w:sz w:val="28"/>
          <w:szCs w:val="28"/>
          <w:lang w:val="uk-UA"/>
        </w:rPr>
        <w:t xml:space="preserve"> бар'єрів.</w:t>
      </w:r>
    </w:p>
    <w:p w14:paraId="3C78662A" w14:textId="4F52FB84" w:rsidR="00E91D95" w:rsidRDefault="00E91D95" w:rsidP="006C6BBC">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E91D95">
        <w:rPr>
          <w:sz w:val="28"/>
          <w:szCs w:val="28"/>
          <w:lang w:val="uk-UA"/>
        </w:rPr>
        <w:t xml:space="preserve">Кожен експерт оцінив відносну важливість трьох компонентів ІКД за 10-бальною шкалою (цілі числа від 1 до 10), де вищий бал відповідає більшій важливості компонента для забезпечення когнітивної доступності тексту. Десятибальна шкала обрана як стандартний інструмент методу безпосереднього </w:t>
      </w:r>
      <w:r w:rsidRPr="00E91D95">
        <w:rPr>
          <w:sz w:val="28"/>
          <w:szCs w:val="28"/>
          <w:lang w:val="uk-UA"/>
        </w:rPr>
        <w:lastRenderedPageBreak/>
        <w:t>оцінювання, що забезпечує достатню роздільну здатність для диференціації трьох компонентів</w:t>
      </w:r>
      <w:r w:rsidR="00FE5E87">
        <w:rPr>
          <w:sz w:val="28"/>
          <w:szCs w:val="28"/>
          <w:lang w:val="uk-UA"/>
        </w:rPr>
        <w:t> [</w:t>
      </w:r>
      <w:r w:rsidR="00B81CD1">
        <w:rPr>
          <w:sz w:val="28"/>
          <w:szCs w:val="28"/>
          <w:lang w:val="uk-UA"/>
        </w:rPr>
        <w:fldChar w:fldCharType="begin"/>
      </w:r>
      <w:r w:rsidR="00B81CD1">
        <w:rPr>
          <w:sz w:val="28"/>
          <w:szCs w:val="28"/>
          <w:lang w:val="uk-UA"/>
        </w:rPr>
        <w:instrText xml:space="preserve"> REF _Ref229450712 \r \h </w:instrText>
      </w:r>
      <w:r w:rsidR="00B81CD1">
        <w:rPr>
          <w:sz w:val="28"/>
          <w:szCs w:val="28"/>
          <w:lang w:val="uk-UA"/>
        </w:rPr>
      </w:r>
      <w:r w:rsidR="00B81CD1">
        <w:rPr>
          <w:sz w:val="28"/>
          <w:szCs w:val="28"/>
          <w:lang w:val="uk-UA"/>
        </w:rPr>
        <w:fldChar w:fldCharType="separate"/>
      </w:r>
      <w:r w:rsidR="00B81CD1">
        <w:rPr>
          <w:sz w:val="28"/>
          <w:szCs w:val="28"/>
          <w:lang w:val="uk-UA"/>
        </w:rPr>
        <w:t>112</w:t>
      </w:r>
      <w:r w:rsidR="00B81CD1">
        <w:rPr>
          <w:sz w:val="28"/>
          <w:szCs w:val="28"/>
          <w:lang w:val="uk-UA"/>
        </w:rPr>
        <w:fldChar w:fldCharType="end"/>
      </w:r>
      <w:r w:rsidR="00FE5E87" w:rsidRPr="00C74D29">
        <w:rPr>
          <w:sz w:val="28"/>
          <w:szCs w:val="28"/>
          <w:lang w:val="uk-UA"/>
        </w:rPr>
        <w:t>]</w:t>
      </w:r>
      <w:r w:rsidRPr="00E91D95">
        <w:rPr>
          <w:sz w:val="28"/>
          <w:szCs w:val="28"/>
          <w:lang w:val="uk-UA"/>
        </w:rPr>
        <w:t>. Для зниження суб'єктивності оцінювання бали згруповано у п'ять парних рівнів із вербальними якорями</w:t>
      </w:r>
      <w:r>
        <w:rPr>
          <w:sz w:val="28"/>
          <w:szCs w:val="28"/>
          <w:lang w:val="uk-UA"/>
        </w:rPr>
        <w:t> </w:t>
      </w:r>
      <w:r w:rsidRPr="00E91D95">
        <w:rPr>
          <w:sz w:val="28"/>
          <w:szCs w:val="28"/>
          <w:lang w:val="uk-UA"/>
        </w:rPr>
        <w:t>(</w:t>
      </w:r>
      <w:r w:rsidR="00A32774">
        <w:rPr>
          <w:sz w:val="28"/>
          <w:szCs w:val="28"/>
          <w:lang w:val="uk-UA"/>
        </w:rPr>
        <w:t>т</w:t>
      </w:r>
      <w:r w:rsidRPr="00E91D95">
        <w:rPr>
          <w:sz w:val="28"/>
          <w:szCs w:val="28"/>
          <w:lang w:val="uk-UA"/>
        </w:rPr>
        <w:t>абл</w:t>
      </w:r>
      <w:r w:rsidR="00A32774">
        <w:rPr>
          <w:sz w:val="28"/>
          <w:szCs w:val="28"/>
          <w:lang w:val="uk-UA"/>
        </w:rPr>
        <w:t>. </w:t>
      </w:r>
      <w:r w:rsidRPr="00E91D95">
        <w:rPr>
          <w:sz w:val="28"/>
          <w:szCs w:val="28"/>
          <w:lang w:val="uk-UA"/>
        </w:rPr>
        <w:t>2.</w:t>
      </w:r>
      <w:r>
        <w:rPr>
          <w:sz w:val="28"/>
          <w:szCs w:val="28"/>
          <w:lang w:val="uk-UA"/>
        </w:rPr>
        <w:t>5</w:t>
      </w:r>
      <w:r w:rsidRPr="00E91D95">
        <w:rPr>
          <w:sz w:val="28"/>
          <w:szCs w:val="28"/>
          <w:lang w:val="uk-UA"/>
        </w:rPr>
        <w:t>).</w:t>
      </w:r>
    </w:p>
    <w:p w14:paraId="1CD54D75" w14:textId="4C78173A" w:rsidR="00E91D95" w:rsidRPr="00E91D95" w:rsidRDefault="00E91D95" w:rsidP="00E91D95">
      <w:pPr>
        <w:spacing w:before="240" w:after="60"/>
        <w:jc w:val="right"/>
        <w:rPr>
          <w:sz w:val="28"/>
          <w:szCs w:val="28"/>
          <w:lang w:val="uk-UA"/>
        </w:rPr>
      </w:pPr>
      <w:r w:rsidRPr="00E91D95">
        <w:rPr>
          <w:sz w:val="28"/>
          <w:szCs w:val="28"/>
        </w:rPr>
        <w:t>Таблиця 2.</w:t>
      </w:r>
      <w:r w:rsidRPr="00E91D95">
        <w:rPr>
          <w:sz w:val="28"/>
          <w:szCs w:val="28"/>
          <w:lang w:val="uk-UA"/>
        </w:rPr>
        <w:t>5</w:t>
      </w:r>
    </w:p>
    <w:p w14:paraId="3E0949BC" w14:textId="77777777" w:rsidR="00E91D95" w:rsidRPr="00E91D95" w:rsidRDefault="00E91D95" w:rsidP="00E91D95">
      <w:pPr>
        <w:spacing w:after="180"/>
        <w:jc w:val="center"/>
        <w:rPr>
          <w:lang w:val="uk-UA"/>
        </w:rPr>
      </w:pPr>
      <w:r w:rsidRPr="00E91D95">
        <w:rPr>
          <w:sz w:val="28"/>
          <w:szCs w:val="28"/>
        </w:rPr>
        <w:t>Шкала оцінювання відносної важливості компонентів ІКД</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0"/>
        <w:gridCol w:w="2800"/>
        <w:gridCol w:w="5000"/>
      </w:tblGrid>
      <w:tr w:rsidR="00E91D95" w:rsidRPr="00E91D95" w14:paraId="4B1295D4" w14:textId="77777777" w:rsidTr="001D4167">
        <w:tc>
          <w:tcPr>
            <w:tcW w:w="1200" w:type="dxa"/>
            <w:vAlign w:val="center"/>
          </w:tcPr>
          <w:p w14:paraId="055E8F09" w14:textId="77777777" w:rsidR="00E91D95" w:rsidRPr="00E91D95" w:rsidRDefault="00E91D95" w:rsidP="001D4167">
            <w:pPr>
              <w:jc w:val="center"/>
            </w:pPr>
            <w:r w:rsidRPr="00E91D95">
              <w:rPr>
                <w:b/>
              </w:rPr>
              <w:t>Бал</w:t>
            </w:r>
          </w:p>
        </w:tc>
        <w:tc>
          <w:tcPr>
            <w:tcW w:w="2800" w:type="dxa"/>
            <w:vAlign w:val="center"/>
          </w:tcPr>
          <w:p w14:paraId="17A208AA" w14:textId="77777777" w:rsidR="00E91D95" w:rsidRPr="00E91D95" w:rsidRDefault="00E91D95" w:rsidP="001D4167">
            <w:pPr>
              <w:jc w:val="center"/>
            </w:pPr>
            <w:r w:rsidRPr="00E91D95">
              <w:rPr>
                <w:b/>
              </w:rPr>
              <w:t>Рівень важливості</w:t>
            </w:r>
          </w:p>
        </w:tc>
        <w:tc>
          <w:tcPr>
            <w:tcW w:w="5000" w:type="dxa"/>
          </w:tcPr>
          <w:p w14:paraId="3E3324AB" w14:textId="77777777" w:rsidR="00E91D95" w:rsidRPr="00E91D95" w:rsidRDefault="00E91D95" w:rsidP="001D4167">
            <w:r w:rsidRPr="00E91D95">
              <w:rPr>
                <w:b/>
              </w:rPr>
              <w:t>Інтерпретація</w:t>
            </w:r>
          </w:p>
        </w:tc>
      </w:tr>
      <w:tr w:rsidR="00E91D95" w:rsidRPr="00E91D95" w14:paraId="6350845A" w14:textId="77777777" w:rsidTr="001D4167">
        <w:tc>
          <w:tcPr>
            <w:tcW w:w="1200" w:type="dxa"/>
            <w:vAlign w:val="center"/>
          </w:tcPr>
          <w:p w14:paraId="230ABA76" w14:textId="77777777" w:rsidR="00E91D95" w:rsidRPr="00E91D95" w:rsidRDefault="00E91D95" w:rsidP="001D4167">
            <w:pPr>
              <w:jc w:val="center"/>
            </w:pPr>
            <w:r w:rsidRPr="00E91D95">
              <w:t>1–2</w:t>
            </w:r>
          </w:p>
        </w:tc>
        <w:tc>
          <w:tcPr>
            <w:tcW w:w="2800" w:type="dxa"/>
            <w:vAlign w:val="center"/>
          </w:tcPr>
          <w:p w14:paraId="6DA00F8A" w14:textId="77777777" w:rsidR="00E91D95" w:rsidRPr="00E91D95" w:rsidRDefault="00E91D95" w:rsidP="001D4167">
            <w:pPr>
              <w:jc w:val="center"/>
            </w:pPr>
            <w:r w:rsidRPr="00E91D95">
              <w:t>Не важливо</w:t>
            </w:r>
          </w:p>
        </w:tc>
        <w:tc>
          <w:tcPr>
            <w:tcW w:w="5000" w:type="dxa"/>
          </w:tcPr>
          <w:p w14:paraId="308116B2" w14:textId="77777777" w:rsidR="00E91D95" w:rsidRPr="00E91D95" w:rsidRDefault="00E91D95" w:rsidP="001D4167">
            <w:r w:rsidRPr="00E91D95">
              <w:t>Компонент не впливає на когнітивну доступність тексту</w:t>
            </w:r>
          </w:p>
        </w:tc>
      </w:tr>
      <w:tr w:rsidR="00E91D95" w:rsidRPr="00E91D95" w14:paraId="75BEB446" w14:textId="77777777" w:rsidTr="001D4167">
        <w:tc>
          <w:tcPr>
            <w:tcW w:w="1200" w:type="dxa"/>
            <w:vAlign w:val="center"/>
          </w:tcPr>
          <w:p w14:paraId="22F25ACC" w14:textId="77777777" w:rsidR="00E91D95" w:rsidRPr="00E91D95" w:rsidRDefault="00E91D95" w:rsidP="001D4167">
            <w:pPr>
              <w:jc w:val="center"/>
            </w:pPr>
            <w:r w:rsidRPr="00E91D95">
              <w:t>3–4</w:t>
            </w:r>
          </w:p>
        </w:tc>
        <w:tc>
          <w:tcPr>
            <w:tcW w:w="2800" w:type="dxa"/>
            <w:vAlign w:val="center"/>
          </w:tcPr>
          <w:p w14:paraId="4691FF61" w14:textId="77777777" w:rsidR="00E91D95" w:rsidRPr="00E91D95" w:rsidRDefault="00E91D95" w:rsidP="001D4167">
            <w:pPr>
              <w:jc w:val="center"/>
            </w:pPr>
            <w:r w:rsidRPr="00E91D95">
              <w:t>Мало важливо</w:t>
            </w:r>
          </w:p>
        </w:tc>
        <w:tc>
          <w:tcPr>
            <w:tcW w:w="5000" w:type="dxa"/>
          </w:tcPr>
          <w:p w14:paraId="69FEF9B6" w14:textId="77777777" w:rsidR="00E91D95" w:rsidRPr="00E91D95" w:rsidRDefault="00E91D95" w:rsidP="001D4167">
            <w:r w:rsidRPr="00E91D95">
              <w:t>Компонент має незначний вплив на доступність</w:t>
            </w:r>
          </w:p>
        </w:tc>
      </w:tr>
      <w:tr w:rsidR="00E91D95" w:rsidRPr="00E91D95" w14:paraId="529A25F5" w14:textId="77777777" w:rsidTr="001D4167">
        <w:tc>
          <w:tcPr>
            <w:tcW w:w="1200" w:type="dxa"/>
            <w:vAlign w:val="center"/>
          </w:tcPr>
          <w:p w14:paraId="3016D69E" w14:textId="77777777" w:rsidR="00E91D95" w:rsidRPr="00E91D95" w:rsidRDefault="00E91D95" w:rsidP="001D4167">
            <w:pPr>
              <w:jc w:val="center"/>
            </w:pPr>
            <w:r w:rsidRPr="00E91D95">
              <w:t>5–6</w:t>
            </w:r>
          </w:p>
        </w:tc>
        <w:tc>
          <w:tcPr>
            <w:tcW w:w="2800" w:type="dxa"/>
            <w:vAlign w:val="center"/>
          </w:tcPr>
          <w:p w14:paraId="77344888" w14:textId="77777777" w:rsidR="00E91D95" w:rsidRPr="00E91D95" w:rsidRDefault="00E91D95" w:rsidP="001D4167">
            <w:pPr>
              <w:jc w:val="center"/>
            </w:pPr>
            <w:r w:rsidRPr="00E91D95">
              <w:t>Помірно важливо</w:t>
            </w:r>
          </w:p>
        </w:tc>
        <w:tc>
          <w:tcPr>
            <w:tcW w:w="5000" w:type="dxa"/>
          </w:tcPr>
          <w:p w14:paraId="2BCF8125" w14:textId="77777777" w:rsidR="00E91D95" w:rsidRPr="00E91D95" w:rsidRDefault="00E91D95" w:rsidP="001D4167">
            <w:r w:rsidRPr="00E91D95">
              <w:t>Компонент помітно впливає на доступність</w:t>
            </w:r>
          </w:p>
        </w:tc>
      </w:tr>
      <w:tr w:rsidR="00E91D95" w:rsidRPr="00E91D95" w14:paraId="047441E0" w14:textId="77777777" w:rsidTr="001D4167">
        <w:tc>
          <w:tcPr>
            <w:tcW w:w="1200" w:type="dxa"/>
            <w:vAlign w:val="center"/>
          </w:tcPr>
          <w:p w14:paraId="7EAF06B6" w14:textId="77777777" w:rsidR="00E91D95" w:rsidRPr="00E91D95" w:rsidRDefault="00E91D95" w:rsidP="001D4167">
            <w:pPr>
              <w:jc w:val="center"/>
            </w:pPr>
            <w:r w:rsidRPr="00E91D95">
              <w:t>7–8</w:t>
            </w:r>
          </w:p>
        </w:tc>
        <w:tc>
          <w:tcPr>
            <w:tcW w:w="2800" w:type="dxa"/>
            <w:vAlign w:val="center"/>
          </w:tcPr>
          <w:p w14:paraId="1BA164BD" w14:textId="77777777" w:rsidR="00E91D95" w:rsidRPr="00E91D95" w:rsidRDefault="00E91D95" w:rsidP="001D4167">
            <w:pPr>
              <w:jc w:val="center"/>
            </w:pPr>
            <w:r w:rsidRPr="00E91D95">
              <w:t>Важливо</w:t>
            </w:r>
          </w:p>
        </w:tc>
        <w:tc>
          <w:tcPr>
            <w:tcW w:w="5000" w:type="dxa"/>
          </w:tcPr>
          <w:p w14:paraId="19A25A70" w14:textId="77777777" w:rsidR="00E91D95" w:rsidRPr="00E91D95" w:rsidRDefault="00E91D95" w:rsidP="001D4167">
            <w:r w:rsidRPr="00E91D95">
              <w:t>Компонент суттєво впливає на когнітивну доступність</w:t>
            </w:r>
          </w:p>
        </w:tc>
      </w:tr>
      <w:tr w:rsidR="00E91D95" w14:paraId="1B3E2709" w14:textId="77777777" w:rsidTr="001D4167">
        <w:tc>
          <w:tcPr>
            <w:tcW w:w="1200" w:type="dxa"/>
            <w:vAlign w:val="center"/>
          </w:tcPr>
          <w:p w14:paraId="7B0FD0EA" w14:textId="77777777" w:rsidR="00E91D95" w:rsidRPr="00E91D95" w:rsidRDefault="00E91D95" w:rsidP="001D4167">
            <w:pPr>
              <w:jc w:val="center"/>
            </w:pPr>
            <w:r w:rsidRPr="00E91D95">
              <w:t>9–10</w:t>
            </w:r>
          </w:p>
        </w:tc>
        <w:tc>
          <w:tcPr>
            <w:tcW w:w="2800" w:type="dxa"/>
            <w:vAlign w:val="center"/>
          </w:tcPr>
          <w:p w14:paraId="28CE9719" w14:textId="77777777" w:rsidR="00E91D95" w:rsidRPr="00E91D95" w:rsidRDefault="00E91D95" w:rsidP="001D4167">
            <w:pPr>
              <w:jc w:val="center"/>
            </w:pPr>
            <w:r w:rsidRPr="00E91D95">
              <w:t>Критично важливо</w:t>
            </w:r>
          </w:p>
        </w:tc>
        <w:tc>
          <w:tcPr>
            <w:tcW w:w="5000" w:type="dxa"/>
          </w:tcPr>
          <w:p w14:paraId="188757C0" w14:textId="77777777" w:rsidR="00E91D95" w:rsidRPr="00E91D95" w:rsidRDefault="00E91D95" w:rsidP="001D4167">
            <w:r w:rsidRPr="00E91D95">
              <w:t>Компонент є визначальним для забезпечення доступності</w:t>
            </w:r>
          </w:p>
        </w:tc>
      </w:tr>
    </w:tbl>
    <w:p w14:paraId="3CB001EA" w14:textId="77777777" w:rsidR="00E91D95" w:rsidRDefault="00E91D95" w:rsidP="006C6BBC">
      <w:pPr>
        <w:widowControl w:val="0"/>
        <w:pBdr>
          <w:top w:val="nil"/>
          <w:left w:val="nil"/>
          <w:bottom w:val="nil"/>
          <w:right w:val="nil"/>
          <w:between w:val="nil"/>
        </w:pBdr>
        <w:shd w:val="clear" w:color="auto" w:fill="FFFFFF"/>
        <w:spacing w:line="360" w:lineRule="auto"/>
        <w:ind w:firstLine="709"/>
        <w:jc w:val="both"/>
        <w:rPr>
          <w:sz w:val="28"/>
          <w:szCs w:val="28"/>
          <w:lang w:val="uk-UA"/>
        </w:rPr>
      </w:pPr>
    </w:p>
    <w:p w14:paraId="5C535265" w14:textId="47EF1C8A" w:rsidR="007F6E14" w:rsidRPr="004C5FB2" w:rsidRDefault="002849E8" w:rsidP="006C6BBC">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2849E8">
        <w:rPr>
          <w:sz w:val="28"/>
          <w:szCs w:val="28"/>
          <w:lang w:val="uk-UA"/>
        </w:rPr>
        <w:t xml:space="preserve">Експерти оцінювали компоненти незалежно один від одного, без попереднього співвіднесення балів між собою; виставлення однакових балів кільком компонентам допускалося. Зведені оцінки експертів подано в </w:t>
      </w:r>
      <w:r w:rsidR="002915C8">
        <w:rPr>
          <w:sz w:val="28"/>
          <w:szCs w:val="28"/>
          <w:lang w:val="uk-UA"/>
        </w:rPr>
        <w:t>т</w:t>
      </w:r>
      <w:r w:rsidRPr="002849E8">
        <w:rPr>
          <w:sz w:val="28"/>
          <w:szCs w:val="28"/>
          <w:lang w:val="uk-UA"/>
        </w:rPr>
        <w:t>аблиці</w:t>
      </w:r>
      <w:r w:rsidR="002915C8">
        <w:rPr>
          <w:sz w:val="28"/>
          <w:szCs w:val="28"/>
          <w:lang w:val="uk-UA"/>
        </w:rPr>
        <w:t> </w:t>
      </w:r>
      <w:r w:rsidRPr="002849E8">
        <w:rPr>
          <w:sz w:val="28"/>
          <w:szCs w:val="28"/>
          <w:lang w:val="uk-UA"/>
        </w:rPr>
        <w:t>2.</w:t>
      </w:r>
      <w:r w:rsidR="00346366">
        <w:rPr>
          <w:sz w:val="28"/>
          <w:szCs w:val="28"/>
          <w:lang w:val="uk-UA"/>
        </w:rPr>
        <w:t>6</w:t>
      </w:r>
      <w:r w:rsidRPr="002849E8">
        <w:rPr>
          <w:sz w:val="28"/>
          <w:szCs w:val="28"/>
          <w:lang w:val="uk-UA"/>
        </w:rPr>
        <w:t>.</w:t>
      </w:r>
    </w:p>
    <w:p w14:paraId="519CB76B" w14:textId="1F80A804" w:rsidR="00407DED" w:rsidRPr="004C5FB2" w:rsidRDefault="00407DED" w:rsidP="00407DED">
      <w:pPr>
        <w:spacing w:before="240" w:after="60"/>
        <w:jc w:val="right"/>
        <w:rPr>
          <w:sz w:val="28"/>
          <w:szCs w:val="28"/>
          <w:lang w:val="uk-UA"/>
        </w:rPr>
      </w:pPr>
      <w:r w:rsidRPr="004C5FB2">
        <w:rPr>
          <w:sz w:val="28"/>
          <w:szCs w:val="28"/>
        </w:rPr>
        <w:t>Таблиця 2.</w:t>
      </w:r>
      <w:r w:rsidR="00346366">
        <w:rPr>
          <w:sz w:val="28"/>
          <w:szCs w:val="28"/>
          <w:lang w:val="uk-UA"/>
        </w:rPr>
        <w:t>6</w:t>
      </w:r>
      <w:r w:rsidR="005B475E">
        <w:rPr>
          <w:sz w:val="28"/>
          <w:szCs w:val="28"/>
          <w:lang w:val="uk-UA"/>
        </w:rPr>
        <w:t xml:space="preserve"> </w:t>
      </w:r>
    </w:p>
    <w:p w14:paraId="04356FB2" w14:textId="12E3304F" w:rsidR="00407DED" w:rsidRPr="00AC4C02" w:rsidRDefault="00C74D29" w:rsidP="00407DED">
      <w:pPr>
        <w:spacing w:after="180"/>
        <w:jc w:val="center"/>
        <w:rPr>
          <w:lang w:val="uk-UA"/>
        </w:rPr>
      </w:pPr>
      <w:r>
        <w:rPr>
          <w:sz w:val="28"/>
          <w:szCs w:val="28"/>
          <w:lang w:val="uk-UA"/>
        </w:rPr>
        <w:t>Е</w:t>
      </w:r>
      <w:r w:rsidR="00407DED" w:rsidRPr="004C5FB2">
        <w:rPr>
          <w:sz w:val="28"/>
          <w:szCs w:val="28"/>
        </w:rPr>
        <w:t xml:space="preserve">кспертні оцінки компонентів </w:t>
      </w:r>
      <w:r w:rsidR="00FD172A" w:rsidRPr="00FD172A">
        <w:rPr>
          <w:sz w:val="28"/>
          <w:szCs w:val="28"/>
        </w:rPr>
        <w:t>ІКД</w:t>
      </w:r>
    </w:p>
    <w:tbl>
      <w:tblPr>
        <w:tblStyle w:val="affd"/>
        <w:tblW w:w="6000" w:type="dxa"/>
        <w:jc w:val="center"/>
        <w:tblLook w:val="04A0" w:firstRow="1" w:lastRow="0" w:firstColumn="1" w:lastColumn="0" w:noHBand="0" w:noVBand="1"/>
      </w:tblPr>
      <w:tblGrid>
        <w:gridCol w:w="800"/>
        <w:gridCol w:w="1240"/>
        <w:gridCol w:w="1240"/>
        <w:gridCol w:w="1240"/>
        <w:gridCol w:w="1480"/>
      </w:tblGrid>
      <w:tr w:rsidR="006E1F3E" w14:paraId="78348EC5" w14:textId="77777777" w:rsidTr="002915C8">
        <w:trPr>
          <w:jc w:val="center"/>
        </w:trPr>
        <w:tc>
          <w:tcPr>
            <w:tcW w:w="800" w:type="dxa"/>
          </w:tcPr>
          <w:p w14:paraId="110AC1C1" w14:textId="77777777" w:rsidR="006E1F3E" w:rsidRDefault="006E1F3E" w:rsidP="002915C8">
            <w:pPr>
              <w:ind w:left="0" w:hanging="2"/>
              <w:jc w:val="center"/>
            </w:pPr>
            <w:r>
              <w:rPr>
                <w:b/>
                <w:bCs/>
              </w:rPr>
              <w:t>ID</w:t>
            </w:r>
          </w:p>
        </w:tc>
        <w:tc>
          <w:tcPr>
            <w:tcW w:w="1240" w:type="dxa"/>
          </w:tcPr>
          <w:p w14:paraId="78FB70D1" w14:textId="77777777" w:rsidR="006E1F3E" w:rsidRDefault="006E1F3E" w:rsidP="002915C8">
            <w:pPr>
              <w:ind w:left="0" w:hanging="2"/>
              <w:jc w:val="center"/>
            </w:pPr>
            <w:r>
              <w:rPr>
                <w:b/>
                <w:bCs/>
              </w:rPr>
              <w:t>b₁ (C₁)</w:t>
            </w:r>
          </w:p>
        </w:tc>
        <w:tc>
          <w:tcPr>
            <w:tcW w:w="1240" w:type="dxa"/>
          </w:tcPr>
          <w:p w14:paraId="6123F2D7" w14:textId="77777777" w:rsidR="006E1F3E" w:rsidRDefault="006E1F3E" w:rsidP="002915C8">
            <w:pPr>
              <w:ind w:left="0" w:hanging="2"/>
              <w:jc w:val="center"/>
            </w:pPr>
            <w:r>
              <w:rPr>
                <w:b/>
                <w:bCs/>
              </w:rPr>
              <w:t>b₂ (C₂)</w:t>
            </w:r>
          </w:p>
        </w:tc>
        <w:tc>
          <w:tcPr>
            <w:tcW w:w="1240" w:type="dxa"/>
          </w:tcPr>
          <w:p w14:paraId="3B28181E" w14:textId="77777777" w:rsidR="006E1F3E" w:rsidRDefault="006E1F3E" w:rsidP="002915C8">
            <w:pPr>
              <w:ind w:left="0" w:hanging="2"/>
              <w:jc w:val="center"/>
            </w:pPr>
            <w:r>
              <w:rPr>
                <w:b/>
                <w:bCs/>
              </w:rPr>
              <w:t>b₃ (C₃)</w:t>
            </w:r>
          </w:p>
        </w:tc>
        <w:tc>
          <w:tcPr>
            <w:tcW w:w="1480" w:type="dxa"/>
          </w:tcPr>
          <w:p w14:paraId="0C3213F6" w14:textId="77777777" w:rsidR="006E1F3E" w:rsidRDefault="006E1F3E" w:rsidP="002915C8">
            <w:pPr>
              <w:ind w:left="0" w:hanging="2"/>
              <w:jc w:val="center"/>
            </w:pPr>
            <w:r>
              <w:rPr>
                <w:b/>
                <w:bCs/>
              </w:rPr>
              <w:t>Сума</w:t>
            </w:r>
          </w:p>
        </w:tc>
      </w:tr>
      <w:tr w:rsidR="006E1F3E" w14:paraId="23F65C99" w14:textId="77777777" w:rsidTr="002915C8">
        <w:trPr>
          <w:jc w:val="center"/>
        </w:trPr>
        <w:tc>
          <w:tcPr>
            <w:tcW w:w="800" w:type="dxa"/>
          </w:tcPr>
          <w:p w14:paraId="13560392" w14:textId="77777777" w:rsidR="006E1F3E" w:rsidRDefault="006E1F3E" w:rsidP="002915C8">
            <w:pPr>
              <w:ind w:left="0" w:hanging="2"/>
              <w:jc w:val="center"/>
            </w:pPr>
            <w:r>
              <w:t>Е1</w:t>
            </w:r>
          </w:p>
        </w:tc>
        <w:tc>
          <w:tcPr>
            <w:tcW w:w="1240" w:type="dxa"/>
          </w:tcPr>
          <w:p w14:paraId="051430DF" w14:textId="77777777" w:rsidR="006E1F3E" w:rsidRDefault="006E1F3E" w:rsidP="002915C8">
            <w:pPr>
              <w:ind w:left="0" w:hanging="2"/>
              <w:jc w:val="center"/>
            </w:pPr>
            <w:r>
              <w:t>9</w:t>
            </w:r>
          </w:p>
        </w:tc>
        <w:tc>
          <w:tcPr>
            <w:tcW w:w="1240" w:type="dxa"/>
          </w:tcPr>
          <w:p w14:paraId="72A37CF4" w14:textId="77777777" w:rsidR="006E1F3E" w:rsidRDefault="006E1F3E" w:rsidP="002915C8">
            <w:pPr>
              <w:ind w:left="0" w:hanging="2"/>
              <w:jc w:val="center"/>
            </w:pPr>
            <w:r>
              <w:t>7</w:t>
            </w:r>
          </w:p>
        </w:tc>
        <w:tc>
          <w:tcPr>
            <w:tcW w:w="1240" w:type="dxa"/>
          </w:tcPr>
          <w:p w14:paraId="04FD8159" w14:textId="77777777" w:rsidR="006E1F3E" w:rsidRDefault="006E1F3E" w:rsidP="002915C8">
            <w:pPr>
              <w:ind w:left="0" w:hanging="2"/>
              <w:jc w:val="center"/>
            </w:pPr>
            <w:r>
              <w:t>5</w:t>
            </w:r>
          </w:p>
        </w:tc>
        <w:tc>
          <w:tcPr>
            <w:tcW w:w="1480" w:type="dxa"/>
          </w:tcPr>
          <w:p w14:paraId="0C57EB9B" w14:textId="77777777" w:rsidR="006E1F3E" w:rsidRDefault="006E1F3E" w:rsidP="002915C8">
            <w:pPr>
              <w:ind w:left="0" w:hanging="2"/>
              <w:jc w:val="center"/>
            </w:pPr>
            <w:r>
              <w:t>21</w:t>
            </w:r>
          </w:p>
        </w:tc>
      </w:tr>
      <w:tr w:rsidR="006E1F3E" w14:paraId="424207AB" w14:textId="77777777" w:rsidTr="002915C8">
        <w:trPr>
          <w:jc w:val="center"/>
        </w:trPr>
        <w:tc>
          <w:tcPr>
            <w:tcW w:w="800" w:type="dxa"/>
          </w:tcPr>
          <w:p w14:paraId="3D4B1167" w14:textId="77777777" w:rsidR="006E1F3E" w:rsidRDefault="006E1F3E" w:rsidP="002915C8">
            <w:pPr>
              <w:ind w:left="0" w:hanging="2"/>
              <w:jc w:val="center"/>
            </w:pPr>
            <w:r>
              <w:t>Е2</w:t>
            </w:r>
          </w:p>
        </w:tc>
        <w:tc>
          <w:tcPr>
            <w:tcW w:w="1240" w:type="dxa"/>
          </w:tcPr>
          <w:p w14:paraId="638ADE4F" w14:textId="77777777" w:rsidR="006E1F3E" w:rsidRDefault="006E1F3E" w:rsidP="002915C8">
            <w:pPr>
              <w:ind w:left="0" w:hanging="2"/>
              <w:jc w:val="center"/>
            </w:pPr>
            <w:r>
              <w:t>8</w:t>
            </w:r>
          </w:p>
        </w:tc>
        <w:tc>
          <w:tcPr>
            <w:tcW w:w="1240" w:type="dxa"/>
          </w:tcPr>
          <w:p w14:paraId="617F60A7" w14:textId="77777777" w:rsidR="006E1F3E" w:rsidRDefault="006E1F3E" w:rsidP="002915C8">
            <w:pPr>
              <w:ind w:left="0" w:hanging="2"/>
              <w:jc w:val="center"/>
            </w:pPr>
            <w:r>
              <w:t>8</w:t>
            </w:r>
          </w:p>
        </w:tc>
        <w:tc>
          <w:tcPr>
            <w:tcW w:w="1240" w:type="dxa"/>
          </w:tcPr>
          <w:p w14:paraId="6EABCC58" w14:textId="77777777" w:rsidR="006E1F3E" w:rsidRDefault="006E1F3E" w:rsidP="002915C8">
            <w:pPr>
              <w:ind w:left="0" w:hanging="2"/>
              <w:jc w:val="center"/>
            </w:pPr>
            <w:r>
              <w:t>6</w:t>
            </w:r>
          </w:p>
        </w:tc>
        <w:tc>
          <w:tcPr>
            <w:tcW w:w="1480" w:type="dxa"/>
          </w:tcPr>
          <w:p w14:paraId="4FCB3877" w14:textId="77777777" w:rsidR="006E1F3E" w:rsidRDefault="006E1F3E" w:rsidP="002915C8">
            <w:pPr>
              <w:ind w:left="0" w:hanging="2"/>
              <w:jc w:val="center"/>
            </w:pPr>
            <w:r>
              <w:t>22</w:t>
            </w:r>
          </w:p>
        </w:tc>
      </w:tr>
      <w:tr w:rsidR="006E1F3E" w14:paraId="73A78EA2" w14:textId="77777777" w:rsidTr="002915C8">
        <w:trPr>
          <w:trHeight w:val="16"/>
          <w:jc w:val="center"/>
        </w:trPr>
        <w:tc>
          <w:tcPr>
            <w:tcW w:w="800" w:type="dxa"/>
          </w:tcPr>
          <w:p w14:paraId="7A2D0E2C" w14:textId="77777777" w:rsidR="006E1F3E" w:rsidRDefault="006E1F3E" w:rsidP="002915C8">
            <w:pPr>
              <w:ind w:left="0" w:hanging="2"/>
              <w:jc w:val="center"/>
            </w:pPr>
            <w:r>
              <w:t>Е3</w:t>
            </w:r>
          </w:p>
        </w:tc>
        <w:tc>
          <w:tcPr>
            <w:tcW w:w="1240" w:type="dxa"/>
          </w:tcPr>
          <w:p w14:paraId="7D35F0A5" w14:textId="77777777" w:rsidR="006E1F3E" w:rsidRDefault="006E1F3E" w:rsidP="002915C8">
            <w:pPr>
              <w:ind w:left="0" w:hanging="2"/>
              <w:jc w:val="center"/>
            </w:pPr>
            <w:r>
              <w:t>7</w:t>
            </w:r>
          </w:p>
        </w:tc>
        <w:tc>
          <w:tcPr>
            <w:tcW w:w="1240" w:type="dxa"/>
          </w:tcPr>
          <w:p w14:paraId="195DED38" w14:textId="77777777" w:rsidR="006E1F3E" w:rsidRDefault="006E1F3E" w:rsidP="002915C8">
            <w:pPr>
              <w:ind w:left="0" w:hanging="2"/>
              <w:jc w:val="center"/>
            </w:pPr>
            <w:r>
              <w:t>9</w:t>
            </w:r>
          </w:p>
        </w:tc>
        <w:tc>
          <w:tcPr>
            <w:tcW w:w="1240" w:type="dxa"/>
          </w:tcPr>
          <w:p w14:paraId="436239D0" w14:textId="77777777" w:rsidR="006E1F3E" w:rsidRDefault="006E1F3E" w:rsidP="002915C8">
            <w:pPr>
              <w:ind w:left="0" w:hanging="2"/>
              <w:jc w:val="center"/>
            </w:pPr>
            <w:r>
              <w:t>5</w:t>
            </w:r>
          </w:p>
        </w:tc>
        <w:tc>
          <w:tcPr>
            <w:tcW w:w="1480" w:type="dxa"/>
          </w:tcPr>
          <w:p w14:paraId="2A50AA72" w14:textId="77777777" w:rsidR="006E1F3E" w:rsidRDefault="006E1F3E" w:rsidP="002915C8">
            <w:pPr>
              <w:ind w:left="0" w:hanging="2"/>
              <w:jc w:val="center"/>
            </w:pPr>
            <w:r>
              <w:t>21</w:t>
            </w:r>
          </w:p>
        </w:tc>
      </w:tr>
      <w:tr w:rsidR="006E1F3E" w14:paraId="3387DBD6" w14:textId="77777777" w:rsidTr="002915C8">
        <w:trPr>
          <w:jc w:val="center"/>
        </w:trPr>
        <w:tc>
          <w:tcPr>
            <w:tcW w:w="800" w:type="dxa"/>
          </w:tcPr>
          <w:p w14:paraId="7E17D808" w14:textId="77777777" w:rsidR="006E1F3E" w:rsidRDefault="006E1F3E" w:rsidP="002915C8">
            <w:pPr>
              <w:ind w:left="0" w:hanging="2"/>
              <w:jc w:val="center"/>
            </w:pPr>
            <w:r>
              <w:t>Е4</w:t>
            </w:r>
          </w:p>
        </w:tc>
        <w:tc>
          <w:tcPr>
            <w:tcW w:w="1240" w:type="dxa"/>
          </w:tcPr>
          <w:p w14:paraId="4BC8BC44" w14:textId="77777777" w:rsidR="006E1F3E" w:rsidRDefault="006E1F3E" w:rsidP="002915C8">
            <w:pPr>
              <w:ind w:left="0" w:hanging="2"/>
              <w:jc w:val="center"/>
            </w:pPr>
            <w:r>
              <w:t>8</w:t>
            </w:r>
          </w:p>
        </w:tc>
        <w:tc>
          <w:tcPr>
            <w:tcW w:w="1240" w:type="dxa"/>
          </w:tcPr>
          <w:p w14:paraId="6EEB5F3B" w14:textId="77777777" w:rsidR="006E1F3E" w:rsidRDefault="006E1F3E" w:rsidP="002915C8">
            <w:pPr>
              <w:ind w:left="0" w:hanging="2"/>
              <w:jc w:val="center"/>
            </w:pPr>
            <w:r>
              <w:t>7</w:t>
            </w:r>
          </w:p>
        </w:tc>
        <w:tc>
          <w:tcPr>
            <w:tcW w:w="1240" w:type="dxa"/>
          </w:tcPr>
          <w:p w14:paraId="56B1552A" w14:textId="77777777" w:rsidR="006E1F3E" w:rsidRDefault="006E1F3E" w:rsidP="002915C8">
            <w:pPr>
              <w:ind w:left="0" w:hanging="2"/>
              <w:jc w:val="center"/>
            </w:pPr>
            <w:r>
              <w:t>6</w:t>
            </w:r>
          </w:p>
        </w:tc>
        <w:tc>
          <w:tcPr>
            <w:tcW w:w="1480" w:type="dxa"/>
          </w:tcPr>
          <w:p w14:paraId="6C1D1A53" w14:textId="77777777" w:rsidR="006E1F3E" w:rsidRDefault="006E1F3E" w:rsidP="002915C8">
            <w:pPr>
              <w:ind w:left="0" w:hanging="2"/>
              <w:jc w:val="center"/>
            </w:pPr>
            <w:r>
              <w:t>21</w:t>
            </w:r>
          </w:p>
        </w:tc>
      </w:tr>
      <w:tr w:rsidR="006E1F3E" w14:paraId="411C0F90" w14:textId="77777777" w:rsidTr="002915C8">
        <w:trPr>
          <w:jc w:val="center"/>
        </w:trPr>
        <w:tc>
          <w:tcPr>
            <w:tcW w:w="800" w:type="dxa"/>
          </w:tcPr>
          <w:p w14:paraId="7E0979FA" w14:textId="77777777" w:rsidR="006E1F3E" w:rsidRDefault="006E1F3E" w:rsidP="002915C8">
            <w:pPr>
              <w:ind w:left="0" w:hanging="2"/>
              <w:jc w:val="center"/>
            </w:pPr>
            <w:r>
              <w:t>Е5</w:t>
            </w:r>
          </w:p>
        </w:tc>
        <w:tc>
          <w:tcPr>
            <w:tcW w:w="1240" w:type="dxa"/>
          </w:tcPr>
          <w:p w14:paraId="36BD7DBD" w14:textId="77777777" w:rsidR="006E1F3E" w:rsidRDefault="006E1F3E" w:rsidP="002915C8">
            <w:pPr>
              <w:ind w:left="0" w:hanging="2"/>
              <w:jc w:val="center"/>
            </w:pPr>
            <w:r>
              <w:t>7</w:t>
            </w:r>
          </w:p>
        </w:tc>
        <w:tc>
          <w:tcPr>
            <w:tcW w:w="1240" w:type="dxa"/>
          </w:tcPr>
          <w:p w14:paraId="1E8D86E4" w14:textId="77777777" w:rsidR="006E1F3E" w:rsidRDefault="006E1F3E" w:rsidP="002915C8">
            <w:pPr>
              <w:ind w:left="0" w:hanging="2"/>
              <w:jc w:val="center"/>
            </w:pPr>
            <w:r>
              <w:t>6</w:t>
            </w:r>
          </w:p>
        </w:tc>
        <w:tc>
          <w:tcPr>
            <w:tcW w:w="1240" w:type="dxa"/>
          </w:tcPr>
          <w:p w14:paraId="367C9A64" w14:textId="77777777" w:rsidR="006E1F3E" w:rsidRDefault="006E1F3E" w:rsidP="002915C8">
            <w:pPr>
              <w:ind w:left="0" w:hanging="2"/>
              <w:jc w:val="center"/>
            </w:pPr>
            <w:r>
              <w:t>5</w:t>
            </w:r>
          </w:p>
        </w:tc>
        <w:tc>
          <w:tcPr>
            <w:tcW w:w="1480" w:type="dxa"/>
          </w:tcPr>
          <w:p w14:paraId="653BC5B1" w14:textId="77777777" w:rsidR="006E1F3E" w:rsidRDefault="006E1F3E" w:rsidP="002915C8">
            <w:pPr>
              <w:ind w:left="0" w:hanging="2"/>
              <w:jc w:val="center"/>
            </w:pPr>
            <w:r>
              <w:t>18</w:t>
            </w:r>
          </w:p>
        </w:tc>
      </w:tr>
      <w:tr w:rsidR="006E1F3E" w14:paraId="38222782" w14:textId="77777777" w:rsidTr="002915C8">
        <w:trPr>
          <w:jc w:val="center"/>
        </w:trPr>
        <w:tc>
          <w:tcPr>
            <w:tcW w:w="800" w:type="dxa"/>
          </w:tcPr>
          <w:p w14:paraId="6C8DCF3E" w14:textId="77777777" w:rsidR="006E1F3E" w:rsidRDefault="006E1F3E" w:rsidP="002915C8">
            <w:pPr>
              <w:ind w:left="0" w:hanging="2"/>
              <w:jc w:val="center"/>
            </w:pPr>
            <w:r>
              <w:t>Е6</w:t>
            </w:r>
          </w:p>
        </w:tc>
        <w:tc>
          <w:tcPr>
            <w:tcW w:w="1240" w:type="dxa"/>
          </w:tcPr>
          <w:p w14:paraId="1BD043B4" w14:textId="77777777" w:rsidR="006E1F3E" w:rsidRDefault="006E1F3E" w:rsidP="002915C8">
            <w:pPr>
              <w:ind w:left="0" w:hanging="2"/>
              <w:jc w:val="center"/>
            </w:pPr>
            <w:r>
              <w:t>8</w:t>
            </w:r>
          </w:p>
        </w:tc>
        <w:tc>
          <w:tcPr>
            <w:tcW w:w="1240" w:type="dxa"/>
          </w:tcPr>
          <w:p w14:paraId="1FC218C6" w14:textId="77777777" w:rsidR="006E1F3E" w:rsidRDefault="006E1F3E" w:rsidP="002915C8">
            <w:pPr>
              <w:ind w:left="0" w:hanging="2"/>
              <w:jc w:val="center"/>
            </w:pPr>
            <w:r>
              <w:t>7</w:t>
            </w:r>
          </w:p>
        </w:tc>
        <w:tc>
          <w:tcPr>
            <w:tcW w:w="1240" w:type="dxa"/>
          </w:tcPr>
          <w:p w14:paraId="743D293C" w14:textId="77777777" w:rsidR="006E1F3E" w:rsidRDefault="006E1F3E" w:rsidP="002915C8">
            <w:pPr>
              <w:ind w:left="0" w:hanging="2"/>
              <w:jc w:val="center"/>
            </w:pPr>
            <w:r>
              <w:t>5</w:t>
            </w:r>
          </w:p>
        </w:tc>
        <w:tc>
          <w:tcPr>
            <w:tcW w:w="1480" w:type="dxa"/>
          </w:tcPr>
          <w:p w14:paraId="6963E3AC" w14:textId="77777777" w:rsidR="006E1F3E" w:rsidRDefault="006E1F3E" w:rsidP="002915C8">
            <w:pPr>
              <w:ind w:left="0" w:hanging="2"/>
              <w:jc w:val="center"/>
            </w:pPr>
            <w:r>
              <w:t>20</w:t>
            </w:r>
          </w:p>
        </w:tc>
      </w:tr>
      <w:tr w:rsidR="006E1F3E" w14:paraId="31EF057F" w14:textId="77777777" w:rsidTr="002915C8">
        <w:trPr>
          <w:jc w:val="center"/>
        </w:trPr>
        <w:tc>
          <w:tcPr>
            <w:tcW w:w="800" w:type="dxa"/>
          </w:tcPr>
          <w:p w14:paraId="115280E5" w14:textId="77777777" w:rsidR="006E1F3E" w:rsidRDefault="006E1F3E" w:rsidP="002915C8">
            <w:pPr>
              <w:ind w:left="0" w:hanging="2"/>
              <w:jc w:val="center"/>
            </w:pPr>
            <w:r>
              <w:t>Е7</w:t>
            </w:r>
          </w:p>
        </w:tc>
        <w:tc>
          <w:tcPr>
            <w:tcW w:w="1240" w:type="dxa"/>
          </w:tcPr>
          <w:p w14:paraId="76DD3404" w14:textId="77777777" w:rsidR="006E1F3E" w:rsidRDefault="006E1F3E" w:rsidP="002915C8">
            <w:pPr>
              <w:ind w:left="0" w:hanging="2"/>
              <w:jc w:val="center"/>
            </w:pPr>
            <w:r>
              <w:t>9</w:t>
            </w:r>
          </w:p>
        </w:tc>
        <w:tc>
          <w:tcPr>
            <w:tcW w:w="1240" w:type="dxa"/>
          </w:tcPr>
          <w:p w14:paraId="1F21762A" w14:textId="77777777" w:rsidR="006E1F3E" w:rsidRDefault="006E1F3E" w:rsidP="002915C8">
            <w:pPr>
              <w:ind w:left="0" w:hanging="2"/>
              <w:jc w:val="center"/>
            </w:pPr>
            <w:r>
              <w:t>7</w:t>
            </w:r>
          </w:p>
        </w:tc>
        <w:tc>
          <w:tcPr>
            <w:tcW w:w="1240" w:type="dxa"/>
          </w:tcPr>
          <w:p w14:paraId="61BEF4B5" w14:textId="77777777" w:rsidR="006E1F3E" w:rsidRDefault="006E1F3E" w:rsidP="002915C8">
            <w:pPr>
              <w:ind w:left="0" w:hanging="2"/>
              <w:jc w:val="center"/>
            </w:pPr>
            <w:r>
              <w:t>4</w:t>
            </w:r>
          </w:p>
        </w:tc>
        <w:tc>
          <w:tcPr>
            <w:tcW w:w="1480" w:type="dxa"/>
          </w:tcPr>
          <w:p w14:paraId="75BEC095" w14:textId="77777777" w:rsidR="006E1F3E" w:rsidRDefault="006E1F3E" w:rsidP="002915C8">
            <w:pPr>
              <w:ind w:left="0" w:hanging="2"/>
              <w:jc w:val="center"/>
            </w:pPr>
            <w:r>
              <w:t>20</w:t>
            </w:r>
          </w:p>
        </w:tc>
      </w:tr>
      <w:tr w:rsidR="006E1F3E" w14:paraId="6E4814C2" w14:textId="77777777" w:rsidTr="002915C8">
        <w:trPr>
          <w:jc w:val="center"/>
        </w:trPr>
        <w:tc>
          <w:tcPr>
            <w:tcW w:w="800" w:type="dxa"/>
          </w:tcPr>
          <w:p w14:paraId="39B2AC3C" w14:textId="77777777" w:rsidR="006E1F3E" w:rsidRDefault="006E1F3E" w:rsidP="002915C8">
            <w:pPr>
              <w:ind w:left="0" w:hanging="2"/>
              <w:jc w:val="center"/>
            </w:pPr>
            <w:r>
              <w:t>Е8</w:t>
            </w:r>
          </w:p>
        </w:tc>
        <w:tc>
          <w:tcPr>
            <w:tcW w:w="1240" w:type="dxa"/>
          </w:tcPr>
          <w:p w14:paraId="370A6B01" w14:textId="77777777" w:rsidR="006E1F3E" w:rsidRDefault="006E1F3E" w:rsidP="002915C8">
            <w:pPr>
              <w:ind w:left="0" w:hanging="2"/>
              <w:jc w:val="center"/>
            </w:pPr>
            <w:r>
              <w:t>10</w:t>
            </w:r>
          </w:p>
        </w:tc>
        <w:tc>
          <w:tcPr>
            <w:tcW w:w="1240" w:type="dxa"/>
          </w:tcPr>
          <w:p w14:paraId="25B7D83C" w14:textId="77777777" w:rsidR="006E1F3E" w:rsidRDefault="006E1F3E" w:rsidP="002915C8">
            <w:pPr>
              <w:ind w:left="0" w:hanging="2"/>
              <w:jc w:val="center"/>
            </w:pPr>
            <w:r>
              <w:t>8</w:t>
            </w:r>
          </w:p>
        </w:tc>
        <w:tc>
          <w:tcPr>
            <w:tcW w:w="1240" w:type="dxa"/>
          </w:tcPr>
          <w:p w14:paraId="18EF4B98" w14:textId="77777777" w:rsidR="006E1F3E" w:rsidRDefault="006E1F3E" w:rsidP="002915C8">
            <w:pPr>
              <w:ind w:left="0" w:hanging="2"/>
              <w:jc w:val="center"/>
            </w:pPr>
            <w:r>
              <w:t>6</w:t>
            </w:r>
          </w:p>
        </w:tc>
        <w:tc>
          <w:tcPr>
            <w:tcW w:w="1480" w:type="dxa"/>
          </w:tcPr>
          <w:p w14:paraId="2F33B8DF" w14:textId="77777777" w:rsidR="006E1F3E" w:rsidRDefault="006E1F3E" w:rsidP="002915C8">
            <w:pPr>
              <w:ind w:left="0" w:hanging="2"/>
              <w:jc w:val="center"/>
            </w:pPr>
            <w:r>
              <w:t>24</w:t>
            </w:r>
          </w:p>
        </w:tc>
      </w:tr>
      <w:tr w:rsidR="006E1F3E" w14:paraId="416B477C" w14:textId="77777777" w:rsidTr="002915C8">
        <w:trPr>
          <w:jc w:val="center"/>
        </w:trPr>
        <w:tc>
          <w:tcPr>
            <w:tcW w:w="800" w:type="dxa"/>
          </w:tcPr>
          <w:p w14:paraId="5E5136D5" w14:textId="77777777" w:rsidR="006E1F3E" w:rsidRDefault="006E1F3E" w:rsidP="002915C8">
            <w:pPr>
              <w:ind w:left="0" w:hanging="2"/>
              <w:jc w:val="center"/>
            </w:pPr>
            <w:r>
              <w:t>Е9</w:t>
            </w:r>
          </w:p>
        </w:tc>
        <w:tc>
          <w:tcPr>
            <w:tcW w:w="1240" w:type="dxa"/>
          </w:tcPr>
          <w:p w14:paraId="6F9C45F5" w14:textId="77777777" w:rsidR="006E1F3E" w:rsidRDefault="006E1F3E" w:rsidP="002915C8">
            <w:pPr>
              <w:ind w:left="0" w:hanging="2"/>
              <w:jc w:val="center"/>
            </w:pPr>
            <w:r>
              <w:t>7</w:t>
            </w:r>
          </w:p>
        </w:tc>
        <w:tc>
          <w:tcPr>
            <w:tcW w:w="1240" w:type="dxa"/>
          </w:tcPr>
          <w:p w14:paraId="5934B6D2" w14:textId="77777777" w:rsidR="006E1F3E" w:rsidRDefault="006E1F3E" w:rsidP="002915C8">
            <w:pPr>
              <w:ind w:left="0" w:hanging="2"/>
              <w:jc w:val="center"/>
            </w:pPr>
            <w:r>
              <w:t>7</w:t>
            </w:r>
          </w:p>
        </w:tc>
        <w:tc>
          <w:tcPr>
            <w:tcW w:w="1240" w:type="dxa"/>
          </w:tcPr>
          <w:p w14:paraId="56568901" w14:textId="77777777" w:rsidR="006E1F3E" w:rsidRDefault="006E1F3E" w:rsidP="002915C8">
            <w:pPr>
              <w:ind w:left="0" w:hanging="2"/>
              <w:jc w:val="center"/>
            </w:pPr>
            <w:r>
              <w:t>5</w:t>
            </w:r>
          </w:p>
        </w:tc>
        <w:tc>
          <w:tcPr>
            <w:tcW w:w="1480" w:type="dxa"/>
          </w:tcPr>
          <w:p w14:paraId="50D2C8B9" w14:textId="77777777" w:rsidR="006E1F3E" w:rsidRDefault="006E1F3E" w:rsidP="002915C8">
            <w:pPr>
              <w:ind w:left="0" w:hanging="2"/>
              <w:jc w:val="center"/>
            </w:pPr>
            <w:r>
              <w:t>19</w:t>
            </w:r>
          </w:p>
        </w:tc>
      </w:tr>
      <w:tr w:rsidR="006E1F3E" w14:paraId="6D1EE616" w14:textId="77777777" w:rsidTr="002915C8">
        <w:trPr>
          <w:jc w:val="center"/>
        </w:trPr>
        <w:tc>
          <w:tcPr>
            <w:tcW w:w="800" w:type="dxa"/>
          </w:tcPr>
          <w:p w14:paraId="4BA23790" w14:textId="77777777" w:rsidR="006E1F3E" w:rsidRDefault="006E1F3E" w:rsidP="002915C8">
            <w:pPr>
              <w:ind w:left="0" w:hanging="2"/>
              <w:jc w:val="center"/>
            </w:pPr>
            <w:r>
              <w:t>Е10</w:t>
            </w:r>
          </w:p>
        </w:tc>
        <w:tc>
          <w:tcPr>
            <w:tcW w:w="1240" w:type="dxa"/>
          </w:tcPr>
          <w:p w14:paraId="41C6C47E" w14:textId="77777777" w:rsidR="006E1F3E" w:rsidRDefault="006E1F3E" w:rsidP="002915C8">
            <w:pPr>
              <w:ind w:left="0" w:hanging="2"/>
              <w:jc w:val="center"/>
            </w:pPr>
            <w:r>
              <w:t>8</w:t>
            </w:r>
          </w:p>
        </w:tc>
        <w:tc>
          <w:tcPr>
            <w:tcW w:w="1240" w:type="dxa"/>
          </w:tcPr>
          <w:p w14:paraId="016CFEC1" w14:textId="77777777" w:rsidR="006E1F3E" w:rsidRDefault="006E1F3E" w:rsidP="002915C8">
            <w:pPr>
              <w:ind w:left="0" w:hanging="2"/>
              <w:jc w:val="center"/>
            </w:pPr>
            <w:r>
              <w:t>6</w:t>
            </w:r>
          </w:p>
        </w:tc>
        <w:tc>
          <w:tcPr>
            <w:tcW w:w="1240" w:type="dxa"/>
          </w:tcPr>
          <w:p w14:paraId="4D75D195" w14:textId="77777777" w:rsidR="006E1F3E" w:rsidRDefault="006E1F3E" w:rsidP="002915C8">
            <w:pPr>
              <w:ind w:left="0" w:hanging="2"/>
              <w:jc w:val="center"/>
            </w:pPr>
            <w:r>
              <w:t>4</w:t>
            </w:r>
          </w:p>
        </w:tc>
        <w:tc>
          <w:tcPr>
            <w:tcW w:w="1480" w:type="dxa"/>
          </w:tcPr>
          <w:p w14:paraId="3BF6260F" w14:textId="77777777" w:rsidR="006E1F3E" w:rsidRDefault="006E1F3E" w:rsidP="002915C8">
            <w:pPr>
              <w:ind w:left="0" w:hanging="2"/>
              <w:jc w:val="center"/>
            </w:pPr>
            <w:r>
              <w:t>18</w:t>
            </w:r>
          </w:p>
        </w:tc>
      </w:tr>
    </w:tbl>
    <w:p w14:paraId="452A98B3" w14:textId="7B226F36" w:rsidR="00154865" w:rsidRDefault="00407DED" w:rsidP="00407DED">
      <w:pPr>
        <w:spacing w:after="120" w:line="360" w:lineRule="auto"/>
        <w:ind w:firstLine="720"/>
        <w:jc w:val="both"/>
        <w:rPr>
          <w:sz w:val="28"/>
          <w:szCs w:val="28"/>
          <w:lang w:val="uk-UA"/>
        </w:rPr>
      </w:pPr>
      <w:r>
        <w:rPr>
          <w:sz w:val="28"/>
          <w:szCs w:val="28"/>
        </w:rPr>
        <w:t>Для усунення впливу індивідуального масштабу оцінювання бали кожного експерта нормалізовано за формулою</w:t>
      </w:r>
      <w:r w:rsidR="008B1313">
        <w:rPr>
          <w:sz w:val="28"/>
          <w:szCs w:val="28"/>
          <w:lang w:val="uk-UA"/>
        </w:rPr>
        <w:t> </w:t>
      </w:r>
      <w:r>
        <w:rPr>
          <w:sz w:val="28"/>
          <w:szCs w:val="28"/>
        </w:rPr>
        <w:t xml:space="preserve">(2.19) діленням на суму його оцінок. </w:t>
      </w:r>
    </w:p>
    <w:p w14:paraId="2A607806" w14:textId="77777777" w:rsidR="00154865" w:rsidRPr="0041103C" w:rsidRDefault="00000000" w:rsidP="00154865">
      <w:pPr>
        <w:widowControl w:val="0"/>
        <w:pBdr>
          <w:top w:val="nil"/>
          <w:left w:val="nil"/>
          <w:bottom w:val="nil"/>
          <w:right w:val="nil"/>
          <w:between w:val="nil"/>
        </w:pBdr>
        <w:shd w:val="clear" w:color="auto" w:fill="FFFFFF"/>
        <w:tabs>
          <w:tab w:val="left" w:pos="5103"/>
          <w:tab w:val="left" w:pos="8931"/>
        </w:tabs>
        <w:spacing w:line="360" w:lineRule="auto"/>
        <w:ind w:firstLine="709"/>
        <w:jc w:val="both"/>
        <w:rPr>
          <w:sz w:val="28"/>
          <w:szCs w:val="28"/>
          <w:lang w:val="uk-UA"/>
        </w:rPr>
      </w:pPr>
      <m:oMath>
        <m:sSub>
          <m:sSubPr>
            <m:ctrlPr>
              <w:rPr>
                <w:rFonts w:ascii="Cambria Math" w:hAnsi="Cambria Math"/>
                <w:i/>
                <w:sz w:val="28"/>
                <w:szCs w:val="28"/>
                <w:lang w:val="uk-UA"/>
              </w:rPr>
            </m:ctrlPr>
          </m:sSubPr>
          <m:e>
            <m:r>
              <w:rPr>
                <w:rFonts w:ascii="Cambria Math" w:hAnsi="Cambria Math"/>
                <w:sz w:val="28"/>
                <w:szCs w:val="28"/>
                <w:lang w:val="uk-UA"/>
              </w:rPr>
              <m:t>a</m:t>
            </m:r>
          </m:e>
          <m:sub>
            <m:r>
              <w:rPr>
                <w:rFonts w:ascii="Cambria Math" w:hAnsi="Cambria Math"/>
                <w:sz w:val="28"/>
                <w:szCs w:val="28"/>
                <w:lang w:val="uk-UA"/>
              </w:rPr>
              <m:t>k</m:t>
            </m:r>
            <m:r>
              <w:rPr>
                <w:rFonts w:ascii="Cambria Math" w:hAnsi="Cambria Math"/>
                <w:sz w:val="28"/>
                <w:szCs w:val="28"/>
                <w:lang w:val="en-US"/>
              </w:rPr>
              <m:t>j</m:t>
            </m:r>
          </m:sub>
        </m:sSub>
        <m:r>
          <w:rPr>
            <w:rFonts w:ascii="Cambria Math" w:hAnsi="Cambria Math"/>
            <w:sz w:val="28"/>
            <w:szCs w:val="28"/>
            <w:lang w:val="uk-UA"/>
          </w:rPr>
          <m:t xml:space="preserve"> = </m:t>
        </m:r>
        <m:f>
          <m:fPr>
            <m:ctrlPr>
              <w:rPr>
                <w:rFonts w:ascii="Cambria Math" w:hAnsi="Cambria Math"/>
                <w:i/>
                <w:sz w:val="28"/>
                <w:szCs w:val="28"/>
                <w:lang w:val="uk-UA"/>
              </w:rPr>
            </m:ctrlPr>
          </m:fPr>
          <m:num>
            <m:sSub>
              <m:sSubPr>
                <m:ctrlPr>
                  <w:rPr>
                    <w:rFonts w:ascii="Cambria Math" w:hAnsi="Cambria Math"/>
                    <w:i/>
                    <w:sz w:val="28"/>
                    <w:szCs w:val="28"/>
                    <w:lang w:val="uk-UA"/>
                  </w:rPr>
                </m:ctrlPr>
              </m:sSubPr>
              <m:e>
                <m:r>
                  <w:rPr>
                    <w:rFonts w:ascii="Cambria Math" w:hAnsi="Cambria Math"/>
                    <w:sz w:val="28"/>
                    <w:szCs w:val="28"/>
                    <w:lang w:val="uk-UA"/>
                  </w:rPr>
                  <m:t>b</m:t>
                </m:r>
              </m:e>
              <m:sub>
                <m:r>
                  <w:rPr>
                    <w:rFonts w:ascii="Cambria Math" w:hAnsi="Cambria Math"/>
                    <w:sz w:val="28"/>
                    <w:szCs w:val="28"/>
                    <w:lang w:val="uk-UA"/>
                  </w:rPr>
                  <m:t>k</m:t>
                </m:r>
                <m:r>
                  <w:rPr>
                    <w:rFonts w:ascii="Cambria Math" w:hAnsi="Cambria Math"/>
                    <w:sz w:val="28"/>
                    <w:szCs w:val="28"/>
                    <w:lang w:val="en-US"/>
                  </w:rPr>
                  <m:t>j</m:t>
                </m:r>
              </m:sub>
            </m:sSub>
          </m:num>
          <m:den>
            <m:sSub>
              <m:sSubPr>
                <m:ctrlPr>
                  <w:rPr>
                    <w:rFonts w:ascii="Cambria Math" w:hAnsi="Cambria Math"/>
                    <w:i/>
                    <w:sz w:val="28"/>
                    <w:szCs w:val="28"/>
                    <w:lang w:val="uk-UA"/>
                  </w:rPr>
                </m:ctrlPr>
              </m:sSubPr>
              <m:e>
                <m:r>
                  <w:rPr>
                    <w:rFonts w:ascii="Cambria Math" w:hAnsi="Cambria Math"/>
                    <w:sz w:val="28"/>
                    <w:szCs w:val="28"/>
                    <w:lang w:val="uk-UA"/>
                  </w:rPr>
                  <m:t>b</m:t>
                </m:r>
              </m:e>
              <m:sub>
                <m:r>
                  <w:rPr>
                    <w:rFonts w:ascii="Cambria Math" w:hAnsi="Cambria Math"/>
                    <w:sz w:val="28"/>
                    <w:szCs w:val="28"/>
                    <w:lang w:val="uk-UA"/>
                  </w:rPr>
                  <m:t>k1</m:t>
                </m:r>
              </m:sub>
            </m:sSub>
            <m:r>
              <w:rPr>
                <w:rFonts w:ascii="Cambria Math" w:hAnsi="Cambria Math"/>
                <w:sz w:val="28"/>
                <w:szCs w:val="28"/>
                <w:lang w:val="uk-UA"/>
              </w:rPr>
              <m:t>+</m:t>
            </m:r>
            <m:sSub>
              <m:sSubPr>
                <m:ctrlPr>
                  <w:rPr>
                    <w:rFonts w:ascii="Cambria Math" w:hAnsi="Cambria Math"/>
                    <w:i/>
                    <w:sz w:val="28"/>
                    <w:szCs w:val="28"/>
                    <w:lang w:val="uk-UA"/>
                  </w:rPr>
                </m:ctrlPr>
              </m:sSubPr>
              <m:e>
                <m:r>
                  <w:rPr>
                    <w:rFonts w:ascii="Cambria Math" w:hAnsi="Cambria Math"/>
                    <w:sz w:val="28"/>
                    <w:szCs w:val="28"/>
                    <w:lang w:val="uk-UA"/>
                  </w:rPr>
                  <m:t>b</m:t>
                </m:r>
              </m:e>
              <m:sub>
                <m:r>
                  <w:rPr>
                    <w:rFonts w:ascii="Cambria Math" w:hAnsi="Cambria Math"/>
                    <w:sz w:val="28"/>
                    <w:szCs w:val="28"/>
                    <w:lang w:val="uk-UA"/>
                  </w:rPr>
                  <m:t>k2</m:t>
                </m:r>
              </m:sub>
            </m:sSub>
            <m:r>
              <w:rPr>
                <w:rFonts w:ascii="Cambria Math" w:hAnsi="Cambria Math"/>
                <w:sz w:val="28"/>
                <w:szCs w:val="28"/>
                <w:lang w:val="uk-UA"/>
              </w:rPr>
              <m:t>+</m:t>
            </m:r>
            <m:sSub>
              <m:sSubPr>
                <m:ctrlPr>
                  <w:rPr>
                    <w:rFonts w:ascii="Cambria Math" w:hAnsi="Cambria Math"/>
                    <w:i/>
                    <w:sz w:val="28"/>
                    <w:szCs w:val="28"/>
                    <w:lang w:val="uk-UA"/>
                  </w:rPr>
                </m:ctrlPr>
              </m:sSubPr>
              <m:e>
                <m:r>
                  <w:rPr>
                    <w:rFonts w:ascii="Cambria Math" w:hAnsi="Cambria Math"/>
                    <w:sz w:val="28"/>
                    <w:szCs w:val="28"/>
                    <w:lang w:val="uk-UA"/>
                  </w:rPr>
                  <m:t>b</m:t>
                </m:r>
              </m:e>
              <m:sub>
                <m:r>
                  <w:rPr>
                    <w:rFonts w:ascii="Cambria Math" w:hAnsi="Cambria Math"/>
                    <w:sz w:val="28"/>
                    <w:szCs w:val="28"/>
                    <w:lang w:val="uk-UA"/>
                  </w:rPr>
                  <m:t>k3</m:t>
                </m:r>
              </m:sub>
            </m:sSub>
          </m:den>
        </m:f>
      </m:oMath>
      <w:r w:rsidR="00154865" w:rsidRPr="0041103C">
        <w:rPr>
          <w:sz w:val="28"/>
          <w:szCs w:val="28"/>
          <w:lang w:val="uk-UA"/>
        </w:rPr>
        <w:t>,</w:t>
      </w:r>
      <w:r w:rsidR="00154865">
        <w:rPr>
          <w:sz w:val="28"/>
          <w:szCs w:val="28"/>
          <w:lang w:val="uk-UA"/>
        </w:rPr>
        <w:tab/>
      </w:r>
      <w:r w:rsidR="00154865" w:rsidRPr="0041103C">
        <w:rPr>
          <w:sz w:val="28"/>
          <w:szCs w:val="28"/>
          <w:lang w:val="uk-UA"/>
        </w:rPr>
        <w:t>(2.</w:t>
      </w:r>
      <w:r w:rsidR="00154865">
        <w:rPr>
          <w:sz w:val="28"/>
          <w:szCs w:val="28"/>
          <w:lang w:val="uk-UA"/>
        </w:rPr>
        <w:t>19</w:t>
      </w:r>
      <w:r w:rsidR="00154865" w:rsidRPr="0041103C">
        <w:rPr>
          <w:sz w:val="28"/>
          <w:szCs w:val="28"/>
          <w:lang w:val="uk-UA"/>
        </w:rPr>
        <w:t>)</w:t>
      </w:r>
    </w:p>
    <w:p w14:paraId="033C3C2C" w14:textId="7D25290A" w:rsidR="00154865" w:rsidRDefault="00154865" w:rsidP="00154865">
      <w:pPr>
        <w:widowControl w:val="0"/>
        <w:pBdr>
          <w:top w:val="nil"/>
          <w:left w:val="nil"/>
          <w:bottom w:val="nil"/>
          <w:right w:val="nil"/>
          <w:between w:val="nil"/>
        </w:pBdr>
        <w:shd w:val="clear" w:color="auto" w:fill="FFFFFF"/>
        <w:tabs>
          <w:tab w:val="left" w:pos="5103"/>
        </w:tabs>
        <w:spacing w:line="360" w:lineRule="auto"/>
        <w:ind w:firstLine="709"/>
        <w:jc w:val="both"/>
        <w:rPr>
          <w:sz w:val="28"/>
          <w:szCs w:val="28"/>
          <w:lang w:val="uk-UA"/>
        </w:rPr>
      </w:pPr>
      <w:r w:rsidRPr="0041103C">
        <w:rPr>
          <w:sz w:val="28"/>
          <w:szCs w:val="28"/>
          <w:lang w:val="uk-UA"/>
        </w:rPr>
        <w:lastRenderedPageBreak/>
        <w:t xml:space="preserve">де </w:t>
      </w:r>
      <m:oMath>
        <m:sSub>
          <m:sSubPr>
            <m:ctrlPr>
              <w:rPr>
                <w:rFonts w:ascii="Cambria Math" w:hAnsi="Cambria Math"/>
                <w:i/>
                <w:sz w:val="28"/>
                <w:szCs w:val="28"/>
                <w:lang w:val="uk-UA"/>
              </w:rPr>
            </m:ctrlPr>
          </m:sSubPr>
          <m:e>
            <m:r>
              <w:rPr>
                <w:rFonts w:ascii="Cambria Math" w:hAnsi="Cambria Math"/>
                <w:sz w:val="28"/>
                <w:szCs w:val="28"/>
                <w:lang w:val="uk-UA"/>
              </w:rPr>
              <m:t>b</m:t>
            </m:r>
          </m:e>
          <m:sub>
            <m:r>
              <w:rPr>
                <w:rFonts w:ascii="Cambria Math" w:hAnsi="Cambria Math"/>
                <w:sz w:val="28"/>
                <w:szCs w:val="28"/>
                <w:lang w:val="uk-UA"/>
              </w:rPr>
              <m:t>k</m:t>
            </m:r>
            <m:r>
              <w:rPr>
                <w:rFonts w:ascii="Cambria Math" w:hAnsi="Cambria Math"/>
                <w:sz w:val="28"/>
                <w:szCs w:val="28"/>
                <w:lang w:val="en-US"/>
              </w:rPr>
              <m:t>j</m:t>
            </m:r>
          </m:sub>
        </m:sSub>
      </m:oMath>
      <w:r w:rsidRPr="0041103C">
        <w:rPr>
          <w:sz w:val="28"/>
          <w:szCs w:val="28"/>
          <w:lang w:val="uk-UA"/>
        </w:rPr>
        <w:t xml:space="preserve"> – оцінка k-го експерта для j-го компонента, j </w:t>
      </w:r>
      <w:r w:rsidRPr="0041103C">
        <w:rPr>
          <w:rFonts w:ascii="Cambria Math" w:hAnsi="Cambria Math" w:cs="Cambria Math"/>
          <w:sz w:val="28"/>
          <w:szCs w:val="28"/>
          <w:lang w:val="uk-UA"/>
        </w:rPr>
        <w:t>∈</w:t>
      </w:r>
      <w:r w:rsidRPr="0041103C">
        <w:rPr>
          <w:sz w:val="28"/>
          <w:szCs w:val="28"/>
          <w:lang w:val="uk-UA"/>
        </w:rPr>
        <w:t xml:space="preserve"> {1, 2, 3}.</w:t>
      </w:r>
    </w:p>
    <w:p w14:paraId="491C3A2E" w14:textId="6EBDB3B3" w:rsidR="00407DED" w:rsidRDefault="00407DED" w:rsidP="00154865">
      <w:pPr>
        <w:widowControl w:val="0"/>
        <w:pBdr>
          <w:top w:val="nil"/>
          <w:left w:val="nil"/>
          <w:bottom w:val="nil"/>
          <w:right w:val="nil"/>
          <w:between w:val="nil"/>
        </w:pBdr>
        <w:shd w:val="clear" w:color="auto" w:fill="FFFFFF"/>
        <w:spacing w:line="360" w:lineRule="auto"/>
        <w:ind w:firstLine="709"/>
        <w:jc w:val="both"/>
        <w:rPr>
          <w:sz w:val="28"/>
          <w:szCs w:val="28"/>
          <w:lang w:val="uk-UA"/>
        </w:rPr>
      </w:pPr>
      <w:r>
        <w:rPr>
          <w:sz w:val="28"/>
          <w:szCs w:val="28"/>
        </w:rPr>
        <w:t xml:space="preserve">Така нормалізація компенсує систематичні відмінності в експертних шкалах: </w:t>
      </w:r>
      <w:r w:rsidRPr="00154865">
        <w:rPr>
          <w:sz w:val="28"/>
          <w:szCs w:val="28"/>
          <w:lang w:val="uk-UA"/>
        </w:rPr>
        <w:t xml:space="preserve">одні експерти схильні виставляти стабільно вищі бали, інші </w:t>
      </w:r>
      <w:r w:rsidR="00154865" w:rsidRPr="0041103C">
        <w:rPr>
          <w:sz w:val="28"/>
          <w:szCs w:val="28"/>
          <w:lang w:val="uk-UA"/>
        </w:rPr>
        <w:t>–</w:t>
      </w:r>
      <w:r w:rsidRPr="00154865">
        <w:rPr>
          <w:sz w:val="28"/>
          <w:szCs w:val="28"/>
          <w:lang w:val="uk-UA"/>
        </w:rPr>
        <w:t xml:space="preserve"> стабільно нижчі, проте важливими для агрегування є лише відносні пропорції між компонентами в межах оцінок одного експерта.</w:t>
      </w:r>
    </w:p>
    <w:p w14:paraId="5AF0C9A8" w14:textId="0367C5F2" w:rsidR="00407DED" w:rsidRDefault="00407DED" w:rsidP="00154865">
      <w:pPr>
        <w:widowControl w:val="0"/>
        <w:pBdr>
          <w:top w:val="nil"/>
          <w:left w:val="nil"/>
          <w:bottom w:val="nil"/>
          <w:right w:val="nil"/>
          <w:between w:val="nil"/>
        </w:pBdr>
        <w:shd w:val="clear" w:color="auto" w:fill="FFFFFF"/>
        <w:spacing w:line="360" w:lineRule="auto"/>
        <w:ind w:firstLine="709"/>
        <w:jc w:val="both"/>
      </w:pPr>
      <w:r w:rsidRPr="00154865">
        <w:rPr>
          <w:sz w:val="28"/>
          <w:szCs w:val="28"/>
          <w:lang w:val="uk-UA"/>
        </w:rPr>
        <w:t>Для прикладу розглянемо процедуру нормалізації для експерта Е1, що виставив оцінки</w:t>
      </w:r>
      <w:r>
        <w:rPr>
          <w:sz w:val="28"/>
          <w:szCs w:val="28"/>
        </w:rPr>
        <w:t xml:space="preserve"> b</w:t>
      </w:r>
      <w:r>
        <w:rPr>
          <w:sz w:val="28"/>
          <w:szCs w:val="28"/>
          <w:vertAlign w:val="subscript"/>
        </w:rPr>
        <w:t>1,1</w:t>
      </w:r>
      <w:r>
        <w:rPr>
          <w:sz w:val="28"/>
          <w:szCs w:val="28"/>
        </w:rPr>
        <w:t xml:space="preserve"> = 9, b</w:t>
      </w:r>
      <w:r>
        <w:rPr>
          <w:sz w:val="28"/>
          <w:szCs w:val="28"/>
          <w:vertAlign w:val="subscript"/>
        </w:rPr>
        <w:t>1,2</w:t>
      </w:r>
      <w:r>
        <w:rPr>
          <w:sz w:val="28"/>
          <w:szCs w:val="28"/>
        </w:rPr>
        <w:t xml:space="preserve"> = 7, b</w:t>
      </w:r>
      <w:r>
        <w:rPr>
          <w:sz w:val="28"/>
          <w:szCs w:val="28"/>
          <w:vertAlign w:val="subscript"/>
        </w:rPr>
        <w:t>1,3</w:t>
      </w:r>
      <w:r>
        <w:rPr>
          <w:sz w:val="28"/>
          <w:szCs w:val="28"/>
        </w:rPr>
        <w:t xml:space="preserve"> = 5. Підставлення значень у формулу</w:t>
      </w:r>
      <w:r w:rsidR="002926CF">
        <w:rPr>
          <w:sz w:val="28"/>
          <w:szCs w:val="28"/>
          <w:lang w:val="uk-UA"/>
        </w:rPr>
        <w:t> </w:t>
      </w:r>
      <w:r>
        <w:rPr>
          <w:sz w:val="28"/>
          <w:szCs w:val="28"/>
        </w:rPr>
        <w:t>(2.19) дає такі нормалізовані оцінки:</w:t>
      </w:r>
    </w:p>
    <w:p w14:paraId="62750ECA" w14:textId="5826E543" w:rsidR="00407DED" w:rsidRDefault="008E2390" w:rsidP="00407DED">
      <w:pPr>
        <w:spacing w:after="120" w:line="360" w:lineRule="auto"/>
        <w:jc w:val="center"/>
      </w:pPr>
      <m:oMath>
        <m:r>
          <w:rPr>
            <w:rFonts w:ascii="Cambria Math" w:hAnsi="Cambria Math"/>
            <w:sz w:val="28"/>
            <w:szCs w:val="28"/>
          </w:rPr>
          <m:t>a₁,₁ = 9 / (9 + 7 + 5) = 9 / 21 ≈ 0,4286</m:t>
        </m:r>
      </m:oMath>
      <w:r w:rsidR="00407DED">
        <w:rPr>
          <w:i/>
          <w:iCs/>
          <w:sz w:val="28"/>
          <w:szCs w:val="28"/>
        </w:rPr>
        <w:t>;</w:t>
      </w:r>
    </w:p>
    <w:p w14:paraId="3FC556A4" w14:textId="692A488A" w:rsidR="00407DED" w:rsidRDefault="008E2390" w:rsidP="00407DED">
      <w:pPr>
        <w:spacing w:after="120" w:line="360" w:lineRule="auto"/>
        <w:jc w:val="center"/>
      </w:pPr>
      <m:oMath>
        <m:r>
          <w:rPr>
            <w:rFonts w:ascii="Cambria Math" w:hAnsi="Cambria Math"/>
            <w:sz w:val="28"/>
            <w:szCs w:val="28"/>
          </w:rPr>
          <m:t>a₁,₂ = 7 / 21 ≈ 0,3333</m:t>
        </m:r>
      </m:oMath>
      <w:r w:rsidR="00407DED">
        <w:rPr>
          <w:i/>
          <w:iCs/>
          <w:sz w:val="28"/>
          <w:szCs w:val="28"/>
        </w:rPr>
        <w:t>;</w:t>
      </w:r>
    </w:p>
    <w:p w14:paraId="1099A3B4" w14:textId="7340240E" w:rsidR="00407DED" w:rsidRDefault="008E2390" w:rsidP="00407DED">
      <w:pPr>
        <w:spacing w:after="120" w:line="360" w:lineRule="auto"/>
        <w:jc w:val="center"/>
      </w:pPr>
      <m:oMath>
        <m:r>
          <w:rPr>
            <w:rFonts w:ascii="Cambria Math" w:hAnsi="Cambria Math"/>
            <w:sz w:val="28"/>
            <w:szCs w:val="28"/>
          </w:rPr>
          <m:t>a₁,₃ = 5 / 21 ≈ 0,2381</m:t>
        </m:r>
      </m:oMath>
      <w:r w:rsidR="00407DED">
        <w:rPr>
          <w:i/>
          <w:iCs/>
          <w:sz w:val="28"/>
          <w:szCs w:val="28"/>
        </w:rPr>
        <w:t>.</w:t>
      </w:r>
    </w:p>
    <w:p w14:paraId="7129E6DC" w14:textId="77777777" w:rsidR="00407DED" w:rsidRPr="00154865" w:rsidRDefault="00407DED" w:rsidP="00154865">
      <w:pPr>
        <w:widowControl w:val="0"/>
        <w:pBdr>
          <w:top w:val="nil"/>
          <w:left w:val="nil"/>
          <w:bottom w:val="nil"/>
          <w:right w:val="nil"/>
          <w:between w:val="nil"/>
        </w:pBdr>
        <w:shd w:val="clear" w:color="auto" w:fill="FFFFFF"/>
        <w:spacing w:line="360" w:lineRule="auto"/>
        <w:ind w:firstLine="709"/>
        <w:jc w:val="both"/>
        <w:rPr>
          <w:sz w:val="28"/>
          <w:szCs w:val="28"/>
          <w:lang w:val="uk-UA"/>
        </w:rPr>
      </w:pPr>
      <w:r>
        <w:rPr>
          <w:sz w:val="28"/>
          <w:szCs w:val="28"/>
        </w:rPr>
        <w:t xml:space="preserve">Сума нормалізованих оцінок дорівнює 0,4286 + 0,3333 + 0,2381 = 1,0000, що </w:t>
      </w:r>
      <w:r w:rsidRPr="00154865">
        <w:rPr>
          <w:sz w:val="28"/>
          <w:szCs w:val="28"/>
          <w:lang w:val="uk-UA"/>
        </w:rPr>
        <w:t>підтверджує коректність нормалізації. Аналогічна процедура застосована до оцінок усіх експертів.</w:t>
      </w:r>
    </w:p>
    <w:p w14:paraId="6F8A8825" w14:textId="77777777" w:rsidR="00407DED" w:rsidRDefault="00407DED" w:rsidP="00154865">
      <w:pPr>
        <w:widowControl w:val="0"/>
        <w:pBdr>
          <w:top w:val="nil"/>
          <w:left w:val="nil"/>
          <w:bottom w:val="nil"/>
          <w:right w:val="nil"/>
          <w:between w:val="nil"/>
        </w:pBdr>
        <w:shd w:val="clear" w:color="auto" w:fill="FFFFFF"/>
        <w:spacing w:line="360" w:lineRule="auto"/>
        <w:ind w:firstLine="709"/>
        <w:jc w:val="both"/>
      </w:pPr>
      <w:r w:rsidRPr="00154865">
        <w:rPr>
          <w:sz w:val="28"/>
          <w:szCs w:val="28"/>
          <w:lang w:val="uk-UA"/>
        </w:rPr>
        <w:t xml:space="preserve">Групові ваги компонентів </w:t>
      </w:r>
      <w:proofErr w:type="spellStart"/>
      <w:r w:rsidRPr="00154865">
        <w:rPr>
          <w:sz w:val="28"/>
          <w:szCs w:val="28"/>
          <w:lang w:val="uk-UA"/>
        </w:rPr>
        <w:t>wj</w:t>
      </w:r>
      <w:proofErr w:type="spellEnd"/>
      <w:r w:rsidRPr="00154865">
        <w:rPr>
          <w:sz w:val="28"/>
          <w:szCs w:val="28"/>
          <w:lang w:val="uk-UA"/>
        </w:rPr>
        <w:t xml:space="preserve"> обчислено як середнє арифметичне нормалізованих оцінок усіх K = 10 експертів за формулою (2.20). Розрахунок для лексичного </w:t>
      </w:r>
      <w:proofErr w:type="spellStart"/>
      <w:r w:rsidRPr="00154865">
        <w:rPr>
          <w:sz w:val="28"/>
          <w:szCs w:val="28"/>
          <w:lang w:val="uk-UA"/>
        </w:rPr>
        <w:t>компо</w:t>
      </w:r>
      <w:proofErr w:type="spellEnd"/>
      <w:r>
        <w:rPr>
          <w:sz w:val="28"/>
          <w:szCs w:val="28"/>
        </w:rPr>
        <w:t>нента:</w:t>
      </w:r>
    </w:p>
    <w:p w14:paraId="3095E7CE" w14:textId="5905844E" w:rsidR="00407DED" w:rsidRDefault="00735EBD" w:rsidP="00407DED">
      <w:pPr>
        <w:spacing w:after="120" w:line="360" w:lineRule="auto"/>
        <w:jc w:val="center"/>
      </w:pPr>
      <m:oMath>
        <m:r>
          <w:rPr>
            <w:rFonts w:ascii="Cambria Math" w:hAnsi="Cambria Math"/>
            <w:sz w:val="28"/>
            <w:szCs w:val="28"/>
          </w:rPr>
          <m:t>w₁ = (0,4286 + 0,3636 + 0,3333 + 0,3810 + 0,3889 + 0,4000 + 0,4500 + 0,4167 + 0,3684 + 0,4444) / 10 ≈ 0,3975</m:t>
        </m:r>
      </m:oMath>
      <w:r w:rsidR="00407DED">
        <w:rPr>
          <w:i/>
          <w:iCs/>
          <w:sz w:val="28"/>
          <w:szCs w:val="28"/>
        </w:rPr>
        <w:t>.</w:t>
      </w:r>
    </w:p>
    <w:p w14:paraId="01EAA720" w14:textId="5BABA4B1" w:rsidR="00407DED" w:rsidRDefault="00407DED" w:rsidP="00407DED">
      <w:pPr>
        <w:spacing w:after="120" w:line="360" w:lineRule="auto"/>
        <w:ind w:firstLine="720"/>
        <w:jc w:val="both"/>
      </w:pPr>
      <w:r>
        <w:rPr>
          <w:sz w:val="28"/>
          <w:szCs w:val="28"/>
        </w:rPr>
        <w:t xml:space="preserve">Аналогічно отримано ваги синтаксичного компонента (w₂ ≈ 0,3527) і компонента читабельності (w₃ ≈ 0,2498). Сума групових ваг w₁ + w₂ + w₃ = 1,0000 підтверджує нормованість підсумкових коефіцієнтів. Зведені нормалізовані оцінки за всіма експертами та підсумкові групові ваги наведено в </w:t>
      </w:r>
      <w:r w:rsidR="00D36861">
        <w:rPr>
          <w:sz w:val="28"/>
          <w:szCs w:val="28"/>
          <w:lang w:val="uk-UA"/>
        </w:rPr>
        <w:t>т</w:t>
      </w:r>
      <w:r>
        <w:rPr>
          <w:sz w:val="28"/>
          <w:szCs w:val="28"/>
        </w:rPr>
        <w:t>аблиці</w:t>
      </w:r>
      <w:r w:rsidR="00D36861">
        <w:rPr>
          <w:sz w:val="28"/>
          <w:szCs w:val="28"/>
          <w:lang w:val="uk-UA"/>
        </w:rPr>
        <w:t> </w:t>
      </w:r>
      <w:r>
        <w:rPr>
          <w:sz w:val="28"/>
          <w:szCs w:val="28"/>
        </w:rPr>
        <w:t>2.</w:t>
      </w:r>
      <w:r w:rsidR="00E93DB8">
        <w:rPr>
          <w:sz w:val="28"/>
          <w:szCs w:val="28"/>
          <w:lang w:val="uk-UA"/>
        </w:rPr>
        <w:t>7</w:t>
      </w:r>
      <w:r>
        <w:rPr>
          <w:sz w:val="28"/>
          <w:szCs w:val="28"/>
        </w:rPr>
        <w:t>.</w:t>
      </w:r>
    </w:p>
    <w:p w14:paraId="5866144E" w14:textId="0CDCD40F" w:rsidR="00407DED" w:rsidRPr="00AB7694" w:rsidRDefault="00407DED" w:rsidP="00407DED">
      <w:pPr>
        <w:spacing w:before="240" w:after="60"/>
        <w:jc w:val="right"/>
        <w:rPr>
          <w:lang w:val="uk-UA"/>
        </w:rPr>
      </w:pPr>
      <w:r w:rsidRPr="00AB7694">
        <w:rPr>
          <w:sz w:val="28"/>
          <w:szCs w:val="28"/>
        </w:rPr>
        <w:t>Таблиця 2.</w:t>
      </w:r>
      <w:r w:rsidR="00E93DB8">
        <w:rPr>
          <w:sz w:val="28"/>
          <w:szCs w:val="28"/>
          <w:lang w:val="uk-UA"/>
        </w:rPr>
        <w:t>7</w:t>
      </w:r>
    </w:p>
    <w:p w14:paraId="5F25E4C3" w14:textId="26F7E488" w:rsidR="00407DED" w:rsidRPr="00FD172A" w:rsidRDefault="00407DED" w:rsidP="00407DED">
      <w:pPr>
        <w:spacing w:after="180"/>
        <w:jc w:val="center"/>
      </w:pPr>
      <w:r w:rsidRPr="00AB7694">
        <w:rPr>
          <w:sz w:val="28"/>
          <w:szCs w:val="28"/>
        </w:rPr>
        <w:t xml:space="preserve">Нормалізовані експертні оцінки та групові ваги компонентів </w:t>
      </w:r>
      <w:r w:rsidR="00FD172A" w:rsidRPr="00FD172A">
        <w:rPr>
          <w:sz w:val="28"/>
          <w:szCs w:val="28"/>
        </w:rPr>
        <w:t>ІКД</w:t>
      </w:r>
    </w:p>
    <w:tbl>
      <w:tblPr>
        <w:tblStyle w:val="affd"/>
        <w:tblW w:w="9360" w:type="dxa"/>
        <w:tblLook w:val="04A0" w:firstRow="1" w:lastRow="0" w:firstColumn="1" w:lastColumn="0" w:noHBand="0" w:noVBand="1"/>
      </w:tblPr>
      <w:tblGrid>
        <w:gridCol w:w="1040"/>
        <w:gridCol w:w="2160"/>
        <w:gridCol w:w="2160"/>
        <w:gridCol w:w="2160"/>
        <w:gridCol w:w="1840"/>
      </w:tblGrid>
      <w:tr w:rsidR="00407DED" w14:paraId="6DEAEE62" w14:textId="77777777" w:rsidTr="008E7F29">
        <w:tc>
          <w:tcPr>
            <w:tcW w:w="1040" w:type="dxa"/>
          </w:tcPr>
          <w:p w14:paraId="4BC5F810" w14:textId="77777777" w:rsidR="00407DED" w:rsidRPr="008E7F29" w:rsidRDefault="00407DED" w:rsidP="002761DD">
            <w:pPr>
              <w:ind w:left="0" w:hanging="2"/>
              <w:jc w:val="center"/>
            </w:pPr>
            <w:r w:rsidRPr="008E7F29">
              <w:rPr>
                <w:b/>
                <w:bCs/>
              </w:rPr>
              <w:t>ID</w:t>
            </w:r>
          </w:p>
        </w:tc>
        <w:tc>
          <w:tcPr>
            <w:tcW w:w="2160" w:type="dxa"/>
          </w:tcPr>
          <w:p w14:paraId="04CA54E2" w14:textId="77777777" w:rsidR="00407DED" w:rsidRPr="008E7F29" w:rsidRDefault="00407DED" w:rsidP="002761DD">
            <w:pPr>
              <w:ind w:left="0" w:hanging="2"/>
              <w:jc w:val="center"/>
            </w:pPr>
            <w:r w:rsidRPr="008E7F29">
              <w:rPr>
                <w:b/>
                <w:bCs/>
              </w:rPr>
              <w:t>a₁ (Лексичний)</w:t>
            </w:r>
          </w:p>
        </w:tc>
        <w:tc>
          <w:tcPr>
            <w:tcW w:w="2160" w:type="dxa"/>
          </w:tcPr>
          <w:p w14:paraId="61271820" w14:textId="77777777" w:rsidR="00407DED" w:rsidRPr="008E7F29" w:rsidRDefault="00407DED" w:rsidP="002761DD">
            <w:pPr>
              <w:ind w:left="0" w:hanging="2"/>
              <w:jc w:val="center"/>
            </w:pPr>
            <w:r w:rsidRPr="008E7F29">
              <w:rPr>
                <w:b/>
                <w:bCs/>
              </w:rPr>
              <w:t>a₂ (Синтаксичний)</w:t>
            </w:r>
          </w:p>
        </w:tc>
        <w:tc>
          <w:tcPr>
            <w:tcW w:w="2160" w:type="dxa"/>
          </w:tcPr>
          <w:p w14:paraId="33D55C0B" w14:textId="77777777" w:rsidR="00407DED" w:rsidRPr="008E7F29" w:rsidRDefault="00407DED" w:rsidP="002761DD">
            <w:pPr>
              <w:ind w:left="0" w:hanging="2"/>
              <w:jc w:val="center"/>
            </w:pPr>
            <w:r w:rsidRPr="008E7F29">
              <w:rPr>
                <w:b/>
                <w:bCs/>
              </w:rPr>
              <w:t>a₃ (Читабельність)</w:t>
            </w:r>
          </w:p>
        </w:tc>
        <w:tc>
          <w:tcPr>
            <w:tcW w:w="1840" w:type="dxa"/>
          </w:tcPr>
          <w:p w14:paraId="1B38D25D" w14:textId="77777777" w:rsidR="00407DED" w:rsidRPr="008E7F29" w:rsidRDefault="00407DED" w:rsidP="002761DD">
            <w:pPr>
              <w:ind w:left="0" w:hanging="2"/>
              <w:jc w:val="center"/>
            </w:pPr>
            <w:r w:rsidRPr="008E7F29">
              <w:rPr>
                <w:b/>
                <w:bCs/>
              </w:rPr>
              <w:t>Перевірка суми</w:t>
            </w:r>
          </w:p>
        </w:tc>
      </w:tr>
      <w:tr w:rsidR="00407DED" w14:paraId="2D31BD7A" w14:textId="77777777" w:rsidTr="008E7F29">
        <w:tc>
          <w:tcPr>
            <w:tcW w:w="1040" w:type="dxa"/>
          </w:tcPr>
          <w:p w14:paraId="68C81312" w14:textId="77777777" w:rsidR="00407DED" w:rsidRPr="008E7F29" w:rsidRDefault="00407DED" w:rsidP="002761DD">
            <w:pPr>
              <w:ind w:left="0" w:hanging="2"/>
              <w:jc w:val="center"/>
            </w:pPr>
            <w:r w:rsidRPr="008E7F29">
              <w:t>Е1</w:t>
            </w:r>
          </w:p>
        </w:tc>
        <w:tc>
          <w:tcPr>
            <w:tcW w:w="2160" w:type="dxa"/>
          </w:tcPr>
          <w:p w14:paraId="5E9081EA" w14:textId="77777777" w:rsidR="00407DED" w:rsidRPr="008E7F29" w:rsidRDefault="00407DED" w:rsidP="002761DD">
            <w:pPr>
              <w:ind w:left="0" w:hanging="2"/>
              <w:jc w:val="center"/>
            </w:pPr>
            <w:r w:rsidRPr="008E7F29">
              <w:t>0,4286</w:t>
            </w:r>
          </w:p>
        </w:tc>
        <w:tc>
          <w:tcPr>
            <w:tcW w:w="2160" w:type="dxa"/>
          </w:tcPr>
          <w:p w14:paraId="68D4C8D2" w14:textId="77777777" w:rsidR="00407DED" w:rsidRPr="008E7F29" w:rsidRDefault="00407DED" w:rsidP="002761DD">
            <w:pPr>
              <w:ind w:left="0" w:hanging="2"/>
              <w:jc w:val="center"/>
            </w:pPr>
            <w:r w:rsidRPr="008E7F29">
              <w:t>0,3333</w:t>
            </w:r>
          </w:p>
        </w:tc>
        <w:tc>
          <w:tcPr>
            <w:tcW w:w="2160" w:type="dxa"/>
          </w:tcPr>
          <w:p w14:paraId="4628FFD3" w14:textId="77777777" w:rsidR="00407DED" w:rsidRPr="008E7F29" w:rsidRDefault="00407DED" w:rsidP="002761DD">
            <w:pPr>
              <w:ind w:left="0" w:hanging="2"/>
              <w:jc w:val="center"/>
            </w:pPr>
            <w:r w:rsidRPr="008E7F29">
              <w:t>0,2381</w:t>
            </w:r>
          </w:p>
        </w:tc>
        <w:tc>
          <w:tcPr>
            <w:tcW w:w="1840" w:type="dxa"/>
          </w:tcPr>
          <w:p w14:paraId="2DEB0BD5" w14:textId="77777777" w:rsidR="00407DED" w:rsidRPr="008E7F29" w:rsidRDefault="00407DED" w:rsidP="002761DD">
            <w:pPr>
              <w:ind w:left="0" w:hanging="2"/>
              <w:jc w:val="center"/>
            </w:pPr>
            <w:r w:rsidRPr="008E7F29">
              <w:t>1,0000</w:t>
            </w:r>
          </w:p>
        </w:tc>
      </w:tr>
      <w:tr w:rsidR="00407DED" w14:paraId="50E923D0" w14:textId="77777777" w:rsidTr="008E7F29">
        <w:tc>
          <w:tcPr>
            <w:tcW w:w="1040" w:type="dxa"/>
          </w:tcPr>
          <w:p w14:paraId="683EB5A7" w14:textId="77777777" w:rsidR="00407DED" w:rsidRPr="008E7F29" w:rsidRDefault="00407DED" w:rsidP="002761DD">
            <w:pPr>
              <w:ind w:left="0" w:hanging="2"/>
              <w:jc w:val="center"/>
            </w:pPr>
            <w:r w:rsidRPr="008E7F29">
              <w:t>Е2</w:t>
            </w:r>
          </w:p>
        </w:tc>
        <w:tc>
          <w:tcPr>
            <w:tcW w:w="2160" w:type="dxa"/>
          </w:tcPr>
          <w:p w14:paraId="48CBBAAF" w14:textId="77777777" w:rsidR="00407DED" w:rsidRPr="008E7F29" w:rsidRDefault="00407DED" w:rsidP="002761DD">
            <w:pPr>
              <w:ind w:left="0" w:hanging="2"/>
              <w:jc w:val="center"/>
            </w:pPr>
            <w:r w:rsidRPr="008E7F29">
              <w:t>0,3636</w:t>
            </w:r>
          </w:p>
        </w:tc>
        <w:tc>
          <w:tcPr>
            <w:tcW w:w="2160" w:type="dxa"/>
          </w:tcPr>
          <w:p w14:paraId="4AC59E72" w14:textId="77777777" w:rsidR="00407DED" w:rsidRPr="008E7F29" w:rsidRDefault="00407DED" w:rsidP="002761DD">
            <w:pPr>
              <w:ind w:left="0" w:hanging="2"/>
              <w:jc w:val="center"/>
            </w:pPr>
            <w:r w:rsidRPr="008E7F29">
              <w:t>0,3636</w:t>
            </w:r>
          </w:p>
        </w:tc>
        <w:tc>
          <w:tcPr>
            <w:tcW w:w="2160" w:type="dxa"/>
          </w:tcPr>
          <w:p w14:paraId="1A5C5136" w14:textId="77777777" w:rsidR="00407DED" w:rsidRPr="008E7F29" w:rsidRDefault="00407DED" w:rsidP="002761DD">
            <w:pPr>
              <w:ind w:left="0" w:hanging="2"/>
              <w:jc w:val="center"/>
            </w:pPr>
            <w:r w:rsidRPr="008E7F29">
              <w:t>0,2727</w:t>
            </w:r>
          </w:p>
        </w:tc>
        <w:tc>
          <w:tcPr>
            <w:tcW w:w="1840" w:type="dxa"/>
          </w:tcPr>
          <w:p w14:paraId="62A43744" w14:textId="77777777" w:rsidR="00407DED" w:rsidRPr="008E7F29" w:rsidRDefault="00407DED" w:rsidP="002761DD">
            <w:pPr>
              <w:ind w:left="0" w:hanging="2"/>
              <w:jc w:val="center"/>
            </w:pPr>
            <w:r w:rsidRPr="008E7F29">
              <w:t>1,0000</w:t>
            </w:r>
          </w:p>
        </w:tc>
      </w:tr>
      <w:tr w:rsidR="00407DED" w14:paraId="490BC138" w14:textId="77777777" w:rsidTr="008E7F29">
        <w:tc>
          <w:tcPr>
            <w:tcW w:w="1040" w:type="dxa"/>
          </w:tcPr>
          <w:p w14:paraId="1B0FC2EC" w14:textId="77777777" w:rsidR="00407DED" w:rsidRPr="008E7F29" w:rsidRDefault="00407DED" w:rsidP="002761DD">
            <w:pPr>
              <w:ind w:left="0" w:hanging="2"/>
              <w:jc w:val="center"/>
            </w:pPr>
            <w:r w:rsidRPr="008E7F29">
              <w:lastRenderedPageBreak/>
              <w:t>Е3</w:t>
            </w:r>
          </w:p>
        </w:tc>
        <w:tc>
          <w:tcPr>
            <w:tcW w:w="2160" w:type="dxa"/>
          </w:tcPr>
          <w:p w14:paraId="46B5A1D7" w14:textId="77777777" w:rsidR="00407DED" w:rsidRPr="008E7F29" w:rsidRDefault="00407DED" w:rsidP="002761DD">
            <w:pPr>
              <w:ind w:left="0" w:hanging="2"/>
              <w:jc w:val="center"/>
            </w:pPr>
            <w:r w:rsidRPr="008E7F29">
              <w:t>0,3333</w:t>
            </w:r>
          </w:p>
        </w:tc>
        <w:tc>
          <w:tcPr>
            <w:tcW w:w="2160" w:type="dxa"/>
          </w:tcPr>
          <w:p w14:paraId="410E813C" w14:textId="77777777" w:rsidR="00407DED" w:rsidRPr="008E7F29" w:rsidRDefault="00407DED" w:rsidP="002761DD">
            <w:pPr>
              <w:ind w:left="0" w:hanging="2"/>
              <w:jc w:val="center"/>
            </w:pPr>
            <w:r w:rsidRPr="008E7F29">
              <w:t>0,4286</w:t>
            </w:r>
          </w:p>
        </w:tc>
        <w:tc>
          <w:tcPr>
            <w:tcW w:w="2160" w:type="dxa"/>
          </w:tcPr>
          <w:p w14:paraId="6480A340" w14:textId="77777777" w:rsidR="00407DED" w:rsidRPr="008E7F29" w:rsidRDefault="00407DED" w:rsidP="002761DD">
            <w:pPr>
              <w:ind w:left="0" w:hanging="2"/>
              <w:jc w:val="center"/>
            </w:pPr>
            <w:r w:rsidRPr="008E7F29">
              <w:t>0,2381</w:t>
            </w:r>
          </w:p>
        </w:tc>
        <w:tc>
          <w:tcPr>
            <w:tcW w:w="1840" w:type="dxa"/>
          </w:tcPr>
          <w:p w14:paraId="3603C0E4" w14:textId="77777777" w:rsidR="00407DED" w:rsidRPr="008E7F29" w:rsidRDefault="00407DED" w:rsidP="002761DD">
            <w:pPr>
              <w:ind w:left="0" w:hanging="2"/>
              <w:jc w:val="center"/>
            </w:pPr>
            <w:r w:rsidRPr="008E7F29">
              <w:t>1,0000</w:t>
            </w:r>
          </w:p>
        </w:tc>
      </w:tr>
      <w:tr w:rsidR="00407DED" w14:paraId="30E385B6" w14:textId="77777777" w:rsidTr="008E7F29">
        <w:tc>
          <w:tcPr>
            <w:tcW w:w="1040" w:type="dxa"/>
          </w:tcPr>
          <w:p w14:paraId="63006BBD" w14:textId="77777777" w:rsidR="00407DED" w:rsidRPr="008E7F29" w:rsidRDefault="00407DED" w:rsidP="002761DD">
            <w:pPr>
              <w:ind w:left="0" w:hanging="2"/>
              <w:jc w:val="center"/>
            </w:pPr>
            <w:r w:rsidRPr="008E7F29">
              <w:t>Е4</w:t>
            </w:r>
          </w:p>
        </w:tc>
        <w:tc>
          <w:tcPr>
            <w:tcW w:w="2160" w:type="dxa"/>
          </w:tcPr>
          <w:p w14:paraId="22322F2B" w14:textId="77777777" w:rsidR="00407DED" w:rsidRPr="008E7F29" w:rsidRDefault="00407DED" w:rsidP="002761DD">
            <w:pPr>
              <w:ind w:left="0" w:hanging="2"/>
              <w:jc w:val="center"/>
            </w:pPr>
            <w:r w:rsidRPr="008E7F29">
              <w:t>0,3810</w:t>
            </w:r>
          </w:p>
        </w:tc>
        <w:tc>
          <w:tcPr>
            <w:tcW w:w="2160" w:type="dxa"/>
          </w:tcPr>
          <w:p w14:paraId="7A48419C" w14:textId="77777777" w:rsidR="00407DED" w:rsidRPr="008E7F29" w:rsidRDefault="00407DED" w:rsidP="002761DD">
            <w:pPr>
              <w:ind w:left="0" w:hanging="2"/>
              <w:jc w:val="center"/>
            </w:pPr>
            <w:r w:rsidRPr="008E7F29">
              <w:t>0,3333</w:t>
            </w:r>
          </w:p>
        </w:tc>
        <w:tc>
          <w:tcPr>
            <w:tcW w:w="2160" w:type="dxa"/>
          </w:tcPr>
          <w:p w14:paraId="4109F854" w14:textId="77777777" w:rsidR="00407DED" w:rsidRPr="008E7F29" w:rsidRDefault="00407DED" w:rsidP="002761DD">
            <w:pPr>
              <w:ind w:left="0" w:hanging="2"/>
              <w:jc w:val="center"/>
            </w:pPr>
            <w:r w:rsidRPr="008E7F29">
              <w:t>0,2857</w:t>
            </w:r>
          </w:p>
        </w:tc>
        <w:tc>
          <w:tcPr>
            <w:tcW w:w="1840" w:type="dxa"/>
          </w:tcPr>
          <w:p w14:paraId="368895B1" w14:textId="77777777" w:rsidR="00407DED" w:rsidRPr="008E7F29" w:rsidRDefault="00407DED" w:rsidP="002761DD">
            <w:pPr>
              <w:ind w:left="0" w:hanging="2"/>
              <w:jc w:val="center"/>
            </w:pPr>
            <w:r w:rsidRPr="008E7F29">
              <w:t>1,0000</w:t>
            </w:r>
          </w:p>
        </w:tc>
      </w:tr>
      <w:tr w:rsidR="00407DED" w14:paraId="669DAE2E" w14:textId="77777777" w:rsidTr="008E7F29">
        <w:tc>
          <w:tcPr>
            <w:tcW w:w="1040" w:type="dxa"/>
          </w:tcPr>
          <w:p w14:paraId="238D6BDD" w14:textId="77777777" w:rsidR="00407DED" w:rsidRPr="008E7F29" w:rsidRDefault="00407DED" w:rsidP="002761DD">
            <w:pPr>
              <w:ind w:left="0" w:hanging="2"/>
              <w:jc w:val="center"/>
            </w:pPr>
            <w:r w:rsidRPr="008E7F29">
              <w:t>Е5</w:t>
            </w:r>
          </w:p>
        </w:tc>
        <w:tc>
          <w:tcPr>
            <w:tcW w:w="2160" w:type="dxa"/>
          </w:tcPr>
          <w:p w14:paraId="036FC179" w14:textId="77777777" w:rsidR="00407DED" w:rsidRPr="008E7F29" w:rsidRDefault="00407DED" w:rsidP="002761DD">
            <w:pPr>
              <w:ind w:left="0" w:hanging="2"/>
              <w:jc w:val="center"/>
            </w:pPr>
            <w:r w:rsidRPr="008E7F29">
              <w:t>0,3889</w:t>
            </w:r>
          </w:p>
        </w:tc>
        <w:tc>
          <w:tcPr>
            <w:tcW w:w="2160" w:type="dxa"/>
          </w:tcPr>
          <w:p w14:paraId="715DFDAB" w14:textId="77777777" w:rsidR="00407DED" w:rsidRPr="008E7F29" w:rsidRDefault="00407DED" w:rsidP="002761DD">
            <w:pPr>
              <w:ind w:left="0" w:hanging="2"/>
              <w:jc w:val="center"/>
            </w:pPr>
            <w:r w:rsidRPr="008E7F29">
              <w:t>0,3333</w:t>
            </w:r>
          </w:p>
        </w:tc>
        <w:tc>
          <w:tcPr>
            <w:tcW w:w="2160" w:type="dxa"/>
          </w:tcPr>
          <w:p w14:paraId="3DD98A99" w14:textId="77777777" w:rsidR="00407DED" w:rsidRPr="008E7F29" w:rsidRDefault="00407DED" w:rsidP="002761DD">
            <w:pPr>
              <w:ind w:left="0" w:hanging="2"/>
              <w:jc w:val="center"/>
            </w:pPr>
            <w:r w:rsidRPr="008E7F29">
              <w:t>0,2778</w:t>
            </w:r>
          </w:p>
        </w:tc>
        <w:tc>
          <w:tcPr>
            <w:tcW w:w="1840" w:type="dxa"/>
          </w:tcPr>
          <w:p w14:paraId="5DA6E4A0" w14:textId="77777777" w:rsidR="00407DED" w:rsidRPr="008E7F29" w:rsidRDefault="00407DED" w:rsidP="002761DD">
            <w:pPr>
              <w:ind w:left="0" w:hanging="2"/>
              <w:jc w:val="center"/>
            </w:pPr>
            <w:r w:rsidRPr="008E7F29">
              <w:t>1,0000</w:t>
            </w:r>
          </w:p>
        </w:tc>
      </w:tr>
      <w:tr w:rsidR="00407DED" w14:paraId="48BE6C30" w14:textId="77777777" w:rsidTr="008E7F29">
        <w:tc>
          <w:tcPr>
            <w:tcW w:w="1040" w:type="dxa"/>
          </w:tcPr>
          <w:p w14:paraId="4A3015AB" w14:textId="77777777" w:rsidR="00407DED" w:rsidRPr="008E7F29" w:rsidRDefault="00407DED" w:rsidP="002761DD">
            <w:pPr>
              <w:ind w:left="0" w:hanging="2"/>
              <w:jc w:val="center"/>
            </w:pPr>
            <w:r w:rsidRPr="008E7F29">
              <w:t>Е6</w:t>
            </w:r>
          </w:p>
        </w:tc>
        <w:tc>
          <w:tcPr>
            <w:tcW w:w="2160" w:type="dxa"/>
          </w:tcPr>
          <w:p w14:paraId="31BC1DBC" w14:textId="77777777" w:rsidR="00407DED" w:rsidRPr="008E7F29" w:rsidRDefault="00407DED" w:rsidP="002761DD">
            <w:pPr>
              <w:ind w:left="0" w:hanging="2"/>
              <w:jc w:val="center"/>
            </w:pPr>
            <w:r w:rsidRPr="008E7F29">
              <w:t>0,4000</w:t>
            </w:r>
          </w:p>
        </w:tc>
        <w:tc>
          <w:tcPr>
            <w:tcW w:w="2160" w:type="dxa"/>
          </w:tcPr>
          <w:p w14:paraId="18CD7C42" w14:textId="77777777" w:rsidR="00407DED" w:rsidRPr="008E7F29" w:rsidRDefault="00407DED" w:rsidP="002761DD">
            <w:pPr>
              <w:ind w:left="0" w:hanging="2"/>
              <w:jc w:val="center"/>
            </w:pPr>
            <w:r w:rsidRPr="008E7F29">
              <w:t>0,3500</w:t>
            </w:r>
          </w:p>
        </w:tc>
        <w:tc>
          <w:tcPr>
            <w:tcW w:w="2160" w:type="dxa"/>
          </w:tcPr>
          <w:p w14:paraId="1E24A3FB" w14:textId="77777777" w:rsidR="00407DED" w:rsidRPr="008E7F29" w:rsidRDefault="00407DED" w:rsidP="002761DD">
            <w:pPr>
              <w:ind w:left="0" w:hanging="2"/>
              <w:jc w:val="center"/>
            </w:pPr>
            <w:r w:rsidRPr="008E7F29">
              <w:t>0,2500</w:t>
            </w:r>
          </w:p>
        </w:tc>
        <w:tc>
          <w:tcPr>
            <w:tcW w:w="1840" w:type="dxa"/>
          </w:tcPr>
          <w:p w14:paraId="7EB389E7" w14:textId="77777777" w:rsidR="00407DED" w:rsidRPr="008E7F29" w:rsidRDefault="00407DED" w:rsidP="002761DD">
            <w:pPr>
              <w:ind w:left="0" w:hanging="2"/>
              <w:jc w:val="center"/>
            </w:pPr>
            <w:r w:rsidRPr="008E7F29">
              <w:t>1,0000</w:t>
            </w:r>
          </w:p>
        </w:tc>
      </w:tr>
      <w:tr w:rsidR="00407DED" w14:paraId="56DDB8F6" w14:textId="77777777" w:rsidTr="008E7F29">
        <w:tc>
          <w:tcPr>
            <w:tcW w:w="1040" w:type="dxa"/>
          </w:tcPr>
          <w:p w14:paraId="4C493E49" w14:textId="77777777" w:rsidR="00407DED" w:rsidRPr="008E7F29" w:rsidRDefault="00407DED" w:rsidP="002761DD">
            <w:pPr>
              <w:ind w:left="0" w:hanging="2"/>
              <w:jc w:val="center"/>
            </w:pPr>
            <w:r w:rsidRPr="008E7F29">
              <w:t>Е7</w:t>
            </w:r>
          </w:p>
        </w:tc>
        <w:tc>
          <w:tcPr>
            <w:tcW w:w="2160" w:type="dxa"/>
          </w:tcPr>
          <w:p w14:paraId="30E74FFC" w14:textId="77777777" w:rsidR="00407DED" w:rsidRPr="008E7F29" w:rsidRDefault="00407DED" w:rsidP="002761DD">
            <w:pPr>
              <w:ind w:left="0" w:hanging="2"/>
              <w:jc w:val="center"/>
            </w:pPr>
            <w:r w:rsidRPr="008E7F29">
              <w:t>0,4500</w:t>
            </w:r>
          </w:p>
        </w:tc>
        <w:tc>
          <w:tcPr>
            <w:tcW w:w="2160" w:type="dxa"/>
          </w:tcPr>
          <w:p w14:paraId="34F44BBE" w14:textId="77777777" w:rsidR="00407DED" w:rsidRPr="008E7F29" w:rsidRDefault="00407DED" w:rsidP="002761DD">
            <w:pPr>
              <w:ind w:left="0" w:hanging="2"/>
              <w:jc w:val="center"/>
            </w:pPr>
            <w:r w:rsidRPr="008E7F29">
              <w:t>0,3500</w:t>
            </w:r>
          </w:p>
        </w:tc>
        <w:tc>
          <w:tcPr>
            <w:tcW w:w="2160" w:type="dxa"/>
          </w:tcPr>
          <w:p w14:paraId="1B0A7FA8" w14:textId="77777777" w:rsidR="00407DED" w:rsidRPr="008E7F29" w:rsidRDefault="00407DED" w:rsidP="002761DD">
            <w:pPr>
              <w:ind w:left="0" w:hanging="2"/>
              <w:jc w:val="center"/>
            </w:pPr>
            <w:r w:rsidRPr="008E7F29">
              <w:t>0,2000</w:t>
            </w:r>
          </w:p>
        </w:tc>
        <w:tc>
          <w:tcPr>
            <w:tcW w:w="1840" w:type="dxa"/>
          </w:tcPr>
          <w:p w14:paraId="7CD01C61" w14:textId="77777777" w:rsidR="00407DED" w:rsidRPr="008E7F29" w:rsidRDefault="00407DED" w:rsidP="002761DD">
            <w:pPr>
              <w:ind w:left="0" w:hanging="2"/>
              <w:jc w:val="center"/>
            </w:pPr>
            <w:r w:rsidRPr="008E7F29">
              <w:t>1,0000</w:t>
            </w:r>
          </w:p>
        </w:tc>
      </w:tr>
      <w:tr w:rsidR="00407DED" w14:paraId="3369D79E" w14:textId="77777777" w:rsidTr="008E7F29">
        <w:tc>
          <w:tcPr>
            <w:tcW w:w="1040" w:type="dxa"/>
          </w:tcPr>
          <w:p w14:paraId="130D9BA6" w14:textId="77777777" w:rsidR="00407DED" w:rsidRPr="008E7F29" w:rsidRDefault="00407DED" w:rsidP="002761DD">
            <w:pPr>
              <w:ind w:left="0" w:hanging="2"/>
              <w:jc w:val="center"/>
            </w:pPr>
            <w:r w:rsidRPr="008E7F29">
              <w:t>Е8</w:t>
            </w:r>
          </w:p>
        </w:tc>
        <w:tc>
          <w:tcPr>
            <w:tcW w:w="2160" w:type="dxa"/>
          </w:tcPr>
          <w:p w14:paraId="0C18E076" w14:textId="77777777" w:rsidR="00407DED" w:rsidRPr="008E7F29" w:rsidRDefault="00407DED" w:rsidP="002761DD">
            <w:pPr>
              <w:ind w:left="0" w:hanging="2"/>
              <w:jc w:val="center"/>
            </w:pPr>
            <w:r w:rsidRPr="008E7F29">
              <w:t>0,4167</w:t>
            </w:r>
          </w:p>
        </w:tc>
        <w:tc>
          <w:tcPr>
            <w:tcW w:w="2160" w:type="dxa"/>
          </w:tcPr>
          <w:p w14:paraId="3167C857" w14:textId="77777777" w:rsidR="00407DED" w:rsidRPr="008E7F29" w:rsidRDefault="00407DED" w:rsidP="002761DD">
            <w:pPr>
              <w:ind w:left="0" w:hanging="2"/>
              <w:jc w:val="center"/>
            </w:pPr>
            <w:r w:rsidRPr="008E7F29">
              <w:t>0,3333</w:t>
            </w:r>
          </w:p>
        </w:tc>
        <w:tc>
          <w:tcPr>
            <w:tcW w:w="2160" w:type="dxa"/>
          </w:tcPr>
          <w:p w14:paraId="757D714B" w14:textId="77777777" w:rsidR="00407DED" w:rsidRPr="008E7F29" w:rsidRDefault="00407DED" w:rsidP="002761DD">
            <w:pPr>
              <w:ind w:left="0" w:hanging="2"/>
              <w:jc w:val="center"/>
            </w:pPr>
            <w:r w:rsidRPr="008E7F29">
              <w:t>0,2500</w:t>
            </w:r>
          </w:p>
        </w:tc>
        <w:tc>
          <w:tcPr>
            <w:tcW w:w="1840" w:type="dxa"/>
          </w:tcPr>
          <w:p w14:paraId="68703338" w14:textId="77777777" w:rsidR="00407DED" w:rsidRPr="008E7F29" w:rsidRDefault="00407DED" w:rsidP="002761DD">
            <w:pPr>
              <w:ind w:left="0" w:hanging="2"/>
              <w:jc w:val="center"/>
            </w:pPr>
            <w:r w:rsidRPr="008E7F29">
              <w:t>1,0000</w:t>
            </w:r>
          </w:p>
        </w:tc>
      </w:tr>
      <w:tr w:rsidR="00407DED" w14:paraId="50057009" w14:textId="77777777" w:rsidTr="008E7F29">
        <w:tc>
          <w:tcPr>
            <w:tcW w:w="1040" w:type="dxa"/>
          </w:tcPr>
          <w:p w14:paraId="7E818DEE" w14:textId="77777777" w:rsidR="00407DED" w:rsidRPr="008E7F29" w:rsidRDefault="00407DED" w:rsidP="002761DD">
            <w:pPr>
              <w:ind w:left="0" w:hanging="2"/>
              <w:jc w:val="center"/>
            </w:pPr>
            <w:r w:rsidRPr="008E7F29">
              <w:t>Е9</w:t>
            </w:r>
          </w:p>
        </w:tc>
        <w:tc>
          <w:tcPr>
            <w:tcW w:w="2160" w:type="dxa"/>
          </w:tcPr>
          <w:p w14:paraId="4B2ED2E1" w14:textId="77777777" w:rsidR="00407DED" w:rsidRPr="008E7F29" w:rsidRDefault="00407DED" w:rsidP="002761DD">
            <w:pPr>
              <w:ind w:left="0" w:hanging="2"/>
              <w:jc w:val="center"/>
            </w:pPr>
            <w:r w:rsidRPr="008E7F29">
              <w:t>0,3684</w:t>
            </w:r>
          </w:p>
        </w:tc>
        <w:tc>
          <w:tcPr>
            <w:tcW w:w="2160" w:type="dxa"/>
          </w:tcPr>
          <w:p w14:paraId="5E5CDF79" w14:textId="77777777" w:rsidR="00407DED" w:rsidRPr="008E7F29" w:rsidRDefault="00407DED" w:rsidP="002761DD">
            <w:pPr>
              <w:ind w:left="0" w:hanging="2"/>
              <w:jc w:val="center"/>
            </w:pPr>
            <w:r w:rsidRPr="008E7F29">
              <w:t>0,3684</w:t>
            </w:r>
          </w:p>
        </w:tc>
        <w:tc>
          <w:tcPr>
            <w:tcW w:w="2160" w:type="dxa"/>
          </w:tcPr>
          <w:p w14:paraId="2BF607B7" w14:textId="77777777" w:rsidR="00407DED" w:rsidRPr="008E7F29" w:rsidRDefault="00407DED" w:rsidP="002761DD">
            <w:pPr>
              <w:ind w:left="0" w:hanging="2"/>
              <w:jc w:val="center"/>
            </w:pPr>
            <w:r w:rsidRPr="008E7F29">
              <w:t>0,2632</w:t>
            </w:r>
          </w:p>
        </w:tc>
        <w:tc>
          <w:tcPr>
            <w:tcW w:w="1840" w:type="dxa"/>
          </w:tcPr>
          <w:p w14:paraId="1892BA65" w14:textId="77777777" w:rsidR="00407DED" w:rsidRPr="008E7F29" w:rsidRDefault="00407DED" w:rsidP="002761DD">
            <w:pPr>
              <w:ind w:left="0" w:hanging="2"/>
              <w:jc w:val="center"/>
            </w:pPr>
            <w:r w:rsidRPr="008E7F29">
              <w:t>1,0000</w:t>
            </w:r>
          </w:p>
        </w:tc>
      </w:tr>
      <w:tr w:rsidR="00407DED" w14:paraId="2D1D5E8E" w14:textId="77777777" w:rsidTr="008E7F29">
        <w:tc>
          <w:tcPr>
            <w:tcW w:w="1040" w:type="dxa"/>
          </w:tcPr>
          <w:p w14:paraId="7BA7DDB6" w14:textId="77777777" w:rsidR="00407DED" w:rsidRPr="008E7F29" w:rsidRDefault="00407DED" w:rsidP="002761DD">
            <w:pPr>
              <w:ind w:left="0" w:hanging="2"/>
              <w:jc w:val="center"/>
            </w:pPr>
            <w:r w:rsidRPr="008E7F29">
              <w:t>Е10</w:t>
            </w:r>
          </w:p>
        </w:tc>
        <w:tc>
          <w:tcPr>
            <w:tcW w:w="2160" w:type="dxa"/>
          </w:tcPr>
          <w:p w14:paraId="71F18427" w14:textId="77777777" w:rsidR="00407DED" w:rsidRPr="008E7F29" w:rsidRDefault="00407DED" w:rsidP="002761DD">
            <w:pPr>
              <w:ind w:left="0" w:hanging="2"/>
              <w:jc w:val="center"/>
            </w:pPr>
            <w:r w:rsidRPr="008E7F29">
              <w:t>0,4444</w:t>
            </w:r>
          </w:p>
        </w:tc>
        <w:tc>
          <w:tcPr>
            <w:tcW w:w="2160" w:type="dxa"/>
          </w:tcPr>
          <w:p w14:paraId="5967C1BB" w14:textId="77777777" w:rsidR="00407DED" w:rsidRPr="008E7F29" w:rsidRDefault="00407DED" w:rsidP="002761DD">
            <w:pPr>
              <w:ind w:left="0" w:hanging="2"/>
              <w:jc w:val="center"/>
            </w:pPr>
            <w:r w:rsidRPr="008E7F29">
              <w:t>0,3333</w:t>
            </w:r>
          </w:p>
        </w:tc>
        <w:tc>
          <w:tcPr>
            <w:tcW w:w="2160" w:type="dxa"/>
          </w:tcPr>
          <w:p w14:paraId="7C7FFC9F" w14:textId="77777777" w:rsidR="00407DED" w:rsidRPr="008E7F29" w:rsidRDefault="00407DED" w:rsidP="002761DD">
            <w:pPr>
              <w:ind w:left="0" w:hanging="2"/>
              <w:jc w:val="center"/>
            </w:pPr>
            <w:r w:rsidRPr="008E7F29">
              <w:t>0,2222</w:t>
            </w:r>
          </w:p>
        </w:tc>
        <w:tc>
          <w:tcPr>
            <w:tcW w:w="1840" w:type="dxa"/>
          </w:tcPr>
          <w:p w14:paraId="550B49DC" w14:textId="77777777" w:rsidR="00407DED" w:rsidRPr="008E7F29" w:rsidRDefault="00407DED" w:rsidP="002761DD">
            <w:pPr>
              <w:ind w:left="0" w:hanging="2"/>
              <w:jc w:val="center"/>
            </w:pPr>
            <w:r w:rsidRPr="008E7F29">
              <w:t>1,0000</w:t>
            </w:r>
          </w:p>
        </w:tc>
      </w:tr>
      <w:tr w:rsidR="00407DED" w14:paraId="61EC015A" w14:textId="77777777" w:rsidTr="008E7F29">
        <w:tc>
          <w:tcPr>
            <w:tcW w:w="1040" w:type="dxa"/>
          </w:tcPr>
          <w:p w14:paraId="5AC13B0F" w14:textId="77777777" w:rsidR="00407DED" w:rsidRPr="008E7F29" w:rsidRDefault="00407DED" w:rsidP="002761DD">
            <w:pPr>
              <w:ind w:left="0" w:hanging="2"/>
              <w:jc w:val="center"/>
            </w:pPr>
            <w:r w:rsidRPr="008E7F29">
              <w:rPr>
                <w:b/>
                <w:bCs/>
              </w:rPr>
              <w:t>wⱼ</w:t>
            </w:r>
          </w:p>
        </w:tc>
        <w:tc>
          <w:tcPr>
            <w:tcW w:w="2160" w:type="dxa"/>
          </w:tcPr>
          <w:p w14:paraId="4203A79C" w14:textId="77777777" w:rsidR="00407DED" w:rsidRPr="008E7F29" w:rsidRDefault="00407DED" w:rsidP="002761DD">
            <w:pPr>
              <w:ind w:left="0" w:hanging="2"/>
              <w:jc w:val="center"/>
            </w:pPr>
            <w:r w:rsidRPr="008E7F29">
              <w:rPr>
                <w:b/>
                <w:bCs/>
              </w:rPr>
              <w:t>0,3975</w:t>
            </w:r>
          </w:p>
        </w:tc>
        <w:tc>
          <w:tcPr>
            <w:tcW w:w="2160" w:type="dxa"/>
          </w:tcPr>
          <w:p w14:paraId="2141DA80" w14:textId="77777777" w:rsidR="00407DED" w:rsidRPr="008E7F29" w:rsidRDefault="00407DED" w:rsidP="002761DD">
            <w:pPr>
              <w:ind w:left="0" w:hanging="2"/>
              <w:jc w:val="center"/>
            </w:pPr>
            <w:r w:rsidRPr="008E7F29">
              <w:rPr>
                <w:b/>
                <w:bCs/>
              </w:rPr>
              <w:t>0,3527</w:t>
            </w:r>
          </w:p>
        </w:tc>
        <w:tc>
          <w:tcPr>
            <w:tcW w:w="2160" w:type="dxa"/>
          </w:tcPr>
          <w:p w14:paraId="76681745" w14:textId="77777777" w:rsidR="00407DED" w:rsidRPr="008E7F29" w:rsidRDefault="00407DED" w:rsidP="002761DD">
            <w:pPr>
              <w:ind w:left="0" w:hanging="2"/>
              <w:jc w:val="center"/>
            </w:pPr>
            <w:r w:rsidRPr="008E7F29">
              <w:rPr>
                <w:b/>
                <w:bCs/>
              </w:rPr>
              <w:t>0,2498</w:t>
            </w:r>
          </w:p>
        </w:tc>
        <w:tc>
          <w:tcPr>
            <w:tcW w:w="1840" w:type="dxa"/>
          </w:tcPr>
          <w:p w14:paraId="1251A9CE" w14:textId="77777777" w:rsidR="00407DED" w:rsidRPr="008E7F29" w:rsidRDefault="00407DED" w:rsidP="002761DD">
            <w:pPr>
              <w:ind w:left="0" w:hanging="2"/>
              <w:jc w:val="center"/>
            </w:pPr>
            <w:r w:rsidRPr="008E7F29">
              <w:rPr>
                <w:b/>
                <w:bCs/>
              </w:rPr>
              <w:t>1,0000</w:t>
            </w:r>
          </w:p>
        </w:tc>
      </w:tr>
    </w:tbl>
    <w:p w14:paraId="5DABBB80" w14:textId="77777777" w:rsidR="008E7F29" w:rsidRDefault="008E7F29" w:rsidP="00407DED">
      <w:pPr>
        <w:spacing w:after="120" w:line="360" w:lineRule="auto"/>
        <w:ind w:firstLine="720"/>
        <w:jc w:val="both"/>
        <w:rPr>
          <w:sz w:val="28"/>
          <w:szCs w:val="28"/>
          <w:lang w:val="uk-UA"/>
        </w:rPr>
      </w:pPr>
    </w:p>
    <w:p w14:paraId="35FCB868" w14:textId="489AFA7B" w:rsidR="00407DED" w:rsidRDefault="008E7F29" w:rsidP="00854A03">
      <w:pPr>
        <w:spacing w:line="360" w:lineRule="auto"/>
        <w:ind w:firstLine="720"/>
        <w:jc w:val="both"/>
      </w:pPr>
      <w:r w:rsidRPr="008E7F29">
        <w:rPr>
          <w:sz w:val="28"/>
          <w:szCs w:val="28"/>
        </w:rPr>
        <w:t>Групові ваги округлено до сотих часток, оскільки при 10 експертах і цілочисельній шкалі похибка вибірки перевищує різницю між точним і округленим значенням, а надлишкова точність створює ілюзію надійності, яку метод не забезпечує. Округлені значення зберігають нормованість (сума дорівнює 1,00) і дають підсумкові вагові коефіцієнти w₁ = 0,40</w:t>
      </w:r>
      <w:r w:rsidR="00407DED">
        <w:rPr>
          <w:sz w:val="28"/>
          <w:szCs w:val="28"/>
        </w:rPr>
        <w:t xml:space="preserve"> для лексичного компонента, w</w:t>
      </w:r>
      <w:r w:rsidR="00407DED">
        <w:rPr>
          <w:sz w:val="28"/>
          <w:szCs w:val="28"/>
          <w:vertAlign w:val="subscript"/>
        </w:rPr>
        <w:t>2</w:t>
      </w:r>
      <w:r w:rsidR="00407DED">
        <w:rPr>
          <w:sz w:val="28"/>
          <w:szCs w:val="28"/>
        </w:rPr>
        <w:t xml:space="preserve"> = 0,35 для синтаксичного компонента та w</w:t>
      </w:r>
      <w:r w:rsidR="00407DED">
        <w:rPr>
          <w:sz w:val="28"/>
          <w:szCs w:val="28"/>
          <w:vertAlign w:val="subscript"/>
        </w:rPr>
        <w:t>3</w:t>
      </w:r>
      <w:r w:rsidR="00407DED">
        <w:rPr>
          <w:sz w:val="28"/>
          <w:szCs w:val="28"/>
        </w:rPr>
        <w:t xml:space="preserve"> = 0,25 для компонента читабельності. Розподіл ваг відображає узагальнену експертну позицію щодо відносного внеску компонентів у когнітивну доступність вебтексту. Найвищу вагу отримав лексичний компонент як джерело первинних зупинок розуміння з найширшим репертуаром адресних трансформацій. Синтаксичний компонент має другу за величиною вагу через вплив вкладеності, підрядності й нестабільного порядку слів на робочу пам'ять читача. Менша вага компонента читабельності відповідає його поверхневому, узагальнювальному характеру: класичні індекси читабельності спираються на формальні параметри довжини слів і речень, тоді як лексичний і синтаксичний компоненти діагностують конкретні бар'єри розуміння, що піддаються адресним трансформаціям. Підсумкові ваги компонентів </w:t>
      </w:r>
      <w:r w:rsidR="00FD172A" w:rsidRPr="00FD172A">
        <w:rPr>
          <w:sz w:val="28"/>
          <w:szCs w:val="28"/>
        </w:rPr>
        <w:t xml:space="preserve">ІКД </w:t>
      </w:r>
      <w:r w:rsidR="00407DED">
        <w:rPr>
          <w:sz w:val="28"/>
          <w:szCs w:val="28"/>
        </w:rPr>
        <w:t xml:space="preserve">зведено в </w:t>
      </w:r>
      <w:r w:rsidR="00077F5C">
        <w:rPr>
          <w:sz w:val="28"/>
          <w:szCs w:val="28"/>
          <w:lang w:val="uk-UA"/>
        </w:rPr>
        <w:t>т</w:t>
      </w:r>
      <w:r w:rsidR="00407DED">
        <w:rPr>
          <w:sz w:val="28"/>
          <w:szCs w:val="28"/>
        </w:rPr>
        <w:t>аблиці</w:t>
      </w:r>
      <w:r w:rsidR="00077F5C">
        <w:rPr>
          <w:sz w:val="28"/>
          <w:szCs w:val="28"/>
          <w:lang w:val="uk-UA"/>
        </w:rPr>
        <w:t> </w:t>
      </w:r>
      <w:r w:rsidR="00407DED">
        <w:rPr>
          <w:sz w:val="28"/>
          <w:szCs w:val="28"/>
        </w:rPr>
        <w:t>2.</w:t>
      </w:r>
      <w:r w:rsidR="00E93DB8">
        <w:rPr>
          <w:sz w:val="28"/>
          <w:szCs w:val="28"/>
          <w:lang w:val="uk-UA"/>
        </w:rPr>
        <w:t>8</w:t>
      </w:r>
      <w:r w:rsidR="00407DED">
        <w:rPr>
          <w:sz w:val="28"/>
          <w:szCs w:val="28"/>
        </w:rPr>
        <w:t>.</w:t>
      </w:r>
    </w:p>
    <w:p w14:paraId="3B3B3809" w14:textId="534F481C" w:rsidR="00407DED" w:rsidRPr="00171238" w:rsidRDefault="00407DED" w:rsidP="00854A03">
      <w:pPr>
        <w:spacing w:line="360" w:lineRule="auto"/>
        <w:jc w:val="right"/>
        <w:rPr>
          <w:lang w:val="uk-UA"/>
        </w:rPr>
      </w:pPr>
      <w:r w:rsidRPr="00171238">
        <w:rPr>
          <w:sz w:val="28"/>
          <w:szCs w:val="28"/>
        </w:rPr>
        <w:t>Таблиця 2.</w:t>
      </w:r>
      <w:r w:rsidR="00E93DB8">
        <w:rPr>
          <w:sz w:val="28"/>
          <w:szCs w:val="28"/>
          <w:lang w:val="uk-UA"/>
        </w:rPr>
        <w:t>8</w:t>
      </w:r>
    </w:p>
    <w:p w14:paraId="69E18B55" w14:textId="38536B22" w:rsidR="00407DED" w:rsidRPr="00171238" w:rsidRDefault="00407DED" w:rsidP="00854A03">
      <w:pPr>
        <w:spacing w:line="360" w:lineRule="auto"/>
        <w:jc w:val="center"/>
      </w:pPr>
      <w:r w:rsidRPr="00171238">
        <w:rPr>
          <w:sz w:val="28"/>
          <w:szCs w:val="28"/>
        </w:rPr>
        <w:t xml:space="preserve">Визначення вагових коефіцієнтів </w:t>
      </w:r>
      <w:r w:rsidR="00FD172A" w:rsidRPr="00FD172A">
        <w:rPr>
          <w:sz w:val="28"/>
          <w:szCs w:val="28"/>
        </w:rPr>
        <w:t xml:space="preserve">ІКД </w:t>
      </w:r>
      <w:r w:rsidR="00CE0914" w:rsidRPr="00CE0914">
        <w:rPr>
          <w:sz w:val="28"/>
          <w:szCs w:val="28"/>
        </w:rPr>
        <w:t>методом безпосереднього оцінювання</w:t>
      </w:r>
    </w:p>
    <w:tbl>
      <w:tblPr>
        <w:tblStyle w:val="affd"/>
        <w:tblW w:w="9360" w:type="dxa"/>
        <w:tblLook w:val="04A0" w:firstRow="1" w:lastRow="0" w:firstColumn="1" w:lastColumn="0" w:noHBand="0" w:noVBand="1"/>
      </w:tblPr>
      <w:tblGrid>
        <w:gridCol w:w="3120"/>
        <w:gridCol w:w="1820"/>
        <w:gridCol w:w="4420"/>
      </w:tblGrid>
      <w:tr w:rsidR="00407DED" w14:paraId="75D1AAA9" w14:textId="77777777" w:rsidTr="005D18B1">
        <w:tc>
          <w:tcPr>
            <w:tcW w:w="3120" w:type="dxa"/>
          </w:tcPr>
          <w:p w14:paraId="0CAB2276" w14:textId="7D3C83D7" w:rsidR="00407DED" w:rsidRPr="00FD172A" w:rsidRDefault="00407DED" w:rsidP="002761DD">
            <w:pPr>
              <w:ind w:left="0" w:hanging="2"/>
              <w:jc w:val="center"/>
              <w:rPr>
                <w:lang w:val="en-US"/>
              </w:rPr>
            </w:pPr>
            <w:r>
              <w:rPr>
                <w:b/>
                <w:bCs/>
              </w:rPr>
              <w:t xml:space="preserve">Компонент </w:t>
            </w:r>
            <w:r w:rsidR="00FD172A" w:rsidRPr="00FD172A">
              <w:rPr>
                <w:b/>
                <w:bCs/>
              </w:rPr>
              <w:t>ІКД</w:t>
            </w:r>
          </w:p>
        </w:tc>
        <w:tc>
          <w:tcPr>
            <w:tcW w:w="1820" w:type="dxa"/>
          </w:tcPr>
          <w:p w14:paraId="1C55AF88" w14:textId="77777777" w:rsidR="00407DED" w:rsidRDefault="00407DED" w:rsidP="002761DD">
            <w:pPr>
              <w:ind w:left="0" w:hanging="2"/>
              <w:jc w:val="center"/>
            </w:pPr>
            <w:r>
              <w:rPr>
                <w:b/>
                <w:bCs/>
              </w:rPr>
              <w:t>Нормована вага</w:t>
            </w:r>
          </w:p>
        </w:tc>
        <w:tc>
          <w:tcPr>
            <w:tcW w:w="4420" w:type="dxa"/>
          </w:tcPr>
          <w:p w14:paraId="1E3BC3C2" w14:textId="77777777" w:rsidR="00407DED" w:rsidRDefault="00407DED" w:rsidP="002761DD">
            <w:pPr>
              <w:ind w:left="0" w:hanging="2"/>
              <w:jc w:val="center"/>
            </w:pPr>
            <w:r>
              <w:rPr>
                <w:b/>
                <w:bCs/>
              </w:rPr>
              <w:t>Інтерпретація ролі у моделі</w:t>
            </w:r>
          </w:p>
        </w:tc>
      </w:tr>
      <w:tr w:rsidR="00407DED" w14:paraId="4A5BFC51" w14:textId="77777777" w:rsidTr="005D18B1">
        <w:tc>
          <w:tcPr>
            <w:tcW w:w="3120" w:type="dxa"/>
          </w:tcPr>
          <w:p w14:paraId="078D16A6" w14:textId="77777777" w:rsidR="00407DED" w:rsidRDefault="00407DED" w:rsidP="002761DD">
            <w:pPr>
              <w:ind w:left="0" w:hanging="2"/>
            </w:pPr>
            <w:r>
              <w:t>Лексичний (C₁)</w:t>
            </w:r>
          </w:p>
        </w:tc>
        <w:tc>
          <w:tcPr>
            <w:tcW w:w="1820" w:type="dxa"/>
          </w:tcPr>
          <w:p w14:paraId="4AAA9E85" w14:textId="77777777" w:rsidR="00407DED" w:rsidRDefault="00407DED" w:rsidP="002761DD">
            <w:pPr>
              <w:ind w:left="0" w:hanging="2"/>
              <w:jc w:val="center"/>
            </w:pPr>
            <w:r>
              <w:rPr>
                <w:b/>
                <w:bCs/>
              </w:rPr>
              <w:t>0,40</w:t>
            </w:r>
          </w:p>
        </w:tc>
        <w:tc>
          <w:tcPr>
            <w:tcW w:w="4420" w:type="dxa"/>
          </w:tcPr>
          <w:p w14:paraId="0E902159" w14:textId="77777777" w:rsidR="00407DED" w:rsidRDefault="00407DED" w:rsidP="002761DD">
            <w:pPr>
              <w:ind w:left="0" w:hanging="2"/>
            </w:pPr>
            <w:r>
              <w:t>Первинний бар'єр розуміння, орієнтований на адресні словникові трансформації</w:t>
            </w:r>
          </w:p>
        </w:tc>
      </w:tr>
      <w:tr w:rsidR="00407DED" w14:paraId="659D5F08" w14:textId="77777777" w:rsidTr="005D18B1">
        <w:tc>
          <w:tcPr>
            <w:tcW w:w="3120" w:type="dxa"/>
          </w:tcPr>
          <w:p w14:paraId="45EB96FA" w14:textId="77777777" w:rsidR="00407DED" w:rsidRDefault="00407DED" w:rsidP="002761DD">
            <w:pPr>
              <w:ind w:left="0" w:hanging="2"/>
            </w:pPr>
            <w:r>
              <w:lastRenderedPageBreak/>
              <w:t>Синтаксичний (C₂)</w:t>
            </w:r>
          </w:p>
        </w:tc>
        <w:tc>
          <w:tcPr>
            <w:tcW w:w="1820" w:type="dxa"/>
          </w:tcPr>
          <w:p w14:paraId="7A0BCFB5" w14:textId="77777777" w:rsidR="00407DED" w:rsidRDefault="00407DED" w:rsidP="002761DD">
            <w:pPr>
              <w:ind w:left="0" w:hanging="2"/>
              <w:jc w:val="center"/>
            </w:pPr>
            <w:r>
              <w:rPr>
                <w:b/>
                <w:bCs/>
              </w:rPr>
              <w:t>0,35</w:t>
            </w:r>
          </w:p>
        </w:tc>
        <w:tc>
          <w:tcPr>
            <w:tcW w:w="4420" w:type="dxa"/>
          </w:tcPr>
          <w:p w14:paraId="322C3942" w14:textId="77777777" w:rsidR="00407DED" w:rsidRDefault="00407DED" w:rsidP="002761DD">
            <w:pPr>
              <w:ind w:left="0" w:hanging="2"/>
            </w:pPr>
            <w:r>
              <w:t>Визначає навантаження на послідовне розуміння, робочу пам'ять і сприйняття вкладених конструкцій</w:t>
            </w:r>
          </w:p>
        </w:tc>
      </w:tr>
      <w:tr w:rsidR="00407DED" w14:paraId="73D308E9" w14:textId="77777777" w:rsidTr="005D18B1">
        <w:tc>
          <w:tcPr>
            <w:tcW w:w="3120" w:type="dxa"/>
          </w:tcPr>
          <w:p w14:paraId="6153AFBD" w14:textId="77777777" w:rsidR="00407DED" w:rsidRDefault="00407DED" w:rsidP="002761DD">
            <w:pPr>
              <w:ind w:left="0" w:hanging="2"/>
            </w:pPr>
            <w:r>
              <w:t>Читабельність (C₃)</w:t>
            </w:r>
          </w:p>
        </w:tc>
        <w:tc>
          <w:tcPr>
            <w:tcW w:w="1820" w:type="dxa"/>
          </w:tcPr>
          <w:p w14:paraId="6289CCD6" w14:textId="77777777" w:rsidR="00407DED" w:rsidRDefault="00407DED" w:rsidP="002761DD">
            <w:pPr>
              <w:ind w:left="0" w:hanging="2"/>
              <w:jc w:val="center"/>
            </w:pPr>
            <w:r>
              <w:rPr>
                <w:b/>
                <w:bCs/>
              </w:rPr>
              <w:t>0,25</w:t>
            </w:r>
          </w:p>
        </w:tc>
        <w:tc>
          <w:tcPr>
            <w:tcW w:w="4420" w:type="dxa"/>
          </w:tcPr>
          <w:p w14:paraId="5B840C27" w14:textId="77777777" w:rsidR="00407DED" w:rsidRDefault="00407DED" w:rsidP="002761DD">
            <w:pPr>
              <w:ind w:left="0" w:hanging="2"/>
            </w:pPr>
            <w:r>
              <w:t>Виконує узагальнювальну функцію оцінки загальної щільності тексту</w:t>
            </w:r>
          </w:p>
        </w:tc>
      </w:tr>
    </w:tbl>
    <w:p w14:paraId="0209BD32" w14:textId="514F6EB3" w:rsidR="00407DED" w:rsidRPr="00154865" w:rsidRDefault="00171238" w:rsidP="00154865">
      <w:pPr>
        <w:widowControl w:val="0"/>
        <w:pBdr>
          <w:top w:val="nil"/>
          <w:left w:val="nil"/>
          <w:bottom w:val="nil"/>
          <w:right w:val="nil"/>
          <w:between w:val="nil"/>
        </w:pBdr>
        <w:shd w:val="clear" w:color="auto" w:fill="FFFFFF"/>
        <w:spacing w:line="360" w:lineRule="auto"/>
        <w:ind w:firstLine="709"/>
        <w:jc w:val="both"/>
        <w:rPr>
          <w:sz w:val="28"/>
          <w:szCs w:val="28"/>
        </w:rPr>
      </w:pPr>
      <w:r w:rsidRPr="00171238">
        <w:rPr>
          <w:sz w:val="28"/>
          <w:szCs w:val="28"/>
        </w:rPr>
        <w:t xml:space="preserve">Метод безпосереднього оцінювання забезпечив первинну експертну фіксацію ваг з прозорою структурою та відтворюваністю обчислювальної процедури. Отримані значення не виключають подальшої емпіричної валідації на корпусі текстів з вимірюванням часу читання, суб'єктивної зрозумілості та інших цільових показників. Подальше статистичне уточнення ваг визначено як напрям розвитку методу. Отже, експертна процедура підтвердила доцільність конфігурації, у якій лексичний і синтаксичний компоненти мають вищий пріоритет порівняно з поверхневою читабельністю, що узгоджується з цільовою логікою </w:t>
      </w:r>
      <w:r w:rsidR="00FD172A" w:rsidRPr="00FD172A">
        <w:rPr>
          <w:sz w:val="28"/>
          <w:szCs w:val="28"/>
        </w:rPr>
        <w:t xml:space="preserve">ІКД </w:t>
      </w:r>
      <w:r w:rsidRPr="00171238">
        <w:rPr>
          <w:sz w:val="28"/>
          <w:szCs w:val="28"/>
        </w:rPr>
        <w:t>як інструмента локалізації та подальшого усунення когнітивних бар'єрів.</w:t>
      </w:r>
    </w:p>
    <w:p w14:paraId="3F5C2BBD" w14:textId="286B1022" w:rsidR="00717448" w:rsidRDefault="00FE1031"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154865">
        <w:rPr>
          <w:sz w:val="28"/>
          <w:szCs w:val="28"/>
        </w:rPr>
        <w:t xml:space="preserve">Застосування </w:t>
      </w:r>
      <w:r w:rsidR="00FD172A" w:rsidRPr="00FD172A">
        <w:rPr>
          <w:sz w:val="28"/>
          <w:szCs w:val="28"/>
        </w:rPr>
        <w:t xml:space="preserve">ІКД </w:t>
      </w:r>
      <w:r w:rsidRPr="00154865">
        <w:rPr>
          <w:sz w:val="28"/>
          <w:szCs w:val="28"/>
        </w:rPr>
        <w:t>як діагностичного інструмента потребує шкали інтерпретації, що переводить числове значення індексу у якісний рівень доступності</w:t>
      </w:r>
      <w:r w:rsidRPr="00FE1031">
        <w:rPr>
          <w:sz w:val="28"/>
          <w:szCs w:val="28"/>
          <w:lang w:val="uk-UA"/>
        </w:rPr>
        <w:t xml:space="preserve"> тексту і підтримує прийняття рішень на етапах аналізу, правки та повторної оцінки</w:t>
      </w:r>
      <w:r w:rsidR="000616E8">
        <w:rPr>
          <w:sz w:val="28"/>
          <w:szCs w:val="28"/>
          <w:lang w:val="uk-UA"/>
        </w:rPr>
        <w:t> </w:t>
      </w:r>
      <w:r w:rsidR="00403077">
        <w:rPr>
          <w:sz w:val="28"/>
          <w:szCs w:val="28"/>
          <w:lang w:val="uk-UA"/>
        </w:rPr>
        <w:t>(</w:t>
      </w:r>
      <w:r w:rsidR="00DE3CB5">
        <w:rPr>
          <w:sz w:val="28"/>
          <w:szCs w:val="28"/>
          <w:lang w:val="uk-UA"/>
        </w:rPr>
        <w:t>т</w:t>
      </w:r>
      <w:r w:rsidR="00403077">
        <w:rPr>
          <w:sz w:val="28"/>
          <w:szCs w:val="28"/>
          <w:lang w:val="uk-UA"/>
        </w:rPr>
        <w:t>абл.</w:t>
      </w:r>
      <w:r w:rsidR="00DE3CB5">
        <w:rPr>
          <w:sz w:val="28"/>
          <w:szCs w:val="28"/>
          <w:lang w:val="uk-UA"/>
        </w:rPr>
        <w:t> </w:t>
      </w:r>
      <w:r w:rsidR="00403077">
        <w:rPr>
          <w:sz w:val="28"/>
          <w:szCs w:val="28"/>
          <w:lang w:val="uk-UA"/>
        </w:rPr>
        <w:t>2.</w:t>
      </w:r>
      <w:r w:rsidR="00E93DB8">
        <w:rPr>
          <w:sz w:val="28"/>
          <w:szCs w:val="28"/>
          <w:lang w:val="uk-UA"/>
        </w:rPr>
        <w:t>9</w:t>
      </w:r>
      <w:r w:rsidR="00403077">
        <w:rPr>
          <w:sz w:val="28"/>
          <w:szCs w:val="28"/>
          <w:lang w:val="uk-UA"/>
        </w:rPr>
        <w:t>)</w:t>
      </w:r>
      <w:r w:rsidRPr="00FE1031">
        <w:rPr>
          <w:sz w:val="28"/>
          <w:szCs w:val="28"/>
          <w:lang w:val="uk-UA"/>
        </w:rPr>
        <w:t xml:space="preserve">. У системі реалізовано категоризацію значень </w:t>
      </w:r>
      <w:r w:rsidR="00FD172A" w:rsidRPr="00FD172A">
        <w:rPr>
          <w:sz w:val="28"/>
          <w:szCs w:val="28"/>
          <w:lang w:val="uk-UA"/>
        </w:rPr>
        <w:t>ІКД</w:t>
      </w:r>
      <w:r w:rsidRPr="00FE1031">
        <w:rPr>
          <w:sz w:val="28"/>
          <w:szCs w:val="28"/>
          <w:lang w:val="uk-UA"/>
        </w:rPr>
        <w:t>, у якій вищим значенням індексу відповідає вищий рівень доступності, а межі інтервалів розмежовують стани тексту за необхідною інтенсивністю трансформацій</w:t>
      </w:r>
      <w:r w:rsidR="00717448" w:rsidRPr="00717448">
        <w:rPr>
          <w:sz w:val="28"/>
          <w:szCs w:val="28"/>
          <w:lang w:val="uk-UA"/>
        </w:rPr>
        <w:t>.</w:t>
      </w:r>
    </w:p>
    <w:p w14:paraId="6E56D891" w14:textId="38BA209A" w:rsidR="00717448" w:rsidRDefault="00717448" w:rsidP="00E72377">
      <w:pPr>
        <w:widowControl w:val="0"/>
        <w:pBdr>
          <w:top w:val="nil"/>
          <w:left w:val="nil"/>
          <w:bottom w:val="nil"/>
          <w:right w:val="nil"/>
          <w:between w:val="nil"/>
        </w:pBdr>
        <w:shd w:val="clear" w:color="auto" w:fill="FFFFFF"/>
        <w:spacing w:line="360" w:lineRule="auto"/>
        <w:ind w:firstLine="709"/>
        <w:jc w:val="right"/>
        <w:rPr>
          <w:sz w:val="28"/>
          <w:szCs w:val="28"/>
          <w:lang w:val="uk-UA"/>
        </w:rPr>
      </w:pPr>
      <w:r>
        <w:rPr>
          <w:sz w:val="28"/>
          <w:szCs w:val="28"/>
          <w:lang w:val="uk-UA"/>
        </w:rPr>
        <w:t>Таблиця 2.</w:t>
      </w:r>
      <w:r w:rsidR="00E93DB8">
        <w:rPr>
          <w:sz w:val="28"/>
          <w:szCs w:val="28"/>
          <w:lang w:val="uk-UA"/>
        </w:rPr>
        <w:t>9</w:t>
      </w:r>
    </w:p>
    <w:p w14:paraId="21AC488F" w14:textId="75A26B41" w:rsidR="00717448" w:rsidRDefault="00717448" w:rsidP="00E72377">
      <w:pPr>
        <w:widowControl w:val="0"/>
        <w:pBdr>
          <w:top w:val="nil"/>
          <w:left w:val="nil"/>
          <w:bottom w:val="nil"/>
          <w:right w:val="nil"/>
          <w:between w:val="nil"/>
        </w:pBdr>
        <w:shd w:val="clear" w:color="auto" w:fill="FFFFFF"/>
        <w:spacing w:line="360" w:lineRule="auto"/>
        <w:ind w:firstLine="709"/>
        <w:jc w:val="center"/>
        <w:rPr>
          <w:sz w:val="28"/>
          <w:szCs w:val="28"/>
          <w:lang w:val="uk-UA"/>
        </w:rPr>
      </w:pPr>
      <w:r w:rsidRPr="00717448">
        <w:rPr>
          <w:sz w:val="28"/>
          <w:szCs w:val="28"/>
          <w:lang w:val="uk-UA"/>
        </w:rPr>
        <w:t xml:space="preserve">Шкала інтерпретації значень </w:t>
      </w:r>
      <w:r w:rsidR="00FD172A" w:rsidRPr="00FD172A">
        <w:rPr>
          <w:sz w:val="28"/>
          <w:szCs w:val="28"/>
          <w:lang w:val="uk-UA"/>
        </w:rPr>
        <w:t>ІКД</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94"/>
        <w:gridCol w:w="3118"/>
      </w:tblGrid>
      <w:tr w:rsidR="00717448" w:rsidRPr="00717448" w14:paraId="75D73164" w14:textId="77777777" w:rsidTr="00717448">
        <w:trPr>
          <w:cnfStyle w:val="100000000000" w:firstRow="1" w:lastRow="0" w:firstColumn="0" w:lastColumn="0" w:oddVBand="0" w:evenVBand="0" w:oddHBand="0" w:evenHBand="0" w:firstRowFirstColumn="0" w:firstRowLastColumn="0" w:lastRowFirstColumn="0" w:lastRowLastColumn="0"/>
          <w:tblHeader/>
          <w:jc w:val="center"/>
        </w:trPr>
        <w:tc>
          <w:tcPr>
            <w:tcW w:w="2694" w:type="dxa"/>
            <w:tcBorders>
              <w:bottom w:val="none" w:sz="0" w:space="0" w:color="auto"/>
            </w:tcBorders>
          </w:tcPr>
          <w:p w14:paraId="48B32E83" w14:textId="7D8946F2" w:rsidR="00717448" w:rsidRPr="001C1D5A" w:rsidRDefault="00717448" w:rsidP="00E72377">
            <w:pPr>
              <w:pStyle w:val="Compact"/>
              <w:ind w:hanging="2"/>
              <w:jc w:val="center"/>
              <w:rPr>
                <w:rFonts w:ascii="Times New Roman" w:hAnsi="Times New Roman" w:cs="Times New Roman"/>
                <w:b/>
                <w:bCs/>
              </w:rPr>
            </w:pPr>
            <w:r w:rsidRPr="001C1D5A">
              <w:rPr>
                <w:rFonts w:ascii="Times New Roman" w:hAnsi="Times New Roman" w:cs="Times New Roman"/>
                <w:b/>
                <w:bCs/>
              </w:rPr>
              <w:t xml:space="preserve">Значення </w:t>
            </w:r>
            <w:r w:rsidR="00FD172A" w:rsidRPr="00FD172A">
              <w:rPr>
                <w:rFonts w:ascii="Times New Roman" w:hAnsi="Times New Roman" w:cs="Times New Roman"/>
                <w:b/>
                <w:bCs/>
              </w:rPr>
              <w:t>ІКД</w:t>
            </w:r>
          </w:p>
        </w:tc>
        <w:tc>
          <w:tcPr>
            <w:tcW w:w="3118" w:type="dxa"/>
            <w:tcBorders>
              <w:bottom w:val="none" w:sz="0" w:space="0" w:color="auto"/>
            </w:tcBorders>
          </w:tcPr>
          <w:p w14:paraId="1D0C243E" w14:textId="77777777" w:rsidR="00717448" w:rsidRPr="001C1D5A" w:rsidRDefault="00717448" w:rsidP="00E72377">
            <w:pPr>
              <w:pStyle w:val="Compact"/>
              <w:ind w:hanging="2"/>
              <w:jc w:val="center"/>
              <w:rPr>
                <w:rFonts w:ascii="Times New Roman" w:hAnsi="Times New Roman" w:cs="Times New Roman"/>
                <w:b/>
                <w:bCs/>
              </w:rPr>
            </w:pPr>
            <w:proofErr w:type="spellStart"/>
            <w:r w:rsidRPr="001C1D5A">
              <w:rPr>
                <w:rFonts w:ascii="Times New Roman" w:hAnsi="Times New Roman" w:cs="Times New Roman"/>
                <w:b/>
                <w:bCs/>
              </w:rPr>
              <w:t>Інтерпретація</w:t>
            </w:r>
            <w:proofErr w:type="spellEnd"/>
          </w:p>
        </w:tc>
      </w:tr>
      <w:tr w:rsidR="00717448" w:rsidRPr="00717448" w14:paraId="655ABA6E" w14:textId="77777777" w:rsidTr="00717448">
        <w:trPr>
          <w:jc w:val="center"/>
        </w:trPr>
        <w:tc>
          <w:tcPr>
            <w:tcW w:w="2694" w:type="dxa"/>
          </w:tcPr>
          <w:p w14:paraId="5B8EC57C" w14:textId="2C785F13" w:rsidR="00717448" w:rsidRPr="00A42EDF" w:rsidRDefault="00717448" w:rsidP="00E72377">
            <w:pPr>
              <w:pStyle w:val="Compact"/>
              <w:jc w:val="center"/>
              <w:rPr>
                <w:rFonts w:ascii="Times New Roman" w:hAnsi="Times New Roman" w:cs="Times New Roman"/>
              </w:rPr>
            </w:pPr>
            <w:r w:rsidRPr="00A42EDF">
              <w:rPr>
                <w:rStyle w:val="VerbatimChar"/>
                <w:rFonts w:ascii="Times New Roman" w:hAnsi="Times New Roman" w:cs="Times New Roman"/>
                <w:sz w:val="24"/>
              </w:rPr>
              <w:t xml:space="preserve">0.80 ≤ </w:t>
            </w:r>
            <w:r w:rsidR="00FD172A" w:rsidRPr="00FD172A">
              <w:rPr>
                <w:rStyle w:val="VerbatimChar"/>
                <w:rFonts w:ascii="Times New Roman" w:hAnsi="Times New Roman" w:cs="Times New Roman"/>
                <w:sz w:val="24"/>
              </w:rPr>
              <w:t xml:space="preserve">ІКД </w:t>
            </w:r>
            <w:r w:rsidRPr="00A42EDF">
              <w:rPr>
                <w:rStyle w:val="VerbatimChar"/>
                <w:rFonts w:ascii="Times New Roman" w:hAnsi="Times New Roman" w:cs="Times New Roman"/>
                <w:sz w:val="24"/>
              </w:rPr>
              <w:t>≤ 1.00</w:t>
            </w:r>
          </w:p>
        </w:tc>
        <w:tc>
          <w:tcPr>
            <w:tcW w:w="3118" w:type="dxa"/>
          </w:tcPr>
          <w:p w14:paraId="0F3AFF24" w14:textId="70E5212B" w:rsidR="00717448" w:rsidRPr="00A42EDF" w:rsidRDefault="00A42EDF" w:rsidP="00E72377">
            <w:pPr>
              <w:pStyle w:val="Compact"/>
              <w:jc w:val="center"/>
              <w:rPr>
                <w:rFonts w:ascii="Times New Roman" w:hAnsi="Times New Roman" w:cs="Times New Roman"/>
              </w:rPr>
            </w:pPr>
            <w:r w:rsidRPr="00A42EDF">
              <w:rPr>
                <w:rFonts w:ascii="Times New Roman" w:hAnsi="Times New Roman" w:cs="Times New Roman"/>
                <w:lang w:val="uk-UA"/>
              </w:rPr>
              <w:t>В</w:t>
            </w:r>
            <w:proofErr w:type="spellStart"/>
            <w:r w:rsidR="00717448" w:rsidRPr="00A42EDF">
              <w:rPr>
                <w:rFonts w:ascii="Times New Roman" w:hAnsi="Times New Roman" w:cs="Times New Roman"/>
              </w:rPr>
              <w:t>ідмінна</w:t>
            </w:r>
            <w:proofErr w:type="spellEnd"/>
            <w:r w:rsidR="00717448" w:rsidRPr="00A42EDF">
              <w:rPr>
                <w:rFonts w:ascii="Times New Roman" w:hAnsi="Times New Roman" w:cs="Times New Roman"/>
              </w:rPr>
              <w:t xml:space="preserve"> </w:t>
            </w:r>
            <w:proofErr w:type="spellStart"/>
            <w:r w:rsidR="00717448" w:rsidRPr="00A42EDF">
              <w:rPr>
                <w:rFonts w:ascii="Times New Roman" w:hAnsi="Times New Roman" w:cs="Times New Roman"/>
              </w:rPr>
              <w:t>доступність</w:t>
            </w:r>
            <w:proofErr w:type="spellEnd"/>
          </w:p>
        </w:tc>
      </w:tr>
      <w:tr w:rsidR="00717448" w:rsidRPr="00717448" w14:paraId="400B2255" w14:textId="77777777" w:rsidTr="00717448">
        <w:trPr>
          <w:jc w:val="center"/>
        </w:trPr>
        <w:tc>
          <w:tcPr>
            <w:tcW w:w="2694" w:type="dxa"/>
          </w:tcPr>
          <w:p w14:paraId="64AEEA32" w14:textId="15686B27" w:rsidR="00717448" w:rsidRPr="00A42EDF" w:rsidRDefault="00717448" w:rsidP="00E72377">
            <w:pPr>
              <w:pStyle w:val="Compact"/>
              <w:jc w:val="center"/>
              <w:rPr>
                <w:rFonts w:ascii="Times New Roman" w:hAnsi="Times New Roman" w:cs="Times New Roman"/>
              </w:rPr>
            </w:pPr>
            <w:r w:rsidRPr="00A42EDF">
              <w:rPr>
                <w:rStyle w:val="VerbatimChar"/>
                <w:rFonts w:ascii="Times New Roman" w:hAnsi="Times New Roman" w:cs="Times New Roman"/>
                <w:sz w:val="24"/>
              </w:rPr>
              <w:t xml:space="preserve">0.60 ≤ </w:t>
            </w:r>
            <w:r w:rsidR="00FD172A" w:rsidRPr="00FD172A">
              <w:rPr>
                <w:rStyle w:val="VerbatimChar"/>
                <w:rFonts w:ascii="Times New Roman" w:hAnsi="Times New Roman" w:cs="Times New Roman"/>
                <w:sz w:val="24"/>
              </w:rPr>
              <w:t>ІКД</w:t>
            </w:r>
            <w:r w:rsidRPr="00A42EDF">
              <w:rPr>
                <w:rStyle w:val="VerbatimChar"/>
                <w:rFonts w:ascii="Times New Roman" w:hAnsi="Times New Roman" w:cs="Times New Roman"/>
                <w:sz w:val="24"/>
              </w:rPr>
              <w:t xml:space="preserve"> &lt; 0.80</w:t>
            </w:r>
          </w:p>
        </w:tc>
        <w:tc>
          <w:tcPr>
            <w:tcW w:w="3118" w:type="dxa"/>
          </w:tcPr>
          <w:p w14:paraId="255B7102" w14:textId="0C149274" w:rsidR="00717448" w:rsidRPr="00A42EDF" w:rsidRDefault="00A42EDF" w:rsidP="00E72377">
            <w:pPr>
              <w:pStyle w:val="Compact"/>
              <w:jc w:val="center"/>
              <w:rPr>
                <w:rFonts w:ascii="Times New Roman" w:hAnsi="Times New Roman" w:cs="Times New Roman"/>
              </w:rPr>
            </w:pPr>
            <w:r w:rsidRPr="00A42EDF">
              <w:rPr>
                <w:rFonts w:ascii="Times New Roman" w:hAnsi="Times New Roman" w:cs="Times New Roman"/>
                <w:lang w:val="uk-UA"/>
              </w:rPr>
              <w:t>Х</w:t>
            </w:r>
            <w:proofErr w:type="spellStart"/>
            <w:r w:rsidR="00717448" w:rsidRPr="00A42EDF">
              <w:rPr>
                <w:rFonts w:ascii="Times New Roman" w:hAnsi="Times New Roman" w:cs="Times New Roman"/>
              </w:rPr>
              <w:t>ороша</w:t>
            </w:r>
            <w:proofErr w:type="spellEnd"/>
            <w:r w:rsidR="00717448" w:rsidRPr="00A42EDF">
              <w:rPr>
                <w:rFonts w:ascii="Times New Roman" w:hAnsi="Times New Roman" w:cs="Times New Roman"/>
              </w:rPr>
              <w:t xml:space="preserve"> </w:t>
            </w:r>
            <w:proofErr w:type="spellStart"/>
            <w:r w:rsidR="00717448" w:rsidRPr="00A42EDF">
              <w:rPr>
                <w:rFonts w:ascii="Times New Roman" w:hAnsi="Times New Roman" w:cs="Times New Roman"/>
              </w:rPr>
              <w:t>доступність</w:t>
            </w:r>
            <w:proofErr w:type="spellEnd"/>
          </w:p>
        </w:tc>
      </w:tr>
      <w:tr w:rsidR="00717448" w:rsidRPr="00717448" w14:paraId="2CA176CC" w14:textId="77777777" w:rsidTr="00717448">
        <w:trPr>
          <w:jc w:val="center"/>
        </w:trPr>
        <w:tc>
          <w:tcPr>
            <w:tcW w:w="2694" w:type="dxa"/>
          </w:tcPr>
          <w:p w14:paraId="0630F119" w14:textId="51DB890C" w:rsidR="00717448" w:rsidRPr="00A42EDF" w:rsidRDefault="00717448" w:rsidP="00E72377">
            <w:pPr>
              <w:pStyle w:val="Compact"/>
              <w:jc w:val="center"/>
              <w:rPr>
                <w:rFonts w:ascii="Times New Roman" w:hAnsi="Times New Roman" w:cs="Times New Roman"/>
              </w:rPr>
            </w:pPr>
            <w:r w:rsidRPr="00A42EDF">
              <w:rPr>
                <w:rStyle w:val="VerbatimChar"/>
                <w:rFonts w:ascii="Times New Roman" w:hAnsi="Times New Roman" w:cs="Times New Roman"/>
                <w:sz w:val="24"/>
              </w:rPr>
              <w:t xml:space="preserve">0.40 ≤ </w:t>
            </w:r>
            <w:r w:rsidR="00FD172A" w:rsidRPr="00FD172A">
              <w:rPr>
                <w:rStyle w:val="VerbatimChar"/>
                <w:rFonts w:ascii="Times New Roman" w:hAnsi="Times New Roman" w:cs="Times New Roman"/>
                <w:sz w:val="24"/>
              </w:rPr>
              <w:t xml:space="preserve">ІКД </w:t>
            </w:r>
            <w:r w:rsidRPr="00A42EDF">
              <w:rPr>
                <w:rStyle w:val="VerbatimChar"/>
                <w:rFonts w:ascii="Times New Roman" w:hAnsi="Times New Roman" w:cs="Times New Roman"/>
                <w:sz w:val="24"/>
              </w:rPr>
              <w:t>&lt; 0.60</w:t>
            </w:r>
          </w:p>
        </w:tc>
        <w:tc>
          <w:tcPr>
            <w:tcW w:w="3118" w:type="dxa"/>
          </w:tcPr>
          <w:p w14:paraId="1E9DF3DF" w14:textId="434597AC" w:rsidR="00717448" w:rsidRPr="00A42EDF" w:rsidRDefault="00A42EDF" w:rsidP="00E72377">
            <w:pPr>
              <w:pStyle w:val="Compact"/>
              <w:jc w:val="center"/>
              <w:rPr>
                <w:rFonts w:ascii="Times New Roman" w:hAnsi="Times New Roman" w:cs="Times New Roman"/>
              </w:rPr>
            </w:pPr>
            <w:r w:rsidRPr="00A42EDF">
              <w:rPr>
                <w:rFonts w:ascii="Times New Roman" w:hAnsi="Times New Roman" w:cs="Times New Roman"/>
                <w:lang w:val="uk-UA"/>
              </w:rPr>
              <w:t>П</w:t>
            </w:r>
            <w:proofErr w:type="spellStart"/>
            <w:r w:rsidR="00717448" w:rsidRPr="00A42EDF">
              <w:rPr>
                <w:rFonts w:ascii="Times New Roman" w:hAnsi="Times New Roman" w:cs="Times New Roman"/>
              </w:rPr>
              <w:t>омірна</w:t>
            </w:r>
            <w:proofErr w:type="spellEnd"/>
            <w:r w:rsidR="00717448" w:rsidRPr="00A42EDF">
              <w:rPr>
                <w:rFonts w:ascii="Times New Roman" w:hAnsi="Times New Roman" w:cs="Times New Roman"/>
              </w:rPr>
              <w:t xml:space="preserve"> </w:t>
            </w:r>
            <w:proofErr w:type="spellStart"/>
            <w:r w:rsidR="00717448" w:rsidRPr="00A42EDF">
              <w:rPr>
                <w:rFonts w:ascii="Times New Roman" w:hAnsi="Times New Roman" w:cs="Times New Roman"/>
              </w:rPr>
              <w:t>доступність</w:t>
            </w:r>
            <w:proofErr w:type="spellEnd"/>
          </w:p>
        </w:tc>
      </w:tr>
      <w:tr w:rsidR="00717448" w:rsidRPr="00717448" w14:paraId="48813DE1" w14:textId="77777777" w:rsidTr="00717448">
        <w:trPr>
          <w:jc w:val="center"/>
        </w:trPr>
        <w:tc>
          <w:tcPr>
            <w:tcW w:w="2694" w:type="dxa"/>
          </w:tcPr>
          <w:p w14:paraId="49574035" w14:textId="3AE1C7BF" w:rsidR="00717448" w:rsidRPr="00A42EDF" w:rsidRDefault="00717448" w:rsidP="00E72377">
            <w:pPr>
              <w:pStyle w:val="Compact"/>
              <w:jc w:val="center"/>
              <w:rPr>
                <w:rFonts w:ascii="Times New Roman" w:hAnsi="Times New Roman" w:cs="Times New Roman"/>
              </w:rPr>
            </w:pPr>
            <w:r w:rsidRPr="00A42EDF">
              <w:rPr>
                <w:rStyle w:val="VerbatimChar"/>
                <w:rFonts w:ascii="Times New Roman" w:hAnsi="Times New Roman" w:cs="Times New Roman"/>
                <w:sz w:val="24"/>
              </w:rPr>
              <w:t xml:space="preserve">0.20 ≤ </w:t>
            </w:r>
            <w:r w:rsidR="00FD172A" w:rsidRPr="00FD172A">
              <w:rPr>
                <w:rStyle w:val="VerbatimChar"/>
                <w:rFonts w:ascii="Times New Roman" w:hAnsi="Times New Roman" w:cs="Times New Roman"/>
                <w:sz w:val="24"/>
              </w:rPr>
              <w:t xml:space="preserve">ІКД </w:t>
            </w:r>
            <w:r w:rsidRPr="00A42EDF">
              <w:rPr>
                <w:rStyle w:val="VerbatimChar"/>
                <w:rFonts w:ascii="Times New Roman" w:hAnsi="Times New Roman" w:cs="Times New Roman"/>
                <w:sz w:val="24"/>
              </w:rPr>
              <w:t>&lt; 0.40</w:t>
            </w:r>
          </w:p>
        </w:tc>
        <w:tc>
          <w:tcPr>
            <w:tcW w:w="3118" w:type="dxa"/>
          </w:tcPr>
          <w:p w14:paraId="334711C3" w14:textId="1C4524EE" w:rsidR="00717448" w:rsidRPr="00A42EDF" w:rsidRDefault="00A42EDF" w:rsidP="00E72377">
            <w:pPr>
              <w:pStyle w:val="Compact"/>
              <w:jc w:val="center"/>
              <w:rPr>
                <w:rFonts w:ascii="Times New Roman" w:hAnsi="Times New Roman" w:cs="Times New Roman"/>
              </w:rPr>
            </w:pPr>
            <w:r w:rsidRPr="00A42EDF">
              <w:rPr>
                <w:rFonts w:ascii="Times New Roman" w:hAnsi="Times New Roman" w:cs="Times New Roman"/>
                <w:lang w:val="uk-UA"/>
              </w:rPr>
              <w:t>Н</w:t>
            </w:r>
            <w:proofErr w:type="spellStart"/>
            <w:r w:rsidR="00717448" w:rsidRPr="00A42EDF">
              <w:rPr>
                <w:rFonts w:ascii="Times New Roman" w:hAnsi="Times New Roman" w:cs="Times New Roman"/>
              </w:rPr>
              <w:t>изька</w:t>
            </w:r>
            <w:proofErr w:type="spellEnd"/>
            <w:r w:rsidR="00717448" w:rsidRPr="00A42EDF">
              <w:rPr>
                <w:rFonts w:ascii="Times New Roman" w:hAnsi="Times New Roman" w:cs="Times New Roman"/>
              </w:rPr>
              <w:t xml:space="preserve"> </w:t>
            </w:r>
            <w:proofErr w:type="spellStart"/>
            <w:r w:rsidR="00717448" w:rsidRPr="00A42EDF">
              <w:rPr>
                <w:rFonts w:ascii="Times New Roman" w:hAnsi="Times New Roman" w:cs="Times New Roman"/>
              </w:rPr>
              <w:t>доступність</w:t>
            </w:r>
            <w:proofErr w:type="spellEnd"/>
          </w:p>
        </w:tc>
      </w:tr>
      <w:tr w:rsidR="00717448" w:rsidRPr="00717448" w14:paraId="0FB5E523" w14:textId="77777777" w:rsidTr="00717448">
        <w:trPr>
          <w:jc w:val="center"/>
        </w:trPr>
        <w:tc>
          <w:tcPr>
            <w:tcW w:w="2694" w:type="dxa"/>
          </w:tcPr>
          <w:p w14:paraId="212FCAFD" w14:textId="447325E9" w:rsidR="00717448" w:rsidRPr="00A42EDF" w:rsidRDefault="00717448" w:rsidP="00E72377">
            <w:pPr>
              <w:pStyle w:val="Compact"/>
              <w:jc w:val="center"/>
              <w:rPr>
                <w:rFonts w:ascii="Times New Roman" w:hAnsi="Times New Roman" w:cs="Times New Roman"/>
              </w:rPr>
            </w:pPr>
            <w:r w:rsidRPr="00A42EDF">
              <w:rPr>
                <w:rStyle w:val="VerbatimChar"/>
                <w:rFonts w:ascii="Times New Roman" w:hAnsi="Times New Roman" w:cs="Times New Roman"/>
                <w:sz w:val="24"/>
              </w:rPr>
              <w:t xml:space="preserve">0.00 ≤ </w:t>
            </w:r>
            <w:r w:rsidR="00FD172A" w:rsidRPr="00FD172A">
              <w:rPr>
                <w:rStyle w:val="VerbatimChar"/>
                <w:rFonts w:ascii="Times New Roman" w:hAnsi="Times New Roman" w:cs="Times New Roman"/>
                <w:sz w:val="24"/>
              </w:rPr>
              <w:t>ІКД</w:t>
            </w:r>
            <w:r w:rsidRPr="00A42EDF">
              <w:rPr>
                <w:rStyle w:val="VerbatimChar"/>
                <w:rFonts w:ascii="Times New Roman" w:hAnsi="Times New Roman" w:cs="Times New Roman"/>
                <w:sz w:val="24"/>
              </w:rPr>
              <w:t xml:space="preserve"> &lt; 0.20</w:t>
            </w:r>
          </w:p>
        </w:tc>
        <w:tc>
          <w:tcPr>
            <w:tcW w:w="3118" w:type="dxa"/>
          </w:tcPr>
          <w:p w14:paraId="418B151E" w14:textId="128AC445" w:rsidR="00717448" w:rsidRPr="00A42EDF" w:rsidRDefault="00A42EDF" w:rsidP="00E72377">
            <w:pPr>
              <w:pStyle w:val="Compact"/>
              <w:jc w:val="center"/>
              <w:rPr>
                <w:rFonts w:ascii="Times New Roman" w:hAnsi="Times New Roman" w:cs="Times New Roman"/>
                <w:lang w:val="uk-UA"/>
              </w:rPr>
            </w:pPr>
            <w:r w:rsidRPr="00A42EDF">
              <w:rPr>
                <w:rFonts w:ascii="Times New Roman" w:hAnsi="Times New Roman" w:cs="Times New Roman"/>
                <w:lang w:val="uk-UA"/>
              </w:rPr>
              <w:t>Відсутня доступність</w:t>
            </w:r>
          </w:p>
        </w:tc>
      </w:tr>
    </w:tbl>
    <w:p w14:paraId="666E983F" w14:textId="77777777" w:rsidR="00717448" w:rsidRDefault="00717448"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p>
    <w:p w14:paraId="3C9887C0" w14:textId="4CDC1624" w:rsidR="00717448" w:rsidRDefault="00717448"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717448">
        <w:rPr>
          <w:sz w:val="28"/>
          <w:szCs w:val="28"/>
          <w:lang w:val="uk-UA"/>
        </w:rPr>
        <w:t xml:space="preserve">Зазначена </w:t>
      </w:r>
      <w:r w:rsidR="001235ED">
        <w:rPr>
          <w:sz w:val="28"/>
          <w:szCs w:val="28"/>
          <w:lang w:val="uk-UA"/>
        </w:rPr>
        <w:t>ш</w:t>
      </w:r>
      <w:r w:rsidR="001235ED" w:rsidRPr="001235ED">
        <w:rPr>
          <w:sz w:val="28"/>
          <w:szCs w:val="28"/>
          <w:lang w:val="uk-UA"/>
        </w:rPr>
        <w:t xml:space="preserve">кала застосовується як інструмент </w:t>
      </w:r>
      <w:proofErr w:type="spellStart"/>
      <w:r w:rsidR="001235ED" w:rsidRPr="001235ED">
        <w:rPr>
          <w:sz w:val="28"/>
          <w:szCs w:val="28"/>
          <w:lang w:val="uk-UA"/>
        </w:rPr>
        <w:t>пріоритизації</w:t>
      </w:r>
      <w:proofErr w:type="spellEnd"/>
      <w:r w:rsidR="001235ED" w:rsidRPr="001235ED">
        <w:rPr>
          <w:sz w:val="28"/>
          <w:szCs w:val="28"/>
          <w:lang w:val="uk-UA"/>
        </w:rPr>
        <w:t xml:space="preserve"> трансформацій. Фрагменти з низькими значеннями </w:t>
      </w:r>
      <w:r w:rsidR="00FD172A">
        <w:rPr>
          <w:sz w:val="28"/>
          <w:szCs w:val="28"/>
          <w:lang w:val="uk-UA"/>
        </w:rPr>
        <w:t>М</w:t>
      </w:r>
      <w:r w:rsidR="001235ED" w:rsidRPr="001235ED">
        <w:rPr>
          <w:sz w:val="28"/>
          <w:szCs w:val="28"/>
          <w:lang w:val="uk-UA"/>
        </w:rPr>
        <w:t xml:space="preserve"> обробляються </w:t>
      </w:r>
      <w:r w:rsidR="001235ED" w:rsidRPr="001235ED">
        <w:rPr>
          <w:sz w:val="28"/>
          <w:szCs w:val="28"/>
          <w:lang w:val="uk-UA"/>
        </w:rPr>
        <w:lastRenderedPageBreak/>
        <w:t xml:space="preserve">першочергово, а перехід між інтервалами шкали під час порівняння значень до і після трансформацій відображає зміну рівня доступності тексту. Категоризація залишається інтерпретаційним шаром над неперервним значенням індексу, тому рішення про трансформацію спирається також на профіль компонентів, що показує джерело зниження значення, та тип тексту (інструкція, визначення, пояснення). Одне й те саме значення </w:t>
      </w:r>
      <w:r w:rsidR="00FD172A" w:rsidRPr="00FD172A">
        <w:rPr>
          <w:sz w:val="28"/>
          <w:szCs w:val="28"/>
          <w:lang w:val="uk-UA"/>
        </w:rPr>
        <w:t xml:space="preserve">ІКД </w:t>
      </w:r>
      <w:r w:rsidR="001235ED" w:rsidRPr="001235ED">
        <w:rPr>
          <w:sz w:val="28"/>
          <w:szCs w:val="28"/>
          <w:lang w:val="uk-UA"/>
        </w:rPr>
        <w:t>виникає з різних причин і вимагає різних стратегій спрощення.</w:t>
      </w:r>
    </w:p>
    <w:p w14:paraId="1CF70376" w14:textId="5E7F67DB" w:rsidR="00717448" w:rsidRDefault="001235ED"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1235ED">
        <w:rPr>
          <w:sz w:val="28"/>
          <w:szCs w:val="28"/>
          <w:lang w:val="uk-UA"/>
        </w:rPr>
        <w:t xml:space="preserve">Інтерпретація значень </w:t>
      </w:r>
      <w:r w:rsidR="004A47CD" w:rsidRPr="004A47CD">
        <w:rPr>
          <w:sz w:val="28"/>
          <w:szCs w:val="28"/>
          <w:lang w:val="uk-UA"/>
        </w:rPr>
        <w:t xml:space="preserve">ІКД </w:t>
      </w:r>
      <w:r w:rsidRPr="001235ED">
        <w:rPr>
          <w:sz w:val="28"/>
          <w:szCs w:val="28"/>
          <w:lang w:val="uk-UA"/>
        </w:rPr>
        <w:t xml:space="preserve">залежить від довжини аналізованого фрагмента. Для коротких текстів часткові метрики компонентів мають підвищену дисперсію, оскільки одне складне слово або одна вкладена конструкція призводить до помітної зміни значень компонентів, а разом з ними і інтегрального індексу. Таке коливання є властивістю статистичної моделі на малих вибірках, а не помилкою </w:t>
      </w:r>
      <w:r w:rsidR="004A47CD" w:rsidRPr="004A47CD">
        <w:rPr>
          <w:sz w:val="28"/>
          <w:szCs w:val="28"/>
          <w:lang w:val="uk-UA"/>
        </w:rPr>
        <w:t>ІКД</w:t>
      </w:r>
      <w:r w:rsidRPr="001235ED">
        <w:rPr>
          <w:sz w:val="28"/>
          <w:szCs w:val="28"/>
          <w:lang w:val="uk-UA"/>
        </w:rPr>
        <w:t xml:space="preserve">, однак воно вимагає уважної інтерпретації. Для коротких фрагментів застосовується режим локальної діагностики з ідентифікацією конкретного бар'єра, а для абзаців та інструкцій – режим узагальненої категоризації. Значення </w:t>
      </w:r>
      <w:r w:rsidR="004A47CD" w:rsidRPr="004A47CD">
        <w:rPr>
          <w:sz w:val="28"/>
          <w:szCs w:val="28"/>
          <w:lang w:val="uk-UA"/>
        </w:rPr>
        <w:t>ІКД</w:t>
      </w:r>
      <w:r w:rsidRPr="001235ED">
        <w:rPr>
          <w:sz w:val="28"/>
          <w:szCs w:val="28"/>
          <w:lang w:val="uk-UA"/>
        </w:rPr>
        <w:t>, близькі до межі інтервалу категоризації, інтерпретуються як зона невизначеності, у якій рішення про трансформацію спирається на компонентний аналіз, а не на категорію.</w:t>
      </w:r>
    </w:p>
    <w:p w14:paraId="0C01203A" w14:textId="45C422FC" w:rsidR="00A441AE" w:rsidRPr="00A441AE" w:rsidRDefault="00A441AE"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A441AE">
        <w:rPr>
          <w:sz w:val="28"/>
          <w:szCs w:val="28"/>
          <w:lang w:val="uk-UA"/>
        </w:rPr>
        <w:t xml:space="preserve">Інтерпретація значень </w:t>
      </w:r>
      <w:r w:rsidR="004A47CD" w:rsidRPr="004A47CD">
        <w:rPr>
          <w:sz w:val="28"/>
          <w:szCs w:val="28"/>
          <w:lang w:val="uk-UA"/>
        </w:rPr>
        <w:t xml:space="preserve">ІКД </w:t>
      </w:r>
      <w:r w:rsidRPr="00A441AE">
        <w:rPr>
          <w:sz w:val="28"/>
          <w:szCs w:val="28"/>
          <w:lang w:val="uk-UA"/>
        </w:rPr>
        <w:t xml:space="preserve">вимагає уникати оптимізації показника без фактичного усунення бар'єрів. Зростання значення індексу має виступати наслідком зміни конкретних характеристик тексту, а не модифікацій, що покращують статистику без відповідного впливу на когнітивну доступність. Аналіз загального значення супроводжується розбором компонентів та локалізацією проблемних позицій у тексті, що дає змогу ідентифікувати джерела покращення і проконтролювати збереження </w:t>
      </w:r>
      <w:r w:rsidR="00AE511E">
        <w:rPr>
          <w:sz w:val="28"/>
          <w:szCs w:val="28"/>
          <w:lang w:val="uk-UA"/>
        </w:rPr>
        <w:t>сенсу</w:t>
      </w:r>
      <w:r w:rsidRPr="00A441AE">
        <w:rPr>
          <w:sz w:val="28"/>
          <w:szCs w:val="28"/>
          <w:lang w:val="uk-UA"/>
        </w:rPr>
        <w:t>.</w:t>
      </w:r>
    </w:p>
    <w:p w14:paraId="10BB01CC" w14:textId="430D2017" w:rsidR="00A441AE" w:rsidRDefault="004407C8"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4407C8">
        <w:rPr>
          <w:sz w:val="28"/>
          <w:szCs w:val="28"/>
          <w:lang w:val="uk-UA"/>
        </w:rPr>
        <w:t xml:space="preserve">ІКД </w:t>
      </w:r>
      <w:r w:rsidR="00A441AE" w:rsidRPr="00A441AE">
        <w:rPr>
          <w:sz w:val="28"/>
          <w:szCs w:val="28"/>
          <w:lang w:val="uk-UA"/>
        </w:rPr>
        <w:t xml:space="preserve">є формалізованим показником когнітивної доступності, і його застосування має низку обмежень, що визначають межі коректної інтерпретації результатів. Значення </w:t>
      </w:r>
      <w:r w:rsidRPr="004407C8">
        <w:rPr>
          <w:sz w:val="28"/>
          <w:szCs w:val="28"/>
          <w:lang w:val="uk-UA"/>
        </w:rPr>
        <w:t>ІКД</w:t>
      </w:r>
      <w:r w:rsidR="00A441AE" w:rsidRPr="00A441AE">
        <w:rPr>
          <w:sz w:val="28"/>
          <w:szCs w:val="28"/>
          <w:lang w:val="uk-UA"/>
        </w:rPr>
        <w:t xml:space="preserve"> залежить від якості попередньої лінгвістичної обробки тексту. Помилки токенізації, лематизації або синтаксичного розбору </w:t>
      </w:r>
      <w:r w:rsidR="00A441AE" w:rsidRPr="00A441AE">
        <w:rPr>
          <w:sz w:val="28"/>
          <w:szCs w:val="28"/>
          <w:lang w:val="uk-UA"/>
        </w:rPr>
        <w:lastRenderedPageBreak/>
        <w:t xml:space="preserve">залежностей спотворюють часткові ознаки, що обчислюються для лексичного та синтаксичного компонентів. Компонентна структура індексу послаблює цей вплив через поєднання різних джерел інформації, а базовий показник читабельності обчислюється на простих статистичних ознаках. У випадках з нестандартною пунктуацією, змішаними записами чи </w:t>
      </w:r>
      <w:proofErr w:type="spellStart"/>
      <w:r w:rsidR="00A441AE" w:rsidRPr="00A441AE">
        <w:rPr>
          <w:sz w:val="28"/>
          <w:szCs w:val="28"/>
          <w:lang w:val="uk-UA"/>
        </w:rPr>
        <w:t>фрагментованими</w:t>
      </w:r>
      <w:proofErr w:type="spellEnd"/>
      <w:r w:rsidR="00A441AE" w:rsidRPr="00A441AE">
        <w:rPr>
          <w:sz w:val="28"/>
          <w:szCs w:val="28"/>
          <w:lang w:val="uk-UA"/>
        </w:rPr>
        <w:t xml:space="preserve"> повідомленнями точність показника знижується, що враховується під час інтерпретації результатів.</w:t>
      </w:r>
    </w:p>
    <w:p w14:paraId="39D2DA2D" w14:textId="4085214F" w:rsidR="00983044" w:rsidRDefault="00983044"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983044">
        <w:rPr>
          <w:sz w:val="28"/>
          <w:szCs w:val="28"/>
          <w:lang w:val="uk-UA"/>
        </w:rPr>
        <w:t xml:space="preserve">Інтерпретація значень </w:t>
      </w:r>
      <w:r w:rsidR="004407C8" w:rsidRPr="004407C8">
        <w:rPr>
          <w:sz w:val="28"/>
          <w:szCs w:val="28"/>
          <w:lang w:val="uk-UA"/>
        </w:rPr>
        <w:t>ІКД</w:t>
      </w:r>
      <w:r w:rsidRPr="00983044">
        <w:rPr>
          <w:sz w:val="28"/>
          <w:szCs w:val="28"/>
          <w:lang w:val="uk-UA"/>
        </w:rPr>
        <w:t xml:space="preserve"> вимагає уникати оптимізації показника без фактичного усунення бар'єрів. Зростання значення індексу має виступати наслідком зміни конкретних характеристик тексту, а не модифікацій, що покращують статистику без відповідного впливу на когнітивну доступність.</w:t>
      </w:r>
    </w:p>
    <w:p w14:paraId="34951CE9" w14:textId="0BCDD21A" w:rsidR="00BA394C" w:rsidRDefault="00983044"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983044">
        <w:rPr>
          <w:sz w:val="28"/>
          <w:szCs w:val="28"/>
          <w:lang w:val="uk-UA"/>
        </w:rPr>
        <w:t xml:space="preserve">Значення </w:t>
      </w:r>
      <w:r w:rsidR="004407C8" w:rsidRPr="004407C8">
        <w:rPr>
          <w:sz w:val="28"/>
          <w:szCs w:val="28"/>
          <w:lang w:val="uk-UA"/>
        </w:rPr>
        <w:t xml:space="preserve">ІКД </w:t>
      </w:r>
      <w:r w:rsidRPr="00983044">
        <w:rPr>
          <w:sz w:val="28"/>
          <w:szCs w:val="28"/>
          <w:lang w:val="uk-UA"/>
        </w:rPr>
        <w:t xml:space="preserve">залежить від якості попередньої лінгвістичної обробки тексту. Помилки токенізації, лематизації або синтаксичного розбору залежностей спотворюють часткові ознаки, що обчислюються для лексичного та синтаксичного компонентів. У випадках з нестандартною пунктуацією, змішаними записами чи </w:t>
      </w:r>
      <w:proofErr w:type="spellStart"/>
      <w:r w:rsidRPr="00983044">
        <w:rPr>
          <w:sz w:val="28"/>
          <w:szCs w:val="28"/>
          <w:lang w:val="uk-UA"/>
        </w:rPr>
        <w:t>фрагментованими</w:t>
      </w:r>
      <w:proofErr w:type="spellEnd"/>
      <w:r w:rsidRPr="00983044">
        <w:rPr>
          <w:sz w:val="28"/>
          <w:szCs w:val="28"/>
          <w:lang w:val="uk-UA"/>
        </w:rPr>
        <w:t xml:space="preserve"> повідомленнями точність показника знижується, що враховується під час інтерпретації результатів.</w:t>
      </w:r>
    </w:p>
    <w:p w14:paraId="639B7CDC" w14:textId="711C18D0" w:rsidR="006A79AF" w:rsidRDefault="00C56B75"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651794">
        <w:rPr>
          <w:sz w:val="28"/>
          <w:szCs w:val="28"/>
          <w:lang w:val="uk-UA"/>
        </w:rPr>
        <w:t xml:space="preserve">Безпосереднє оцінювання, проведене у межах дослідження, спрямоване переважно на визначення вагових коефіцієнтів компонентів і не замінює повної </w:t>
      </w:r>
      <w:proofErr w:type="spellStart"/>
      <w:r w:rsidRPr="00651794">
        <w:rPr>
          <w:sz w:val="28"/>
          <w:szCs w:val="28"/>
          <w:lang w:val="uk-UA"/>
        </w:rPr>
        <w:t>валідації</w:t>
      </w:r>
      <w:proofErr w:type="spellEnd"/>
      <w:r w:rsidRPr="00651794">
        <w:rPr>
          <w:sz w:val="28"/>
          <w:szCs w:val="28"/>
          <w:lang w:val="uk-UA"/>
        </w:rPr>
        <w:t xml:space="preserve"> </w:t>
      </w:r>
      <w:r w:rsidR="004407C8" w:rsidRPr="00651794">
        <w:rPr>
          <w:sz w:val="28"/>
          <w:szCs w:val="28"/>
          <w:lang w:val="uk-UA"/>
        </w:rPr>
        <w:t>ІКД</w:t>
      </w:r>
      <w:r w:rsidR="004407C8" w:rsidRPr="004407C8">
        <w:rPr>
          <w:sz w:val="28"/>
          <w:szCs w:val="28"/>
          <w:lang w:val="uk-UA"/>
        </w:rPr>
        <w:t xml:space="preserve"> </w:t>
      </w:r>
      <w:r w:rsidR="00BA394C" w:rsidRPr="00BA394C">
        <w:rPr>
          <w:sz w:val="28"/>
          <w:szCs w:val="28"/>
          <w:lang w:val="uk-UA"/>
        </w:rPr>
        <w:t>як психометричного інструмента, що потребує цільових експериментів з вимірюванням часу читання та суб'єктивного розуміння тексту на репрезентативному корпусі.</w:t>
      </w:r>
    </w:p>
    <w:p w14:paraId="33D2F82B" w14:textId="3BA87A61" w:rsidR="00713BF2" w:rsidRDefault="00713BF2"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713BF2">
        <w:rPr>
          <w:sz w:val="28"/>
          <w:szCs w:val="28"/>
          <w:lang w:val="uk-UA"/>
        </w:rPr>
        <w:t>Метод безпосереднього оцінювання забезпечив</w:t>
      </w:r>
      <w:r>
        <w:rPr>
          <w:sz w:val="28"/>
          <w:szCs w:val="28"/>
          <w:lang w:val="uk-UA"/>
        </w:rPr>
        <w:t xml:space="preserve"> </w:t>
      </w:r>
      <w:r w:rsidRPr="00713BF2">
        <w:rPr>
          <w:sz w:val="28"/>
          <w:szCs w:val="28"/>
          <w:lang w:val="uk-UA"/>
        </w:rPr>
        <w:t>визначення вагових коефіцієнтів компонентів ІКД (w₁ = 0,40; w₂ = 0,35; w₃ = 0,25) на основі узгоджених оцінок групи з 10 фахівців. Узагальнену структуру обчислення та агрегування компонентів ІКД подано на рисунку 2.</w:t>
      </w:r>
      <w:r w:rsidR="00447976">
        <w:rPr>
          <w:sz w:val="28"/>
          <w:szCs w:val="28"/>
          <w:lang w:val="uk-UA"/>
        </w:rPr>
        <w:t>2</w:t>
      </w:r>
      <w:r w:rsidRPr="00713BF2">
        <w:rPr>
          <w:sz w:val="28"/>
          <w:szCs w:val="28"/>
          <w:lang w:val="uk-UA"/>
        </w:rPr>
        <w:t>.</w:t>
      </w:r>
    </w:p>
    <w:p w14:paraId="11F0D1F5" w14:textId="3E087B68" w:rsidR="00941BFA" w:rsidRDefault="00727B71" w:rsidP="00C759A3">
      <w:pPr>
        <w:widowControl w:val="0"/>
        <w:pBdr>
          <w:top w:val="nil"/>
          <w:left w:val="nil"/>
          <w:bottom w:val="nil"/>
          <w:right w:val="nil"/>
          <w:between w:val="nil"/>
        </w:pBdr>
        <w:shd w:val="clear" w:color="auto" w:fill="FFFFFF"/>
        <w:spacing w:line="360" w:lineRule="auto"/>
        <w:jc w:val="center"/>
        <w:rPr>
          <w:sz w:val="28"/>
          <w:szCs w:val="28"/>
          <w:lang w:val="uk-UA"/>
        </w:rPr>
      </w:pPr>
      <w:r>
        <w:rPr>
          <w:noProof/>
          <w:sz w:val="28"/>
          <w:szCs w:val="28"/>
          <w:lang w:val="uk-UA"/>
        </w:rPr>
        <w:lastRenderedPageBreak/>
        <w:drawing>
          <wp:inline distT="0" distB="0" distL="0" distR="0" wp14:anchorId="66731CD2" wp14:editId="60DA0D56">
            <wp:extent cx="4572000" cy="4826000"/>
            <wp:effectExtent l="0" t="0" r="0" b="0"/>
            <wp:docPr id="46997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73658" name="Picture 469973658"/>
                    <pic:cNvPicPr/>
                  </pic:nvPicPr>
                  <pic:blipFill>
                    <a:blip r:embed="rId17">
                      <a:extLst>
                        <a:ext uri="{28A0092B-C50C-407E-A947-70E740481C1C}">
                          <a14:useLocalDpi xmlns:a14="http://schemas.microsoft.com/office/drawing/2010/main" val="0"/>
                        </a:ext>
                      </a:extLst>
                    </a:blip>
                    <a:stretch>
                      <a:fillRect/>
                    </a:stretch>
                  </pic:blipFill>
                  <pic:spPr>
                    <a:xfrm>
                      <a:off x="0" y="0"/>
                      <a:ext cx="4572000" cy="4826000"/>
                    </a:xfrm>
                    <a:prstGeom prst="rect">
                      <a:avLst/>
                    </a:prstGeom>
                  </pic:spPr>
                </pic:pic>
              </a:graphicData>
            </a:graphic>
          </wp:inline>
        </w:drawing>
      </w:r>
    </w:p>
    <w:p w14:paraId="7E2AB2E7" w14:textId="43C0F56E" w:rsidR="002B7B7D" w:rsidRPr="006A79AF" w:rsidRDefault="002B7B7D" w:rsidP="00E72377">
      <w:pPr>
        <w:widowControl w:val="0"/>
        <w:pBdr>
          <w:top w:val="nil"/>
          <w:left w:val="nil"/>
          <w:bottom w:val="nil"/>
          <w:right w:val="nil"/>
          <w:between w:val="nil"/>
        </w:pBdr>
        <w:shd w:val="clear" w:color="auto" w:fill="FFFFFF"/>
        <w:spacing w:line="360" w:lineRule="auto"/>
        <w:ind w:firstLine="709"/>
        <w:jc w:val="center"/>
        <w:rPr>
          <w:i/>
          <w:iCs/>
          <w:sz w:val="28"/>
          <w:szCs w:val="28"/>
          <w:lang w:val="uk-UA"/>
        </w:rPr>
      </w:pPr>
      <w:r w:rsidRPr="006A79AF">
        <w:rPr>
          <w:i/>
          <w:iCs/>
          <w:sz w:val="28"/>
          <w:szCs w:val="28"/>
          <w:lang w:val="uk-UA"/>
        </w:rPr>
        <w:t>Рис</w:t>
      </w:r>
      <w:r w:rsidR="005529A1">
        <w:rPr>
          <w:i/>
          <w:iCs/>
          <w:sz w:val="28"/>
          <w:szCs w:val="28"/>
          <w:lang w:val="uk-UA"/>
        </w:rPr>
        <w:t>.</w:t>
      </w:r>
      <w:r w:rsidRPr="006A79AF">
        <w:rPr>
          <w:i/>
          <w:iCs/>
          <w:sz w:val="28"/>
          <w:szCs w:val="28"/>
          <w:lang w:val="uk-UA"/>
        </w:rPr>
        <w:t xml:space="preserve"> 2.</w:t>
      </w:r>
      <w:r w:rsidR="00447976">
        <w:rPr>
          <w:i/>
          <w:iCs/>
          <w:sz w:val="28"/>
          <w:szCs w:val="28"/>
          <w:lang w:val="uk-UA"/>
        </w:rPr>
        <w:t>2</w:t>
      </w:r>
      <w:r w:rsidR="005529A1">
        <w:rPr>
          <w:i/>
          <w:iCs/>
          <w:sz w:val="28"/>
          <w:szCs w:val="28"/>
          <w:lang w:val="uk-UA"/>
        </w:rPr>
        <w:t>.</w:t>
      </w:r>
      <w:r w:rsidRPr="006A79AF">
        <w:rPr>
          <w:i/>
          <w:iCs/>
          <w:sz w:val="28"/>
          <w:szCs w:val="28"/>
          <w:lang w:val="uk-UA"/>
        </w:rPr>
        <w:t xml:space="preserve"> </w:t>
      </w:r>
      <w:r w:rsidR="00C759A3" w:rsidRPr="00C759A3">
        <w:rPr>
          <w:i/>
          <w:iCs/>
          <w:sz w:val="28"/>
          <w:szCs w:val="28"/>
          <w:lang w:val="uk-UA"/>
        </w:rPr>
        <w:t xml:space="preserve">Структура обчислення та агрегування компонентів індексу когнітивної доступності </w:t>
      </w:r>
      <w:r w:rsidR="00CD02A0" w:rsidRPr="00CD02A0">
        <w:rPr>
          <w:i/>
          <w:iCs/>
          <w:sz w:val="28"/>
          <w:szCs w:val="28"/>
          <w:lang w:val="uk-UA"/>
        </w:rPr>
        <w:t>ІКД</w:t>
      </w:r>
      <w:r w:rsidR="005529A1">
        <w:rPr>
          <w:i/>
          <w:iCs/>
          <w:sz w:val="28"/>
          <w:szCs w:val="28"/>
          <w:lang w:val="uk-UA"/>
        </w:rPr>
        <w:t>.</w:t>
      </w:r>
    </w:p>
    <w:p w14:paraId="745DEED1" w14:textId="77777777" w:rsidR="00717448" w:rsidRDefault="00717448"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p>
    <w:p w14:paraId="02045404" w14:textId="16D67187" w:rsidR="00717448" w:rsidRPr="00717448" w:rsidRDefault="00717448" w:rsidP="00E72377">
      <w:pPr>
        <w:widowControl w:val="0"/>
        <w:pBdr>
          <w:top w:val="nil"/>
          <w:left w:val="nil"/>
          <w:bottom w:val="nil"/>
          <w:right w:val="nil"/>
          <w:between w:val="nil"/>
        </w:pBdr>
        <w:shd w:val="clear" w:color="auto" w:fill="FFFFFF"/>
        <w:spacing w:line="360" w:lineRule="auto"/>
        <w:ind w:firstLine="709"/>
        <w:jc w:val="both"/>
        <w:rPr>
          <w:bCs/>
          <w:sz w:val="28"/>
          <w:szCs w:val="28"/>
          <w:lang w:val="uk-UA"/>
        </w:rPr>
        <w:sectPr w:rsidR="00717448" w:rsidRPr="00717448" w:rsidSect="00427A70">
          <w:pgSz w:w="11907" w:h="16840"/>
          <w:pgMar w:top="1134" w:right="737" w:bottom="1134" w:left="964" w:header="709" w:footer="709" w:gutter="567"/>
          <w:cols w:space="720"/>
        </w:sectPr>
      </w:pPr>
    </w:p>
    <w:p w14:paraId="12DF1DB6" w14:textId="4B448D70" w:rsidR="00492B10" w:rsidRPr="000D14FD" w:rsidRDefault="00AF19A6" w:rsidP="00E72377">
      <w:pPr>
        <w:pStyle w:val="Heading2"/>
        <w:numPr>
          <w:ilvl w:val="1"/>
          <w:numId w:val="5"/>
        </w:numPr>
        <w:spacing w:after="120" w:line="360" w:lineRule="auto"/>
        <w:ind w:left="1" w:hanging="3"/>
        <w:jc w:val="center"/>
        <w:rPr>
          <w:b/>
          <w:bCs/>
          <w:smallCaps w:val="0"/>
          <w:spacing w:val="0"/>
          <w:lang w:val="uk-UA"/>
        </w:rPr>
      </w:pPr>
      <w:bookmarkStart w:id="17" w:name="_heading=h.76gn4vywfi8g" w:colFirst="0" w:colLast="0"/>
      <w:bookmarkStart w:id="18" w:name="_Toc226042667"/>
      <w:bookmarkStart w:id="19" w:name="_Toc229444823"/>
      <w:bookmarkEnd w:id="17"/>
      <w:r w:rsidRPr="000D14FD">
        <w:rPr>
          <w:b/>
          <w:bCs/>
          <w:smallCaps w:val="0"/>
          <w:spacing w:val="0"/>
          <w:lang w:val="uk-UA"/>
        </w:rPr>
        <w:lastRenderedPageBreak/>
        <w:t>Метод визначення стабільної емоції користувач</w:t>
      </w:r>
      <w:bookmarkEnd w:id="18"/>
      <w:r w:rsidR="00B0347F">
        <w:rPr>
          <w:b/>
          <w:bCs/>
          <w:smallCaps w:val="0"/>
          <w:spacing w:val="0"/>
          <w:lang w:val="uk-UA"/>
        </w:rPr>
        <w:t>а</w:t>
      </w:r>
      <w:bookmarkEnd w:id="19"/>
    </w:p>
    <w:p w14:paraId="5DFEC987" w14:textId="45DD0666" w:rsidR="00E1316C" w:rsidRPr="00E1316C" w:rsidRDefault="00E1316C"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E1316C">
        <w:rPr>
          <w:sz w:val="28"/>
          <w:szCs w:val="28"/>
          <w:lang w:val="uk-UA"/>
        </w:rPr>
        <w:t>Одна й та сама трансформація тексту має різний ефект для користувача у спокійному стані та у стані когнітивного перевантаження або емоційної дезорієнтації. Підсистема спрощення тексту має враховувати не лише лінгвістичні властивості вебконтенту, а й контекст його сприйняття, що змінюється у часі й потребує автоматизованого вимірювання.</w:t>
      </w:r>
    </w:p>
    <w:p w14:paraId="0FF2EC83" w14:textId="4613A0D0" w:rsidR="00E1316C" w:rsidRDefault="009C4ED6"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9C4ED6">
        <w:rPr>
          <w:sz w:val="28"/>
          <w:szCs w:val="28"/>
          <w:lang w:val="uk-UA"/>
        </w:rPr>
        <w:t xml:space="preserve">Стабілізований емоційний показник виступає зовнішнім керуючим параметром методу адаптивного спрощення тексту. Вимірювання емоційного стану реалізовано в окремому модулі розпізнавання емоцій з обробкою відеопотоку з камери користувача. Функції модуля охоплюють </w:t>
      </w:r>
      <w:proofErr w:type="spellStart"/>
      <w:r w:rsidRPr="009C4ED6">
        <w:rPr>
          <w:sz w:val="28"/>
          <w:szCs w:val="28"/>
          <w:lang w:val="uk-UA"/>
        </w:rPr>
        <w:t>детекцію</w:t>
      </w:r>
      <w:proofErr w:type="spellEnd"/>
      <w:r w:rsidRPr="009C4ED6">
        <w:rPr>
          <w:sz w:val="28"/>
          <w:szCs w:val="28"/>
          <w:lang w:val="uk-UA"/>
        </w:rPr>
        <w:t xml:space="preserve"> обличчя, класифікацію емоції на рівні окремого кадру та часову стабілізацію результату з урахуванням впевненості моделі класифікації.</w:t>
      </w:r>
    </w:p>
    <w:p w14:paraId="53F5BD02" w14:textId="387CA4FC" w:rsidR="00E222F5" w:rsidRDefault="00205624"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205624">
        <w:rPr>
          <w:sz w:val="28"/>
          <w:szCs w:val="28"/>
          <w:lang w:val="uk-UA"/>
        </w:rPr>
        <w:t>Емоційний стан є одним із чинників, що визначає якість взаємодії користувача з інформаційним середовищем. Він впливає на здатність утримувати увагу, підтримувати послідовність дій, відновлювати контекст після переривання, а також на толерантність до невизначеності й щільності поданого тексту. У цільової аудиторії цей вплив проявляється сильніше. Навіть за незмінної складності тексту зміна стану призводить до зростання кількості помилок читання, пропуску смислових фрагментів, передчасного завершення взаємодії та некоректної інтерпретації інструкцій або повідомлень.</w:t>
      </w:r>
    </w:p>
    <w:p w14:paraId="5F786BAC" w14:textId="057882ED" w:rsidR="00AA1468" w:rsidRDefault="00766D85"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Pr>
          <w:sz w:val="28"/>
          <w:szCs w:val="28"/>
          <w:lang w:val="uk-UA"/>
        </w:rPr>
        <w:t>Д</w:t>
      </w:r>
      <w:r w:rsidR="00AA1468" w:rsidRPr="00AA1468">
        <w:rPr>
          <w:sz w:val="28"/>
          <w:szCs w:val="28"/>
          <w:lang w:val="uk-UA"/>
        </w:rPr>
        <w:t>жерелом у запропонованому методі є емоційний стан та його агрегована оцінка, що обчислюється за відеопотоком з камери користувача. Вибір емоційного стану як індикатора</w:t>
      </w:r>
      <w:r>
        <w:rPr>
          <w:sz w:val="28"/>
          <w:szCs w:val="28"/>
          <w:lang w:val="uk-UA"/>
        </w:rPr>
        <w:t>,</w:t>
      </w:r>
      <w:r w:rsidR="00AA1468" w:rsidRPr="00AA1468">
        <w:rPr>
          <w:sz w:val="28"/>
          <w:szCs w:val="28"/>
          <w:lang w:val="uk-UA"/>
        </w:rPr>
        <w:t xml:space="preserve"> зумовлений його зв'язком з поточним рівнем напруження та дезорієнтації читача, а </w:t>
      </w:r>
      <w:proofErr w:type="spellStart"/>
      <w:r w:rsidR="00AA1468" w:rsidRPr="00AA1468">
        <w:rPr>
          <w:sz w:val="28"/>
          <w:szCs w:val="28"/>
          <w:lang w:val="uk-UA"/>
        </w:rPr>
        <w:t>відеопотік</w:t>
      </w:r>
      <w:proofErr w:type="spellEnd"/>
      <w:r w:rsidR="00AA1468" w:rsidRPr="00AA1468">
        <w:rPr>
          <w:sz w:val="28"/>
          <w:szCs w:val="28"/>
          <w:lang w:val="uk-UA"/>
        </w:rPr>
        <w:t xml:space="preserve"> забезпечує отримання даних у реальному часі без модифікації тексту та без збору додаткових текстових ознак, </w:t>
      </w:r>
      <w:r>
        <w:rPr>
          <w:sz w:val="28"/>
          <w:szCs w:val="28"/>
          <w:lang w:val="uk-UA"/>
        </w:rPr>
        <w:t>що</w:t>
      </w:r>
      <w:r w:rsidR="00AA1468" w:rsidRPr="00AA1468">
        <w:rPr>
          <w:sz w:val="28"/>
          <w:szCs w:val="28"/>
          <w:lang w:val="uk-UA"/>
        </w:rPr>
        <w:t xml:space="preserve"> можуть містити персональні дані.</w:t>
      </w:r>
    </w:p>
    <w:p w14:paraId="26E88F15" w14:textId="7B437D69" w:rsidR="00AA1468" w:rsidRDefault="00AA1468"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AA1468">
        <w:rPr>
          <w:sz w:val="28"/>
          <w:szCs w:val="28"/>
          <w:lang w:val="uk-UA"/>
        </w:rPr>
        <w:t xml:space="preserve">У роботі вводиться поняття стійкої емоції як класифікаційного рішення з властивостями інерційності та відтворюваності. Стійка емоція обчислюється як </w:t>
      </w:r>
      <w:r w:rsidRPr="00AA1468">
        <w:rPr>
          <w:sz w:val="28"/>
          <w:szCs w:val="28"/>
          <w:lang w:val="uk-UA"/>
        </w:rPr>
        <w:lastRenderedPageBreak/>
        <w:t>стабілізоване рішення за агрегованою впевненістю моделі та заданою кількістю послідовних спостережень у часовому вікні. Наведена вимога до стабільності дозволяє включити модуль розпізнавання емоцій до контуру керування програмної системи як керуючий компонент.</w:t>
      </w:r>
    </w:p>
    <w:p w14:paraId="24807F3C" w14:textId="0111E05B" w:rsidR="00BC2E24" w:rsidRPr="00BC2E24" w:rsidRDefault="00BC2E24"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BC2E24">
        <w:rPr>
          <w:sz w:val="28"/>
          <w:szCs w:val="28"/>
          <w:lang w:val="uk-UA"/>
        </w:rPr>
        <w:t xml:space="preserve">Зв'язок модуля розпізнавання емоцій з підсистемою адаптивного спрощення реалізовано через безпосередній вплив керуючих параметрів на вибір стратегії трансформацій. Стійка емоція та похідний агрегований стан визначають режим роботи підсистеми спрощення. </w:t>
      </w:r>
      <w:r w:rsidR="005D0E7E" w:rsidRPr="005D0E7E">
        <w:rPr>
          <w:sz w:val="28"/>
          <w:szCs w:val="28"/>
          <w:lang w:val="uk-UA"/>
        </w:rPr>
        <w:t xml:space="preserve">У нейтральному стані користувача підсистема спрощення </w:t>
      </w:r>
      <w:r w:rsidR="00854D64">
        <w:rPr>
          <w:sz w:val="28"/>
          <w:szCs w:val="28"/>
          <w:lang w:val="uk-UA"/>
        </w:rPr>
        <w:t>робить підготовку</w:t>
      </w:r>
      <w:r w:rsidR="005D0E7E" w:rsidRPr="005D0E7E">
        <w:rPr>
          <w:sz w:val="28"/>
          <w:szCs w:val="28"/>
          <w:lang w:val="uk-UA"/>
        </w:rPr>
        <w:t xml:space="preserve"> точков</w:t>
      </w:r>
      <w:r w:rsidR="00854D64">
        <w:rPr>
          <w:sz w:val="28"/>
          <w:szCs w:val="28"/>
          <w:lang w:val="uk-UA"/>
        </w:rPr>
        <w:t>их</w:t>
      </w:r>
      <w:r w:rsidR="005D0E7E" w:rsidRPr="005D0E7E">
        <w:rPr>
          <w:sz w:val="28"/>
          <w:szCs w:val="28"/>
          <w:lang w:val="uk-UA"/>
        </w:rPr>
        <w:t xml:space="preserve"> лексичн</w:t>
      </w:r>
      <w:r w:rsidR="00854D64">
        <w:rPr>
          <w:sz w:val="28"/>
          <w:szCs w:val="28"/>
          <w:lang w:val="uk-UA"/>
        </w:rPr>
        <w:t>их</w:t>
      </w:r>
      <w:r w:rsidR="005D0E7E" w:rsidRPr="005D0E7E">
        <w:rPr>
          <w:sz w:val="28"/>
          <w:szCs w:val="28"/>
          <w:lang w:val="uk-UA"/>
        </w:rPr>
        <w:t xml:space="preserve"> замін та локальн</w:t>
      </w:r>
      <w:r w:rsidR="00854D64">
        <w:rPr>
          <w:sz w:val="28"/>
          <w:szCs w:val="28"/>
          <w:lang w:val="uk-UA"/>
        </w:rPr>
        <w:t>их</w:t>
      </w:r>
      <w:r w:rsidR="005D0E7E" w:rsidRPr="005D0E7E">
        <w:rPr>
          <w:sz w:val="28"/>
          <w:szCs w:val="28"/>
          <w:lang w:val="uk-UA"/>
        </w:rPr>
        <w:t xml:space="preserve"> синтаксичн</w:t>
      </w:r>
      <w:r w:rsidR="00854D64">
        <w:rPr>
          <w:sz w:val="28"/>
          <w:szCs w:val="28"/>
          <w:lang w:val="uk-UA"/>
        </w:rPr>
        <w:t>их</w:t>
      </w:r>
      <w:r w:rsidR="005D0E7E" w:rsidRPr="005D0E7E">
        <w:rPr>
          <w:sz w:val="28"/>
          <w:szCs w:val="28"/>
          <w:lang w:val="uk-UA"/>
        </w:rPr>
        <w:t xml:space="preserve"> редагуван</w:t>
      </w:r>
      <w:r w:rsidR="00854D64">
        <w:rPr>
          <w:sz w:val="28"/>
          <w:szCs w:val="28"/>
          <w:lang w:val="uk-UA"/>
        </w:rPr>
        <w:t>ь</w:t>
      </w:r>
      <w:r w:rsidR="005D0E7E" w:rsidRPr="005D0E7E">
        <w:rPr>
          <w:sz w:val="28"/>
          <w:szCs w:val="28"/>
          <w:lang w:val="uk-UA"/>
        </w:rPr>
        <w:t>.</w:t>
      </w:r>
      <w:r w:rsidRPr="00BC2E24">
        <w:rPr>
          <w:sz w:val="28"/>
          <w:szCs w:val="28"/>
          <w:lang w:val="uk-UA"/>
        </w:rPr>
        <w:t xml:space="preserve"> </w:t>
      </w:r>
      <w:r w:rsidR="00854D64" w:rsidRPr="00BC2E24">
        <w:rPr>
          <w:sz w:val="28"/>
          <w:szCs w:val="28"/>
          <w:lang w:val="uk-UA"/>
        </w:rPr>
        <w:t xml:space="preserve">У стані когнітивного </w:t>
      </w:r>
      <w:r w:rsidR="00854D64">
        <w:rPr>
          <w:sz w:val="28"/>
          <w:szCs w:val="28"/>
          <w:lang w:val="uk-UA"/>
        </w:rPr>
        <w:t>навантаження</w:t>
      </w:r>
      <w:r w:rsidR="00854D64" w:rsidRPr="00BC2E24">
        <w:rPr>
          <w:sz w:val="28"/>
          <w:szCs w:val="28"/>
          <w:lang w:val="uk-UA"/>
        </w:rPr>
        <w:t xml:space="preserve"> або </w:t>
      </w:r>
      <w:r w:rsidR="00854D64">
        <w:rPr>
          <w:sz w:val="28"/>
          <w:szCs w:val="28"/>
          <w:lang w:val="uk-UA"/>
        </w:rPr>
        <w:t xml:space="preserve">вираженої </w:t>
      </w:r>
      <w:r w:rsidR="00854D64" w:rsidRPr="00BC2E24">
        <w:rPr>
          <w:sz w:val="28"/>
          <w:szCs w:val="28"/>
          <w:lang w:val="uk-UA"/>
        </w:rPr>
        <w:t xml:space="preserve">емоційної дезорієнтації застосовуються </w:t>
      </w:r>
      <w:r w:rsidR="00854D64">
        <w:rPr>
          <w:sz w:val="28"/>
          <w:szCs w:val="28"/>
          <w:lang w:val="uk-UA"/>
        </w:rPr>
        <w:t>основні зміни</w:t>
      </w:r>
      <w:r w:rsidR="00854D64" w:rsidRPr="00BC2E24">
        <w:rPr>
          <w:sz w:val="28"/>
          <w:szCs w:val="28"/>
          <w:lang w:val="uk-UA"/>
        </w:rPr>
        <w:t xml:space="preserve">, що </w:t>
      </w:r>
      <w:r w:rsidR="00854D64">
        <w:rPr>
          <w:sz w:val="28"/>
          <w:szCs w:val="28"/>
          <w:lang w:val="uk-UA"/>
        </w:rPr>
        <w:t xml:space="preserve">підвищують </w:t>
      </w:r>
      <w:r w:rsidR="00A16CF1">
        <w:rPr>
          <w:sz w:val="28"/>
          <w:szCs w:val="28"/>
          <w:lang w:val="uk-UA"/>
        </w:rPr>
        <w:t>розуміння</w:t>
      </w:r>
      <w:r w:rsidR="00854D64" w:rsidRPr="00BC2E24">
        <w:rPr>
          <w:sz w:val="28"/>
          <w:szCs w:val="28"/>
          <w:lang w:val="uk-UA"/>
        </w:rPr>
        <w:t>.</w:t>
      </w:r>
      <w:r w:rsidR="00A16CF1">
        <w:rPr>
          <w:sz w:val="28"/>
          <w:szCs w:val="28"/>
          <w:lang w:val="uk-UA"/>
        </w:rPr>
        <w:t xml:space="preserve"> </w:t>
      </w:r>
      <w:r w:rsidRPr="00BC2E24">
        <w:rPr>
          <w:sz w:val="28"/>
          <w:szCs w:val="28"/>
          <w:lang w:val="uk-UA"/>
        </w:rPr>
        <w:t xml:space="preserve">У стані когнітивного перевантаження або емоційної дезорієнтації </w:t>
      </w:r>
      <w:r w:rsidR="00A16CF1">
        <w:rPr>
          <w:sz w:val="28"/>
          <w:szCs w:val="28"/>
          <w:lang w:val="uk-UA"/>
        </w:rPr>
        <w:t>користувач має можливість зупинити роботу алгоритму</w:t>
      </w:r>
      <w:r w:rsidRPr="00BC2E24">
        <w:rPr>
          <w:sz w:val="28"/>
          <w:szCs w:val="28"/>
          <w:lang w:val="uk-UA"/>
        </w:rPr>
        <w:t>. Такий зв'язок забезпечує динамічну адаптацію процесу спрощення до поточних умов сприйняття тексту користувачем.</w:t>
      </w:r>
    </w:p>
    <w:p w14:paraId="67291679" w14:textId="610581B0" w:rsidR="00F83A20" w:rsidRPr="00972268" w:rsidRDefault="007C48CD"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7C48CD">
        <w:rPr>
          <w:b/>
          <w:bCs/>
          <w:sz w:val="28"/>
          <w:szCs w:val="28"/>
          <w:lang w:val="uk-UA"/>
        </w:rPr>
        <w:t xml:space="preserve">Вимоги до методу та обґрунтування відмови від миттєвої емоції. </w:t>
      </w:r>
      <w:r w:rsidRPr="00972268">
        <w:rPr>
          <w:sz w:val="28"/>
          <w:szCs w:val="28"/>
          <w:lang w:val="uk-UA"/>
        </w:rPr>
        <w:t xml:space="preserve">Метод </w:t>
      </w:r>
      <w:r w:rsidR="0089425D">
        <w:rPr>
          <w:sz w:val="28"/>
          <w:szCs w:val="28"/>
          <w:lang w:val="uk-UA"/>
        </w:rPr>
        <w:t>забе</w:t>
      </w:r>
      <w:r w:rsidR="006847C2">
        <w:rPr>
          <w:sz w:val="28"/>
          <w:szCs w:val="28"/>
          <w:lang w:val="uk-UA"/>
        </w:rPr>
        <w:t>з</w:t>
      </w:r>
      <w:r w:rsidR="0089425D">
        <w:rPr>
          <w:sz w:val="28"/>
          <w:szCs w:val="28"/>
          <w:lang w:val="uk-UA"/>
        </w:rPr>
        <w:t>печення доступності</w:t>
      </w:r>
      <w:r w:rsidRPr="00972268">
        <w:rPr>
          <w:sz w:val="28"/>
          <w:szCs w:val="28"/>
          <w:lang w:val="uk-UA"/>
        </w:rPr>
        <w:t xml:space="preserve"> тексту реалізує </w:t>
      </w:r>
      <w:r w:rsidR="00907E11" w:rsidRPr="00907E11">
        <w:rPr>
          <w:sz w:val="28"/>
          <w:szCs w:val="28"/>
          <w:lang w:val="uk-UA"/>
        </w:rPr>
        <w:t xml:space="preserve">механізм прийняття рішень </w:t>
      </w:r>
      <w:r w:rsidRPr="00972268">
        <w:rPr>
          <w:sz w:val="28"/>
          <w:szCs w:val="28"/>
          <w:lang w:val="uk-UA"/>
        </w:rPr>
        <w:t>з впливом на спосіб подання вебконтенту з потребою у вхідному показнику стану користувача з властивостями стабільності та керованої затримки. Використання миттєвої емоції як вхідного показника призводить до високочастотних коливань значень показника та регулярних перемикань режиму спрощення. У цільової аудиторії такі перемикання ускладнюють формування стійкого уявлення про інтерфейс та підвищують когнітивні витрати на повернення до перерваного читання.</w:t>
      </w:r>
    </w:p>
    <w:p w14:paraId="10E90B27" w14:textId="6DB14065" w:rsidR="00F83A20" w:rsidRDefault="004F77B8"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Pr>
          <w:sz w:val="28"/>
          <w:szCs w:val="28"/>
          <w:lang w:val="uk-UA"/>
        </w:rPr>
        <w:t>Причини</w:t>
      </w:r>
      <w:r w:rsidR="00F83A20" w:rsidRPr="00F83A20">
        <w:rPr>
          <w:sz w:val="28"/>
          <w:szCs w:val="28"/>
          <w:lang w:val="uk-UA"/>
        </w:rPr>
        <w:t xml:space="preserve"> нестабільності оцінки емоції на рівні кадру є систематичними і не зводяться до помилок окремої моделі класифікації. До них належать зміни освітлення, повороти голови, часткові перекриття обличчя, різна відстань до камери, випадкові артефакти детекції обличчя, а також короткочасні мімічні реакції, що не відповідають тривалому стану користувача під час читання. Навіть </w:t>
      </w:r>
      <w:r w:rsidR="00F83A20" w:rsidRPr="00F83A20">
        <w:rPr>
          <w:sz w:val="28"/>
          <w:szCs w:val="28"/>
          <w:lang w:val="uk-UA"/>
        </w:rPr>
        <w:lastRenderedPageBreak/>
        <w:t xml:space="preserve">за коректного розподілу ймовірностей </w:t>
      </w:r>
      <w:r w:rsidR="005B1A41">
        <w:rPr>
          <w:sz w:val="28"/>
          <w:szCs w:val="28"/>
          <w:lang w:val="uk-UA"/>
        </w:rPr>
        <w:t>категорій емоцій</w:t>
      </w:r>
      <w:r w:rsidR="00F83A20" w:rsidRPr="00F83A20">
        <w:rPr>
          <w:sz w:val="28"/>
          <w:szCs w:val="28"/>
          <w:lang w:val="uk-UA"/>
        </w:rPr>
        <w:t xml:space="preserve"> у кадрі вибір домінантної мітки перетворює цей розподіл на дискретне значення, у якому коливання впевненості моделі змінюють результат класифікації. Миттєва емоція не задовольняє вимогу відтворюваності та не може використовуватися як змінна керування у </w:t>
      </w:r>
      <w:r w:rsidR="00F21B50">
        <w:rPr>
          <w:sz w:val="28"/>
          <w:szCs w:val="28"/>
          <w:lang w:val="uk-UA"/>
        </w:rPr>
        <w:t>методі</w:t>
      </w:r>
      <w:r w:rsidR="00F83A20" w:rsidRPr="00F83A20">
        <w:rPr>
          <w:sz w:val="28"/>
          <w:szCs w:val="28"/>
          <w:lang w:val="uk-UA"/>
        </w:rPr>
        <w:t xml:space="preserve"> адаптивного спрощення.</w:t>
      </w:r>
    </w:p>
    <w:p w14:paraId="194CE91F" w14:textId="46AAEDD7" w:rsidR="002E7FB8" w:rsidRDefault="002E7FB8"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2E7FB8">
        <w:rPr>
          <w:sz w:val="28"/>
          <w:szCs w:val="28"/>
          <w:lang w:val="uk-UA"/>
        </w:rPr>
        <w:t xml:space="preserve">Параметр має бути інтерпретованим, що дозволяє аналізувати причини входження системи у певний режим. Стійкість у часі забезпечується обмеженою частотою перемикань та інерційністю значення. </w:t>
      </w:r>
      <w:proofErr w:type="spellStart"/>
      <w:r w:rsidRPr="002E7FB8">
        <w:rPr>
          <w:sz w:val="28"/>
          <w:szCs w:val="28"/>
          <w:lang w:val="uk-UA"/>
        </w:rPr>
        <w:t>Параметризованість</w:t>
      </w:r>
      <w:proofErr w:type="spellEnd"/>
      <w:r w:rsidRPr="002E7FB8">
        <w:rPr>
          <w:sz w:val="28"/>
          <w:szCs w:val="28"/>
          <w:lang w:val="uk-UA"/>
        </w:rPr>
        <w:t xml:space="preserve"> дозволяє калібрувати алгоритм під різні умови використання, апаратні характеристики й типи вебконтенту без модифікації коду. Працездатність за відсутності коректного кадру зберігається у випадках, коли обличчя не </w:t>
      </w:r>
      <w:r w:rsidR="006B5386">
        <w:rPr>
          <w:sz w:val="28"/>
          <w:szCs w:val="28"/>
          <w:lang w:val="uk-UA"/>
        </w:rPr>
        <w:t>визначається</w:t>
      </w:r>
      <w:r w:rsidRPr="002E7FB8">
        <w:rPr>
          <w:sz w:val="28"/>
          <w:szCs w:val="28"/>
          <w:lang w:val="uk-UA"/>
        </w:rPr>
        <w:t xml:space="preserve"> або впевненість моделі класифікації є низькою. Придатність до інтеграції забезпечується чіткими інтерфейсами, узгодженою семантикою й підтримкою збору телеметричних даних для перевірки властивостей алгоритму.</w:t>
      </w:r>
    </w:p>
    <w:p w14:paraId="5631C361" w14:textId="2DFB2942" w:rsidR="00CC3748" w:rsidRPr="00CC3748" w:rsidRDefault="00B705CE"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B705CE">
        <w:rPr>
          <w:sz w:val="28"/>
          <w:szCs w:val="28"/>
          <w:lang w:val="uk-UA"/>
        </w:rPr>
        <w:t>Поняття стійкої емоції вводиться як стабілізоване у часі рішення, що підтверджується агрегованою впевненістю моделі та накопиченою кількістю послідовних спостережень. Реалізація стійкої емоції відповідає переходу від миттєвого класифікатора до фільтрованого процесу оцінювання, що виконує згладжування часового ряду класифікаційних рішень, відкидає окремі спостереження з низькою впевненістю та формує підсумкове рішення після виконання умов активації. Такий підхід узгоджує часовий масштаб вимірювання з часовим масштабом керування у підсистемі адаптивного спрощення.</w:t>
      </w:r>
    </w:p>
    <w:p w14:paraId="4E2145EA" w14:textId="4E1E80E3" w:rsidR="00CC3748" w:rsidRPr="00A56847" w:rsidRDefault="00A16AFD"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Pr>
          <w:sz w:val="28"/>
          <w:szCs w:val="28"/>
          <w:lang w:val="uk-UA"/>
        </w:rPr>
        <w:t xml:space="preserve">Метод </w:t>
      </w:r>
      <w:r w:rsidR="003A6E63">
        <w:rPr>
          <w:sz w:val="28"/>
          <w:szCs w:val="28"/>
          <w:lang w:val="uk-UA"/>
        </w:rPr>
        <w:t>визначення</w:t>
      </w:r>
      <w:r w:rsidR="00CC3748" w:rsidRPr="00CC3748">
        <w:rPr>
          <w:sz w:val="28"/>
          <w:szCs w:val="28"/>
          <w:lang w:val="uk-UA"/>
        </w:rPr>
        <w:t xml:space="preserve"> стійкої емоції потребує двох каналів спостереження з різною часовою динамікою. Короткостроковий канал реагує на зміни стану з потрібною чутливістю, але містить значну частку шумових коливань. Довгостроковий канал підтверджує тенденцію значень параметра і знижує ймовірність хибних перемикань режиму. Комбінація двох каналів забезпечує компроміс між оперативністю реакції та стабільністю результату і дозволяє запровадити правило підтвердженого переходу для негативних станів. </w:t>
      </w:r>
    </w:p>
    <w:p w14:paraId="55A0D38B" w14:textId="30162633" w:rsidR="00AF1777" w:rsidRDefault="00A56847"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A56847">
        <w:rPr>
          <w:sz w:val="28"/>
          <w:szCs w:val="28"/>
          <w:lang w:val="uk-UA"/>
        </w:rPr>
        <w:lastRenderedPageBreak/>
        <w:t xml:space="preserve">Виділення модуля розпізнавання емоцій у самостійний компонент відповідає декомпозиції системи за зонами відповідальності. Підсистема комп'ютерного зору опрацьовує апаратні залежності та обмеження реального часу, а підсистема </w:t>
      </w:r>
      <w:r w:rsidR="00895AC4">
        <w:rPr>
          <w:sz w:val="28"/>
          <w:szCs w:val="28"/>
          <w:lang w:val="uk-UA"/>
        </w:rPr>
        <w:t>забезпечення доступності</w:t>
      </w:r>
      <w:r w:rsidRPr="00A56847">
        <w:rPr>
          <w:sz w:val="28"/>
          <w:szCs w:val="28"/>
          <w:lang w:val="uk-UA"/>
        </w:rPr>
        <w:t xml:space="preserve"> тексту опрацьовує лінгвістичні трансформації та правила зупинки. Виділення емоційного модуля в окремий процес стандартизує формат вихідних даних, забезпечує параметризацію без модифікації основного алгоритму спрощення та підтримує накопичення телеметрії для експериментальної перевірки стабільності й чутливості алгоритму. </w:t>
      </w:r>
      <w:r w:rsidR="00895AC4">
        <w:rPr>
          <w:sz w:val="28"/>
          <w:szCs w:val="28"/>
          <w:lang w:val="uk-UA"/>
        </w:rPr>
        <w:t>Метод</w:t>
      </w:r>
      <w:r w:rsidRPr="00A56847">
        <w:rPr>
          <w:sz w:val="28"/>
          <w:szCs w:val="28"/>
          <w:lang w:val="uk-UA"/>
        </w:rPr>
        <w:t xml:space="preserve"> повертає узгоджену мітку стійкої емоції разом з проміжними результатами для короткострокового і довгострокового каналів спостереження, що забезпечує </w:t>
      </w:r>
      <w:proofErr w:type="spellStart"/>
      <w:r w:rsidRPr="00A56847">
        <w:rPr>
          <w:sz w:val="28"/>
          <w:szCs w:val="28"/>
          <w:lang w:val="uk-UA"/>
        </w:rPr>
        <w:t>інтерпретованість</w:t>
      </w:r>
      <w:proofErr w:type="spellEnd"/>
      <w:r w:rsidRPr="00A56847">
        <w:rPr>
          <w:sz w:val="28"/>
          <w:szCs w:val="28"/>
          <w:lang w:val="uk-UA"/>
        </w:rPr>
        <w:t xml:space="preserve"> значень та підтримує подальше калібрування.</w:t>
      </w:r>
    </w:p>
    <w:p w14:paraId="16FFEE3E" w14:textId="7C0D0C10" w:rsidR="00E916B9" w:rsidRDefault="00E916B9"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E916B9">
        <w:rPr>
          <w:sz w:val="28"/>
          <w:szCs w:val="28"/>
          <w:lang w:val="uk-UA"/>
        </w:rPr>
        <w:t xml:space="preserve">На рівні обробки кадру виконується </w:t>
      </w:r>
      <w:proofErr w:type="spellStart"/>
      <w:r w:rsidRPr="00E916B9">
        <w:rPr>
          <w:sz w:val="28"/>
          <w:szCs w:val="28"/>
          <w:lang w:val="uk-UA"/>
        </w:rPr>
        <w:t>детекція</w:t>
      </w:r>
      <w:proofErr w:type="spellEnd"/>
      <w:r w:rsidRPr="00E916B9">
        <w:rPr>
          <w:sz w:val="28"/>
          <w:szCs w:val="28"/>
          <w:lang w:val="uk-UA"/>
        </w:rPr>
        <w:t xml:space="preserve"> обличчя за </w:t>
      </w:r>
      <w:r w:rsidR="00FB1A81">
        <w:rPr>
          <w:sz w:val="28"/>
          <w:szCs w:val="28"/>
          <w:lang w:val="uk-UA"/>
        </w:rPr>
        <w:t xml:space="preserve">допомогою </w:t>
      </w:r>
      <w:r w:rsidRPr="00E916B9">
        <w:rPr>
          <w:sz w:val="28"/>
          <w:szCs w:val="28"/>
          <w:lang w:val="uk-UA"/>
        </w:rPr>
        <w:t>каскад</w:t>
      </w:r>
      <w:r w:rsidR="00FB1A81">
        <w:rPr>
          <w:sz w:val="28"/>
          <w:szCs w:val="28"/>
          <w:lang w:val="uk-UA"/>
        </w:rPr>
        <w:t>ного класифікатора</w:t>
      </w:r>
      <w:r w:rsidRPr="00E916B9">
        <w:rPr>
          <w:sz w:val="28"/>
          <w:szCs w:val="28"/>
          <w:lang w:val="uk-UA"/>
        </w:rPr>
        <w:t xml:space="preserve"> </w:t>
      </w:r>
      <w:proofErr w:type="spellStart"/>
      <w:r w:rsidRPr="00E916B9">
        <w:rPr>
          <w:sz w:val="28"/>
          <w:szCs w:val="28"/>
          <w:lang w:val="uk-UA"/>
        </w:rPr>
        <w:t>Хаара</w:t>
      </w:r>
      <w:proofErr w:type="spellEnd"/>
      <w:r w:rsidR="00AA1A65">
        <w:rPr>
          <w:sz w:val="28"/>
          <w:szCs w:val="28"/>
          <w:lang w:val="uk-UA"/>
        </w:rPr>
        <w:t> [</w:t>
      </w:r>
      <w:r w:rsidR="002A35B7">
        <w:rPr>
          <w:sz w:val="28"/>
          <w:szCs w:val="28"/>
        </w:rPr>
        <w:fldChar w:fldCharType="begin"/>
      </w:r>
      <w:r w:rsidR="002A35B7">
        <w:rPr>
          <w:sz w:val="28"/>
          <w:szCs w:val="28"/>
          <w:lang w:val="uk-UA"/>
        </w:rPr>
        <w:instrText xml:space="preserve"> REF _Ref229450768 \r \h </w:instrText>
      </w:r>
      <w:r w:rsidR="002A35B7">
        <w:rPr>
          <w:sz w:val="28"/>
          <w:szCs w:val="28"/>
        </w:rPr>
      </w:r>
      <w:r w:rsidR="002A35B7">
        <w:rPr>
          <w:sz w:val="28"/>
          <w:szCs w:val="28"/>
        </w:rPr>
        <w:fldChar w:fldCharType="separate"/>
      </w:r>
      <w:r w:rsidR="002A35B7">
        <w:rPr>
          <w:sz w:val="28"/>
          <w:szCs w:val="28"/>
          <w:lang w:val="uk-UA"/>
        </w:rPr>
        <w:t>133</w:t>
      </w:r>
      <w:r w:rsidR="002A35B7">
        <w:rPr>
          <w:sz w:val="28"/>
          <w:szCs w:val="28"/>
        </w:rPr>
        <w:fldChar w:fldCharType="end"/>
      </w:r>
      <w:r w:rsidR="00AA1A65">
        <w:rPr>
          <w:sz w:val="28"/>
          <w:szCs w:val="28"/>
        </w:rPr>
        <w:t>]</w:t>
      </w:r>
      <w:r w:rsidRPr="00E916B9">
        <w:rPr>
          <w:sz w:val="28"/>
          <w:szCs w:val="28"/>
          <w:lang w:val="uk-UA"/>
        </w:rPr>
        <w:t>. Виділена область інтересу подається на класифікацію</w:t>
      </w:r>
      <w:r w:rsidR="00B375A3">
        <w:rPr>
          <w:sz w:val="28"/>
          <w:szCs w:val="28"/>
          <w:lang w:val="uk-UA"/>
        </w:rPr>
        <w:t xml:space="preserve"> для визначення</w:t>
      </w:r>
      <w:r w:rsidRPr="00E916B9">
        <w:rPr>
          <w:sz w:val="28"/>
          <w:szCs w:val="28"/>
          <w:lang w:val="uk-UA"/>
        </w:rPr>
        <w:t xml:space="preserve"> домінантн</w:t>
      </w:r>
      <w:r w:rsidR="00B375A3">
        <w:rPr>
          <w:sz w:val="28"/>
          <w:szCs w:val="28"/>
          <w:lang w:val="uk-UA"/>
        </w:rPr>
        <w:t>ої емоції</w:t>
      </w:r>
      <w:r w:rsidRPr="00E916B9">
        <w:rPr>
          <w:sz w:val="28"/>
          <w:szCs w:val="28"/>
          <w:lang w:val="uk-UA"/>
        </w:rPr>
        <w:t>. Розподіл ймовірностей використовується для оцінки впевненості моделі та подальшого накопичення значень у каналах спостереження. Введено фільтр мінімальної площі області інтересу, що знижує кількість помилкових спрацьовувань детектора у випадках з невеликим або частково видимим обличчям у кадрі.</w:t>
      </w:r>
    </w:p>
    <w:p w14:paraId="5F78FDF1" w14:textId="7C80BE95" w:rsidR="000E75F1" w:rsidRDefault="000E75F1"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0E75F1">
        <w:rPr>
          <w:sz w:val="28"/>
          <w:szCs w:val="28"/>
          <w:lang w:val="uk-UA"/>
        </w:rPr>
        <w:t xml:space="preserve">Підготовка кадру для класифікатора виконується через послідовну нормалізацію зображення для зменшення впливу варіацій освітлення та кольорової зйомки. Кадр перетворюється у </w:t>
      </w:r>
      <w:proofErr w:type="spellStart"/>
      <w:r w:rsidRPr="000E75F1">
        <w:rPr>
          <w:sz w:val="28"/>
          <w:szCs w:val="28"/>
          <w:lang w:val="uk-UA"/>
        </w:rPr>
        <w:t>одноканальне</w:t>
      </w:r>
      <w:proofErr w:type="spellEnd"/>
      <w:r w:rsidRPr="000E75F1">
        <w:rPr>
          <w:sz w:val="28"/>
          <w:szCs w:val="28"/>
          <w:lang w:val="uk-UA"/>
        </w:rPr>
        <w:t xml:space="preserve"> представлення у відтінках сірого, що усуває залежність результату від кольорової складової зображення.</w:t>
      </w:r>
    </w:p>
    <w:p w14:paraId="6D315EAB" w14:textId="6606CAAF" w:rsidR="00C12405" w:rsidRDefault="00C12405"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C12405">
        <w:rPr>
          <w:sz w:val="28"/>
          <w:szCs w:val="28"/>
          <w:lang w:val="uk-UA"/>
        </w:rPr>
        <w:t xml:space="preserve">Додатковим джерелом похибки є відхилення обличчя від фронтального положення. Повороти голови, відведення погляду від камери або часткове перекриття обличчя призводять до некоректного або неповного виділення області інтересу. Стабілізація у таких випадках реалізована через контрольований пропуск кадрів. За відсутності детекції обличчя або при недостатній площі області інтересу поточний кадр не враховується у формуванні </w:t>
      </w:r>
      <w:r w:rsidRPr="00C12405">
        <w:rPr>
          <w:sz w:val="28"/>
          <w:szCs w:val="28"/>
          <w:lang w:val="uk-UA"/>
        </w:rPr>
        <w:lastRenderedPageBreak/>
        <w:t xml:space="preserve">рішення. </w:t>
      </w:r>
      <w:r w:rsidR="00034763">
        <w:rPr>
          <w:sz w:val="28"/>
          <w:szCs w:val="28"/>
          <w:lang w:val="uk-UA"/>
        </w:rPr>
        <w:t>Метод</w:t>
      </w:r>
      <w:r w:rsidRPr="00C12405">
        <w:rPr>
          <w:sz w:val="28"/>
          <w:szCs w:val="28"/>
          <w:lang w:val="uk-UA"/>
        </w:rPr>
        <w:t xml:space="preserve"> не приймає рішення за відсутності </w:t>
      </w:r>
      <w:proofErr w:type="spellStart"/>
      <w:r w:rsidRPr="00C12405">
        <w:rPr>
          <w:sz w:val="28"/>
          <w:szCs w:val="28"/>
          <w:lang w:val="uk-UA"/>
        </w:rPr>
        <w:t>валідного</w:t>
      </w:r>
      <w:proofErr w:type="spellEnd"/>
      <w:r w:rsidRPr="00C12405">
        <w:rPr>
          <w:sz w:val="28"/>
          <w:szCs w:val="28"/>
          <w:lang w:val="uk-UA"/>
        </w:rPr>
        <w:t xml:space="preserve"> спостереження, а переводить оцінювання у режим затухання попередніх значень впевненості з можливим переходом до стану невизначеності.</w:t>
      </w:r>
    </w:p>
    <w:p w14:paraId="6D7E1760" w14:textId="7926044B" w:rsidR="009443AC" w:rsidRDefault="00034763"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Pr>
          <w:sz w:val="28"/>
          <w:szCs w:val="28"/>
          <w:lang w:val="uk-UA"/>
        </w:rPr>
        <w:t>Г</w:t>
      </w:r>
      <w:r w:rsidR="004C413D" w:rsidRPr="004C413D">
        <w:rPr>
          <w:sz w:val="28"/>
          <w:szCs w:val="28"/>
          <w:lang w:val="uk-UA"/>
        </w:rPr>
        <w:t>еометричн</w:t>
      </w:r>
      <w:r>
        <w:rPr>
          <w:sz w:val="28"/>
          <w:szCs w:val="28"/>
          <w:lang w:val="uk-UA"/>
        </w:rPr>
        <w:t>а</w:t>
      </w:r>
      <w:r w:rsidR="004C413D" w:rsidRPr="004C413D">
        <w:rPr>
          <w:sz w:val="28"/>
          <w:szCs w:val="28"/>
          <w:lang w:val="uk-UA"/>
        </w:rPr>
        <w:t xml:space="preserve"> корекці</w:t>
      </w:r>
      <w:r>
        <w:rPr>
          <w:sz w:val="28"/>
          <w:szCs w:val="28"/>
          <w:lang w:val="uk-UA"/>
        </w:rPr>
        <w:t>я</w:t>
      </w:r>
      <w:r w:rsidR="004C413D" w:rsidRPr="004C413D">
        <w:rPr>
          <w:sz w:val="28"/>
          <w:szCs w:val="28"/>
          <w:lang w:val="uk-UA"/>
        </w:rPr>
        <w:t xml:space="preserve"> кожного відхилення положення обличчя</w:t>
      </w:r>
      <w:r>
        <w:rPr>
          <w:sz w:val="28"/>
          <w:szCs w:val="28"/>
          <w:lang w:val="uk-UA"/>
        </w:rPr>
        <w:t xml:space="preserve"> не виконується</w:t>
      </w:r>
      <w:r w:rsidR="004C413D" w:rsidRPr="004C413D">
        <w:rPr>
          <w:sz w:val="28"/>
          <w:szCs w:val="28"/>
          <w:lang w:val="uk-UA"/>
        </w:rPr>
        <w:t xml:space="preserve">, оскільки такі перетворення створюють артефакти зображення та підвищують обчислювальну вартість обробки кадру. Стратегія </w:t>
      </w:r>
      <w:r>
        <w:rPr>
          <w:sz w:val="28"/>
          <w:szCs w:val="28"/>
          <w:lang w:val="uk-UA"/>
        </w:rPr>
        <w:t>методу</w:t>
      </w:r>
      <w:r w:rsidR="004C413D" w:rsidRPr="004C413D">
        <w:rPr>
          <w:sz w:val="28"/>
          <w:szCs w:val="28"/>
          <w:lang w:val="uk-UA"/>
        </w:rPr>
        <w:t xml:space="preserve"> поєднує консервативні критерії валідності області інтересу з часовою стабілізацією рішень. </w:t>
      </w:r>
      <w:r>
        <w:rPr>
          <w:sz w:val="28"/>
          <w:szCs w:val="28"/>
          <w:lang w:val="uk-UA"/>
        </w:rPr>
        <w:t>Метод</w:t>
      </w:r>
      <w:r w:rsidR="004C413D" w:rsidRPr="004C413D">
        <w:rPr>
          <w:sz w:val="28"/>
          <w:szCs w:val="28"/>
          <w:lang w:val="uk-UA"/>
        </w:rPr>
        <w:t xml:space="preserve"> орієнтується на підтверджені у часі стани та знижує ризик хибних перемикань, спричинених короткочасними відхиленнями погляду або пози користувача</w:t>
      </w:r>
      <w:r w:rsidR="009443AC" w:rsidRPr="009443AC">
        <w:rPr>
          <w:sz w:val="28"/>
          <w:szCs w:val="28"/>
          <w:lang w:val="uk-UA"/>
        </w:rPr>
        <w:t>.</w:t>
      </w:r>
    </w:p>
    <w:p w14:paraId="39825B8A" w14:textId="2DC072A6" w:rsidR="009443AC" w:rsidRDefault="006D3233"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6D3233">
        <w:rPr>
          <w:sz w:val="28"/>
          <w:szCs w:val="28"/>
          <w:lang w:val="uk-UA"/>
        </w:rPr>
        <w:t>Модель</w:t>
      </w:r>
      <w:r w:rsidR="00FE3B9D">
        <w:rPr>
          <w:sz w:val="28"/>
          <w:szCs w:val="28"/>
          <w:lang w:val="uk-UA"/>
        </w:rPr>
        <w:t xml:space="preserve"> </w:t>
      </w:r>
      <w:proofErr w:type="spellStart"/>
      <w:r w:rsidR="00FE3B9D">
        <w:rPr>
          <w:sz w:val="28"/>
          <w:szCs w:val="28"/>
          <w:lang w:val="uk-UA"/>
        </w:rPr>
        <w:t>компʼютерного</w:t>
      </w:r>
      <w:proofErr w:type="spellEnd"/>
      <w:r w:rsidR="00FE3B9D">
        <w:rPr>
          <w:sz w:val="28"/>
          <w:szCs w:val="28"/>
          <w:lang w:val="uk-UA"/>
        </w:rPr>
        <w:t xml:space="preserve"> зору</w:t>
      </w:r>
      <w:r w:rsidRPr="006D3233">
        <w:rPr>
          <w:sz w:val="28"/>
          <w:szCs w:val="28"/>
          <w:lang w:val="uk-UA"/>
        </w:rPr>
        <w:t xml:space="preserve"> має забезпечувати працездатність без ручного </w:t>
      </w:r>
      <w:proofErr w:type="spellStart"/>
      <w:r w:rsidRPr="006D3233">
        <w:rPr>
          <w:sz w:val="28"/>
          <w:szCs w:val="28"/>
          <w:lang w:val="uk-UA"/>
        </w:rPr>
        <w:t>донавчання</w:t>
      </w:r>
      <w:proofErr w:type="spellEnd"/>
      <w:r w:rsidRPr="006D3233">
        <w:rPr>
          <w:sz w:val="28"/>
          <w:szCs w:val="28"/>
          <w:lang w:val="uk-UA"/>
        </w:rPr>
        <w:t xml:space="preserve"> у межах </w:t>
      </w:r>
      <w:r w:rsidR="00A56BF0">
        <w:rPr>
          <w:sz w:val="28"/>
          <w:szCs w:val="28"/>
          <w:lang w:val="uk-UA"/>
        </w:rPr>
        <w:t>реалізації методу</w:t>
      </w:r>
      <w:r w:rsidRPr="006D3233">
        <w:rPr>
          <w:sz w:val="28"/>
          <w:szCs w:val="28"/>
          <w:lang w:val="uk-UA"/>
        </w:rPr>
        <w:t xml:space="preserve"> та якість оцінок, прийнятну для подальшої часової стабілізації. У </w:t>
      </w:r>
      <w:r w:rsidR="00A56BF0">
        <w:rPr>
          <w:sz w:val="28"/>
          <w:szCs w:val="28"/>
          <w:lang w:val="uk-UA"/>
        </w:rPr>
        <w:t>методі</w:t>
      </w:r>
      <w:r w:rsidRPr="006D3233">
        <w:rPr>
          <w:sz w:val="28"/>
          <w:szCs w:val="28"/>
          <w:lang w:val="uk-UA"/>
        </w:rPr>
        <w:t xml:space="preserve"> реалізовано механізм поступової деградації функціональності для випадків, коли поточна версія бібліотеки не підтримує явний вибір </w:t>
      </w:r>
      <w:r w:rsidR="00FF6ADC">
        <w:rPr>
          <w:sz w:val="28"/>
          <w:szCs w:val="28"/>
          <w:lang w:val="uk-UA"/>
        </w:rPr>
        <w:t>моделі</w:t>
      </w:r>
      <w:r w:rsidRPr="006D3233">
        <w:rPr>
          <w:sz w:val="28"/>
          <w:szCs w:val="28"/>
          <w:lang w:val="uk-UA"/>
        </w:rPr>
        <w:t xml:space="preserve"> під час класифікації. У такому випадку </w:t>
      </w:r>
      <w:r w:rsidR="002E07B7">
        <w:rPr>
          <w:sz w:val="28"/>
          <w:szCs w:val="28"/>
          <w:lang w:val="uk-UA"/>
        </w:rPr>
        <w:t>метод</w:t>
      </w:r>
      <w:r w:rsidRPr="006D3233">
        <w:rPr>
          <w:sz w:val="28"/>
          <w:szCs w:val="28"/>
          <w:lang w:val="uk-UA"/>
        </w:rPr>
        <w:t xml:space="preserve"> автоматично переходить на режим за замовчуванням, що зберігає працездатність системи без модифікації зовнішніх інтерфейсів</w:t>
      </w:r>
      <w:r w:rsidR="00FF6ADC">
        <w:rPr>
          <w:sz w:val="28"/>
          <w:szCs w:val="28"/>
          <w:lang w:val="uk-UA"/>
        </w:rPr>
        <w:t>.</w:t>
      </w:r>
    </w:p>
    <w:p w14:paraId="366EE89C" w14:textId="6C9D16A6" w:rsidR="009443AC" w:rsidRDefault="001B05E5"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1B05E5">
        <w:rPr>
          <w:sz w:val="28"/>
          <w:szCs w:val="28"/>
          <w:lang w:val="uk-UA"/>
        </w:rPr>
        <w:t xml:space="preserve">Вибір значень за замовчуванням підкріплено емпіричними спостереженнями телеметричних даних. Накопичені часові ряди для різних </w:t>
      </w:r>
      <w:r w:rsidR="00FB5E34">
        <w:rPr>
          <w:sz w:val="28"/>
          <w:szCs w:val="28"/>
          <w:lang w:val="uk-UA"/>
        </w:rPr>
        <w:t>моделей</w:t>
      </w:r>
      <w:r w:rsidRPr="001B05E5">
        <w:rPr>
          <w:sz w:val="28"/>
          <w:szCs w:val="28"/>
          <w:lang w:val="uk-UA"/>
        </w:rPr>
        <w:t xml:space="preserve"> класифікації дозволяють порівнювати стабільність значень, тривалість входу у стійкий режим та частоту перемикань за однакових сценаріїв взаємодії з користувачем. Зібрані артефакти використовуються для калібрування параметрів алгоритму стабілізації та для перевірки властивостей стійкої емоції на реальних послідовностях кадрів.</w:t>
      </w:r>
    </w:p>
    <w:p w14:paraId="2D208528" w14:textId="77777777" w:rsidR="00FB5E34" w:rsidRDefault="009443AC"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9443AC">
        <w:rPr>
          <w:b/>
          <w:bCs/>
          <w:sz w:val="28"/>
          <w:szCs w:val="28"/>
          <w:lang w:val="uk-UA"/>
        </w:rPr>
        <w:t>Часова стабілізація та формалізація стійкої емоції.</w:t>
      </w:r>
      <w:r>
        <w:rPr>
          <w:sz w:val="28"/>
          <w:szCs w:val="28"/>
          <w:lang w:val="uk-UA"/>
        </w:rPr>
        <w:t xml:space="preserve"> </w:t>
      </w:r>
      <w:r w:rsidR="00FB5E34" w:rsidRPr="00FB5E34">
        <w:rPr>
          <w:sz w:val="28"/>
          <w:szCs w:val="28"/>
          <w:lang w:val="uk-UA"/>
        </w:rPr>
        <w:t xml:space="preserve">Підсистема адаптивного спрощення тексту реалізована як система керування з вхідним параметром стану користувача та виходом у вигляді трансформацій тексту. Перемикання режимів спрощення супроводжується зміною подання тексту, появою додаткових пояснень та </w:t>
      </w:r>
      <w:proofErr w:type="spellStart"/>
      <w:r w:rsidR="00FB5E34" w:rsidRPr="00FB5E34">
        <w:rPr>
          <w:sz w:val="28"/>
          <w:szCs w:val="28"/>
          <w:lang w:val="uk-UA"/>
        </w:rPr>
        <w:t>переформулюваннями</w:t>
      </w:r>
      <w:proofErr w:type="spellEnd"/>
      <w:r w:rsidR="00FB5E34" w:rsidRPr="00FB5E34">
        <w:rPr>
          <w:sz w:val="28"/>
          <w:szCs w:val="28"/>
          <w:lang w:val="uk-UA"/>
        </w:rPr>
        <w:t xml:space="preserve">, що потребує повторного </w:t>
      </w:r>
      <w:r w:rsidR="00FB5E34" w:rsidRPr="00FB5E34">
        <w:rPr>
          <w:sz w:val="28"/>
          <w:szCs w:val="28"/>
          <w:lang w:val="uk-UA"/>
        </w:rPr>
        <w:lastRenderedPageBreak/>
        <w:t>встановлення зв'язку з контекстом з боку читача. Ці витрати визначають вимогу до вхідного параметра щодо стабільності у часі та узгодженого темпу реакції системи. Поняття стійкої емоції формалізується як часовий процес обчислення керуючого параметра, що знижує дисперсію миттєвих оцінок та забезпечує підтверджені у часі переходи між станами.</w:t>
      </w:r>
    </w:p>
    <w:p w14:paraId="5D259A80" w14:textId="0820BA61" w:rsidR="001448A5" w:rsidRDefault="001448A5"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1448A5">
        <w:rPr>
          <w:sz w:val="28"/>
          <w:szCs w:val="28"/>
          <w:lang w:val="uk-UA"/>
        </w:rPr>
        <w:t xml:space="preserve">Миттєва емоційна оцінка на рівні кадру не задовольняє </w:t>
      </w:r>
      <w:r w:rsidR="006E7067">
        <w:rPr>
          <w:sz w:val="28"/>
          <w:szCs w:val="28"/>
          <w:lang w:val="uk-UA"/>
        </w:rPr>
        <w:t>вимогам</w:t>
      </w:r>
      <w:r w:rsidRPr="001448A5">
        <w:rPr>
          <w:sz w:val="28"/>
          <w:szCs w:val="28"/>
          <w:lang w:val="uk-UA"/>
        </w:rPr>
        <w:t xml:space="preserve"> стабільності керуючого параметра. Варіативність оцінки виникає з двох </w:t>
      </w:r>
      <w:r w:rsidR="00C4577D">
        <w:rPr>
          <w:sz w:val="28"/>
          <w:szCs w:val="28"/>
          <w:lang w:val="uk-UA"/>
        </w:rPr>
        <w:t>причин</w:t>
      </w:r>
      <w:r w:rsidRPr="001448A5">
        <w:rPr>
          <w:sz w:val="28"/>
          <w:szCs w:val="28"/>
          <w:lang w:val="uk-UA"/>
        </w:rPr>
        <w:t xml:space="preserve">. </w:t>
      </w:r>
      <w:r w:rsidR="00C4577D" w:rsidRPr="00C4577D">
        <w:rPr>
          <w:sz w:val="28"/>
          <w:szCs w:val="28"/>
          <w:lang w:val="uk-UA"/>
        </w:rPr>
        <w:t>Статистична причина пов'язана з коливаннями ймовірностей між близькими категоріями емоцій без відповідності фактичним змінам стану читача у короткому інтервалі.</w:t>
      </w:r>
      <w:r w:rsidR="00C4577D">
        <w:rPr>
          <w:sz w:val="28"/>
          <w:szCs w:val="28"/>
          <w:lang w:val="uk-UA"/>
        </w:rPr>
        <w:t xml:space="preserve"> </w:t>
      </w:r>
      <w:r w:rsidR="009D7F28" w:rsidRPr="009D7F28">
        <w:rPr>
          <w:sz w:val="28"/>
          <w:szCs w:val="28"/>
          <w:lang w:val="uk-UA"/>
        </w:rPr>
        <w:t>Технічна причина охоплює пропуски детекції обличчя, артефакти окремих кадрів та неоднорідність якості відеопотоку.</w:t>
      </w:r>
      <w:r w:rsidR="008E4E8C">
        <w:rPr>
          <w:sz w:val="28"/>
          <w:szCs w:val="28"/>
          <w:lang w:val="uk-UA"/>
        </w:rPr>
        <w:t xml:space="preserve"> </w:t>
      </w:r>
      <w:r w:rsidRPr="001448A5">
        <w:rPr>
          <w:sz w:val="28"/>
          <w:szCs w:val="28"/>
          <w:lang w:val="uk-UA"/>
        </w:rPr>
        <w:t>Сукупність цих факторів формує короткочасні імпульси у часовому ряді миттєвих оцінок, які не повинні безпосередньо переключати режим роботи підсистеми спрощення.</w:t>
      </w:r>
    </w:p>
    <w:p w14:paraId="205D2351" w14:textId="781B772D" w:rsidR="009443AC" w:rsidRDefault="00F90D1F"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F90D1F">
        <w:rPr>
          <w:sz w:val="28"/>
          <w:szCs w:val="28"/>
          <w:lang w:val="uk-UA"/>
        </w:rPr>
        <w:t xml:space="preserve">Стійка емоція формалізується як керуючий параметр, що змінює значення лише за наявності накопичених у часі підтверджених свідчень про зміну стану читача. Часова інерційність значення параметра запобігає надлишковим перемиканням режиму роботи підсистеми спрощення. </w:t>
      </w:r>
      <w:r w:rsidR="00D70A07" w:rsidRPr="00D70A07">
        <w:rPr>
          <w:sz w:val="28"/>
          <w:szCs w:val="28"/>
          <w:lang w:val="uk-UA"/>
        </w:rPr>
        <w:t xml:space="preserve">Стійка емоція має задовольняти </w:t>
      </w:r>
      <w:proofErr w:type="spellStart"/>
      <w:r w:rsidR="00D70A07" w:rsidRPr="00D70A07">
        <w:rPr>
          <w:sz w:val="28"/>
          <w:szCs w:val="28"/>
          <w:lang w:val="uk-UA"/>
        </w:rPr>
        <w:t>вимозі</w:t>
      </w:r>
      <w:proofErr w:type="spellEnd"/>
      <w:r w:rsidR="00D70A07" w:rsidRPr="00D70A07">
        <w:rPr>
          <w:sz w:val="28"/>
          <w:szCs w:val="28"/>
          <w:lang w:val="uk-UA"/>
        </w:rPr>
        <w:t xml:space="preserve"> відтворюваності, за якої повторення подібних сценаріїв взаємодії з користувачем формує порівнювані значення керуючого параметра через фіксовані правила згладжування часового ряду та активації переходу між станами.</w:t>
      </w:r>
    </w:p>
    <w:p w14:paraId="16C4CB58" w14:textId="4253AE59" w:rsidR="009443AC" w:rsidRDefault="003F3CBB"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proofErr w:type="spellStart"/>
      <w:r w:rsidRPr="003F3CBB">
        <w:rPr>
          <w:sz w:val="28"/>
          <w:szCs w:val="28"/>
          <w:lang w:val="uk-UA"/>
        </w:rPr>
        <w:t>Експоненційне</w:t>
      </w:r>
      <w:proofErr w:type="spellEnd"/>
      <w:r w:rsidRPr="003F3CBB">
        <w:rPr>
          <w:sz w:val="28"/>
          <w:szCs w:val="28"/>
          <w:lang w:val="uk-UA"/>
        </w:rPr>
        <w:t xml:space="preserve"> затухання обрано як основний механізм часової стабілізації керуючого параметра. Підхід забезпечує постійну обчислювальну складність обробки кожного кадру, не потребує збереження вікна попередніх кадрів та коректно опрацьовує інтервали відсутності валідних спостережень. На відміну від жорсткого ковзного вікна, </w:t>
      </w:r>
      <w:proofErr w:type="spellStart"/>
      <w:r w:rsidRPr="003F3CBB">
        <w:rPr>
          <w:sz w:val="28"/>
          <w:szCs w:val="28"/>
          <w:lang w:val="uk-UA"/>
        </w:rPr>
        <w:t>експоненційне</w:t>
      </w:r>
      <w:proofErr w:type="spellEnd"/>
      <w:r w:rsidRPr="003F3CBB">
        <w:rPr>
          <w:sz w:val="28"/>
          <w:szCs w:val="28"/>
          <w:lang w:val="uk-UA"/>
        </w:rPr>
        <w:t xml:space="preserve"> затухання формує плавний перехід між значеннями керуючого параметра у часі без штучних меж між інтервалами спостереження, що відповідає вимогам до адаптивних інтерфейсів. Підхід також підтримує явні умови активації та деактивації переходу між станами через </w:t>
      </w:r>
      <w:r w:rsidRPr="003F3CBB">
        <w:rPr>
          <w:sz w:val="28"/>
          <w:szCs w:val="28"/>
          <w:lang w:val="uk-UA"/>
        </w:rPr>
        <w:lastRenderedPageBreak/>
        <w:t xml:space="preserve">пороги впевненості та мінімальну кількість послідовних спостережень, що забезпечує </w:t>
      </w:r>
      <w:proofErr w:type="spellStart"/>
      <w:r w:rsidRPr="003F3CBB">
        <w:rPr>
          <w:sz w:val="28"/>
          <w:szCs w:val="28"/>
          <w:lang w:val="uk-UA"/>
        </w:rPr>
        <w:t>параметризованість</w:t>
      </w:r>
      <w:proofErr w:type="spellEnd"/>
      <w:r w:rsidRPr="003F3CBB">
        <w:rPr>
          <w:sz w:val="28"/>
          <w:szCs w:val="28"/>
          <w:lang w:val="uk-UA"/>
        </w:rPr>
        <w:t xml:space="preserve"> поведінки алгоритму та придатність до калібрування.</w:t>
      </w:r>
    </w:p>
    <w:p w14:paraId="0EE6CF80" w14:textId="608A69CF" w:rsidR="003F3CBB" w:rsidRDefault="003F3CBB"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3F3CBB">
        <w:rPr>
          <w:sz w:val="28"/>
          <w:szCs w:val="28"/>
          <w:lang w:val="uk-UA"/>
        </w:rPr>
        <w:t xml:space="preserve">Основним елементом </w:t>
      </w:r>
      <w:r w:rsidR="00C36A2A">
        <w:rPr>
          <w:sz w:val="28"/>
          <w:szCs w:val="28"/>
          <w:lang w:val="uk-UA"/>
        </w:rPr>
        <w:t>методу</w:t>
      </w:r>
      <w:r w:rsidRPr="003F3CBB">
        <w:rPr>
          <w:sz w:val="28"/>
          <w:szCs w:val="28"/>
          <w:lang w:val="uk-UA"/>
        </w:rPr>
        <w:t xml:space="preserve"> стабілізації виступає агрегатор міток з інерційним накопиченням внесків від кадрів через </w:t>
      </w:r>
      <w:proofErr w:type="spellStart"/>
      <w:r w:rsidRPr="003F3CBB">
        <w:rPr>
          <w:sz w:val="28"/>
          <w:szCs w:val="28"/>
          <w:lang w:val="uk-UA"/>
        </w:rPr>
        <w:t>експоненційне</w:t>
      </w:r>
      <w:proofErr w:type="spellEnd"/>
      <w:r w:rsidRPr="003F3CBB">
        <w:rPr>
          <w:sz w:val="28"/>
          <w:szCs w:val="28"/>
          <w:lang w:val="uk-UA"/>
        </w:rPr>
        <w:t xml:space="preserve"> затухання. Агрегатор зберігає поточне накопичене значення для кожної мітки та переводить часовий ряд миттєвих оцінок у стабілізоване значення керуючого параметра.</w:t>
      </w:r>
    </w:p>
    <w:p w14:paraId="6C16B652" w14:textId="5CCDFE57" w:rsidR="00E41141" w:rsidRDefault="00E41141"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E41141">
        <w:rPr>
          <w:sz w:val="28"/>
          <w:szCs w:val="28"/>
          <w:lang w:val="uk-UA"/>
        </w:rPr>
        <w:t xml:space="preserve">Часова динаміка агрегатора описується через функцію стану </w:t>
      </w:r>
      <m:oMath>
        <m:sSub>
          <m:sSubPr>
            <m:ctrlPr>
              <w:rPr>
                <w:rFonts w:ascii="Cambria Math" w:hAnsi="Cambria Math"/>
                <w:i/>
                <w:sz w:val="28"/>
                <w:szCs w:val="28"/>
                <w:lang w:val="uk-UA"/>
              </w:rPr>
            </m:ctrlPr>
          </m:sSubPr>
          <m:e>
            <m:r>
              <w:rPr>
                <w:rFonts w:ascii="Cambria Math" w:hAnsi="Cambria Math"/>
                <w:sz w:val="28"/>
                <w:szCs w:val="28"/>
                <w:lang w:val="uk-UA"/>
              </w:rPr>
              <m:t>s</m:t>
            </m:r>
          </m:e>
          <m:sub>
            <m:r>
              <w:rPr>
                <w:rFonts w:ascii="Cambria Math" w:hAnsi="Cambria Math"/>
                <w:sz w:val="28"/>
                <w:szCs w:val="28"/>
                <w:lang w:val="en-US"/>
              </w:rPr>
              <m:t>t</m:t>
            </m:r>
          </m:sub>
        </m:sSub>
        <m:r>
          <w:rPr>
            <w:rFonts w:ascii="Cambria Math" w:hAnsi="Cambria Math"/>
            <w:sz w:val="28"/>
            <w:szCs w:val="28"/>
            <w:lang w:val="uk-UA"/>
          </w:rPr>
          <m:t>(l)</m:t>
        </m:r>
      </m:oMath>
      <w:r w:rsidRPr="00E41141">
        <w:rPr>
          <w:sz w:val="28"/>
          <w:szCs w:val="28"/>
          <w:lang w:val="uk-UA"/>
        </w:rPr>
        <w:t xml:space="preserve">, що накопичує внески </w:t>
      </w:r>
      <m:oMath>
        <m:sSub>
          <m:sSubPr>
            <m:ctrlPr>
              <w:rPr>
                <w:rFonts w:ascii="Cambria Math" w:hAnsi="Cambria Math"/>
                <w:i/>
                <w:sz w:val="28"/>
                <w:szCs w:val="28"/>
                <w:lang w:val="uk-UA"/>
              </w:rPr>
            </m:ctrlPr>
          </m:sSubPr>
          <m:e>
            <m:r>
              <w:rPr>
                <w:rFonts w:ascii="Cambria Math" w:hAnsi="Cambria Math"/>
                <w:sz w:val="28"/>
                <w:szCs w:val="28"/>
                <w:lang w:val="uk-UA"/>
              </w:rPr>
              <m:t>c</m:t>
            </m:r>
          </m:e>
          <m:sub>
            <m:r>
              <w:rPr>
                <w:rFonts w:ascii="Cambria Math" w:hAnsi="Cambria Math"/>
                <w:sz w:val="28"/>
                <w:szCs w:val="28"/>
                <w:lang w:val="en-US"/>
              </w:rPr>
              <m:t>t</m:t>
            </m:r>
          </m:sub>
        </m:sSub>
        <m:r>
          <w:rPr>
            <w:rFonts w:ascii="Cambria Math" w:hAnsi="Cambria Math"/>
            <w:sz w:val="28"/>
            <w:szCs w:val="28"/>
            <w:lang w:val="uk-UA"/>
          </w:rPr>
          <m:t>(l)</m:t>
        </m:r>
      </m:oMath>
      <w:r w:rsidRPr="00E41141">
        <w:rPr>
          <w:sz w:val="28"/>
          <w:szCs w:val="28"/>
          <w:lang w:val="uk-UA"/>
        </w:rPr>
        <w:t xml:space="preserve"> для кожної мітки l на кроці t, де значення </w:t>
      </w:r>
      <m:oMath>
        <m:sSub>
          <m:sSubPr>
            <m:ctrlPr>
              <w:rPr>
                <w:rFonts w:ascii="Cambria Math" w:hAnsi="Cambria Math"/>
                <w:i/>
                <w:sz w:val="28"/>
                <w:szCs w:val="28"/>
                <w:lang w:val="uk-UA"/>
              </w:rPr>
            </m:ctrlPr>
          </m:sSubPr>
          <m:e>
            <m:r>
              <w:rPr>
                <w:rFonts w:ascii="Cambria Math" w:hAnsi="Cambria Math"/>
                <w:sz w:val="28"/>
                <w:szCs w:val="28"/>
                <w:lang w:val="uk-UA"/>
              </w:rPr>
              <m:t>c</m:t>
            </m:r>
          </m:e>
          <m:sub>
            <m:r>
              <w:rPr>
                <w:rFonts w:ascii="Cambria Math" w:hAnsi="Cambria Math"/>
                <w:sz w:val="28"/>
                <w:szCs w:val="28"/>
                <w:lang w:val="en-US"/>
              </w:rPr>
              <m:t>t</m:t>
            </m:r>
          </m:sub>
        </m:sSub>
        <m:r>
          <w:rPr>
            <w:rFonts w:ascii="Cambria Math" w:hAnsi="Cambria Math"/>
            <w:sz w:val="28"/>
            <w:szCs w:val="28"/>
            <w:lang w:val="uk-UA"/>
          </w:rPr>
          <m:t>(l)</m:t>
        </m:r>
      </m:oMath>
      <w:r w:rsidRPr="00E41141">
        <w:rPr>
          <w:sz w:val="28"/>
          <w:szCs w:val="28"/>
          <w:lang w:val="uk-UA"/>
        </w:rPr>
        <w:t xml:space="preserve"> </w:t>
      </w:r>
      <w:r w:rsidRPr="00E41141">
        <w:rPr>
          <w:rFonts w:ascii="Cambria Math" w:hAnsi="Cambria Math" w:cs="Cambria Math"/>
          <w:sz w:val="28"/>
          <w:szCs w:val="28"/>
          <w:lang w:val="uk-UA"/>
        </w:rPr>
        <w:t>∈</w:t>
      </w:r>
      <w:r w:rsidRPr="00E41141">
        <w:rPr>
          <w:sz w:val="28"/>
          <w:szCs w:val="28"/>
          <w:lang w:val="uk-UA"/>
        </w:rPr>
        <w:t xml:space="preserve"> [0, 1] відповідає нормалізованій впевненості моделі для поточного кадру. Оновлення стану виконується у два етапи. На першому етапі до попереднього значення стану застосовується коефіцієнт затухання d, що моделює забування попередніх спостережень. На другому етапі до </w:t>
      </w:r>
      <w:proofErr w:type="spellStart"/>
      <w:r w:rsidRPr="00E41141">
        <w:rPr>
          <w:sz w:val="28"/>
          <w:szCs w:val="28"/>
          <w:lang w:val="uk-UA"/>
        </w:rPr>
        <w:t>затухлого</w:t>
      </w:r>
      <w:proofErr w:type="spellEnd"/>
      <w:r w:rsidRPr="00E41141">
        <w:rPr>
          <w:sz w:val="28"/>
          <w:szCs w:val="28"/>
          <w:lang w:val="uk-UA"/>
        </w:rPr>
        <w:t xml:space="preserve"> стану додається внесок поточного кадру, масштабований множником (1 − d), що забезпечує нормалізований вплив нового спостереження та обмежує швидкість накопичення значень. Об'єднана формула оновлення стану має вигляд</w:t>
      </w:r>
      <w:r w:rsidR="00C86F3E">
        <w:rPr>
          <w:sz w:val="28"/>
          <w:szCs w:val="28"/>
          <w:lang w:val="uk-UA"/>
        </w:rPr>
        <w:t> </w:t>
      </w:r>
      <w:r w:rsidRPr="00E41141">
        <w:rPr>
          <w:sz w:val="28"/>
          <w:szCs w:val="28"/>
          <w:lang w:val="uk-UA"/>
        </w:rPr>
        <w:t>(2.</w:t>
      </w:r>
      <w:r>
        <w:rPr>
          <w:sz w:val="28"/>
          <w:szCs w:val="28"/>
          <w:lang w:val="uk-UA"/>
        </w:rPr>
        <w:t>2</w:t>
      </w:r>
      <w:r w:rsidR="008D3791">
        <w:rPr>
          <w:sz w:val="28"/>
          <w:szCs w:val="28"/>
          <w:lang w:val="uk-UA"/>
        </w:rPr>
        <w:t>0</w:t>
      </w:r>
      <w:r w:rsidRPr="00E41141">
        <w:rPr>
          <w:sz w:val="28"/>
          <w:szCs w:val="28"/>
          <w:lang w:val="uk-UA"/>
        </w:rPr>
        <w:t>):</w:t>
      </w:r>
    </w:p>
    <w:p w14:paraId="1FB3554D" w14:textId="079D1A98" w:rsidR="00E41141" w:rsidRDefault="00000000" w:rsidP="008115A1">
      <w:pPr>
        <w:widowControl w:val="0"/>
        <w:pBdr>
          <w:top w:val="nil"/>
          <w:left w:val="nil"/>
          <w:bottom w:val="nil"/>
          <w:right w:val="nil"/>
          <w:between w:val="nil"/>
        </w:pBdr>
        <w:shd w:val="clear" w:color="auto" w:fill="FFFFFF"/>
        <w:tabs>
          <w:tab w:val="left" w:pos="8931"/>
        </w:tabs>
        <w:spacing w:line="360" w:lineRule="auto"/>
        <w:ind w:firstLine="709"/>
        <w:jc w:val="both"/>
        <w:rPr>
          <w:sz w:val="28"/>
          <w:szCs w:val="28"/>
          <w:lang w:val="uk-UA"/>
        </w:rPr>
      </w:pPr>
      <m:oMath>
        <m:sSub>
          <m:sSubPr>
            <m:ctrlPr>
              <w:rPr>
                <w:rFonts w:ascii="Cambria Math" w:hAnsi="Cambria Math"/>
                <w:i/>
                <w:sz w:val="28"/>
                <w:szCs w:val="28"/>
                <w:lang w:val="uk-UA"/>
              </w:rPr>
            </m:ctrlPr>
          </m:sSubPr>
          <m:e>
            <m:r>
              <w:rPr>
                <w:rFonts w:ascii="Cambria Math" w:hAnsi="Cambria Math"/>
                <w:sz w:val="28"/>
                <w:szCs w:val="28"/>
                <w:lang w:val="uk-UA"/>
              </w:rPr>
              <m:t>s</m:t>
            </m:r>
          </m:e>
          <m:sub>
            <m:r>
              <w:rPr>
                <w:rFonts w:ascii="Cambria Math" w:hAnsi="Cambria Math"/>
                <w:sz w:val="28"/>
                <w:szCs w:val="28"/>
                <w:lang w:val="uk-UA"/>
              </w:rPr>
              <m:t>t</m:t>
            </m:r>
          </m:sub>
        </m:sSub>
        <m:r>
          <w:rPr>
            <w:rFonts w:ascii="Cambria Math" w:hAnsi="Cambria Math"/>
            <w:sz w:val="28"/>
            <w:szCs w:val="28"/>
            <w:lang w:val="uk-UA"/>
          </w:rPr>
          <m:t xml:space="preserve">(l) = d × </m:t>
        </m:r>
        <m:sSub>
          <m:sSubPr>
            <m:ctrlPr>
              <w:rPr>
                <w:rFonts w:ascii="Cambria Math" w:hAnsi="Cambria Math"/>
                <w:i/>
                <w:sz w:val="28"/>
                <w:szCs w:val="28"/>
                <w:lang w:val="uk-UA"/>
              </w:rPr>
            </m:ctrlPr>
          </m:sSubPr>
          <m:e>
            <m:r>
              <w:rPr>
                <w:rFonts w:ascii="Cambria Math" w:hAnsi="Cambria Math"/>
                <w:sz w:val="28"/>
                <w:szCs w:val="28"/>
                <w:lang w:val="uk-UA"/>
              </w:rPr>
              <m:t>s</m:t>
            </m:r>
          </m:e>
          <m:sub>
            <m:r>
              <w:rPr>
                <w:rFonts w:ascii="Cambria Math" w:hAnsi="Cambria Math"/>
                <w:sz w:val="28"/>
                <w:szCs w:val="28"/>
                <w:lang w:val="uk-UA"/>
              </w:rPr>
              <m:t>t-1</m:t>
            </m:r>
          </m:sub>
        </m:sSub>
        <m:r>
          <w:rPr>
            <w:rFonts w:ascii="Cambria Math" w:hAnsi="Cambria Math"/>
            <w:sz w:val="28"/>
            <w:szCs w:val="28"/>
            <w:lang w:val="uk-UA"/>
          </w:rPr>
          <m:t xml:space="preserve">(l) + (1 - d) × </m:t>
        </m:r>
        <m:sSub>
          <m:sSubPr>
            <m:ctrlPr>
              <w:rPr>
                <w:rFonts w:ascii="Cambria Math" w:hAnsi="Cambria Math"/>
                <w:i/>
                <w:sz w:val="28"/>
                <w:szCs w:val="28"/>
                <w:lang w:val="uk-UA"/>
              </w:rPr>
            </m:ctrlPr>
          </m:sSubPr>
          <m:e>
            <m:r>
              <w:rPr>
                <w:rFonts w:ascii="Cambria Math" w:hAnsi="Cambria Math"/>
                <w:sz w:val="28"/>
                <w:szCs w:val="28"/>
                <w:lang w:val="uk-UA"/>
              </w:rPr>
              <m:t>c</m:t>
            </m:r>
          </m:e>
          <m:sub>
            <m:r>
              <w:rPr>
                <w:rFonts w:ascii="Cambria Math" w:hAnsi="Cambria Math"/>
                <w:sz w:val="28"/>
                <w:szCs w:val="28"/>
                <w:lang w:val="uk-UA"/>
              </w:rPr>
              <m:t>t</m:t>
            </m:r>
          </m:sub>
        </m:sSub>
        <m:r>
          <w:rPr>
            <w:rFonts w:ascii="Cambria Math" w:hAnsi="Cambria Math"/>
            <w:sz w:val="28"/>
            <w:szCs w:val="28"/>
            <w:lang w:val="uk-UA"/>
          </w:rPr>
          <m:t>(l)</m:t>
        </m:r>
      </m:oMath>
      <w:r w:rsidR="00E41141" w:rsidRPr="00E41141">
        <w:rPr>
          <w:sz w:val="28"/>
          <w:szCs w:val="28"/>
          <w:lang w:val="uk-UA"/>
        </w:rPr>
        <w:t>,</w:t>
      </w:r>
      <w:r w:rsidR="00E41141">
        <w:rPr>
          <w:sz w:val="28"/>
          <w:szCs w:val="28"/>
          <w:lang w:val="uk-UA"/>
        </w:rPr>
        <w:tab/>
      </w:r>
      <w:r w:rsidR="00E41141" w:rsidRPr="00E41141">
        <w:rPr>
          <w:sz w:val="28"/>
          <w:szCs w:val="28"/>
          <w:lang w:val="uk-UA"/>
        </w:rPr>
        <w:t>(2.</w:t>
      </w:r>
      <w:r w:rsidR="00E41141">
        <w:rPr>
          <w:sz w:val="28"/>
          <w:szCs w:val="28"/>
          <w:lang w:val="uk-UA"/>
        </w:rPr>
        <w:t>2</w:t>
      </w:r>
      <w:r w:rsidR="008D3791">
        <w:rPr>
          <w:sz w:val="28"/>
          <w:szCs w:val="28"/>
          <w:lang w:val="uk-UA"/>
        </w:rPr>
        <w:t>0</w:t>
      </w:r>
      <w:r w:rsidR="00E41141" w:rsidRPr="00E41141">
        <w:rPr>
          <w:sz w:val="28"/>
          <w:szCs w:val="28"/>
          <w:lang w:val="uk-UA"/>
        </w:rPr>
        <w:t>)</w:t>
      </w:r>
    </w:p>
    <w:p w14:paraId="7EE0F8C7" w14:textId="5616FA72" w:rsidR="00E41141" w:rsidRDefault="00E41141"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E41141">
        <w:rPr>
          <w:sz w:val="28"/>
          <w:szCs w:val="28"/>
          <w:lang w:val="uk-UA"/>
        </w:rPr>
        <w:t xml:space="preserve">де </w:t>
      </w:r>
      <m:oMath>
        <m:r>
          <w:rPr>
            <w:rFonts w:ascii="Cambria Math" w:hAnsi="Cambria Math"/>
            <w:sz w:val="28"/>
            <w:szCs w:val="28"/>
            <w:lang w:val="uk-UA"/>
          </w:rPr>
          <m:t xml:space="preserve">d </m:t>
        </m:r>
        <m:r>
          <w:rPr>
            <w:rFonts w:ascii="Cambria Math" w:hAnsi="Cambria Math" w:cs="Cambria Math"/>
            <w:sz w:val="28"/>
            <w:szCs w:val="28"/>
            <w:lang w:val="uk-UA"/>
          </w:rPr>
          <m:t>∈</m:t>
        </m:r>
        <m:r>
          <w:rPr>
            <w:rFonts w:ascii="Cambria Math" w:hAnsi="Cambria Math"/>
            <w:sz w:val="28"/>
            <w:szCs w:val="28"/>
            <w:lang w:val="uk-UA"/>
          </w:rPr>
          <m:t xml:space="preserve"> (0, 1)</m:t>
        </m:r>
      </m:oMath>
      <w:r w:rsidRPr="00E41141">
        <w:rPr>
          <w:sz w:val="28"/>
          <w:szCs w:val="28"/>
          <w:lang w:val="uk-UA"/>
        </w:rPr>
        <w:t xml:space="preserve"> – коефіцієнт затухання, </w:t>
      </w:r>
    </w:p>
    <w:p w14:paraId="498CE462" w14:textId="74C39998" w:rsidR="00E41141" w:rsidRDefault="00000000"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m:oMath>
        <m:sSub>
          <m:sSubPr>
            <m:ctrlPr>
              <w:rPr>
                <w:rFonts w:ascii="Cambria Math" w:hAnsi="Cambria Math"/>
                <w:i/>
                <w:sz w:val="28"/>
                <w:szCs w:val="28"/>
                <w:lang w:val="uk-UA"/>
              </w:rPr>
            </m:ctrlPr>
          </m:sSubPr>
          <m:e>
            <m:r>
              <w:rPr>
                <w:rFonts w:ascii="Cambria Math" w:hAnsi="Cambria Math"/>
                <w:sz w:val="28"/>
                <w:szCs w:val="28"/>
                <w:lang w:val="uk-UA"/>
              </w:rPr>
              <m:t>c</m:t>
            </m:r>
          </m:e>
          <m:sub>
            <m:r>
              <w:rPr>
                <w:rFonts w:ascii="Cambria Math" w:hAnsi="Cambria Math"/>
                <w:sz w:val="28"/>
                <w:szCs w:val="28"/>
                <w:lang w:val="uk-UA"/>
              </w:rPr>
              <m:t>t</m:t>
            </m:r>
          </m:sub>
        </m:sSub>
        <m:r>
          <w:rPr>
            <w:rFonts w:ascii="Cambria Math" w:hAnsi="Cambria Math"/>
            <w:sz w:val="28"/>
            <w:szCs w:val="28"/>
            <w:lang w:val="uk-UA"/>
          </w:rPr>
          <m:t xml:space="preserve">(l) </m:t>
        </m:r>
        <m:r>
          <w:rPr>
            <w:rFonts w:ascii="Cambria Math" w:hAnsi="Cambria Math" w:cs="Cambria Math"/>
            <w:sz w:val="28"/>
            <w:szCs w:val="28"/>
            <w:lang w:val="uk-UA"/>
          </w:rPr>
          <m:t>∈</m:t>
        </m:r>
        <m:r>
          <w:rPr>
            <w:rFonts w:ascii="Cambria Math" w:hAnsi="Cambria Math"/>
            <w:sz w:val="28"/>
            <w:szCs w:val="28"/>
            <w:lang w:val="uk-UA"/>
          </w:rPr>
          <m:t xml:space="preserve"> [0, 1]</m:t>
        </m:r>
      </m:oMath>
      <w:r w:rsidR="00E41141" w:rsidRPr="00E41141">
        <w:rPr>
          <w:sz w:val="28"/>
          <w:szCs w:val="28"/>
          <w:lang w:val="uk-UA"/>
        </w:rPr>
        <w:t xml:space="preserve"> – нормалізована впевненість моделі для поточного кадру.</w:t>
      </w:r>
    </w:p>
    <w:p w14:paraId="4BF83D4D" w14:textId="1830B4A6" w:rsidR="0006501A" w:rsidRPr="0006501A" w:rsidRDefault="0006501A"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06501A">
        <w:rPr>
          <w:sz w:val="28"/>
          <w:szCs w:val="28"/>
          <w:lang w:val="uk-UA"/>
        </w:rPr>
        <w:t xml:space="preserve">Алгоритм передбачає механізм очищення стану від міток з історично застарілими внесками через нижній поріг </w:t>
      </w:r>
      <w:proofErr w:type="spellStart"/>
      <w:r w:rsidRPr="0006501A">
        <w:rPr>
          <w:sz w:val="28"/>
          <w:szCs w:val="28"/>
          <w:lang w:val="uk-UA"/>
        </w:rPr>
        <w:t>θ_min</w:t>
      </w:r>
      <w:proofErr w:type="spellEnd"/>
      <w:r w:rsidRPr="0006501A">
        <w:rPr>
          <w:sz w:val="28"/>
          <w:szCs w:val="28"/>
          <w:lang w:val="uk-UA"/>
        </w:rPr>
        <w:t xml:space="preserve">. Якщо значення стану </w:t>
      </w:r>
      <m:oMath>
        <m:sSub>
          <m:sSubPr>
            <m:ctrlPr>
              <w:rPr>
                <w:rFonts w:ascii="Cambria Math" w:hAnsi="Cambria Math"/>
                <w:i/>
                <w:sz w:val="28"/>
                <w:szCs w:val="28"/>
                <w:lang w:val="uk-UA"/>
              </w:rPr>
            </m:ctrlPr>
          </m:sSubPr>
          <m:e>
            <m:r>
              <w:rPr>
                <w:rFonts w:ascii="Cambria Math" w:hAnsi="Cambria Math"/>
                <w:sz w:val="28"/>
                <w:szCs w:val="28"/>
                <w:lang w:val="uk-UA"/>
              </w:rPr>
              <m:t>s</m:t>
            </m:r>
          </m:e>
          <m:sub>
            <m:r>
              <w:rPr>
                <w:rFonts w:ascii="Cambria Math" w:hAnsi="Cambria Math"/>
                <w:sz w:val="28"/>
                <w:szCs w:val="28"/>
                <w:lang w:val="uk-UA"/>
              </w:rPr>
              <m:t>t</m:t>
            </m:r>
          </m:sub>
        </m:sSub>
        <m:r>
          <w:rPr>
            <w:rFonts w:ascii="Cambria Math" w:hAnsi="Cambria Math"/>
            <w:sz w:val="28"/>
            <w:szCs w:val="28"/>
            <w:lang w:val="uk-UA"/>
          </w:rPr>
          <m:t>(l)</m:t>
        </m:r>
      </m:oMath>
      <w:r w:rsidRPr="0006501A">
        <w:rPr>
          <w:sz w:val="28"/>
          <w:szCs w:val="28"/>
          <w:lang w:val="uk-UA"/>
        </w:rPr>
        <w:t xml:space="preserve"> після затухання опускається нижче θ_min, відповідна мітка видаляється зі словника агрегатора. Очищення стану запобігає тривалому впливу рідкісних або випадкових міток на вибір домінантного класу після одиничного спостереження. Правило очищення визначається за формулою</w:t>
      </w:r>
      <w:r w:rsidR="00C86F3E">
        <w:rPr>
          <w:sz w:val="28"/>
          <w:szCs w:val="28"/>
          <w:lang w:val="uk-UA"/>
        </w:rPr>
        <w:t> </w:t>
      </w:r>
      <w:r w:rsidRPr="0006501A">
        <w:rPr>
          <w:sz w:val="28"/>
          <w:szCs w:val="28"/>
          <w:lang w:val="uk-UA"/>
        </w:rPr>
        <w:t>(2.</w:t>
      </w:r>
      <w:r w:rsidR="003451B8">
        <w:rPr>
          <w:sz w:val="28"/>
          <w:szCs w:val="28"/>
          <w:lang w:val="uk-UA"/>
        </w:rPr>
        <w:t>2</w:t>
      </w:r>
      <w:r w:rsidR="008D3791">
        <w:rPr>
          <w:sz w:val="28"/>
          <w:szCs w:val="28"/>
          <w:lang w:val="uk-UA"/>
        </w:rPr>
        <w:t>1</w:t>
      </w:r>
      <w:r w:rsidRPr="0006501A">
        <w:rPr>
          <w:sz w:val="28"/>
          <w:szCs w:val="28"/>
          <w:lang w:val="uk-UA"/>
        </w:rPr>
        <w:t>):</w:t>
      </w:r>
    </w:p>
    <w:p w14:paraId="7DFBACA1" w14:textId="4C45B3FF" w:rsidR="0006501A" w:rsidRPr="0006501A" w:rsidRDefault="00000000" w:rsidP="00624DB1">
      <w:pPr>
        <w:widowControl w:val="0"/>
        <w:pBdr>
          <w:top w:val="nil"/>
          <w:left w:val="nil"/>
          <w:bottom w:val="nil"/>
          <w:right w:val="nil"/>
          <w:between w:val="nil"/>
        </w:pBdr>
        <w:shd w:val="clear" w:color="auto" w:fill="FFFFFF"/>
        <w:tabs>
          <w:tab w:val="left" w:pos="8931"/>
        </w:tabs>
        <w:spacing w:line="360" w:lineRule="auto"/>
        <w:ind w:firstLine="709"/>
        <w:jc w:val="both"/>
        <w:rPr>
          <w:sz w:val="28"/>
          <w:szCs w:val="28"/>
          <w:lang w:val="uk-UA"/>
        </w:rPr>
      </w:pPr>
      <m:oMath>
        <m:sSubSup>
          <m:sSubSupPr>
            <m:ctrlPr>
              <w:rPr>
                <w:rFonts w:ascii="Cambria Math" w:hAnsi="Cambria Math"/>
                <w:i/>
                <w:sz w:val="28"/>
                <w:szCs w:val="28"/>
                <w:lang w:val="uk-UA"/>
              </w:rPr>
            </m:ctrlPr>
          </m:sSubSupPr>
          <m:e>
            <m:r>
              <w:rPr>
                <w:rFonts w:ascii="Cambria Math" w:hAnsi="Cambria Math"/>
                <w:sz w:val="28"/>
                <w:szCs w:val="28"/>
                <w:lang w:val="uk-UA"/>
              </w:rPr>
              <m:t>s</m:t>
            </m:r>
          </m:e>
          <m:sub>
            <m:r>
              <w:rPr>
                <w:rFonts w:ascii="Cambria Math" w:hAnsi="Cambria Math"/>
                <w:sz w:val="28"/>
                <w:szCs w:val="28"/>
                <w:lang w:val="uk-UA"/>
              </w:rPr>
              <m:t>t</m:t>
            </m:r>
          </m:sub>
          <m:sup>
            <m:r>
              <m:rPr>
                <m:sty m:val="p"/>
              </m:rPr>
              <w:rPr>
                <w:rFonts w:ascii="Cambria Math" w:hAnsi="Cambria Math"/>
                <w:sz w:val="28"/>
                <w:szCs w:val="28"/>
                <w:lang w:val="uk-UA"/>
              </w:rPr>
              <m:t>'</m:t>
            </m:r>
          </m:sup>
        </m:sSubSup>
        <m:d>
          <m:dPr>
            <m:ctrlPr>
              <w:rPr>
                <w:rFonts w:ascii="Cambria Math" w:hAnsi="Cambria Math"/>
                <w:i/>
                <w:sz w:val="28"/>
                <w:szCs w:val="28"/>
                <w:lang w:val="uk-UA"/>
              </w:rPr>
            </m:ctrlPr>
          </m:dPr>
          <m:e>
            <m:r>
              <w:rPr>
                <w:rFonts w:ascii="Cambria Math" w:hAnsi="Cambria Math"/>
                <w:sz w:val="28"/>
                <w:szCs w:val="28"/>
                <w:lang w:val="en-US"/>
              </w:rPr>
              <m:t>l</m:t>
            </m:r>
            <m:ctrlPr>
              <w:rPr>
                <w:rFonts w:ascii="Cambria Math" w:hAnsi="Cambria Math"/>
                <w:i/>
                <w:sz w:val="28"/>
                <w:szCs w:val="28"/>
                <w:lang w:val="en-US"/>
              </w:rPr>
            </m:ctrlPr>
          </m:e>
        </m:d>
        <m:r>
          <w:rPr>
            <w:rFonts w:ascii="Cambria Math" w:hAnsi="Cambria Math"/>
            <w:sz w:val="28"/>
            <w:szCs w:val="28"/>
            <w:lang w:val="uk-UA"/>
          </w:rPr>
          <m:t xml:space="preserve">= </m:t>
        </m:r>
        <m:d>
          <m:dPr>
            <m:begChr m:val="{"/>
            <m:endChr m:val=""/>
            <m:ctrlPr>
              <w:rPr>
                <w:rFonts w:ascii="Cambria Math" w:hAnsi="Cambria Math"/>
                <w:i/>
                <w:sz w:val="28"/>
                <w:szCs w:val="28"/>
                <w:lang w:val="en-US"/>
              </w:rPr>
            </m:ctrlPr>
          </m:dPr>
          <m:e>
            <m:eqArr>
              <m:eqArrPr>
                <m:ctrlPr>
                  <w:rPr>
                    <w:rFonts w:ascii="Cambria Math" w:hAnsi="Cambria Math"/>
                    <w:i/>
                    <w:sz w:val="28"/>
                    <w:szCs w:val="28"/>
                    <w:lang w:val="en-US"/>
                  </w:rPr>
                </m:ctrlPr>
              </m:eqArrPr>
              <m:e>
                <m:sSub>
                  <m:sSubPr>
                    <m:ctrlPr>
                      <w:rPr>
                        <w:rFonts w:ascii="Cambria Math" w:hAnsi="Cambria Math"/>
                        <w:i/>
                        <w:sz w:val="28"/>
                        <w:szCs w:val="28"/>
                        <w:lang w:val="en-US"/>
                      </w:rPr>
                    </m:ctrlPr>
                  </m:sSubPr>
                  <m:e>
                    <m:r>
                      <w:rPr>
                        <w:rFonts w:ascii="Cambria Math" w:hAnsi="Cambria Math"/>
                        <w:sz w:val="28"/>
                        <w:szCs w:val="28"/>
                        <w:lang w:val="en-US"/>
                      </w:rPr>
                      <m:t>s</m:t>
                    </m:r>
                  </m:e>
                  <m:sub>
                    <m:r>
                      <w:rPr>
                        <w:rFonts w:ascii="Cambria Math" w:hAnsi="Cambria Math"/>
                        <w:sz w:val="28"/>
                        <w:szCs w:val="28"/>
                        <w:lang w:val="en-US"/>
                      </w:rPr>
                      <m:t>t</m:t>
                    </m:r>
                  </m:sub>
                </m:sSub>
                <m:d>
                  <m:dPr>
                    <m:ctrlPr>
                      <w:rPr>
                        <w:rFonts w:ascii="Cambria Math" w:hAnsi="Cambria Math"/>
                        <w:i/>
                        <w:sz w:val="28"/>
                        <w:szCs w:val="28"/>
                        <w:lang w:val="en-US"/>
                      </w:rPr>
                    </m:ctrlPr>
                  </m:dPr>
                  <m:e>
                    <m:r>
                      <w:rPr>
                        <w:rFonts w:ascii="Cambria Math" w:hAnsi="Cambria Math"/>
                        <w:sz w:val="28"/>
                        <w:szCs w:val="28"/>
                        <w:lang w:val="en-US"/>
                      </w:rPr>
                      <m:t>l</m:t>
                    </m:r>
                  </m:e>
                </m:d>
                <m:r>
                  <w:rPr>
                    <w:rFonts w:ascii="Cambria Math" w:hAnsi="Cambria Math"/>
                    <w:sz w:val="28"/>
                    <w:szCs w:val="28"/>
                    <w:lang w:val="uk-UA"/>
                  </w:rPr>
                  <m:t xml:space="preserve">, якщо </m:t>
                </m:r>
                <m:sSub>
                  <m:sSubPr>
                    <m:ctrlPr>
                      <w:rPr>
                        <w:rFonts w:ascii="Cambria Math" w:hAnsi="Cambria Math"/>
                        <w:i/>
                        <w:sz w:val="28"/>
                        <w:szCs w:val="28"/>
                        <w:lang w:val="uk-UA"/>
                      </w:rPr>
                    </m:ctrlPr>
                  </m:sSubPr>
                  <m:e>
                    <m:r>
                      <w:rPr>
                        <w:rFonts w:ascii="Cambria Math" w:hAnsi="Cambria Math"/>
                        <w:sz w:val="28"/>
                        <w:szCs w:val="28"/>
                        <w:lang w:val="uk-UA"/>
                      </w:rPr>
                      <m:t>s</m:t>
                    </m:r>
                  </m:e>
                  <m:sub>
                    <m:r>
                      <w:rPr>
                        <w:rFonts w:ascii="Cambria Math" w:hAnsi="Cambria Math"/>
                        <w:sz w:val="28"/>
                        <w:szCs w:val="28"/>
                        <w:lang w:val="uk-UA"/>
                      </w:rPr>
                      <m:t>t</m:t>
                    </m:r>
                  </m:sub>
                </m:sSub>
                <m:d>
                  <m:dPr>
                    <m:ctrlPr>
                      <w:rPr>
                        <w:rFonts w:ascii="Cambria Math" w:hAnsi="Cambria Math"/>
                        <w:i/>
                        <w:sz w:val="28"/>
                        <w:szCs w:val="28"/>
                        <w:lang w:val="uk-UA"/>
                      </w:rPr>
                    </m:ctrlPr>
                  </m:dPr>
                  <m:e>
                    <m:r>
                      <w:rPr>
                        <w:rFonts w:ascii="Cambria Math" w:hAnsi="Cambria Math"/>
                        <w:sz w:val="28"/>
                        <w:szCs w:val="28"/>
                        <w:lang w:val="en-US"/>
                      </w:rPr>
                      <m:t>l</m:t>
                    </m:r>
                    <m:ctrlPr>
                      <w:rPr>
                        <w:rFonts w:ascii="Cambria Math" w:hAnsi="Cambria Math"/>
                        <w:i/>
                        <w:sz w:val="28"/>
                        <w:szCs w:val="28"/>
                        <w:lang w:val="en-US"/>
                      </w:rPr>
                    </m:ctrlPr>
                  </m:e>
                </m:d>
                <m:r>
                  <w:rPr>
                    <w:rFonts w:ascii="Cambria Math" w:hAnsi="Cambria Math"/>
                    <w:sz w:val="28"/>
                    <w:szCs w:val="28"/>
                    <w:lang w:val="uk-UA"/>
                  </w:rPr>
                  <m:t>≥</m:t>
                </m:r>
                <m:sSub>
                  <m:sSubPr>
                    <m:ctrlPr>
                      <w:rPr>
                        <w:rFonts w:ascii="Cambria Math" w:hAnsi="Cambria Math"/>
                        <w:sz w:val="28"/>
                        <w:szCs w:val="28"/>
                        <w:lang w:val="en-US"/>
                      </w:rPr>
                    </m:ctrlPr>
                  </m:sSubPr>
                  <m:e>
                    <m:r>
                      <m:rPr>
                        <m:sty m:val="p"/>
                      </m:rPr>
                      <w:rPr>
                        <w:rFonts w:ascii="Cambria Math" w:hAnsi="Cambria Math"/>
                        <w:sz w:val="28"/>
                        <w:szCs w:val="28"/>
                        <w:lang w:val="en-US"/>
                      </w:rPr>
                      <m:t>θ</m:t>
                    </m:r>
                  </m:e>
                  <m:sub>
                    <m:r>
                      <w:rPr>
                        <w:rFonts w:ascii="Cambria Math" w:hAnsi="Cambria Math"/>
                        <w:sz w:val="28"/>
                        <w:szCs w:val="28"/>
                        <w:lang w:val="en-US"/>
                      </w:rPr>
                      <m:t>min</m:t>
                    </m:r>
                  </m:sub>
                </m:sSub>
              </m:e>
              <m:e>
                <m:r>
                  <w:rPr>
                    <w:rFonts w:ascii="Cambria Math" w:hAnsi="Cambria Math"/>
                    <w:sz w:val="28"/>
                    <w:szCs w:val="28"/>
                    <w:lang w:val="uk-UA"/>
                  </w:rPr>
                  <m:t xml:space="preserve">0, якщо </m:t>
                </m:r>
                <m:sSub>
                  <m:sSubPr>
                    <m:ctrlPr>
                      <w:rPr>
                        <w:rFonts w:ascii="Cambria Math" w:hAnsi="Cambria Math"/>
                        <w:i/>
                        <w:sz w:val="28"/>
                        <w:szCs w:val="28"/>
                        <w:lang w:val="uk-UA"/>
                      </w:rPr>
                    </m:ctrlPr>
                  </m:sSubPr>
                  <m:e>
                    <m:r>
                      <w:rPr>
                        <w:rFonts w:ascii="Cambria Math" w:hAnsi="Cambria Math"/>
                        <w:sz w:val="28"/>
                        <w:szCs w:val="28"/>
                        <w:lang w:val="uk-UA"/>
                      </w:rPr>
                      <m:t>s</m:t>
                    </m:r>
                  </m:e>
                  <m:sub>
                    <m:r>
                      <w:rPr>
                        <w:rFonts w:ascii="Cambria Math" w:hAnsi="Cambria Math"/>
                        <w:sz w:val="28"/>
                        <w:szCs w:val="28"/>
                        <w:lang w:val="uk-UA"/>
                      </w:rPr>
                      <m:t>t</m:t>
                    </m:r>
                  </m:sub>
                </m:sSub>
                <m:d>
                  <m:dPr>
                    <m:ctrlPr>
                      <w:rPr>
                        <w:rFonts w:ascii="Cambria Math" w:hAnsi="Cambria Math"/>
                        <w:i/>
                        <w:sz w:val="28"/>
                        <w:szCs w:val="28"/>
                        <w:lang w:val="uk-UA"/>
                      </w:rPr>
                    </m:ctrlPr>
                  </m:dPr>
                  <m:e>
                    <m:r>
                      <w:rPr>
                        <w:rFonts w:ascii="Cambria Math" w:hAnsi="Cambria Math"/>
                        <w:sz w:val="28"/>
                        <w:szCs w:val="28"/>
                        <w:lang w:val="en-US"/>
                      </w:rPr>
                      <m:t>l</m:t>
                    </m:r>
                    <m:ctrlPr>
                      <w:rPr>
                        <w:rFonts w:ascii="Cambria Math" w:hAnsi="Cambria Math"/>
                        <w:i/>
                        <w:sz w:val="28"/>
                        <w:szCs w:val="28"/>
                        <w:lang w:val="en-US"/>
                      </w:rPr>
                    </m:ctrlPr>
                  </m:e>
                </m:d>
                <m:r>
                  <w:rPr>
                    <w:rFonts w:ascii="Cambria Math" w:hAnsi="Cambria Math"/>
                    <w:sz w:val="28"/>
                    <w:szCs w:val="28"/>
                    <w:lang w:val="uk-UA"/>
                  </w:rPr>
                  <m:t>&lt;</m:t>
                </m:r>
                <m:sSub>
                  <m:sSubPr>
                    <m:ctrlPr>
                      <w:rPr>
                        <w:rFonts w:ascii="Cambria Math" w:hAnsi="Cambria Math"/>
                        <w:sz w:val="28"/>
                        <w:szCs w:val="28"/>
                        <w:lang w:val="en-US"/>
                      </w:rPr>
                    </m:ctrlPr>
                  </m:sSubPr>
                  <m:e>
                    <m:r>
                      <m:rPr>
                        <m:sty m:val="p"/>
                      </m:rPr>
                      <w:rPr>
                        <w:rFonts w:ascii="Cambria Math" w:hAnsi="Cambria Math"/>
                        <w:sz w:val="28"/>
                        <w:szCs w:val="28"/>
                        <w:lang w:val="en-US"/>
                      </w:rPr>
                      <m:t>θ</m:t>
                    </m:r>
                  </m:e>
                  <m:sub>
                    <m:r>
                      <w:rPr>
                        <w:rFonts w:ascii="Cambria Math" w:hAnsi="Cambria Math"/>
                        <w:sz w:val="28"/>
                        <w:szCs w:val="28"/>
                        <w:lang w:val="en-US"/>
                      </w:rPr>
                      <m:t>min</m:t>
                    </m:r>
                  </m:sub>
                </m:sSub>
              </m:e>
            </m:eqArr>
          </m:e>
        </m:d>
      </m:oMath>
      <w:r w:rsidR="0006501A" w:rsidRPr="0006501A">
        <w:rPr>
          <w:sz w:val="28"/>
          <w:szCs w:val="28"/>
          <w:lang w:val="uk-UA"/>
        </w:rPr>
        <w:t>,</w:t>
      </w:r>
      <w:r w:rsidR="00C86F3E">
        <w:rPr>
          <w:sz w:val="28"/>
          <w:szCs w:val="28"/>
          <w:lang w:val="uk-UA"/>
        </w:rPr>
        <w:tab/>
      </w:r>
      <w:r w:rsidR="0006501A" w:rsidRPr="0006501A">
        <w:rPr>
          <w:sz w:val="28"/>
          <w:szCs w:val="28"/>
          <w:lang w:val="uk-UA"/>
        </w:rPr>
        <w:t>(2.</w:t>
      </w:r>
      <w:r w:rsidR="003451B8">
        <w:rPr>
          <w:sz w:val="28"/>
          <w:szCs w:val="28"/>
          <w:lang w:val="uk-UA"/>
        </w:rPr>
        <w:t>2</w:t>
      </w:r>
      <w:r w:rsidR="008D3791">
        <w:rPr>
          <w:sz w:val="28"/>
          <w:szCs w:val="28"/>
          <w:lang w:val="uk-UA"/>
        </w:rPr>
        <w:t>1</w:t>
      </w:r>
      <w:r w:rsidR="0006501A" w:rsidRPr="0006501A">
        <w:rPr>
          <w:sz w:val="28"/>
          <w:szCs w:val="28"/>
          <w:lang w:val="uk-UA"/>
        </w:rPr>
        <w:t>)</w:t>
      </w:r>
    </w:p>
    <w:p w14:paraId="26C7A309" w14:textId="0016649B" w:rsidR="0006501A" w:rsidRDefault="0006501A"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06501A">
        <w:rPr>
          <w:sz w:val="28"/>
          <w:szCs w:val="28"/>
          <w:lang w:val="uk-UA"/>
        </w:rPr>
        <w:t xml:space="preserve">де </w:t>
      </w:r>
      <m:oMath>
        <m:sSub>
          <m:sSubPr>
            <m:ctrlPr>
              <w:rPr>
                <w:rFonts w:ascii="Cambria Math" w:hAnsi="Cambria Math"/>
                <w:i/>
                <w:sz w:val="28"/>
                <w:szCs w:val="28"/>
                <w:lang w:val="uk-UA"/>
              </w:rPr>
            </m:ctrlPr>
          </m:sSubPr>
          <m:e>
            <m:r>
              <w:rPr>
                <w:rFonts w:ascii="Cambria Math" w:hAnsi="Cambria Math"/>
                <w:sz w:val="28"/>
                <w:szCs w:val="28"/>
                <w:lang w:val="uk-UA"/>
              </w:rPr>
              <m:t>θ</m:t>
            </m:r>
          </m:e>
          <m:sub>
            <m:r>
              <w:rPr>
                <w:rFonts w:ascii="Cambria Math" w:hAnsi="Cambria Math"/>
                <w:sz w:val="28"/>
                <w:szCs w:val="28"/>
                <w:lang w:val="uk-UA"/>
              </w:rPr>
              <m:t>m</m:t>
            </m:r>
            <m:r>
              <w:rPr>
                <w:rFonts w:ascii="Cambria Math" w:hAnsi="Cambria Math"/>
                <w:sz w:val="28"/>
                <w:szCs w:val="28"/>
                <w:lang w:val="en-US"/>
              </w:rPr>
              <m:t>in</m:t>
            </m:r>
          </m:sub>
        </m:sSub>
      </m:oMath>
      <w:r w:rsidRPr="0006501A">
        <w:rPr>
          <w:sz w:val="28"/>
          <w:szCs w:val="28"/>
          <w:lang w:val="uk-UA"/>
        </w:rPr>
        <w:t xml:space="preserve"> – нижній поріг видалення застарілих міто</w:t>
      </w:r>
      <w:r w:rsidR="00B10589">
        <w:rPr>
          <w:sz w:val="28"/>
          <w:szCs w:val="28"/>
          <w:lang w:val="uk-UA"/>
        </w:rPr>
        <w:t>к</w:t>
      </w:r>
      <w:r w:rsidRPr="0006501A">
        <w:rPr>
          <w:sz w:val="28"/>
          <w:szCs w:val="28"/>
          <w:lang w:val="uk-UA"/>
        </w:rPr>
        <w:t>.</w:t>
      </w:r>
    </w:p>
    <w:p w14:paraId="2BDB88E9" w14:textId="79564DAD" w:rsidR="009B3FF2" w:rsidRDefault="009B3FF2" w:rsidP="009B3FF2">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9B3FF2">
        <w:rPr>
          <w:sz w:val="28"/>
          <w:szCs w:val="28"/>
          <w:lang w:val="uk-UA"/>
        </w:rPr>
        <w:t xml:space="preserve">Активація стійкої мітки виконується після досягнення мінімальної </w:t>
      </w:r>
      <w:r w:rsidRPr="009B3FF2">
        <w:rPr>
          <w:sz w:val="28"/>
          <w:szCs w:val="28"/>
          <w:lang w:val="uk-UA"/>
        </w:rPr>
        <w:lastRenderedPageBreak/>
        <w:t xml:space="preserve">кількості валідних спостережень </w:t>
      </w:r>
      <m:oMath>
        <m:sSub>
          <m:sSubPr>
            <m:ctrlPr>
              <w:rPr>
                <w:rFonts w:ascii="Cambria Math" w:hAnsi="Cambria Math"/>
                <w:i/>
                <w:sz w:val="28"/>
                <w:szCs w:val="28"/>
                <w:lang w:val="uk-UA"/>
              </w:rPr>
            </m:ctrlPr>
          </m:sSubPr>
          <m:e>
            <m:r>
              <w:rPr>
                <w:rFonts w:ascii="Cambria Math" w:hAnsi="Cambria Math"/>
                <w:sz w:val="28"/>
                <w:szCs w:val="28"/>
                <w:lang w:val="uk-UA"/>
              </w:rPr>
              <m:t>n</m:t>
            </m:r>
          </m:e>
          <m:sub>
            <m:r>
              <w:rPr>
                <w:rFonts w:ascii="Cambria Math" w:hAnsi="Cambria Math"/>
                <w:sz w:val="28"/>
                <w:szCs w:val="28"/>
                <w:lang w:val="uk-UA"/>
              </w:rPr>
              <m:t>m</m:t>
            </m:r>
            <m:r>
              <w:rPr>
                <w:rFonts w:ascii="Cambria Math" w:hAnsi="Cambria Math"/>
                <w:sz w:val="28"/>
                <w:szCs w:val="28"/>
                <w:lang w:val="en-US"/>
              </w:rPr>
              <m:t>in</m:t>
            </m:r>
          </m:sub>
        </m:sSub>
      </m:oMath>
      <w:r w:rsidRPr="009B3FF2">
        <w:rPr>
          <w:sz w:val="28"/>
          <w:szCs w:val="28"/>
          <w:lang w:val="uk-UA"/>
        </w:rPr>
        <w:t xml:space="preserve">. Після цієї умови агрегатор вибирає мітку з максимальним накопиченим значенням стану та перевіряє її на поріг активації </w:t>
      </w:r>
      <m:oMath>
        <m:sSub>
          <m:sSubPr>
            <m:ctrlPr>
              <w:rPr>
                <w:rFonts w:ascii="Cambria Math" w:hAnsi="Cambria Math"/>
                <w:i/>
                <w:sz w:val="28"/>
                <w:szCs w:val="28"/>
                <w:lang w:val="uk-UA"/>
              </w:rPr>
            </m:ctrlPr>
          </m:sSubPr>
          <m:e>
            <m:r>
              <w:rPr>
                <w:rFonts w:ascii="Cambria Math" w:hAnsi="Cambria Math"/>
                <w:sz w:val="28"/>
                <w:szCs w:val="28"/>
                <w:lang w:val="uk-UA"/>
              </w:rPr>
              <m:t>θ</m:t>
            </m:r>
          </m:e>
          <m:sub>
            <m:r>
              <w:rPr>
                <w:rFonts w:ascii="Cambria Math" w:hAnsi="Cambria Math"/>
                <w:sz w:val="28"/>
                <w:szCs w:val="28"/>
                <w:lang w:val="uk-UA"/>
              </w:rPr>
              <m:t>a</m:t>
            </m:r>
            <m:r>
              <w:rPr>
                <w:rFonts w:ascii="Cambria Math" w:hAnsi="Cambria Math"/>
                <w:sz w:val="28"/>
                <w:szCs w:val="28"/>
                <w:lang w:val="en-US"/>
              </w:rPr>
              <m:t>ctive</m:t>
            </m:r>
          </m:sub>
        </m:sSub>
      </m:oMath>
      <w:r w:rsidRPr="009B3FF2">
        <w:rPr>
          <w:sz w:val="28"/>
          <w:szCs w:val="28"/>
          <w:lang w:val="uk-UA"/>
        </w:rPr>
        <w:t>. У випадку, коли значення стану обраної мітки нижче порогу, агрегатор повертає результат як невизначений, що інтерпретується підсистемою спрощення як відсутність достатньої впевненості для зміни режиму. Така схема вводить керовану затримку між появою стійкої тенденції у часовому ряді міток та її фіксацією як активного значення керуючого параметра, що знижує кількість помилкових перемикань. Правило активації записується у вигляді</w:t>
      </w:r>
      <w:r>
        <w:rPr>
          <w:sz w:val="28"/>
          <w:szCs w:val="28"/>
          <w:lang w:val="uk-UA"/>
        </w:rPr>
        <w:t> </w:t>
      </w:r>
      <w:r w:rsidRPr="009B3FF2">
        <w:rPr>
          <w:sz w:val="28"/>
          <w:szCs w:val="28"/>
          <w:lang w:val="uk-UA"/>
        </w:rPr>
        <w:t>(2.</w:t>
      </w:r>
      <w:r>
        <w:rPr>
          <w:sz w:val="28"/>
          <w:szCs w:val="28"/>
          <w:lang w:val="uk-UA"/>
        </w:rPr>
        <w:t>2</w:t>
      </w:r>
      <w:r w:rsidR="008D3791">
        <w:rPr>
          <w:sz w:val="28"/>
          <w:szCs w:val="28"/>
          <w:lang w:val="uk-UA"/>
        </w:rPr>
        <w:t>2</w:t>
      </w:r>
      <w:r w:rsidRPr="009B3FF2">
        <w:rPr>
          <w:sz w:val="28"/>
          <w:szCs w:val="28"/>
          <w:lang w:val="uk-UA"/>
        </w:rPr>
        <w:t>):</w:t>
      </w:r>
    </w:p>
    <w:p w14:paraId="0C4EEE9F" w14:textId="2A253EB3" w:rsidR="009B3FF2" w:rsidRDefault="00000000" w:rsidP="00E2431A">
      <w:pPr>
        <w:widowControl w:val="0"/>
        <w:pBdr>
          <w:top w:val="nil"/>
          <w:left w:val="nil"/>
          <w:bottom w:val="nil"/>
          <w:right w:val="nil"/>
          <w:between w:val="nil"/>
        </w:pBdr>
        <w:shd w:val="clear" w:color="auto" w:fill="FFFFFF"/>
        <w:tabs>
          <w:tab w:val="left" w:pos="8931"/>
        </w:tabs>
        <w:spacing w:line="360" w:lineRule="auto"/>
        <w:ind w:firstLine="709"/>
        <w:jc w:val="both"/>
        <w:rPr>
          <w:sz w:val="28"/>
          <w:szCs w:val="28"/>
          <w:lang w:val="uk-UA"/>
        </w:rPr>
      </w:pPr>
      <m:oMath>
        <m:sSup>
          <m:sSupPr>
            <m:ctrlPr>
              <w:rPr>
                <w:rFonts w:ascii="Cambria Math" w:hAnsi="Cambria Math"/>
                <w:i/>
                <w:sz w:val="28"/>
                <w:szCs w:val="28"/>
                <w:lang w:val="uk-UA"/>
              </w:rPr>
            </m:ctrlPr>
          </m:sSupPr>
          <m:e>
            <m:r>
              <w:rPr>
                <w:rFonts w:ascii="Cambria Math" w:hAnsi="Cambria Math"/>
                <w:sz w:val="28"/>
                <w:szCs w:val="28"/>
                <w:lang w:val="uk-UA"/>
              </w:rPr>
              <m:t>e</m:t>
            </m:r>
          </m:e>
          <m:sup>
            <m:r>
              <w:rPr>
                <w:rFonts w:ascii="Cambria Math" w:hAnsi="Cambria Math"/>
                <w:sz w:val="28"/>
                <w:szCs w:val="28"/>
                <w:lang w:val="uk-UA"/>
              </w:rPr>
              <m:t>*</m:t>
            </m:r>
          </m:sup>
        </m:sSup>
        <m:r>
          <w:rPr>
            <w:rFonts w:ascii="Cambria Math" w:hAnsi="Cambria Math"/>
            <w:sz w:val="28"/>
            <w:szCs w:val="28"/>
            <w:lang w:val="uk-UA"/>
          </w:rPr>
          <m:t xml:space="preserve">= </m:t>
        </m:r>
        <m:d>
          <m:dPr>
            <m:begChr m:val="{"/>
            <m:endChr m:val=""/>
            <m:ctrlPr>
              <w:rPr>
                <w:rFonts w:ascii="Cambria Math" w:hAnsi="Cambria Math"/>
                <w:i/>
                <w:sz w:val="28"/>
                <w:szCs w:val="28"/>
                <w:lang w:val="en-US"/>
              </w:rPr>
            </m:ctrlPr>
          </m:dPr>
          <m:e>
            <m:eqArr>
              <m:eqArrPr>
                <m:ctrlPr>
                  <w:rPr>
                    <w:rFonts w:ascii="Cambria Math" w:hAnsi="Cambria Math"/>
                    <w:i/>
                    <w:sz w:val="28"/>
                    <w:szCs w:val="28"/>
                    <w:lang w:val="en-US"/>
                  </w:rPr>
                </m:ctrlPr>
              </m:eqArrPr>
              <m:e>
                <m:sSub>
                  <m:sSubPr>
                    <m:ctrlPr>
                      <w:rPr>
                        <w:rFonts w:ascii="Cambria Math" w:hAnsi="Cambria Math"/>
                        <w:i/>
                        <w:sz w:val="28"/>
                        <w:szCs w:val="28"/>
                        <w:lang w:val="en-US"/>
                      </w:rPr>
                    </m:ctrlPr>
                  </m:sSubPr>
                  <m:e>
                    <m:func>
                      <m:funcPr>
                        <m:ctrlPr>
                          <w:rPr>
                            <w:rFonts w:ascii="Cambria Math" w:hAnsi="Cambria Math"/>
                            <w:i/>
                            <w:sz w:val="28"/>
                            <w:szCs w:val="28"/>
                            <w:lang w:val="en-US"/>
                          </w:rPr>
                        </m:ctrlPr>
                      </m:funcPr>
                      <m:fName>
                        <m:r>
                          <m:rPr>
                            <m:sty m:val="p"/>
                          </m:rPr>
                          <w:rPr>
                            <w:rFonts w:ascii="Cambria Math" w:hAnsi="Cambria Math"/>
                            <w:sz w:val="28"/>
                            <w:szCs w:val="28"/>
                            <w:lang w:val="en-US"/>
                          </w:rPr>
                          <m:t>arg</m:t>
                        </m:r>
                      </m:fName>
                      <m:e>
                        <m:r>
                          <w:rPr>
                            <w:rFonts w:ascii="Cambria Math" w:hAnsi="Cambria Math"/>
                            <w:sz w:val="28"/>
                            <w:szCs w:val="28"/>
                            <w:lang w:val="en-US"/>
                          </w:rPr>
                          <m:t>max</m:t>
                        </m:r>
                      </m:e>
                    </m:func>
                  </m:e>
                  <m:sub>
                    <m:r>
                      <w:rPr>
                        <w:rFonts w:ascii="Cambria Math" w:hAnsi="Cambria Math"/>
                        <w:sz w:val="28"/>
                        <w:szCs w:val="28"/>
                        <w:lang w:val="en-US"/>
                      </w:rPr>
                      <m:t>l</m:t>
                    </m:r>
                    <m:r>
                      <w:rPr>
                        <w:rFonts w:ascii="Cambria Math" w:hAnsi="Cambria Math"/>
                        <w:sz w:val="28"/>
                        <w:szCs w:val="28"/>
                        <w:lang w:val="ru-RU"/>
                      </w:rPr>
                      <m:t xml:space="preserve"> </m:t>
                    </m:r>
                  </m:sub>
                </m:sSub>
                <m:sSub>
                  <m:sSubPr>
                    <m:ctrlPr>
                      <w:rPr>
                        <w:rFonts w:ascii="Cambria Math" w:hAnsi="Cambria Math"/>
                        <w:i/>
                        <w:sz w:val="28"/>
                        <w:szCs w:val="28"/>
                        <w:lang w:val="en-US"/>
                      </w:rPr>
                    </m:ctrlPr>
                  </m:sSubPr>
                  <m:e>
                    <m:r>
                      <w:rPr>
                        <w:rFonts w:ascii="Cambria Math" w:hAnsi="Cambria Math"/>
                        <w:sz w:val="28"/>
                        <w:szCs w:val="28"/>
                        <w:lang w:val="en-US"/>
                      </w:rPr>
                      <m:t>s</m:t>
                    </m:r>
                  </m:e>
                  <m:sub>
                    <m:r>
                      <w:rPr>
                        <w:rFonts w:ascii="Cambria Math" w:hAnsi="Cambria Math"/>
                        <w:sz w:val="28"/>
                        <w:szCs w:val="28"/>
                        <w:lang w:val="en-US"/>
                      </w:rPr>
                      <m:t>t</m:t>
                    </m:r>
                  </m:sub>
                </m:sSub>
                <m:d>
                  <m:dPr>
                    <m:ctrlPr>
                      <w:rPr>
                        <w:rFonts w:ascii="Cambria Math" w:hAnsi="Cambria Math"/>
                        <w:i/>
                        <w:sz w:val="28"/>
                        <w:szCs w:val="28"/>
                        <w:lang w:val="en-US"/>
                      </w:rPr>
                    </m:ctrlPr>
                  </m:dPr>
                  <m:e>
                    <m:r>
                      <w:rPr>
                        <w:rFonts w:ascii="Cambria Math" w:hAnsi="Cambria Math"/>
                        <w:sz w:val="28"/>
                        <w:szCs w:val="28"/>
                        <w:lang w:val="en-US"/>
                      </w:rPr>
                      <m:t>l</m:t>
                    </m:r>
                  </m:e>
                </m:d>
                <m:r>
                  <w:rPr>
                    <w:rFonts w:ascii="Cambria Math" w:hAnsi="Cambria Math"/>
                    <w:sz w:val="28"/>
                    <w:szCs w:val="28"/>
                    <w:lang w:val="uk-UA"/>
                  </w:rPr>
                  <m:t xml:space="preserve">, якщо </m:t>
                </m:r>
                <m:sSub>
                  <m:sSubPr>
                    <m:ctrlPr>
                      <w:rPr>
                        <w:rFonts w:ascii="Cambria Math" w:hAnsi="Cambria Math"/>
                        <w:i/>
                        <w:sz w:val="28"/>
                        <w:szCs w:val="28"/>
                        <w:lang w:val="uk-UA"/>
                      </w:rPr>
                    </m:ctrlPr>
                  </m:sSubPr>
                  <m:e>
                    <m:r>
                      <w:rPr>
                        <w:rFonts w:ascii="Cambria Math" w:hAnsi="Cambria Math"/>
                        <w:sz w:val="28"/>
                        <w:szCs w:val="28"/>
                        <w:lang w:val="uk-UA"/>
                      </w:rPr>
                      <m:t>n</m:t>
                    </m:r>
                  </m:e>
                  <m:sub>
                    <m:r>
                      <w:rPr>
                        <w:rFonts w:ascii="Cambria Math" w:hAnsi="Cambria Math"/>
                        <w:sz w:val="28"/>
                        <w:szCs w:val="28"/>
                        <w:lang w:val="uk-UA"/>
                      </w:rPr>
                      <m:t>t</m:t>
                    </m:r>
                  </m:sub>
                </m:sSub>
                <m:r>
                  <w:rPr>
                    <w:rFonts w:ascii="Cambria Math" w:hAnsi="Cambria Math"/>
                    <w:sz w:val="28"/>
                    <w:szCs w:val="28"/>
                    <w:lang w:val="uk-UA"/>
                  </w:rPr>
                  <m:t>≥</m:t>
                </m:r>
                <m:sSub>
                  <m:sSubPr>
                    <m:ctrlPr>
                      <w:rPr>
                        <w:rFonts w:ascii="Cambria Math" w:hAnsi="Cambria Math"/>
                        <w:sz w:val="28"/>
                        <w:szCs w:val="28"/>
                        <w:lang w:val="en-US"/>
                      </w:rPr>
                    </m:ctrlPr>
                  </m:sSubPr>
                  <m:e>
                    <m:r>
                      <m:rPr>
                        <m:sty m:val="p"/>
                      </m:rPr>
                      <w:rPr>
                        <w:rFonts w:ascii="Cambria Math" w:hAnsi="Cambria Math"/>
                        <w:sz w:val="28"/>
                        <w:szCs w:val="28"/>
                        <w:lang w:val="en-US"/>
                      </w:rPr>
                      <m:t>n</m:t>
                    </m:r>
                  </m:e>
                  <m:sub>
                    <m:r>
                      <w:rPr>
                        <w:rFonts w:ascii="Cambria Math" w:hAnsi="Cambria Math"/>
                        <w:sz w:val="28"/>
                        <w:szCs w:val="28"/>
                        <w:lang w:val="en-US"/>
                      </w:rPr>
                      <m:t>min</m:t>
                    </m:r>
                  </m:sub>
                </m:sSub>
                <m:r>
                  <w:rPr>
                    <w:rFonts w:ascii="Cambria Math" w:hAnsi="Cambria Math"/>
                    <w:sz w:val="28"/>
                    <w:szCs w:val="28"/>
                    <w:lang w:val="ru-RU"/>
                  </w:rPr>
                  <m:t xml:space="preserve"> </m:t>
                </m:r>
                <m:r>
                  <w:rPr>
                    <w:rFonts w:ascii="Cambria Math" w:hAnsi="Cambria Math"/>
                    <w:sz w:val="28"/>
                    <w:szCs w:val="28"/>
                    <w:lang w:val="uk-UA"/>
                  </w:rPr>
                  <m:t xml:space="preserve">та </m:t>
                </m:r>
                <m:sSub>
                  <m:sSubPr>
                    <m:ctrlPr>
                      <w:rPr>
                        <w:rFonts w:ascii="Cambria Math" w:hAnsi="Cambria Math"/>
                        <w:i/>
                        <w:sz w:val="28"/>
                        <w:szCs w:val="28"/>
                        <w:lang w:val="en-US"/>
                      </w:rPr>
                    </m:ctrlPr>
                  </m:sSubPr>
                  <m:e>
                    <m:r>
                      <w:rPr>
                        <w:rFonts w:ascii="Cambria Math" w:hAnsi="Cambria Math"/>
                        <w:sz w:val="28"/>
                        <w:szCs w:val="28"/>
                        <w:lang w:val="en-US"/>
                      </w:rPr>
                      <m:t>s</m:t>
                    </m:r>
                  </m:e>
                  <m:sub>
                    <m:r>
                      <w:rPr>
                        <w:rFonts w:ascii="Cambria Math" w:hAnsi="Cambria Math"/>
                        <w:sz w:val="28"/>
                        <w:szCs w:val="28"/>
                        <w:lang w:val="en-US"/>
                      </w:rPr>
                      <m:t>t</m:t>
                    </m:r>
                  </m:sub>
                </m:sSub>
                <m:d>
                  <m:dPr>
                    <m:ctrlPr>
                      <w:rPr>
                        <w:rFonts w:ascii="Cambria Math" w:hAnsi="Cambria Math"/>
                        <w:i/>
                        <w:sz w:val="28"/>
                        <w:szCs w:val="28"/>
                        <w:lang w:val="en-US"/>
                      </w:rPr>
                    </m:ctrlPr>
                  </m:dPr>
                  <m:e>
                    <m:sSup>
                      <m:sSupPr>
                        <m:ctrlPr>
                          <w:rPr>
                            <w:rFonts w:ascii="Cambria Math" w:hAnsi="Cambria Math"/>
                            <w:i/>
                            <w:sz w:val="28"/>
                            <w:szCs w:val="28"/>
                            <w:lang w:val="en-US"/>
                          </w:rPr>
                        </m:ctrlPr>
                      </m:sSupPr>
                      <m:e>
                        <m:r>
                          <w:rPr>
                            <w:rFonts w:ascii="Cambria Math" w:hAnsi="Cambria Math"/>
                            <w:sz w:val="28"/>
                            <w:szCs w:val="28"/>
                            <w:lang w:val="en-US"/>
                          </w:rPr>
                          <m:t>e</m:t>
                        </m:r>
                      </m:e>
                      <m:sup>
                        <m:r>
                          <w:rPr>
                            <w:rFonts w:ascii="Cambria Math" w:hAnsi="Cambria Math"/>
                            <w:sz w:val="28"/>
                            <w:szCs w:val="28"/>
                            <w:lang w:val="ru-RU"/>
                          </w:rPr>
                          <m:t>*</m:t>
                        </m:r>
                      </m:sup>
                    </m:sSup>
                  </m:e>
                </m:d>
                <m:r>
                  <w:rPr>
                    <w:rFonts w:ascii="Cambria Math" w:hAnsi="Cambria Math"/>
                    <w:sz w:val="28"/>
                    <w:szCs w:val="28"/>
                    <w:lang w:val="ru-RU"/>
                  </w:rPr>
                  <m:t xml:space="preserve">≥ </m:t>
                </m:r>
                <m:sSub>
                  <m:sSubPr>
                    <m:ctrlPr>
                      <w:rPr>
                        <w:rFonts w:ascii="Cambria Math" w:hAnsi="Cambria Math"/>
                        <w:sz w:val="28"/>
                        <w:szCs w:val="28"/>
                        <w:lang w:val="en-US"/>
                      </w:rPr>
                    </m:ctrlPr>
                  </m:sSubPr>
                  <m:e>
                    <m:r>
                      <m:rPr>
                        <m:sty m:val="p"/>
                      </m:rPr>
                      <w:rPr>
                        <w:rFonts w:ascii="Cambria Math" w:hAnsi="Cambria Math"/>
                        <w:sz w:val="28"/>
                        <w:szCs w:val="28"/>
                        <w:lang w:val="en-US"/>
                      </w:rPr>
                      <m:t>θ</m:t>
                    </m:r>
                  </m:e>
                  <m:sub>
                    <m:r>
                      <w:rPr>
                        <w:rFonts w:ascii="Cambria Math" w:hAnsi="Cambria Math"/>
                        <w:sz w:val="28"/>
                        <w:szCs w:val="28"/>
                        <w:lang w:val="en-US"/>
                      </w:rPr>
                      <m:t>active</m:t>
                    </m:r>
                  </m:sub>
                </m:sSub>
              </m:e>
              <m:e>
                <m:r>
                  <w:rPr>
                    <w:rFonts w:ascii="Cambria Math" w:hAnsi="Cambria Math"/>
                    <w:sz w:val="28"/>
                    <w:szCs w:val="28"/>
                    <w:lang w:val="uk-UA"/>
                  </w:rPr>
                  <m:t>∅, інакше</m:t>
                </m:r>
              </m:e>
            </m:eqArr>
          </m:e>
        </m:d>
      </m:oMath>
      <w:r w:rsidR="009B3FF2">
        <w:rPr>
          <w:sz w:val="28"/>
          <w:szCs w:val="28"/>
          <w:lang w:val="uk-UA"/>
        </w:rPr>
        <w:tab/>
      </w:r>
      <w:r w:rsidR="009B3FF2" w:rsidRPr="009B3FF2">
        <w:rPr>
          <w:sz w:val="28"/>
          <w:szCs w:val="28"/>
          <w:lang w:val="uk-UA"/>
        </w:rPr>
        <w:t>(2.</w:t>
      </w:r>
      <w:r w:rsidR="009B3FF2">
        <w:rPr>
          <w:sz w:val="28"/>
          <w:szCs w:val="28"/>
          <w:lang w:val="uk-UA"/>
        </w:rPr>
        <w:t>2</w:t>
      </w:r>
      <w:r w:rsidR="008D3791">
        <w:rPr>
          <w:sz w:val="28"/>
          <w:szCs w:val="28"/>
          <w:lang w:val="uk-UA"/>
        </w:rPr>
        <w:t>2</w:t>
      </w:r>
      <w:r w:rsidR="009B3FF2" w:rsidRPr="009B3FF2">
        <w:rPr>
          <w:sz w:val="28"/>
          <w:szCs w:val="28"/>
          <w:lang w:val="uk-UA"/>
        </w:rPr>
        <w:t>)</w:t>
      </w:r>
    </w:p>
    <w:p w14:paraId="39AAE666" w14:textId="77777777" w:rsidR="00781EC8" w:rsidRDefault="009B3FF2" w:rsidP="009B3FF2">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9B3FF2">
        <w:rPr>
          <w:sz w:val="28"/>
          <w:szCs w:val="28"/>
          <w:lang w:val="uk-UA"/>
        </w:rPr>
        <w:t xml:space="preserve">де e* – поточне значення стійкої мітки, </w:t>
      </w:r>
    </w:p>
    <w:p w14:paraId="2CC3C622" w14:textId="0BCBA465" w:rsidR="00781EC8" w:rsidRDefault="00000000" w:rsidP="009B3FF2">
      <w:pPr>
        <w:widowControl w:val="0"/>
        <w:pBdr>
          <w:top w:val="nil"/>
          <w:left w:val="nil"/>
          <w:bottom w:val="nil"/>
          <w:right w:val="nil"/>
          <w:between w:val="nil"/>
        </w:pBdr>
        <w:shd w:val="clear" w:color="auto" w:fill="FFFFFF"/>
        <w:spacing w:line="360" w:lineRule="auto"/>
        <w:ind w:firstLine="709"/>
        <w:jc w:val="both"/>
        <w:rPr>
          <w:sz w:val="28"/>
          <w:szCs w:val="28"/>
          <w:lang w:val="uk-UA"/>
        </w:rPr>
      </w:pPr>
      <m:oMath>
        <m:sSub>
          <m:sSubPr>
            <m:ctrlPr>
              <w:rPr>
                <w:rFonts w:ascii="Cambria Math" w:hAnsi="Cambria Math"/>
                <w:i/>
                <w:sz w:val="28"/>
                <w:szCs w:val="28"/>
                <w:lang w:val="uk-UA"/>
              </w:rPr>
            </m:ctrlPr>
          </m:sSubPr>
          <m:e>
            <m:r>
              <w:rPr>
                <w:rFonts w:ascii="Cambria Math" w:hAnsi="Cambria Math"/>
                <w:sz w:val="28"/>
                <w:szCs w:val="28"/>
                <w:lang w:val="uk-UA"/>
              </w:rPr>
              <m:t>θ</m:t>
            </m:r>
          </m:e>
          <m:sub>
            <m:r>
              <w:rPr>
                <w:rFonts w:ascii="Cambria Math" w:hAnsi="Cambria Math"/>
                <w:sz w:val="28"/>
                <w:szCs w:val="28"/>
                <w:lang w:val="en-US"/>
              </w:rPr>
              <m:t>active</m:t>
            </m:r>
          </m:sub>
        </m:sSub>
      </m:oMath>
      <w:r w:rsidR="009B3FF2" w:rsidRPr="009B3FF2">
        <w:rPr>
          <w:sz w:val="28"/>
          <w:szCs w:val="28"/>
          <w:lang w:val="uk-UA"/>
        </w:rPr>
        <w:t xml:space="preserve"> – поріг активації, </w:t>
      </w:r>
    </w:p>
    <w:p w14:paraId="0363C9BC" w14:textId="5B4DB408" w:rsidR="00781EC8" w:rsidRDefault="00000000" w:rsidP="009B3FF2">
      <w:pPr>
        <w:widowControl w:val="0"/>
        <w:pBdr>
          <w:top w:val="nil"/>
          <w:left w:val="nil"/>
          <w:bottom w:val="nil"/>
          <w:right w:val="nil"/>
          <w:between w:val="nil"/>
        </w:pBdr>
        <w:shd w:val="clear" w:color="auto" w:fill="FFFFFF"/>
        <w:spacing w:line="360" w:lineRule="auto"/>
        <w:ind w:firstLine="709"/>
        <w:jc w:val="both"/>
        <w:rPr>
          <w:sz w:val="28"/>
          <w:szCs w:val="28"/>
          <w:lang w:val="uk-UA"/>
        </w:rPr>
      </w:pPr>
      <m:oMath>
        <m:sSub>
          <m:sSubPr>
            <m:ctrlPr>
              <w:rPr>
                <w:rFonts w:ascii="Cambria Math" w:hAnsi="Cambria Math"/>
                <w:i/>
                <w:sz w:val="28"/>
                <w:szCs w:val="28"/>
                <w:lang w:val="uk-UA"/>
              </w:rPr>
            </m:ctrlPr>
          </m:sSubPr>
          <m:e>
            <m:r>
              <w:rPr>
                <w:rFonts w:ascii="Cambria Math" w:hAnsi="Cambria Math"/>
                <w:sz w:val="28"/>
                <w:szCs w:val="28"/>
                <w:lang w:val="uk-UA"/>
              </w:rPr>
              <m:t>n</m:t>
            </m:r>
          </m:e>
          <m:sub>
            <m:r>
              <w:rPr>
                <w:rFonts w:ascii="Cambria Math" w:hAnsi="Cambria Math"/>
                <w:sz w:val="28"/>
                <w:szCs w:val="28"/>
                <w:lang w:val="uk-UA"/>
              </w:rPr>
              <m:t>t</m:t>
            </m:r>
          </m:sub>
        </m:sSub>
      </m:oMath>
      <w:r w:rsidR="009B3FF2" w:rsidRPr="009B3FF2">
        <w:rPr>
          <w:sz w:val="28"/>
          <w:szCs w:val="28"/>
          <w:lang w:val="uk-UA"/>
        </w:rPr>
        <w:t xml:space="preserve"> – лічильник валідних кадрів у поточному вікні спостереження, </w:t>
      </w:r>
    </w:p>
    <w:p w14:paraId="57064427" w14:textId="5A46E743" w:rsidR="00781EC8" w:rsidRDefault="00000000" w:rsidP="009B3FF2">
      <w:pPr>
        <w:widowControl w:val="0"/>
        <w:pBdr>
          <w:top w:val="nil"/>
          <w:left w:val="nil"/>
          <w:bottom w:val="nil"/>
          <w:right w:val="nil"/>
          <w:between w:val="nil"/>
        </w:pBdr>
        <w:shd w:val="clear" w:color="auto" w:fill="FFFFFF"/>
        <w:spacing w:line="360" w:lineRule="auto"/>
        <w:ind w:firstLine="709"/>
        <w:jc w:val="both"/>
        <w:rPr>
          <w:sz w:val="28"/>
          <w:szCs w:val="28"/>
          <w:lang w:val="uk-UA"/>
        </w:rPr>
      </w:pPr>
      <m:oMath>
        <m:sSub>
          <m:sSubPr>
            <m:ctrlPr>
              <w:rPr>
                <w:rFonts w:ascii="Cambria Math" w:hAnsi="Cambria Math"/>
                <w:i/>
                <w:sz w:val="28"/>
                <w:szCs w:val="28"/>
                <w:lang w:val="uk-UA"/>
              </w:rPr>
            </m:ctrlPr>
          </m:sSubPr>
          <m:e>
            <m:r>
              <w:rPr>
                <w:rFonts w:ascii="Cambria Math" w:hAnsi="Cambria Math"/>
                <w:sz w:val="28"/>
                <w:szCs w:val="28"/>
                <w:lang w:val="uk-UA"/>
              </w:rPr>
              <m:t>n</m:t>
            </m:r>
          </m:e>
          <m:sub>
            <m:r>
              <w:rPr>
                <w:rFonts w:ascii="Cambria Math" w:hAnsi="Cambria Math"/>
                <w:sz w:val="28"/>
                <w:szCs w:val="28"/>
                <w:lang w:val="uk-UA"/>
              </w:rPr>
              <m:t>m</m:t>
            </m:r>
            <m:r>
              <w:rPr>
                <w:rFonts w:ascii="Cambria Math" w:hAnsi="Cambria Math"/>
                <w:sz w:val="28"/>
                <w:szCs w:val="28"/>
                <w:lang w:val="en-US"/>
              </w:rPr>
              <m:t>in</m:t>
            </m:r>
          </m:sub>
        </m:sSub>
      </m:oMath>
      <w:r w:rsidR="009B3FF2" w:rsidRPr="009B3FF2">
        <w:rPr>
          <w:sz w:val="28"/>
          <w:szCs w:val="28"/>
          <w:lang w:val="uk-UA"/>
        </w:rPr>
        <w:t xml:space="preserve"> – мінімальна кількість спостережень для активації.</w:t>
      </w:r>
    </w:p>
    <w:p w14:paraId="0E4432BE" w14:textId="61EC7C4E" w:rsidR="00E93E9D" w:rsidRDefault="00320C68" w:rsidP="009B3FF2">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320C68">
        <w:rPr>
          <w:sz w:val="28"/>
          <w:szCs w:val="28"/>
          <w:lang w:val="uk-UA"/>
        </w:rPr>
        <w:t xml:space="preserve">За відсутності валідної області обличчя у кадрі або несформованих внесків агрегатор переходить у режим </w:t>
      </w:r>
      <w:r w:rsidR="00D96034" w:rsidRPr="00D96034">
        <w:rPr>
          <w:sz w:val="28"/>
          <w:szCs w:val="28"/>
          <w:lang w:val="uk-UA"/>
        </w:rPr>
        <w:t>тільки-затухання</w:t>
      </w:r>
      <w:r w:rsidRPr="00320C68">
        <w:rPr>
          <w:sz w:val="28"/>
          <w:szCs w:val="28"/>
          <w:lang w:val="uk-UA"/>
        </w:rPr>
        <w:t>, у якому лічильник валідних спостережень не збільшується, проте до поточного стану застосовується затухання та повторна перевірка умов активації. Такий режим коректно опрацьовує пропуски у відеопотоці та забезпечує поступове повернення агрегатора до невизначеного стану у випадках зникнення або дестабілізації джерела даних.</w:t>
      </w:r>
    </w:p>
    <w:p w14:paraId="21384C7D" w14:textId="4D7EAD9C" w:rsidR="00B926A8" w:rsidRDefault="0002191C"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Pr>
          <w:sz w:val="28"/>
          <w:szCs w:val="28"/>
          <w:lang w:val="uk-UA"/>
        </w:rPr>
        <w:t>Метод</w:t>
      </w:r>
      <w:r w:rsidR="007875AA" w:rsidRPr="007875AA">
        <w:rPr>
          <w:sz w:val="28"/>
          <w:szCs w:val="28"/>
          <w:lang w:val="uk-UA"/>
        </w:rPr>
        <w:t xml:space="preserve"> агрегації ймовірностей міток емоцій враховує можливу наявність кількох </w:t>
      </w:r>
      <w:proofErr w:type="spellStart"/>
      <w:r w:rsidR="007875AA" w:rsidRPr="007875AA">
        <w:rPr>
          <w:sz w:val="28"/>
          <w:szCs w:val="28"/>
          <w:lang w:val="uk-UA"/>
        </w:rPr>
        <w:t>облич</w:t>
      </w:r>
      <w:proofErr w:type="spellEnd"/>
      <w:r w:rsidR="007875AA" w:rsidRPr="007875AA">
        <w:rPr>
          <w:sz w:val="28"/>
          <w:szCs w:val="28"/>
          <w:lang w:val="uk-UA"/>
        </w:rPr>
        <w:t xml:space="preserve"> у кадрі. Ймовірність для кожної мітки </w:t>
      </w:r>
      <w:proofErr w:type="spellStart"/>
      <w:r w:rsidR="007875AA" w:rsidRPr="007875AA">
        <w:rPr>
          <w:sz w:val="28"/>
          <w:szCs w:val="28"/>
          <w:lang w:val="uk-UA"/>
        </w:rPr>
        <w:t>агрегується</w:t>
      </w:r>
      <w:proofErr w:type="spellEnd"/>
      <w:r w:rsidR="007875AA" w:rsidRPr="007875AA">
        <w:rPr>
          <w:sz w:val="28"/>
          <w:szCs w:val="28"/>
          <w:lang w:val="uk-UA"/>
        </w:rPr>
        <w:t xml:space="preserve"> з верхньою межею для збереження однакового діапазону незалежно від кількості </w:t>
      </w:r>
      <w:proofErr w:type="spellStart"/>
      <w:r w:rsidR="007875AA" w:rsidRPr="007875AA">
        <w:rPr>
          <w:sz w:val="28"/>
          <w:szCs w:val="28"/>
          <w:lang w:val="uk-UA"/>
        </w:rPr>
        <w:t>детектованих</w:t>
      </w:r>
      <w:proofErr w:type="spellEnd"/>
      <w:r w:rsidR="007875AA" w:rsidRPr="007875AA">
        <w:rPr>
          <w:sz w:val="28"/>
          <w:szCs w:val="28"/>
          <w:lang w:val="uk-UA"/>
        </w:rPr>
        <w:t xml:space="preserve"> </w:t>
      </w:r>
      <w:proofErr w:type="spellStart"/>
      <w:r w:rsidR="007875AA" w:rsidRPr="007875AA">
        <w:rPr>
          <w:sz w:val="28"/>
          <w:szCs w:val="28"/>
          <w:lang w:val="uk-UA"/>
        </w:rPr>
        <w:t>облич</w:t>
      </w:r>
      <w:proofErr w:type="spellEnd"/>
      <w:r w:rsidR="007875AA" w:rsidRPr="007875AA">
        <w:rPr>
          <w:sz w:val="28"/>
          <w:szCs w:val="28"/>
          <w:lang w:val="uk-UA"/>
        </w:rPr>
        <w:t xml:space="preserve"> у кадрі. Паралельно домінантна миттєва емоція кадру фіксується як мітка з найбільшим значенням нормалізованої впевненості та записується у телеметрію як первинне спостереження.</w:t>
      </w:r>
    </w:p>
    <w:p w14:paraId="101A9EC5" w14:textId="3A0EB64E" w:rsidR="00E93E9D" w:rsidRDefault="001E7857"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Pr>
          <w:sz w:val="28"/>
          <w:szCs w:val="28"/>
          <w:lang w:val="uk-UA"/>
        </w:rPr>
        <w:t>Метод</w:t>
      </w:r>
      <w:r w:rsidR="00E11298" w:rsidRPr="00E11298">
        <w:rPr>
          <w:sz w:val="28"/>
          <w:szCs w:val="28"/>
          <w:lang w:val="uk-UA"/>
        </w:rPr>
        <w:t xml:space="preserve"> використовує два канали стабілізації з різними наборами параметрів для узгодження вимог чутливості та стабільності. Короткостроковий канал </w:t>
      </w:r>
      <w:r w:rsidR="00E11298" w:rsidRPr="00E11298">
        <w:rPr>
          <w:sz w:val="28"/>
          <w:szCs w:val="28"/>
          <w:lang w:val="uk-UA"/>
        </w:rPr>
        <w:lastRenderedPageBreak/>
        <w:t xml:space="preserve">параметризовано через коефіцієнт затухання, поріг активації та мінімальну кількість спостережень, а довгостроковий </w:t>
      </w:r>
      <w:r w:rsidR="005D63C6" w:rsidRPr="005D63C6">
        <w:rPr>
          <w:sz w:val="28"/>
          <w:szCs w:val="28"/>
          <w:lang w:val="uk-UA"/>
        </w:rPr>
        <w:t>–</w:t>
      </w:r>
      <w:r w:rsidR="00E11298" w:rsidRPr="00E11298">
        <w:rPr>
          <w:sz w:val="28"/>
          <w:szCs w:val="28"/>
          <w:lang w:val="uk-UA"/>
        </w:rPr>
        <w:t xml:space="preserve"> через аналогічний набір параметрів із більшою інерційністю. </w:t>
      </w:r>
      <w:r w:rsidR="009E2CC8" w:rsidRPr="009E2CC8">
        <w:rPr>
          <w:sz w:val="28"/>
          <w:szCs w:val="28"/>
          <w:lang w:val="uk-UA"/>
        </w:rPr>
        <w:t>Підсумкова стійка емоція визначається як мітка довгострокового каналу, а за її відсутності використовується мітка короткострокового каналу. Така конфігурація надає пріоритет стабільності за умови достатнього накопичення підтверджень і зберігає здатність до оперативної реакції на різку зміну стану користувача.</w:t>
      </w:r>
    </w:p>
    <w:p w14:paraId="01DB7701" w14:textId="6DEB7940" w:rsidR="00E93E9D" w:rsidRPr="00E93E9D" w:rsidRDefault="00E93E9D" w:rsidP="00E72377">
      <w:pPr>
        <w:widowControl w:val="0"/>
        <w:pBdr>
          <w:top w:val="nil"/>
          <w:left w:val="nil"/>
          <w:bottom w:val="nil"/>
          <w:right w:val="nil"/>
          <w:between w:val="nil"/>
        </w:pBdr>
        <w:shd w:val="clear" w:color="auto" w:fill="FFFFFF"/>
        <w:spacing w:line="360" w:lineRule="auto"/>
        <w:ind w:firstLine="709"/>
        <w:jc w:val="both"/>
        <w:rPr>
          <w:b/>
          <w:bCs/>
          <w:sz w:val="28"/>
          <w:szCs w:val="28"/>
          <w:lang w:val="uk-UA"/>
        </w:rPr>
      </w:pPr>
      <w:r w:rsidRPr="00E93E9D">
        <w:rPr>
          <w:b/>
          <w:bCs/>
          <w:sz w:val="28"/>
          <w:szCs w:val="28"/>
          <w:lang w:val="uk-UA"/>
        </w:rPr>
        <w:t xml:space="preserve">Перехід від емоції до агрегованого стану та правило консенсусу. </w:t>
      </w:r>
    </w:p>
    <w:p w14:paraId="0922C7D0" w14:textId="01B7D5C3" w:rsidR="009443AC" w:rsidRDefault="00E93E9D"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E93E9D">
        <w:rPr>
          <w:sz w:val="28"/>
          <w:szCs w:val="28"/>
          <w:lang w:val="uk-UA"/>
        </w:rPr>
        <w:t>Для задачі когнітивної доступності важливим є не стільки відтінок емоції, скільки наявність ознак ускладнення сприйняття. Тому у сервісі вводиться агрегований стан, який узагальнює емоційний простір до трьох режимів, що відображають умови взаємодії</w:t>
      </w:r>
      <w:r w:rsidR="000F5B75">
        <w:rPr>
          <w:sz w:val="28"/>
          <w:szCs w:val="28"/>
          <w:lang w:val="uk-UA"/>
        </w:rPr>
        <w:t xml:space="preserve">. </w:t>
      </w:r>
      <w:r w:rsidR="000F5B75" w:rsidRPr="000F5B75">
        <w:rPr>
          <w:sz w:val="28"/>
          <w:szCs w:val="28"/>
          <w:lang w:val="uk-UA"/>
        </w:rPr>
        <w:t>Такими режимами є спокійний, дезорієнтований та перевантажений.</w:t>
      </w:r>
    </w:p>
    <w:p w14:paraId="1558DE4B" w14:textId="473547F9" w:rsidR="00E93E9D" w:rsidRDefault="00E93E9D"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E93E9D">
        <w:rPr>
          <w:sz w:val="28"/>
          <w:szCs w:val="28"/>
          <w:lang w:val="uk-UA"/>
        </w:rPr>
        <w:t xml:space="preserve">Перехід від емоції до стану задається ваговим відображенням, що визначає, як окремі емоції вносять вклад у ймовірність станів. Наприклад, нейтральна та позитивна емоції повністю підтримують спокійний стан, тоді як негативні емоції розподіляють вклад між сплутаністю та перевантаженням. </w:t>
      </w:r>
      <w:r w:rsidR="00E6279B" w:rsidRPr="00E6279B">
        <w:rPr>
          <w:sz w:val="28"/>
          <w:szCs w:val="28"/>
          <w:lang w:val="uk-UA"/>
        </w:rPr>
        <w:t>За відсутності визначеного відображення для мітки емоції використовується значення за замовчуванням зі зниженням ризику хибної інтерпретації для рідкісних або некоректно визначених категорій емоцій.</w:t>
      </w:r>
    </w:p>
    <w:p w14:paraId="56C055CB" w14:textId="24C79CF7" w:rsidR="00E93E9D" w:rsidRPr="00614792" w:rsidRDefault="00E93E9D" w:rsidP="00E72377">
      <w:pPr>
        <w:widowControl w:val="0"/>
        <w:pBdr>
          <w:top w:val="nil"/>
          <w:left w:val="nil"/>
          <w:bottom w:val="nil"/>
          <w:right w:val="nil"/>
          <w:between w:val="nil"/>
        </w:pBdr>
        <w:shd w:val="clear" w:color="auto" w:fill="FFFFFF"/>
        <w:spacing w:line="360" w:lineRule="auto"/>
        <w:ind w:firstLine="709"/>
        <w:jc w:val="both"/>
        <w:rPr>
          <w:sz w:val="28"/>
          <w:szCs w:val="28"/>
          <w:lang w:val="ru-RU"/>
        </w:rPr>
      </w:pPr>
      <w:r w:rsidRPr="00E93E9D">
        <w:rPr>
          <w:sz w:val="28"/>
          <w:szCs w:val="28"/>
          <w:lang w:val="uk-UA"/>
        </w:rPr>
        <w:t xml:space="preserve">Накопичення станів виконується тим самим механізмом часової стабілізації, що і для емоцій. Для кожного кадру будується внесок у простір станів, після чого ці внески подаються на </w:t>
      </w:r>
      <w:r w:rsidR="00BC251E">
        <w:rPr>
          <w:sz w:val="28"/>
          <w:szCs w:val="28"/>
          <w:lang w:val="uk-UA"/>
        </w:rPr>
        <w:t>агрегатор станів</w:t>
      </w:r>
      <w:r w:rsidRPr="00E93E9D">
        <w:rPr>
          <w:sz w:val="28"/>
          <w:szCs w:val="28"/>
          <w:lang w:val="uk-UA"/>
        </w:rPr>
        <w:t>. У результаті формується стійкий стан у двох часових каналах, що дозволяє застосовувати однакові критерії стабільності як до емоції, так і до стану</w:t>
      </w:r>
      <w:r w:rsidR="008D3791">
        <w:rPr>
          <w:sz w:val="28"/>
          <w:szCs w:val="28"/>
          <w:lang w:val="uk-UA"/>
        </w:rPr>
        <w:t> (2.23)</w:t>
      </w:r>
      <w:r w:rsidRPr="00E93E9D">
        <w:rPr>
          <w:sz w:val="28"/>
          <w:szCs w:val="28"/>
          <w:lang w:val="uk-UA"/>
        </w:rPr>
        <w:t>.</w:t>
      </w:r>
    </w:p>
    <w:p w14:paraId="3B63CD4B" w14:textId="339F0645" w:rsidR="00310205" w:rsidRPr="00E2431A" w:rsidRDefault="00000000" w:rsidP="00E2431A">
      <w:pPr>
        <w:widowControl w:val="0"/>
        <w:pBdr>
          <w:top w:val="nil"/>
          <w:left w:val="nil"/>
          <w:bottom w:val="nil"/>
          <w:right w:val="nil"/>
          <w:between w:val="nil"/>
        </w:pBdr>
        <w:shd w:val="clear" w:color="auto" w:fill="FFFFFF"/>
        <w:tabs>
          <w:tab w:val="left" w:pos="8931"/>
        </w:tabs>
        <w:spacing w:line="360" w:lineRule="auto"/>
        <w:ind w:firstLine="709"/>
        <w:jc w:val="both"/>
        <w:rPr>
          <w:sz w:val="28"/>
          <w:szCs w:val="28"/>
          <w:lang w:val="ru-RU"/>
        </w:rPr>
      </w:pPr>
      <m:oMath>
        <m:sSub>
          <m:sSubPr>
            <m:ctrlPr>
              <w:rPr>
                <w:rFonts w:ascii="Cambria Math" w:hAnsi="Cambria Math"/>
                <w:i/>
                <w:sz w:val="28"/>
                <w:szCs w:val="28"/>
                <w:lang w:val="en-US"/>
              </w:rPr>
            </m:ctrlPr>
          </m:sSubPr>
          <m:e>
            <m:r>
              <w:rPr>
                <w:rFonts w:ascii="Cambria Math" w:hAnsi="Cambria Math"/>
                <w:sz w:val="28"/>
                <w:szCs w:val="28"/>
                <w:lang w:val="en-US"/>
              </w:rPr>
              <m:t>S</m:t>
            </m:r>
          </m:e>
          <m:sub>
            <m:r>
              <w:rPr>
                <w:rFonts w:ascii="Cambria Math" w:hAnsi="Cambria Math"/>
                <w:sz w:val="28"/>
                <w:szCs w:val="28"/>
                <w:lang w:val="en-US"/>
              </w:rPr>
              <m:t>t</m:t>
            </m:r>
          </m:sub>
        </m:sSub>
        <m:r>
          <w:rPr>
            <w:rFonts w:ascii="Cambria Math" w:hAnsi="Cambria Math"/>
            <w:sz w:val="28"/>
            <w:szCs w:val="28"/>
            <w:lang w:val="ru-RU"/>
          </w:rPr>
          <m:t>(</m:t>
        </m:r>
        <m:r>
          <w:rPr>
            <w:rFonts w:ascii="Cambria Math" w:hAnsi="Cambria Math"/>
            <w:sz w:val="28"/>
            <w:szCs w:val="28"/>
            <w:lang w:val="en-US"/>
          </w:rPr>
          <m:t>state</m:t>
        </m:r>
        <m:r>
          <w:rPr>
            <w:rFonts w:ascii="Cambria Math" w:hAnsi="Cambria Math"/>
            <w:sz w:val="28"/>
            <w:szCs w:val="28"/>
            <w:lang w:val="ru-RU"/>
          </w:rPr>
          <m:t xml:space="preserve">) = </m:t>
        </m:r>
        <m:nary>
          <m:naryPr>
            <m:chr m:val="∑"/>
            <m:limLoc m:val="undOvr"/>
            <m:supHide m:val="1"/>
            <m:ctrlPr>
              <w:rPr>
                <w:rFonts w:ascii="Cambria Math" w:hAnsi="Cambria Math"/>
                <w:i/>
                <w:sz w:val="28"/>
                <w:szCs w:val="28"/>
                <w:lang w:val="en-US"/>
              </w:rPr>
            </m:ctrlPr>
          </m:naryPr>
          <m:sub>
            <m:r>
              <w:rPr>
                <w:rFonts w:ascii="Cambria Math" w:hAnsi="Cambria Math"/>
                <w:sz w:val="28"/>
                <w:szCs w:val="28"/>
                <w:lang w:val="en-US"/>
              </w:rPr>
              <m:t>e</m:t>
            </m:r>
          </m:sub>
          <m:sup/>
          <m:e>
            <m:r>
              <w:rPr>
                <w:rFonts w:ascii="Cambria Math" w:hAnsi="Cambria Math"/>
                <w:sz w:val="28"/>
                <w:szCs w:val="28"/>
                <w:lang w:val="en-US"/>
              </w:rPr>
              <m:t>w</m:t>
            </m:r>
            <m:d>
              <m:dPr>
                <m:ctrlPr>
                  <w:rPr>
                    <w:rFonts w:ascii="Cambria Math" w:hAnsi="Cambria Math"/>
                    <w:i/>
                    <w:sz w:val="28"/>
                    <w:szCs w:val="28"/>
                    <w:lang w:val="en-US"/>
                  </w:rPr>
                </m:ctrlPr>
              </m:dPr>
              <m:e>
                <m:r>
                  <w:rPr>
                    <w:rFonts w:ascii="Cambria Math" w:hAnsi="Cambria Math"/>
                    <w:sz w:val="28"/>
                    <w:szCs w:val="28"/>
                    <w:lang w:val="en-US"/>
                  </w:rPr>
                  <m:t>e</m:t>
                </m:r>
                <m:r>
                  <w:rPr>
                    <w:rFonts w:ascii="Cambria Math" w:hAnsi="Cambria Math"/>
                    <w:sz w:val="28"/>
                    <w:szCs w:val="28"/>
                    <w:lang w:val="ru-RU"/>
                  </w:rPr>
                  <m:t xml:space="preserve">, </m:t>
                </m:r>
                <m:r>
                  <w:rPr>
                    <w:rFonts w:ascii="Cambria Math" w:hAnsi="Cambria Math"/>
                    <w:sz w:val="28"/>
                    <w:szCs w:val="28"/>
                    <w:lang w:val="en-US"/>
                  </w:rPr>
                  <m:t>state</m:t>
                </m:r>
              </m:e>
            </m:d>
            <m:r>
              <w:rPr>
                <w:rFonts w:ascii="Cambria Math" w:hAnsi="Cambria Math"/>
                <w:sz w:val="28"/>
                <w:szCs w:val="28"/>
                <w:lang w:val="ru-RU"/>
              </w:rPr>
              <m:t>×</m:t>
            </m:r>
            <m:sSub>
              <m:sSubPr>
                <m:ctrlPr>
                  <w:rPr>
                    <w:rFonts w:ascii="Cambria Math" w:hAnsi="Cambria Math"/>
                    <w:i/>
                    <w:sz w:val="28"/>
                    <w:szCs w:val="28"/>
                    <w:lang w:val="en-US"/>
                  </w:rPr>
                </m:ctrlPr>
              </m:sSubPr>
              <m:e>
                <m:r>
                  <w:rPr>
                    <w:rFonts w:ascii="Cambria Math" w:hAnsi="Cambria Math"/>
                    <w:sz w:val="28"/>
                    <w:szCs w:val="28"/>
                    <w:lang w:val="en-US"/>
                  </w:rPr>
                  <m:t>s</m:t>
                </m:r>
              </m:e>
              <m:sub>
                <m:r>
                  <w:rPr>
                    <w:rFonts w:ascii="Cambria Math" w:hAnsi="Cambria Math"/>
                    <w:sz w:val="28"/>
                    <w:szCs w:val="28"/>
                    <w:lang w:val="en-US"/>
                  </w:rPr>
                  <m:t>t</m:t>
                </m:r>
              </m:sub>
            </m:sSub>
            <m:r>
              <w:rPr>
                <w:rFonts w:ascii="Cambria Math" w:hAnsi="Cambria Math"/>
                <w:sz w:val="28"/>
                <w:szCs w:val="28"/>
                <w:lang w:val="ru-RU"/>
              </w:rPr>
              <m:t>(</m:t>
            </m:r>
            <m:r>
              <w:rPr>
                <w:rFonts w:ascii="Cambria Math" w:hAnsi="Cambria Math"/>
                <w:sz w:val="28"/>
                <w:szCs w:val="28"/>
                <w:lang w:val="en-US"/>
              </w:rPr>
              <m:t>e</m:t>
            </m:r>
            <m:r>
              <w:rPr>
                <w:rFonts w:ascii="Cambria Math" w:hAnsi="Cambria Math"/>
                <w:sz w:val="28"/>
                <w:szCs w:val="28"/>
                <w:lang w:val="ru-RU"/>
              </w:rPr>
              <m:t>)</m:t>
            </m:r>
          </m:e>
        </m:nary>
      </m:oMath>
      <w:r w:rsidR="00E2431A" w:rsidRPr="00E2431A">
        <w:rPr>
          <w:sz w:val="28"/>
          <w:szCs w:val="28"/>
          <w:lang w:val="ru-RU"/>
        </w:rPr>
        <w:t>,</w:t>
      </w:r>
      <w:r w:rsidR="00310205" w:rsidRPr="00E2431A">
        <w:rPr>
          <w:sz w:val="28"/>
          <w:szCs w:val="28"/>
          <w:lang w:val="ru-RU"/>
        </w:rPr>
        <w:tab/>
        <w:t>(2.</w:t>
      </w:r>
      <w:r w:rsidR="000F6AE7" w:rsidRPr="000F6AE7">
        <w:rPr>
          <w:sz w:val="28"/>
          <w:szCs w:val="28"/>
          <w:lang w:val="ru-RU"/>
        </w:rPr>
        <w:t>2</w:t>
      </w:r>
      <w:r w:rsidR="008D3791">
        <w:rPr>
          <w:sz w:val="28"/>
          <w:szCs w:val="28"/>
          <w:lang w:val="ru-RU"/>
        </w:rPr>
        <w:t>3</w:t>
      </w:r>
      <w:r w:rsidR="00310205" w:rsidRPr="00E2431A">
        <w:rPr>
          <w:sz w:val="28"/>
          <w:szCs w:val="28"/>
          <w:lang w:val="ru-RU"/>
        </w:rPr>
        <w:t>)</w:t>
      </w:r>
    </w:p>
    <w:p w14:paraId="3828469A" w14:textId="77777777" w:rsidR="00E63C74" w:rsidRDefault="00310205"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BB1E2B">
        <w:rPr>
          <w:sz w:val="28"/>
          <w:szCs w:val="28"/>
          <w:lang w:val="ru-RU"/>
        </w:rPr>
        <w:t xml:space="preserve">де </w:t>
      </w:r>
      <w:proofErr w:type="gramStart"/>
      <w:r w:rsidRPr="00310205">
        <w:rPr>
          <w:sz w:val="28"/>
          <w:szCs w:val="28"/>
          <w:lang w:val="en-US"/>
        </w:rPr>
        <w:t>w</w:t>
      </w:r>
      <w:r w:rsidRPr="00BB1E2B">
        <w:rPr>
          <w:sz w:val="28"/>
          <w:szCs w:val="28"/>
          <w:lang w:val="ru-RU"/>
        </w:rPr>
        <w:t>(</w:t>
      </w:r>
      <w:proofErr w:type="gramEnd"/>
      <w:r w:rsidRPr="00310205">
        <w:rPr>
          <w:sz w:val="28"/>
          <w:szCs w:val="28"/>
          <w:lang w:val="en-US"/>
        </w:rPr>
        <w:t>e</w:t>
      </w:r>
      <w:r w:rsidRPr="00BB1E2B">
        <w:rPr>
          <w:sz w:val="28"/>
          <w:szCs w:val="28"/>
          <w:lang w:val="ru-RU"/>
        </w:rPr>
        <w:t xml:space="preserve">, </w:t>
      </w:r>
      <w:r w:rsidRPr="00310205">
        <w:rPr>
          <w:sz w:val="28"/>
          <w:szCs w:val="28"/>
          <w:lang w:val="en-US"/>
        </w:rPr>
        <w:t>state</w:t>
      </w:r>
      <w:r w:rsidRPr="00BB1E2B">
        <w:rPr>
          <w:sz w:val="28"/>
          <w:szCs w:val="28"/>
          <w:lang w:val="ru-RU"/>
        </w:rPr>
        <w:t xml:space="preserve">) – </w:t>
      </w:r>
      <w:proofErr w:type="spellStart"/>
      <w:r w:rsidRPr="00BB1E2B">
        <w:rPr>
          <w:sz w:val="28"/>
          <w:szCs w:val="28"/>
          <w:lang w:val="ru-RU"/>
        </w:rPr>
        <w:t>вагові</w:t>
      </w:r>
      <w:proofErr w:type="spellEnd"/>
      <w:r w:rsidRPr="00BB1E2B">
        <w:rPr>
          <w:sz w:val="28"/>
          <w:szCs w:val="28"/>
          <w:lang w:val="ru-RU"/>
        </w:rPr>
        <w:t xml:space="preserve"> </w:t>
      </w:r>
      <w:proofErr w:type="spellStart"/>
      <w:r w:rsidRPr="00BB1E2B">
        <w:rPr>
          <w:sz w:val="28"/>
          <w:szCs w:val="28"/>
          <w:lang w:val="ru-RU"/>
        </w:rPr>
        <w:t>коефіцієнти</w:t>
      </w:r>
      <w:proofErr w:type="spellEnd"/>
      <w:r w:rsidRPr="00BB1E2B">
        <w:rPr>
          <w:sz w:val="28"/>
          <w:szCs w:val="28"/>
          <w:lang w:val="ru-RU"/>
        </w:rPr>
        <w:t xml:space="preserve"> </w:t>
      </w:r>
      <w:proofErr w:type="spellStart"/>
      <w:r w:rsidRPr="00BB1E2B">
        <w:rPr>
          <w:sz w:val="28"/>
          <w:szCs w:val="28"/>
          <w:lang w:val="ru-RU"/>
        </w:rPr>
        <w:t>відображення</w:t>
      </w:r>
      <w:proofErr w:type="spellEnd"/>
      <w:r w:rsidRPr="00BB1E2B">
        <w:rPr>
          <w:sz w:val="28"/>
          <w:szCs w:val="28"/>
          <w:lang w:val="ru-RU"/>
        </w:rPr>
        <w:t xml:space="preserve"> </w:t>
      </w:r>
      <w:r w:rsidR="00BC251E">
        <w:rPr>
          <w:sz w:val="28"/>
          <w:szCs w:val="28"/>
          <w:lang w:val="uk-UA"/>
        </w:rPr>
        <w:t>емоційного стану</w:t>
      </w:r>
    </w:p>
    <w:p w14:paraId="4EC719F9" w14:textId="5C801165" w:rsidR="00310205" w:rsidRPr="00BB1E2B" w:rsidRDefault="00310205" w:rsidP="00E72377">
      <w:pPr>
        <w:widowControl w:val="0"/>
        <w:pBdr>
          <w:top w:val="nil"/>
          <w:left w:val="nil"/>
          <w:bottom w:val="nil"/>
          <w:right w:val="nil"/>
          <w:between w:val="nil"/>
        </w:pBdr>
        <w:shd w:val="clear" w:color="auto" w:fill="FFFFFF"/>
        <w:spacing w:line="360" w:lineRule="auto"/>
        <w:ind w:firstLine="709"/>
        <w:jc w:val="both"/>
        <w:rPr>
          <w:sz w:val="28"/>
          <w:szCs w:val="28"/>
          <w:lang w:val="ru-RU"/>
        </w:rPr>
      </w:pPr>
      <w:r w:rsidRPr="00BB1E2B">
        <w:rPr>
          <w:sz w:val="28"/>
          <w:szCs w:val="28"/>
          <w:lang w:val="ru-RU"/>
        </w:rPr>
        <w:t>.</w:t>
      </w:r>
    </w:p>
    <w:p w14:paraId="70BFAD6A" w14:textId="62BCA17C" w:rsidR="00E93E9D" w:rsidRDefault="00E57A8E"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E57A8E">
        <w:rPr>
          <w:sz w:val="28"/>
          <w:szCs w:val="28"/>
          <w:lang w:val="uk-UA"/>
        </w:rPr>
        <w:t xml:space="preserve">Для зниження ризику хибної адаптації режиму спрощення алгоритм </w:t>
      </w:r>
      <w:r w:rsidRPr="00E57A8E">
        <w:rPr>
          <w:sz w:val="28"/>
          <w:szCs w:val="28"/>
          <w:lang w:val="uk-UA"/>
        </w:rPr>
        <w:lastRenderedPageBreak/>
        <w:t>застосовує правило негативного консенсусу. Правило формалізує умову, за якої короткостроковий канал фіксує негативний стан, а ця оцінка підтверджується довгостроковим каналом або довгостроковий канал перебуває у нейтральному режимі спостереження</w:t>
      </w:r>
      <w:r w:rsidR="00443675">
        <w:rPr>
          <w:sz w:val="28"/>
          <w:szCs w:val="28"/>
          <w:lang w:val="uk-UA"/>
        </w:rPr>
        <w:t xml:space="preserve">. </w:t>
      </w:r>
      <w:r w:rsidRPr="00E57A8E">
        <w:rPr>
          <w:sz w:val="28"/>
          <w:szCs w:val="28"/>
          <w:lang w:val="uk-UA"/>
        </w:rPr>
        <w:t xml:space="preserve">Критерій враховує можливу </w:t>
      </w:r>
      <w:proofErr w:type="spellStart"/>
      <w:r w:rsidRPr="00E57A8E">
        <w:rPr>
          <w:sz w:val="28"/>
          <w:szCs w:val="28"/>
          <w:lang w:val="uk-UA"/>
        </w:rPr>
        <w:t>неактивацію</w:t>
      </w:r>
      <w:proofErr w:type="spellEnd"/>
      <w:r w:rsidRPr="00E57A8E">
        <w:rPr>
          <w:sz w:val="28"/>
          <w:szCs w:val="28"/>
          <w:lang w:val="uk-UA"/>
        </w:rPr>
        <w:t xml:space="preserve"> довгострокового каналу на момент оцінювання та одночасно запобігає переведенню системи у режим максимальної обережності за одиничного негативного спостереження короткострокового каналу. Значення негативного консенсусу повертається клієнту як окрема ознака та використовується як умова активації консервативної стратегії спрощення і як критерій додаткової перевірки коректності виконаних трансформацій. Схема формування стабільного значення керуючого параметра подана на рис</w:t>
      </w:r>
      <w:r w:rsidR="00CF5EFD">
        <w:rPr>
          <w:sz w:val="28"/>
          <w:szCs w:val="28"/>
          <w:lang w:val="uk-UA"/>
        </w:rPr>
        <w:t>унку</w:t>
      </w:r>
      <w:r w:rsidRPr="00E57A8E">
        <w:rPr>
          <w:sz w:val="28"/>
          <w:szCs w:val="28"/>
          <w:lang w:val="uk-UA"/>
        </w:rPr>
        <w:t xml:space="preserve"> 2.</w:t>
      </w:r>
      <w:r w:rsidR="00447976">
        <w:rPr>
          <w:sz w:val="28"/>
          <w:szCs w:val="28"/>
          <w:lang w:val="uk-UA"/>
        </w:rPr>
        <w:t>3</w:t>
      </w:r>
      <w:r w:rsidRPr="00E57A8E">
        <w:rPr>
          <w:sz w:val="28"/>
          <w:szCs w:val="28"/>
          <w:lang w:val="uk-UA"/>
        </w:rPr>
        <w:t>.</w:t>
      </w:r>
    </w:p>
    <w:p w14:paraId="386A37D1" w14:textId="66371590" w:rsidR="00245ADF" w:rsidRPr="002835CA" w:rsidRDefault="0077337F" w:rsidP="00245ADF">
      <w:pPr>
        <w:widowControl w:val="0"/>
        <w:pBdr>
          <w:top w:val="nil"/>
          <w:left w:val="nil"/>
          <w:bottom w:val="nil"/>
          <w:right w:val="nil"/>
          <w:between w:val="nil"/>
        </w:pBdr>
        <w:shd w:val="clear" w:color="auto" w:fill="FFFFFF"/>
        <w:spacing w:line="360" w:lineRule="auto"/>
        <w:jc w:val="center"/>
        <w:rPr>
          <w:sz w:val="28"/>
          <w:szCs w:val="28"/>
          <w:lang w:val="uk-UA"/>
        </w:rPr>
      </w:pPr>
      <w:r>
        <w:rPr>
          <w:noProof/>
          <w:sz w:val="28"/>
          <w:szCs w:val="28"/>
          <w:lang w:val="uk-UA"/>
        </w:rPr>
        <w:lastRenderedPageBreak/>
        <w:drawing>
          <wp:inline distT="0" distB="0" distL="0" distR="0" wp14:anchorId="6A432F4B" wp14:editId="23C3B097">
            <wp:extent cx="2908300" cy="6667500"/>
            <wp:effectExtent l="0" t="0" r="0" b="0"/>
            <wp:docPr id="10977713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71318" name="Picture 1097771318"/>
                    <pic:cNvPicPr/>
                  </pic:nvPicPr>
                  <pic:blipFill>
                    <a:blip r:embed="rId18">
                      <a:extLst>
                        <a:ext uri="{28A0092B-C50C-407E-A947-70E740481C1C}">
                          <a14:useLocalDpi xmlns:a14="http://schemas.microsoft.com/office/drawing/2010/main" val="0"/>
                        </a:ext>
                      </a:extLst>
                    </a:blip>
                    <a:stretch>
                      <a:fillRect/>
                    </a:stretch>
                  </pic:blipFill>
                  <pic:spPr>
                    <a:xfrm>
                      <a:off x="0" y="0"/>
                      <a:ext cx="2908300" cy="6667500"/>
                    </a:xfrm>
                    <a:prstGeom prst="rect">
                      <a:avLst/>
                    </a:prstGeom>
                  </pic:spPr>
                </pic:pic>
              </a:graphicData>
            </a:graphic>
          </wp:inline>
        </w:drawing>
      </w:r>
    </w:p>
    <w:p w14:paraId="39ACE216" w14:textId="73DC3A0B" w:rsidR="00245ADF" w:rsidRPr="00245ADF" w:rsidRDefault="00245ADF" w:rsidP="00245ADF">
      <w:pPr>
        <w:widowControl w:val="0"/>
        <w:pBdr>
          <w:top w:val="nil"/>
          <w:left w:val="nil"/>
          <w:bottom w:val="nil"/>
          <w:right w:val="nil"/>
          <w:between w:val="nil"/>
        </w:pBdr>
        <w:shd w:val="clear" w:color="auto" w:fill="FFFFFF"/>
        <w:spacing w:line="360" w:lineRule="auto"/>
        <w:ind w:firstLine="709"/>
        <w:jc w:val="center"/>
        <w:rPr>
          <w:i/>
          <w:iCs/>
          <w:sz w:val="28"/>
          <w:szCs w:val="28"/>
          <w:lang w:val="uk-UA"/>
        </w:rPr>
      </w:pPr>
      <w:r w:rsidRPr="002835CA">
        <w:rPr>
          <w:i/>
          <w:iCs/>
          <w:sz w:val="28"/>
          <w:szCs w:val="28"/>
          <w:lang w:val="uk-UA"/>
        </w:rPr>
        <w:t>Рис</w:t>
      </w:r>
      <w:r w:rsidR="005529A1">
        <w:rPr>
          <w:i/>
          <w:iCs/>
          <w:sz w:val="28"/>
          <w:szCs w:val="28"/>
          <w:lang w:val="uk-UA"/>
        </w:rPr>
        <w:t>.</w:t>
      </w:r>
      <w:r w:rsidRPr="002835CA">
        <w:rPr>
          <w:i/>
          <w:iCs/>
          <w:sz w:val="28"/>
          <w:szCs w:val="28"/>
          <w:lang w:val="uk-UA"/>
        </w:rPr>
        <w:t xml:space="preserve"> 2.</w:t>
      </w:r>
      <w:r w:rsidR="00447976">
        <w:rPr>
          <w:i/>
          <w:iCs/>
          <w:sz w:val="28"/>
          <w:szCs w:val="28"/>
          <w:lang w:val="uk-UA"/>
        </w:rPr>
        <w:t>3</w:t>
      </w:r>
      <w:r w:rsidR="005529A1">
        <w:rPr>
          <w:i/>
          <w:iCs/>
          <w:sz w:val="28"/>
          <w:szCs w:val="28"/>
          <w:lang w:val="uk-UA"/>
        </w:rPr>
        <w:t>.</w:t>
      </w:r>
      <w:r w:rsidRPr="002835CA">
        <w:rPr>
          <w:i/>
          <w:iCs/>
          <w:sz w:val="28"/>
          <w:szCs w:val="28"/>
          <w:lang w:val="uk-UA"/>
        </w:rPr>
        <w:t xml:space="preserve"> Схема формування стабілізованого емоційного сигналу</w:t>
      </w:r>
      <w:r w:rsidR="005529A1">
        <w:rPr>
          <w:i/>
          <w:iCs/>
          <w:sz w:val="28"/>
          <w:szCs w:val="28"/>
          <w:lang w:val="uk-UA"/>
        </w:rPr>
        <w:t>.</w:t>
      </w:r>
    </w:p>
    <w:p w14:paraId="031572A4" w14:textId="0051F500" w:rsidR="00E93E9D" w:rsidRDefault="00E63C74"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E63C74">
        <w:rPr>
          <w:sz w:val="28"/>
          <w:szCs w:val="28"/>
          <w:lang w:val="uk-UA"/>
        </w:rPr>
        <w:t xml:space="preserve">Калібрування алгоритму стійкої емоції виконується через </w:t>
      </w:r>
      <w:proofErr w:type="spellStart"/>
      <w:r w:rsidRPr="00E63C74">
        <w:rPr>
          <w:sz w:val="28"/>
          <w:szCs w:val="28"/>
          <w:lang w:val="uk-UA"/>
        </w:rPr>
        <w:t>налаштовувані</w:t>
      </w:r>
      <w:proofErr w:type="spellEnd"/>
      <w:r w:rsidRPr="00E63C74">
        <w:rPr>
          <w:sz w:val="28"/>
          <w:szCs w:val="28"/>
          <w:lang w:val="uk-UA"/>
        </w:rPr>
        <w:t xml:space="preserve"> параметри алгоритму. Параметри задають вибір моделі комп'ютерного зору, пороги детекції обличчя, коефіцієнт затухання, пороги активації, мінімальну кількість кадрів та розмір буфера телеметрії. Такий підхід відповідає практиці інженерного експериментування, оскільки забезпечує порівняння конфігурацій на однакових сценаріях взаємодії без модифікації алгоритму та збереження </w:t>
      </w:r>
      <w:r w:rsidRPr="00E63C74">
        <w:rPr>
          <w:sz w:val="28"/>
          <w:szCs w:val="28"/>
          <w:lang w:val="uk-UA"/>
        </w:rPr>
        <w:lastRenderedPageBreak/>
        <w:t>відтворюваних профілів параметрів.</w:t>
      </w:r>
    </w:p>
    <w:p w14:paraId="54712ADC" w14:textId="68615461" w:rsidR="00E93E9D" w:rsidRDefault="00791426"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proofErr w:type="spellStart"/>
      <w:r w:rsidRPr="00791426">
        <w:rPr>
          <w:sz w:val="28"/>
          <w:szCs w:val="28"/>
          <w:lang w:val="uk-UA"/>
        </w:rPr>
        <w:t>Валідація</w:t>
      </w:r>
      <w:proofErr w:type="spellEnd"/>
      <w:r w:rsidRPr="00791426">
        <w:rPr>
          <w:sz w:val="28"/>
          <w:szCs w:val="28"/>
          <w:lang w:val="uk-UA"/>
        </w:rPr>
        <w:t xml:space="preserve"> </w:t>
      </w:r>
      <w:r w:rsidR="00CB740F">
        <w:rPr>
          <w:sz w:val="28"/>
          <w:szCs w:val="28"/>
          <w:lang w:val="uk-UA"/>
        </w:rPr>
        <w:t>методу</w:t>
      </w:r>
      <w:r w:rsidR="007508D4">
        <w:rPr>
          <w:sz w:val="28"/>
          <w:szCs w:val="28"/>
          <w:lang w:val="uk-UA"/>
        </w:rPr>
        <w:t xml:space="preserve"> визначення</w:t>
      </w:r>
      <w:r w:rsidRPr="00791426">
        <w:rPr>
          <w:sz w:val="28"/>
          <w:szCs w:val="28"/>
          <w:lang w:val="uk-UA"/>
        </w:rPr>
        <w:t xml:space="preserve"> стійкої емоції у роботі визначається як перевірка керованості значення параметра, а не як </w:t>
      </w:r>
      <w:proofErr w:type="spellStart"/>
      <w:r w:rsidRPr="00791426">
        <w:rPr>
          <w:sz w:val="28"/>
          <w:szCs w:val="28"/>
          <w:lang w:val="uk-UA"/>
        </w:rPr>
        <w:t>психодіагностичне</w:t>
      </w:r>
      <w:proofErr w:type="spellEnd"/>
      <w:r w:rsidRPr="00791426">
        <w:rPr>
          <w:sz w:val="28"/>
          <w:szCs w:val="28"/>
          <w:lang w:val="uk-UA"/>
        </w:rPr>
        <w:t xml:space="preserve"> оцінювання користувача. Серед перевірених властивостей виділено стабільність значення за відсутності суттєвих змін стану, час входу у стійкий режим, частоту перемикань між станами та коректність спрацювання правила негативного консенсусу. Телеметричні дані, що генеруються сервісом, забезпечують вимірювання наведених характеристик на реальних сценаріях взаємодії та порівняння конфігурацій алгоритму.</w:t>
      </w:r>
    </w:p>
    <w:p w14:paraId="596857DC" w14:textId="34659A7A" w:rsidR="006D6093" w:rsidRDefault="006D6093" w:rsidP="006D6093">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6D6093">
        <w:rPr>
          <w:sz w:val="28"/>
          <w:szCs w:val="28"/>
          <w:lang w:val="uk-UA"/>
        </w:rPr>
        <w:t>Базові метрики керованості значення стійкої емоції визначаються через параметри телеметричної серії. Нехай N позначає кількість записів у часовому ряді, T – тривалість серії у секундах. Метрики обчислюються за формулами</w:t>
      </w:r>
      <w:r w:rsidR="008D3791">
        <w:rPr>
          <w:sz w:val="28"/>
          <w:szCs w:val="28"/>
          <w:lang w:val="uk-UA"/>
        </w:rPr>
        <w:t> </w:t>
      </w:r>
      <w:r w:rsidRPr="006D6093">
        <w:rPr>
          <w:sz w:val="28"/>
          <w:szCs w:val="28"/>
          <w:lang w:val="uk-UA"/>
        </w:rPr>
        <w:t>(2.</w:t>
      </w:r>
      <w:r>
        <w:rPr>
          <w:sz w:val="28"/>
          <w:szCs w:val="28"/>
          <w:lang w:val="uk-UA"/>
        </w:rPr>
        <w:t>2</w:t>
      </w:r>
      <w:r w:rsidR="008D3791">
        <w:rPr>
          <w:sz w:val="28"/>
          <w:szCs w:val="28"/>
          <w:lang w:val="ru-RU"/>
        </w:rPr>
        <w:t>4</w:t>
      </w:r>
      <w:r w:rsidRPr="006D6093">
        <w:rPr>
          <w:sz w:val="28"/>
          <w:szCs w:val="28"/>
          <w:lang w:val="uk-UA"/>
        </w:rPr>
        <w:t>–2.</w:t>
      </w:r>
      <w:r>
        <w:rPr>
          <w:sz w:val="28"/>
          <w:szCs w:val="28"/>
          <w:lang w:val="uk-UA"/>
        </w:rPr>
        <w:t>2</w:t>
      </w:r>
      <w:r w:rsidR="008D3791">
        <w:rPr>
          <w:sz w:val="28"/>
          <w:szCs w:val="28"/>
          <w:lang w:val="ru-RU"/>
        </w:rPr>
        <w:t>6</w:t>
      </w:r>
      <w:r w:rsidRPr="006D6093">
        <w:rPr>
          <w:sz w:val="28"/>
          <w:szCs w:val="28"/>
          <w:lang w:val="uk-UA"/>
        </w:rPr>
        <w:t>):</w:t>
      </w:r>
    </w:p>
    <w:p w14:paraId="50997D77" w14:textId="2F343BEF" w:rsidR="006D6093" w:rsidRPr="006D6093" w:rsidRDefault="000F6AE7" w:rsidP="000F6AE7">
      <w:pPr>
        <w:widowControl w:val="0"/>
        <w:pBdr>
          <w:top w:val="nil"/>
          <w:left w:val="nil"/>
          <w:bottom w:val="nil"/>
          <w:right w:val="nil"/>
          <w:between w:val="nil"/>
        </w:pBdr>
        <w:shd w:val="clear" w:color="auto" w:fill="FFFFFF"/>
        <w:tabs>
          <w:tab w:val="left" w:pos="8931"/>
        </w:tabs>
        <w:spacing w:line="360" w:lineRule="auto"/>
        <w:ind w:firstLine="709"/>
        <w:jc w:val="both"/>
        <w:rPr>
          <w:sz w:val="28"/>
          <w:szCs w:val="28"/>
          <w:lang w:val="uk-UA"/>
        </w:rPr>
      </w:pPr>
      <m:oMath>
        <m:r>
          <w:rPr>
            <w:rFonts w:ascii="Cambria Math" w:hAnsi="Cambria Math"/>
            <w:sz w:val="28"/>
            <w:szCs w:val="28"/>
            <w:lang w:val="uk-UA"/>
          </w:rPr>
          <m:t xml:space="preserve">C = </m:t>
        </m:r>
        <m:f>
          <m:fPr>
            <m:ctrlPr>
              <w:rPr>
                <w:rFonts w:ascii="Cambria Math" w:hAnsi="Cambria Math"/>
                <w:i/>
                <w:sz w:val="28"/>
                <w:szCs w:val="28"/>
                <w:lang w:val="uk-UA"/>
              </w:rPr>
            </m:ctrlPr>
          </m:fPr>
          <m:num>
            <m:r>
              <w:rPr>
                <w:rFonts w:ascii="Cambria Math" w:hAnsi="Cambria Math"/>
                <w:sz w:val="28"/>
                <w:szCs w:val="28"/>
                <w:lang w:val="uk-UA"/>
              </w:rPr>
              <m:t xml:space="preserve">|{i : </m:t>
            </m:r>
            <m:sSub>
              <m:sSubPr>
                <m:ctrlPr>
                  <w:rPr>
                    <w:rFonts w:ascii="Cambria Math" w:hAnsi="Cambria Math"/>
                    <w:i/>
                    <w:sz w:val="28"/>
                    <w:szCs w:val="28"/>
                    <w:lang w:val="uk-UA"/>
                  </w:rPr>
                </m:ctrlPr>
              </m:sSubPr>
              <m:e>
                <m:r>
                  <w:rPr>
                    <w:rFonts w:ascii="Cambria Math" w:hAnsi="Cambria Math"/>
                    <w:sz w:val="28"/>
                    <w:szCs w:val="28"/>
                    <w:lang w:val="uk-UA"/>
                  </w:rPr>
                  <m:t>e</m:t>
                </m:r>
              </m:e>
              <m:sub>
                <m:r>
                  <w:rPr>
                    <w:rFonts w:ascii="Cambria Math" w:hAnsi="Cambria Math"/>
                    <w:sz w:val="28"/>
                    <w:szCs w:val="28"/>
                    <w:lang w:val="uk-UA"/>
                  </w:rPr>
                  <m:t>i</m:t>
                </m:r>
              </m:sub>
            </m:sSub>
            <m:r>
              <w:rPr>
                <w:rFonts w:ascii="Cambria Math" w:hAnsi="Cambria Math"/>
                <w:sz w:val="28"/>
                <w:szCs w:val="28"/>
                <w:lang w:val="uk-UA"/>
              </w:rPr>
              <m:t xml:space="preserve"> ≠ </m:t>
            </m:r>
            <m:r>
              <w:rPr>
                <w:rFonts w:ascii="Cambria Math" w:hAnsi="Cambria Math" w:cs="Cambria Math"/>
                <w:sz w:val="28"/>
                <w:szCs w:val="28"/>
                <w:lang w:val="uk-UA"/>
              </w:rPr>
              <m:t>∅</m:t>
            </m:r>
            <m:r>
              <w:rPr>
                <w:rFonts w:ascii="Cambria Math" w:hAnsi="Cambria Math"/>
                <w:sz w:val="28"/>
                <w:szCs w:val="28"/>
                <w:lang w:val="uk-UA"/>
              </w:rPr>
              <m:t>}|</m:t>
            </m:r>
          </m:num>
          <m:den>
            <m:r>
              <w:rPr>
                <w:rFonts w:ascii="Cambria Math" w:hAnsi="Cambria Math"/>
                <w:sz w:val="28"/>
                <w:szCs w:val="28"/>
                <w:lang w:val="uk-UA"/>
              </w:rPr>
              <m:t>N</m:t>
            </m:r>
          </m:den>
        </m:f>
      </m:oMath>
      <w:r w:rsidRPr="00BB1E2B">
        <w:rPr>
          <w:sz w:val="28"/>
          <w:szCs w:val="28"/>
          <w:lang w:val="ru-RU"/>
        </w:rPr>
        <w:t>,</w:t>
      </w:r>
      <w:r w:rsidR="006D6093">
        <w:rPr>
          <w:sz w:val="28"/>
          <w:szCs w:val="28"/>
          <w:lang w:val="uk-UA"/>
        </w:rPr>
        <w:tab/>
      </w:r>
      <w:r w:rsidR="006D6093" w:rsidRPr="006D6093">
        <w:rPr>
          <w:sz w:val="28"/>
          <w:szCs w:val="28"/>
          <w:lang w:val="uk-UA"/>
        </w:rPr>
        <w:t>(2.</w:t>
      </w:r>
      <w:r w:rsidR="006D6093">
        <w:rPr>
          <w:sz w:val="28"/>
          <w:szCs w:val="28"/>
          <w:lang w:val="uk-UA"/>
        </w:rPr>
        <w:t>2</w:t>
      </w:r>
      <w:r w:rsidR="008D3791">
        <w:rPr>
          <w:sz w:val="28"/>
          <w:szCs w:val="28"/>
          <w:lang w:val="ru-RU"/>
        </w:rPr>
        <w:t>4</w:t>
      </w:r>
      <w:r w:rsidR="006D6093" w:rsidRPr="006D6093">
        <w:rPr>
          <w:sz w:val="28"/>
          <w:szCs w:val="28"/>
          <w:lang w:val="uk-UA"/>
        </w:rPr>
        <w:t>)</w:t>
      </w:r>
    </w:p>
    <w:p w14:paraId="2B6F2782" w14:textId="58932C96" w:rsidR="006D6093" w:rsidRPr="006D6093" w:rsidRDefault="000F6AE7" w:rsidP="000F6AE7">
      <w:pPr>
        <w:widowControl w:val="0"/>
        <w:pBdr>
          <w:top w:val="nil"/>
          <w:left w:val="nil"/>
          <w:bottom w:val="nil"/>
          <w:right w:val="nil"/>
          <w:between w:val="nil"/>
        </w:pBdr>
        <w:shd w:val="clear" w:color="auto" w:fill="FFFFFF"/>
        <w:tabs>
          <w:tab w:val="left" w:pos="8931"/>
        </w:tabs>
        <w:spacing w:line="360" w:lineRule="auto"/>
        <w:ind w:firstLine="709"/>
        <w:jc w:val="both"/>
        <w:rPr>
          <w:sz w:val="28"/>
          <w:szCs w:val="28"/>
          <w:lang w:val="uk-UA"/>
        </w:rPr>
      </w:pPr>
      <m:oMath>
        <m:r>
          <w:rPr>
            <w:rFonts w:ascii="Cambria Math" w:hAnsi="Cambria Math"/>
            <w:sz w:val="28"/>
            <w:szCs w:val="28"/>
            <w:lang w:val="uk-UA"/>
          </w:rPr>
          <m:t>U = 1 - C</m:t>
        </m:r>
      </m:oMath>
      <w:r w:rsidR="006D6093" w:rsidRPr="006D6093">
        <w:rPr>
          <w:sz w:val="28"/>
          <w:szCs w:val="28"/>
          <w:lang w:val="uk-UA"/>
        </w:rPr>
        <w:t>,</w:t>
      </w:r>
      <w:r w:rsidR="006D6093">
        <w:rPr>
          <w:sz w:val="28"/>
          <w:szCs w:val="28"/>
          <w:lang w:val="uk-UA"/>
        </w:rPr>
        <w:tab/>
      </w:r>
      <w:r w:rsidR="006D6093" w:rsidRPr="006D6093">
        <w:rPr>
          <w:sz w:val="28"/>
          <w:szCs w:val="28"/>
          <w:lang w:val="uk-UA"/>
        </w:rPr>
        <w:t>(2.</w:t>
      </w:r>
      <w:r w:rsidR="006D6093">
        <w:rPr>
          <w:sz w:val="28"/>
          <w:szCs w:val="28"/>
          <w:lang w:val="uk-UA"/>
        </w:rPr>
        <w:t>2</w:t>
      </w:r>
      <w:r w:rsidR="008D3791">
        <w:rPr>
          <w:sz w:val="28"/>
          <w:szCs w:val="28"/>
          <w:lang w:val="ru-RU"/>
        </w:rPr>
        <w:t>5</w:t>
      </w:r>
      <w:r w:rsidR="006D6093" w:rsidRPr="006D6093">
        <w:rPr>
          <w:sz w:val="28"/>
          <w:szCs w:val="28"/>
          <w:lang w:val="uk-UA"/>
        </w:rPr>
        <w:t>)</w:t>
      </w:r>
    </w:p>
    <w:p w14:paraId="1454900D" w14:textId="3CEF2FDD" w:rsidR="006D6093" w:rsidRDefault="000F6AE7" w:rsidP="000F6AE7">
      <w:pPr>
        <w:widowControl w:val="0"/>
        <w:pBdr>
          <w:top w:val="nil"/>
          <w:left w:val="nil"/>
          <w:bottom w:val="nil"/>
          <w:right w:val="nil"/>
          <w:between w:val="nil"/>
        </w:pBdr>
        <w:shd w:val="clear" w:color="auto" w:fill="FFFFFF"/>
        <w:tabs>
          <w:tab w:val="left" w:pos="8931"/>
        </w:tabs>
        <w:spacing w:line="360" w:lineRule="auto"/>
        <w:ind w:firstLine="709"/>
        <w:jc w:val="both"/>
        <w:rPr>
          <w:sz w:val="28"/>
          <w:szCs w:val="28"/>
          <w:lang w:val="uk-UA"/>
        </w:rPr>
      </w:pPr>
      <m:oMath>
        <m:r>
          <w:rPr>
            <w:rFonts w:ascii="Cambria Math" w:hAnsi="Cambria Math"/>
            <w:sz w:val="28"/>
            <w:szCs w:val="28"/>
            <w:lang w:val="uk-UA"/>
          </w:rPr>
          <m:t xml:space="preserve">R = </m:t>
        </m:r>
        <m:f>
          <m:fPr>
            <m:ctrlPr>
              <w:rPr>
                <w:rFonts w:ascii="Cambria Math" w:hAnsi="Cambria Math"/>
                <w:i/>
                <w:sz w:val="28"/>
                <w:szCs w:val="28"/>
                <w:lang w:val="uk-UA"/>
              </w:rPr>
            </m:ctrlPr>
          </m:fPr>
          <m:num>
            <m:r>
              <w:rPr>
                <w:rFonts w:ascii="Cambria Math" w:hAnsi="Cambria Math"/>
                <w:sz w:val="28"/>
                <w:szCs w:val="28"/>
                <w:lang w:val="uk-UA"/>
              </w:rPr>
              <m:t xml:space="preserve">|{i : </m:t>
            </m:r>
            <m:sSub>
              <m:sSubPr>
                <m:ctrlPr>
                  <w:rPr>
                    <w:rFonts w:ascii="Cambria Math" w:hAnsi="Cambria Math"/>
                    <w:i/>
                    <w:sz w:val="28"/>
                    <w:szCs w:val="28"/>
                    <w:lang w:val="uk-UA"/>
                  </w:rPr>
                </m:ctrlPr>
              </m:sSubPr>
              <m:e>
                <m:r>
                  <w:rPr>
                    <w:rFonts w:ascii="Cambria Math" w:hAnsi="Cambria Math"/>
                    <w:sz w:val="28"/>
                    <w:szCs w:val="28"/>
                    <w:lang w:val="uk-UA"/>
                  </w:rPr>
                  <m:t>e</m:t>
                </m:r>
              </m:e>
              <m:sub>
                <m:r>
                  <w:rPr>
                    <w:rFonts w:ascii="Cambria Math" w:hAnsi="Cambria Math"/>
                    <w:sz w:val="28"/>
                    <w:szCs w:val="28"/>
                    <w:lang w:val="uk-UA"/>
                  </w:rPr>
                  <m:t>i</m:t>
                </m:r>
              </m:sub>
            </m:sSub>
            <m:r>
              <w:rPr>
                <w:rFonts w:ascii="Cambria Math" w:hAnsi="Cambria Math"/>
                <w:sz w:val="28"/>
                <w:szCs w:val="28"/>
                <w:lang w:val="uk-UA"/>
              </w:rPr>
              <m:t xml:space="preserve"> ≠ </m:t>
            </m:r>
            <m:sSubSup>
              <m:sSubSupPr>
                <m:ctrlPr>
                  <w:rPr>
                    <w:rFonts w:ascii="Cambria Math" w:hAnsi="Cambria Math"/>
                    <w:i/>
                    <w:sz w:val="28"/>
                    <w:szCs w:val="28"/>
                    <w:lang w:val="uk-UA"/>
                  </w:rPr>
                </m:ctrlPr>
              </m:sSubSupPr>
              <m:e>
                <m:r>
                  <w:rPr>
                    <w:rFonts w:ascii="Cambria Math" w:hAnsi="Cambria Math"/>
                    <w:sz w:val="28"/>
                    <w:szCs w:val="28"/>
                    <w:lang w:val="uk-UA"/>
                  </w:rPr>
                  <m:t>e</m:t>
                </m:r>
              </m:e>
              <m:sub>
                <m:r>
                  <w:rPr>
                    <w:rFonts w:ascii="Cambria Math" w:hAnsi="Cambria Math"/>
                    <w:sz w:val="28"/>
                    <w:szCs w:val="28"/>
                    <w:lang w:val="uk-UA"/>
                  </w:rPr>
                  <m:t>i</m:t>
                </m:r>
                <m:r>
                  <w:rPr>
                    <w:rFonts w:ascii="Cambria Math" w:hAnsi="Cambria Math"/>
                    <w:sz w:val="28"/>
                    <w:szCs w:val="28"/>
                    <w:lang w:val="ru-RU"/>
                  </w:rPr>
                  <m:t>-1</m:t>
                </m:r>
              </m:sub>
              <m:sup>
                <m:r>
                  <w:rPr>
                    <w:rFonts w:ascii="Cambria Math" w:hAnsi="Cambria Math"/>
                    <w:sz w:val="28"/>
                    <w:szCs w:val="28"/>
                    <w:lang w:val="uk-UA"/>
                  </w:rPr>
                  <m:t>*</m:t>
                </m:r>
              </m:sup>
            </m:sSubSup>
            <m:r>
              <w:rPr>
                <w:rFonts w:ascii="Cambria Math" w:hAnsi="Cambria Math"/>
                <w:sz w:val="28"/>
                <w:szCs w:val="28"/>
                <w:lang w:val="uk-UA"/>
              </w:rPr>
              <m:t xml:space="preserve">}| </m:t>
            </m:r>
          </m:num>
          <m:den>
            <m:r>
              <w:rPr>
                <w:rFonts w:ascii="Cambria Math" w:hAnsi="Cambria Math"/>
                <w:sz w:val="28"/>
                <w:szCs w:val="28"/>
                <w:lang w:val="uk-UA"/>
              </w:rPr>
              <m:t>T</m:t>
            </m:r>
          </m:den>
        </m:f>
      </m:oMath>
      <w:r w:rsidR="006D6093" w:rsidRPr="006D6093">
        <w:rPr>
          <w:sz w:val="28"/>
          <w:szCs w:val="28"/>
          <w:lang w:val="uk-UA"/>
        </w:rPr>
        <w:t>,</w:t>
      </w:r>
      <w:r w:rsidR="006D6093">
        <w:rPr>
          <w:sz w:val="28"/>
          <w:szCs w:val="28"/>
          <w:lang w:val="uk-UA"/>
        </w:rPr>
        <w:tab/>
      </w:r>
      <w:r w:rsidR="006D6093" w:rsidRPr="006D6093">
        <w:rPr>
          <w:sz w:val="28"/>
          <w:szCs w:val="28"/>
          <w:lang w:val="uk-UA"/>
        </w:rPr>
        <w:t>(2.</w:t>
      </w:r>
      <w:r w:rsidR="006D6093">
        <w:rPr>
          <w:sz w:val="28"/>
          <w:szCs w:val="28"/>
          <w:lang w:val="uk-UA"/>
        </w:rPr>
        <w:t>2</w:t>
      </w:r>
      <w:r w:rsidR="008D3791">
        <w:rPr>
          <w:sz w:val="28"/>
          <w:szCs w:val="28"/>
          <w:lang w:val="ru-RU"/>
        </w:rPr>
        <w:t>6</w:t>
      </w:r>
      <w:r w:rsidR="006D6093" w:rsidRPr="006D6093">
        <w:rPr>
          <w:sz w:val="28"/>
          <w:szCs w:val="28"/>
          <w:lang w:val="uk-UA"/>
        </w:rPr>
        <w:t>)</w:t>
      </w:r>
    </w:p>
    <w:p w14:paraId="38A49244" w14:textId="77777777" w:rsidR="006D6093" w:rsidRDefault="006D6093" w:rsidP="006D6093">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6D6093">
        <w:rPr>
          <w:sz w:val="28"/>
          <w:szCs w:val="28"/>
          <w:lang w:val="uk-UA"/>
        </w:rPr>
        <w:t xml:space="preserve">де C – покриття значення стійкої емоції за серією, </w:t>
      </w:r>
    </w:p>
    <w:p w14:paraId="454A86AD" w14:textId="77777777" w:rsidR="006D6093" w:rsidRDefault="006D6093" w:rsidP="006D6093">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6D6093">
        <w:rPr>
          <w:sz w:val="28"/>
          <w:szCs w:val="28"/>
          <w:lang w:val="uk-UA"/>
        </w:rPr>
        <w:t xml:space="preserve">U – частка записів з невизначеним значенням, </w:t>
      </w:r>
    </w:p>
    <w:p w14:paraId="2093AFCB" w14:textId="77777777" w:rsidR="006D6093" w:rsidRDefault="006D6093" w:rsidP="006D6093">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6D6093">
        <w:rPr>
          <w:sz w:val="28"/>
          <w:szCs w:val="28"/>
          <w:lang w:val="uk-UA"/>
        </w:rPr>
        <w:t>R – частота переходів між стійкими емоціями (</w:t>
      </w:r>
      <w:proofErr w:type="spellStart"/>
      <w:r w:rsidRPr="006D6093">
        <w:rPr>
          <w:sz w:val="28"/>
          <w:szCs w:val="28"/>
          <w:lang w:val="uk-UA"/>
        </w:rPr>
        <w:t>Гц</w:t>
      </w:r>
      <w:proofErr w:type="spellEnd"/>
      <w:r w:rsidRPr="006D6093">
        <w:rPr>
          <w:sz w:val="28"/>
          <w:szCs w:val="28"/>
          <w:lang w:val="uk-UA"/>
        </w:rPr>
        <w:t xml:space="preserve">), </w:t>
      </w:r>
    </w:p>
    <w:p w14:paraId="0E641C2A" w14:textId="157DCE40" w:rsidR="006D6093" w:rsidRDefault="00000000" w:rsidP="006D6093">
      <w:pPr>
        <w:widowControl w:val="0"/>
        <w:pBdr>
          <w:top w:val="nil"/>
          <w:left w:val="nil"/>
          <w:bottom w:val="nil"/>
          <w:right w:val="nil"/>
          <w:between w:val="nil"/>
        </w:pBdr>
        <w:shd w:val="clear" w:color="auto" w:fill="FFFFFF"/>
        <w:spacing w:line="360" w:lineRule="auto"/>
        <w:ind w:firstLine="709"/>
        <w:jc w:val="both"/>
        <w:rPr>
          <w:sz w:val="28"/>
          <w:szCs w:val="28"/>
          <w:lang w:val="uk-UA"/>
        </w:rPr>
      </w:pPr>
      <m:oMath>
        <m:sSubSup>
          <m:sSubSupPr>
            <m:ctrlPr>
              <w:rPr>
                <w:rFonts w:ascii="Cambria Math" w:hAnsi="Cambria Math"/>
                <w:i/>
                <w:sz w:val="28"/>
                <w:szCs w:val="28"/>
                <w:lang w:val="uk-UA"/>
              </w:rPr>
            </m:ctrlPr>
          </m:sSubSupPr>
          <m:e>
            <m:r>
              <w:rPr>
                <w:rFonts w:ascii="Cambria Math" w:hAnsi="Cambria Math"/>
                <w:sz w:val="28"/>
                <w:szCs w:val="28"/>
                <w:lang w:val="uk-UA"/>
              </w:rPr>
              <m:t>e</m:t>
            </m:r>
          </m:e>
          <m:sub>
            <m:r>
              <w:rPr>
                <w:rFonts w:ascii="Cambria Math" w:hAnsi="Cambria Math"/>
                <w:sz w:val="28"/>
                <w:szCs w:val="28"/>
                <w:lang w:val="uk-UA"/>
              </w:rPr>
              <m:t>i</m:t>
            </m:r>
          </m:sub>
          <m:sup>
            <m:r>
              <w:rPr>
                <w:rFonts w:ascii="Cambria Math" w:hAnsi="Cambria Math"/>
                <w:sz w:val="28"/>
                <w:szCs w:val="28"/>
                <w:lang w:val="uk-UA"/>
              </w:rPr>
              <m:t>*</m:t>
            </m:r>
          </m:sup>
        </m:sSubSup>
      </m:oMath>
      <w:r w:rsidR="006D6093" w:rsidRPr="006D6093">
        <w:rPr>
          <w:sz w:val="28"/>
          <w:szCs w:val="28"/>
          <w:lang w:val="uk-UA"/>
        </w:rPr>
        <w:t xml:space="preserve"> – значення стійкої емоції у i-му записі телеметрії.</w:t>
      </w:r>
    </w:p>
    <w:p w14:paraId="50654DB9" w14:textId="5CCBB824" w:rsidR="006D6093" w:rsidRDefault="006D6093" w:rsidP="006D6093">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6D6093">
        <w:rPr>
          <w:sz w:val="28"/>
          <w:szCs w:val="28"/>
          <w:lang w:val="uk-UA"/>
        </w:rPr>
        <w:t>Метрики не оцінюють психологічну коректність розпізнаної емоції, проте перевіряють відповідність вихідного значення вимогам до контуру керування підсистемою адаптивного спрощення.</w:t>
      </w:r>
    </w:p>
    <w:p w14:paraId="6856C506" w14:textId="791EEFFF" w:rsidR="00504E44" w:rsidRDefault="00504E44" w:rsidP="006D6093">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504E44">
        <w:rPr>
          <w:sz w:val="28"/>
          <w:szCs w:val="28"/>
          <w:lang w:val="uk-UA"/>
        </w:rPr>
        <w:t xml:space="preserve">Метрики C та U описують компроміс між доступністю значення керуючого параметра та обережністю алгоритму. Метрики R та L описують компроміс між чутливістю та стабільністю реакції алгоритму. У контексті вебдоступності обидві групи метрик мають однакове значення, оскільки надлишкова чутливість підвищує кількість перемикань і погіршує сприйняття інтерфейсу через його </w:t>
      </w:r>
      <w:r w:rsidRPr="00504E44">
        <w:rPr>
          <w:sz w:val="28"/>
          <w:szCs w:val="28"/>
          <w:lang w:val="uk-UA"/>
        </w:rPr>
        <w:lastRenderedPageBreak/>
        <w:t>часті зміни, а надлишкова інерційність знижує здатність системи реагувати на тривалі негативні епізоди стану користувача</w:t>
      </w:r>
      <w:r w:rsidR="001379DF">
        <w:rPr>
          <w:sz w:val="28"/>
          <w:szCs w:val="28"/>
          <w:lang w:val="uk-UA"/>
        </w:rPr>
        <w:t> </w:t>
      </w:r>
      <w:r w:rsidRPr="00504E44">
        <w:rPr>
          <w:sz w:val="28"/>
          <w:szCs w:val="28"/>
          <w:lang w:val="uk-UA"/>
        </w:rPr>
        <w:t>(</w:t>
      </w:r>
      <w:r w:rsidR="001379DF">
        <w:rPr>
          <w:sz w:val="28"/>
          <w:szCs w:val="28"/>
          <w:lang w:val="uk-UA"/>
        </w:rPr>
        <w:t>т</w:t>
      </w:r>
      <w:r w:rsidRPr="00504E44">
        <w:rPr>
          <w:sz w:val="28"/>
          <w:szCs w:val="28"/>
          <w:lang w:val="uk-UA"/>
        </w:rPr>
        <w:t>абл.</w:t>
      </w:r>
      <w:r w:rsidR="001379DF">
        <w:rPr>
          <w:sz w:val="28"/>
          <w:szCs w:val="28"/>
          <w:lang w:val="uk-UA"/>
        </w:rPr>
        <w:t> </w:t>
      </w:r>
      <w:r w:rsidRPr="00504E44">
        <w:rPr>
          <w:sz w:val="28"/>
          <w:szCs w:val="28"/>
          <w:lang w:val="uk-UA"/>
        </w:rPr>
        <w:t>2.1</w:t>
      </w:r>
      <w:r w:rsidR="00841282" w:rsidRPr="00841282">
        <w:rPr>
          <w:sz w:val="28"/>
          <w:szCs w:val="28"/>
          <w:lang w:val="uk-UA"/>
        </w:rPr>
        <w:t>0</w:t>
      </w:r>
      <w:r w:rsidRPr="00504E44">
        <w:rPr>
          <w:sz w:val="28"/>
          <w:szCs w:val="28"/>
          <w:lang w:val="uk-UA"/>
        </w:rPr>
        <w:t>).</w:t>
      </w:r>
    </w:p>
    <w:p w14:paraId="20EB2B9E" w14:textId="4C8CD0E3" w:rsidR="00E93E9D" w:rsidRPr="00844E85" w:rsidRDefault="00E93E9D" w:rsidP="006D6093">
      <w:pPr>
        <w:widowControl w:val="0"/>
        <w:pBdr>
          <w:top w:val="nil"/>
          <w:left w:val="nil"/>
          <w:bottom w:val="nil"/>
          <w:right w:val="nil"/>
          <w:between w:val="nil"/>
        </w:pBdr>
        <w:shd w:val="clear" w:color="auto" w:fill="FFFFFF"/>
        <w:spacing w:line="360" w:lineRule="auto"/>
        <w:ind w:firstLine="709"/>
        <w:jc w:val="right"/>
        <w:rPr>
          <w:sz w:val="28"/>
          <w:szCs w:val="28"/>
          <w:lang w:val="ru-RU"/>
        </w:rPr>
      </w:pPr>
      <w:r w:rsidRPr="00050BE9">
        <w:rPr>
          <w:sz w:val="28"/>
          <w:szCs w:val="28"/>
          <w:lang w:val="uk-UA"/>
        </w:rPr>
        <w:t>Таблиця 2.</w:t>
      </w:r>
      <w:r w:rsidR="00877901" w:rsidRPr="00050BE9">
        <w:rPr>
          <w:sz w:val="28"/>
          <w:szCs w:val="28"/>
          <w:lang w:val="uk-UA"/>
        </w:rPr>
        <w:t>1</w:t>
      </w:r>
      <w:r w:rsidR="00841282" w:rsidRPr="00844E85">
        <w:rPr>
          <w:sz w:val="28"/>
          <w:szCs w:val="28"/>
          <w:lang w:val="ru-RU"/>
        </w:rPr>
        <w:t>0</w:t>
      </w:r>
    </w:p>
    <w:p w14:paraId="1D6146C8" w14:textId="61CA37A8" w:rsidR="00E93E9D" w:rsidRDefault="00E93E9D" w:rsidP="00E72377">
      <w:pPr>
        <w:widowControl w:val="0"/>
        <w:pBdr>
          <w:top w:val="nil"/>
          <w:left w:val="nil"/>
          <w:bottom w:val="nil"/>
          <w:right w:val="nil"/>
          <w:between w:val="nil"/>
        </w:pBdr>
        <w:shd w:val="clear" w:color="auto" w:fill="FFFFFF"/>
        <w:spacing w:line="360" w:lineRule="auto"/>
        <w:ind w:firstLine="709"/>
        <w:jc w:val="center"/>
        <w:rPr>
          <w:sz w:val="28"/>
          <w:szCs w:val="28"/>
          <w:lang w:val="uk-UA"/>
        </w:rPr>
      </w:pPr>
      <w:r w:rsidRPr="00E93E9D">
        <w:rPr>
          <w:sz w:val="28"/>
          <w:szCs w:val="28"/>
          <w:lang w:val="uk-UA"/>
        </w:rPr>
        <w:t>Метрики керованості сигналу стійкої емоції та агрегованого стану</w:t>
      </w:r>
    </w:p>
    <w:tbl>
      <w:tblPr>
        <w:tblStyle w:val="Table"/>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72"/>
        <w:gridCol w:w="1567"/>
        <w:gridCol w:w="3256"/>
        <w:gridCol w:w="2840"/>
      </w:tblGrid>
      <w:tr w:rsidR="00E93E9D" w:rsidRPr="00E93E9D" w14:paraId="3C0EF38E" w14:textId="77777777" w:rsidTr="00E671ED">
        <w:trPr>
          <w:cnfStyle w:val="100000000000" w:firstRow="1" w:lastRow="0" w:firstColumn="0" w:lastColumn="0" w:oddVBand="0" w:evenVBand="0" w:oddHBand="0" w:evenHBand="0" w:firstRowFirstColumn="0" w:firstRowLastColumn="0" w:lastRowFirstColumn="0" w:lastRowLastColumn="0"/>
          <w:tblHeader/>
        </w:trPr>
        <w:tc>
          <w:tcPr>
            <w:tcW w:w="1971" w:type="dxa"/>
            <w:tcBorders>
              <w:bottom w:val="none" w:sz="0" w:space="0" w:color="auto"/>
            </w:tcBorders>
          </w:tcPr>
          <w:p w14:paraId="5C592614" w14:textId="77777777" w:rsidR="00E93E9D" w:rsidRPr="00694B07" w:rsidRDefault="00E93E9D" w:rsidP="00E72377">
            <w:pPr>
              <w:pStyle w:val="Compact"/>
              <w:ind w:hanging="2"/>
              <w:rPr>
                <w:rFonts w:ascii="Times New Roman" w:hAnsi="Times New Roman" w:cs="Times New Roman"/>
                <w:b/>
                <w:bCs/>
                <w:lang w:val="uk-UA"/>
              </w:rPr>
            </w:pPr>
            <w:r w:rsidRPr="00694B07">
              <w:rPr>
                <w:rFonts w:ascii="Times New Roman" w:hAnsi="Times New Roman" w:cs="Times New Roman"/>
                <w:b/>
                <w:bCs/>
                <w:lang w:val="uk-UA"/>
              </w:rPr>
              <w:t>Показник</w:t>
            </w:r>
          </w:p>
        </w:tc>
        <w:tc>
          <w:tcPr>
            <w:tcW w:w="1567" w:type="dxa"/>
            <w:tcBorders>
              <w:bottom w:val="none" w:sz="0" w:space="0" w:color="auto"/>
            </w:tcBorders>
          </w:tcPr>
          <w:p w14:paraId="6316A5C1" w14:textId="77777777" w:rsidR="00E93E9D" w:rsidRPr="00694B07" w:rsidRDefault="00E93E9D" w:rsidP="00E72377">
            <w:pPr>
              <w:pStyle w:val="Compact"/>
              <w:ind w:hanging="2"/>
              <w:rPr>
                <w:rFonts w:ascii="Times New Roman" w:hAnsi="Times New Roman" w:cs="Times New Roman"/>
                <w:b/>
                <w:bCs/>
                <w:lang w:val="uk-UA"/>
              </w:rPr>
            </w:pPr>
            <w:r w:rsidRPr="00694B07">
              <w:rPr>
                <w:rFonts w:ascii="Times New Roman" w:hAnsi="Times New Roman" w:cs="Times New Roman"/>
                <w:b/>
                <w:bCs/>
                <w:lang w:val="uk-UA"/>
              </w:rPr>
              <w:t>Позначення</w:t>
            </w:r>
          </w:p>
        </w:tc>
        <w:tc>
          <w:tcPr>
            <w:tcW w:w="3256" w:type="dxa"/>
            <w:tcBorders>
              <w:bottom w:val="none" w:sz="0" w:space="0" w:color="auto"/>
            </w:tcBorders>
          </w:tcPr>
          <w:p w14:paraId="76E1CACE" w14:textId="77777777" w:rsidR="00E93E9D" w:rsidRPr="00694B07" w:rsidRDefault="00E93E9D" w:rsidP="00E72377">
            <w:pPr>
              <w:pStyle w:val="Compact"/>
              <w:ind w:hanging="2"/>
              <w:rPr>
                <w:rFonts w:ascii="Times New Roman" w:hAnsi="Times New Roman" w:cs="Times New Roman"/>
                <w:b/>
                <w:bCs/>
                <w:lang w:val="uk-UA"/>
              </w:rPr>
            </w:pPr>
            <w:r w:rsidRPr="00694B07">
              <w:rPr>
                <w:rFonts w:ascii="Times New Roman" w:hAnsi="Times New Roman" w:cs="Times New Roman"/>
                <w:b/>
                <w:bCs/>
                <w:lang w:val="uk-UA"/>
              </w:rPr>
              <w:t>Обчислення</w:t>
            </w:r>
          </w:p>
        </w:tc>
        <w:tc>
          <w:tcPr>
            <w:tcW w:w="2840" w:type="dxa"/>
            <w:tcBorders>
              <w:bottom w:val="none" w:sz="0" w:space="0" w:color="auto"/>
            </w:tcBorders>
          </w:tcPr>
          <w:p w14:paraId="4F2E3E0A" w14:textId="7A105775" w:rsidR="00E93E9D" w:rsidRPr="00694B07" w:rsidRDefault="00C74C05" w:rsidP="00E72377">
            <w:pPr>
              <w:pStyle w:val="Compact"/>
              <w:ind w:hanging="2"/>
              <w:rPr>
                <w:rFonts w:ascii="Times New Roman" w:hAnsi="Times New Roman" w:cs="Times New Roman"/>
                <w:b/>
                <w:bCs/>
                <w:lang w:val="uk-UA"/>
              </w:rPr>
            </w:pPr>
            <w:r w:rsidRPr="00694B07">
              <w:rPr>
                <w:rFonts w:ascii="Times New Roman" w:hAnsi="Times New Roman" w:cs="Times New Roman"/>
                <w:b/>
                <w:bCs/>
                <w:lang w:val="uk-UA"/>
              </w:rPr>
              <w:t>Інтерпретація</w:t>
            </w:r>
          </w:p>
        </w:tc>
      </w:tr>
      <w:tr w:rsidR="00E93E9D" w:rsidRPr="00E93E9D" w14:paraId="4B89D5F4" w14:textId="77777777" w:rsidTr="00E671ED">
        <w:tc>
          <w:tcPr>
            <w:tcW w:w="1971" w:type="dxa"/>
          </w:tcPr>
          <w:p w14:paraId="24A253F9" w14:textId="77777777" w:rsidR="00E93E9D" w:rsidRPr="00694B07" w:rsidRDefault="00E93E9D" w:rsidP="00E72377">
            <w:pPr>
              <w:pStyle w:val="Compact"/>
              <w:ind w:left="2" w:hanging="4"/>
              <w:rPr>
                <w:rFonts w:ascii="Times New Roman" w:hAnsi="Times New Roman" w:cs="Times New Roman"/>
                <w:lang w:val="uk-UA"/>
              </w:rPr>
            </w:pPr>
            <w:r w:rsidRPr="00694B07">
              <w:rPr>
                <w:rFonts w:ascii="Times New Roman" w:hAnsi="Times New Roman" w:cs="Times New Roman"/>
                <w:lang w:val="uk-UA"/>
              </w:rPr>
              <w:t>Покриття стійкою емоцією</w:t>
            </w:r>
          </w:p>
        </w:tc>
        <w:tc>
          <w:tcPr>
            <w:tcW w:w="1567" w:type="dxa"/>
          </w:tcPr>
          <w:p w14:paraId="027C3294" w14:textId="77777777" w:rsidR="00E93E9D" w:rsidRPr="00694B07" w:rsidRDefault="00E93E9D" w:rsidP="00E72377">
            <w:pPr>
              <w:pStyle w:val="Compact"/>
              <w:ind w:left="2" w:hanging="4"/>
              <w:rPr>
                <w:rFonts w:ascii="Times New Roman" w:hAnsi="Times New Roman" w:cs="Times New Roman"/>
                <w:lang w:val="uk-UA"/>
              </w:rPr>
            </w:pPr>
            <w:r w:rsidRPr="00694B07">
              <w:rPr>
                <w:rFonts w:ascii="Times New Roman" w:hAnsi="Times New Roman" w:cs="Times New Roman"/>
                <w:lang w:val="uk-UA"/>
              </w:rPr>
              <w:t>Cₑ</w:t>
            </w:r>
          </w:p>
        </w:tc>
        <w:tc>
          <w:tcPr>
            <w:tcW w:w="3256" w:type="dxa"/>
          </w:tcPr>
          <w:p w14:paraId="71AD174D" w14:textId="7EF41398" w:rsidR="00E93E9D" w:rsidRPr="00050BE9" w:rsidRDefault="00000000" w:rsidP="00E72377">
            <w:pPr>
              <w:pStyle w:val="Compact"/>
              <w:ind w:left="2" w:hanging="4"/>
              <w:rPr>
                <w:rFonts w:ascii="Times New Roman" w:hAnsi="Times New Roman" w:cs="Times New Roman"/>
                <w:i/>
              </w:rPr>
            </w:pPr>
            <m:oMathPara>
              <m:oMath>
                <m:f>
                  <m:fPr>
                    <m:ctrlPr>
                      <w:rPr>
                        <w:rStyle w:val="VerbatimChar"/>
                        <w:rFonts w:ascii="Cambria Math" w:hAnsi="Cambria Math" w:cs="Times New Roman"/>
                        <w:i/>
                        <w:sz w:val="24"/>
                        <w:lang w:val="uk-UA"/>
                      </w:rPr>
                    </m:ctrlPr>
                  </m:fPr>
                  <m:num>
                    <m:r>
                      <w:rPr>
                        <w:rStyle w:val="VerbatimChar"/>
                        <w:rFonts w:ascii="Cambria Math" w:hAnsi="Cambria Math" w:cs="Times New Roman"/>
                        <w:sz w:val="24"/>
                        <w:lang w:val="uk-UA"/>
                      </w:rPr>
                      <m:t>N(stableEmotion ≠ null)</m:t>
                    </m:r>
                  </m:num>
                  <m:den>
                    <m:r>
                      <w:rPr>
                        <w:rStyle w:val="VerbatimChar"/>
                        <w:rFonts w:ascii="Cambria Math" w:hAnsi="Cambria Math" w:cs="Times New Roman"/>
                        <w:sz w:val="24"/>
                      </w:rPr>
                      <m:t>N</m:t>
                    </m:r>
                  </m:den>
                </m:f>
                <m:r>
                  <w:rPr>
                    <w:rStyle w:val="VerbatimChar"/>
                    <w:rFonts w:ascii="Cambria Math" w:hAnsi="Cambria Math" w:cs="Times New Roman"/>
                    <w:sz w:val="24"/>
                    <w:lang w:val="uk-UA"/>
                  </w:rPr>
                  <m:t xml:space="preserve"> </m:t>
                </m:r>
              </m:oMath>
            </m:oMathPara>
          </w:p>
        </w:tc>
        <w:tc>
          <w:tcPr>
            <w:tcW w:w="2840" w:type="dxa"/>
          </w:tcPr>
          <w:p w14:paraId="1863E661" w14:textId="3D29A918" w:rsidR="00E93E9D" w:rsidRPr="00694B07" w:rsidRDefault="00694B07" w:rsidP="00E72377">
            <w:pPr>
              <w:pStyle w:val="Compact"/>
              <w:ind w:left="2" w:hanging="4"/>
              <w:rPr>
                <w:rFonts w:ascii="Times New Roman" w:hAnsi="Times New Roman" w:cs="Times New Roman"/>
                <w:lang w:val="uk-UA"/>
              </w:rPr>
            </w:pPr>
            <w:r w:rsidRPr="00694B07">
              <w:rPr>
                <w:rFonts w:ascii="Times New Roman" w:hAnsi="Times New Roman" w:cs="Times New Roman"/>
                <w:lang w:val="uk-UA"/>
              </w:rPr>
              <w:t>Частка часу, у яку можливе керування на основі емоції</w:t>
            </w:r>
          </w:p>
        </w:tc>
      </w:tr>
      <w:tr w:rsidR="00E93E9D" w:rsidRPr="00E93E9D" w14:paraId="2B8AB0B0" w14:textId="77777777" w:rsidTr="00E671ED">
        <w:tc>
          <w:tcPr>
            <w:tcW w:w="1971" w:type="dxa"/>
          </w:tcPr>
          <w:p w14:paraId="01E1CCC2" w14:textId="77777777" w:rsidR="00E93E9D" w:rsidRPr="00694B07" w:rsidRDefault="00E93E9D" w:rsidP="00E72377">
            <w:pPr>
              <w:pStyle w:val="Compact"/>
              <w:ind w:left="2" w:hanging="4"/>
              <w:rPr>
                <w:rFonts w:ascii="Times New Roman" w:hAnsi="Times New Roman" w:cs="Times New Roman"/>
                <w:lang w:val="uk-UA"/>
              </w:rPr>
            </w:pPr>
            <w:r w:rsidRPr="00694B07">
              <w:rPr>
                <w:rFonts w:ascii="Times New Roman" w:hAnsi="Times New Roman" w:cs="Times New Roman"/>
                <w:lang w:val="uk-UA"/>
              </w:rPr>
              <w:t>Покриття станом</w:t>
            </w:r>
          </w:p>
        </w:tc>
        <w:tc>
          <w:tcPr>
            <w:tcW w:w="1567" w:type="dxa"/>
          </w:tcPr>
          <w:p w14:paraId="4E78DD28" w14:textId="77777777" w:rsidR="00E93E9D" w:rsidRPr="00694B07" w:rsidRDefault="00E93E9D" w:rsidP="00E72377">
            <w:pPr>
              <w:pStyle w:val="Compact"/>
              <w:ind w:left="2" w:hanging="4"/>
              <w:rPr>
                <w:rFonts w:ascii="Times New Roman" w:hAnsi="Times New Roman" w:cs="Times New Roman"/>
                <w:lang w:val="uk-UA"/>
              </w:rPr>
            </w:pPr>
            <w:r w:rsidRPr="00694B07">
              <w:rPr>
                <w:rFonts w:ascii="Times New Roman" w:hAnsi="Times New Roman" w:cs="Times New Roman"/>
                <w:lang w:val="uk-UA"/>
              </w:rPr>
              <w:t>Cₛ</w:t>
            </w:r>
          </w:p>
        </w:tc>
        <w:tc>
          <w:tcPr>
            <w:tcW w:w="3256" w:type="dxa"/>
          </w:tcPr>
          <w:p w14:paraId="0DC92798" w14:textId="1ECAD223" w:rsidR="00E93E9D" w:rsidRPr="00050BE9" w:rsidRDefault="00000000" w:rsidP="00E72377">
            <w:pPr>
              <w:pStyle w:val="Compact"/>
              <w:ind w:left="2" w:hanging="4"/>
              <w:rPr>
                <w:rFonts w:ascii="Times New Roman" w:hAnsi="Times New Roman" w:cs="Times New Roman"/>
                <w:i/>
              </w:rPr>
            </w:pPr>
            <m:oMathPara>
              <m:oMath>
                <m:f>
                  <m:fPr>
                    <m:ctrlPr>
                      <w:rPr>
                        <w:rStyle w:val="VerbatimChar"/>
                        <w:rFonts w:ascii="Cambria Math" w:hAnsi="Cambria Math" w:cs="Times New Roman"/>
                        <w:i/>
                        <w:sz w:val="24"/>
                        <w:lang w:val="uk-UA"/>
                      </w:rPr>
                    </m:ctrlPr>
                  </m:fPr>
                  <m:num>
                    <m:r>
                      <w:rPr>
                        <w:rStyle w:val="VerbatimChar"/>
                        <w:rFonts w:ascii="Cambria Math" w:hAnsi="Cambria Math" w:cs="Times New Roman"/>
                        <w:sz w:val="24"/>
                        <w:lang w:val="uk-UA"/>
                      </w:rPr>
                      <m:t>N(consensusState ≠ null)</m:t>
                    </m:r>
                  </m:num>
                  <m:den>
                    <m:r>
                      <w:rPr>
                        <w:rStyle w:val="VerbatimChar"/>
                        <w:rFonts w:ascii="Cambria Math" w:hAnsi="Cambria Math" w:cs="Times New Roman"/>
                        <w:sz w:val="24"/>
                        <w:lang w:val="uk-UA"/>
                      </w:rPr>
                      <m:t>N</m:t>
                    </m:r>
                  </m:den>
                </m:f>
              </m:oMath>
            </m:oMathPara>
          </w:p>
        </w:tc>
        <w:tc>
          <w:tcPr>
            <w:tcW w:w="2840" w:type="dxa"/>
          </w:tcPr>
          <w:p w14:paraId="7900B773" w14:textId="24392E62" w:rsidR="00E93E9D" w:rsidRPr="00694B07" w:rsidRDefault="00694B07" w:rsidP="00E72377">
            <w:pPr>
              <w:pStyle w:val="Compact"/>
              <w:ind w:left="2" w:hanging="4"/>
              <w:rPr>
                <w:rFonts w:ascii="Times New Roman" w:hAnsi="Times New Roman" w:cs="Times New Roman"/>
                <w:lang w:val="uk-UA"/>
              </w:rPr>
            </w:pPr>
            <w:r w:rsidRPr="00694B07">
              <w:rPr>
                <w:rFonts w:ascii="Times New Roman" w:hAnsi="Times New Roman" w:cs="Times New Roman"/>
                <w:lang w:val="uk-UA"/>
              </w:rPr>
              <w:t>Частка часу, у яку можливе керування на основі стану</w:t>
            </w:r>
          </w:p>
        </w:tc>
      </w:tr>
      <w:tr w:rsidR="00E93E9D" w:rsidRPr="00E93E9D" w14:paraId="6D470AF9" w14:textId="77777777" w:rsidTr="00E671ED">
        <w:tc>
          <w:tcPr>
            <w:tcW w:w="1971" w:type="dxa"/>
          </w:tcPr>
          <w:p w14:paraId="02A917CC" w14:textId="77777777" w:rsidR="00E93E9D" w:rsidRPr="00694B07" w:rsidRDefault="00E93E9D" w:rsidP="00E72377">
            <w:pPr>
              <w:pStyle w:val="Compact"/>
              <w:ind w:left="2" w:hanging="4"/>
              <w:rPr>
                <w:rFonts w:ascii="Times New Roman" w:hAnsi="Times New Roman" w:cs="Times New Roman"/>
                <w:lang w:val="uk-UA"/>
              </w:rPr>
            </w:pPr>
            <w:r w:rsidRPr="00694B07">
              <w:rPr>
                <w:rFonts w:ascii="Times New Roman" w:hAnsi="Times New Roman" w:cs="Times New Roman"/>
                <w:lang w:val="uk-UA"/>
              </w:rPr>
              <w:t>Частота перемикань емоції</w:t>
            </w:r>
          </w:p>
        </w:tc>
        <w:tc>
          <w:tcPr>
            <w:tcW w:w="1567" w:type="dxa"/>
          </w:tcPr>
          <w:p w14:paraId="2C02A801" w14:textId="77777777" w:rsidR="00E93E9D" w:rsidRPr="00694B07" w:rsidRDefault="00E93E9D" w:rsidP="00E72377">
            <w:pPr>
              <w:pStyle w:val="Compact"/>
              <w:ind w:left="2" w:hanging="4"/>
              <w:rPr>
                <w:rFonts w:ascii="Times New Roman" w:hAnsi="Times New Roman" w:cs="Times New Roman"/>
                <w:lang w:val="uk-UA"/>
              </w:rPr>
            </w:pPr>
            <w:r w:rsidRPr="00694B07">
              <w:rPr>
                <w:rFonts w:ascii="Times New Roman" w:hAnsi="Times New Roman" w:cs="Times New Roman"/>
                <w:lang w:val="uk-UA"/>
              </w:rPr>
              <w:t>Rₑ</w:t>
            </w:r>
          </w:p>
        </w:tc>
        <w:tc>
          <w:tcPr>
            <w:tcW w:w="3256" w:type="dxa"/>
          </w:tcPr>
          <w:p w14:paraId="7CF3FF5C" w14:textId="01740210" w:rsidR="00E93E9D" w:rsidRPr="00050BE9" w:rsidRDefault="00000000" w:rsidP="00E72377">
            <w:pPr>
              <w:pStyle w:val="Compact"/>
              <w:ind w:left="2" w:hanging="4"/>
              <w:rPr>
                <w:rFonts w:ascii="Times New Roman" w:hAnsi="Times New Roman" w:cs="Times New Roman"/>
              </w:rPr>
            </w:pPr>
            <m:oMathPara>
              <m:oMath>
                <m:f>
                  <m:fPr>
                    <m:ctrlPr>
                      <w:rPr>
                        <w:rStyle w:val="VerbatimChar"/>
                        <w:rFonts w:ascii="Cambria Math" w:hAnsi="Cambria Math" w:cs="Times New Roman"/>
                        <w:i/>
                        <w:sz w:val="24"/>
                        <w:lang w:val="uk-UA"/>
                      </w:rPr>
                    </m:ctrlPr>
                  </m:fPr>
                  <m:num>
                    <m:sSub>
                      <m:sSubPr>
                        <m:ctrlPr>
                          <w:rPr>
                            <w:rStyle w:val="VerbatimChar"/>
                            <w:rFonts w:ascii="Cambria Math" w:hAnsi="Cambria Math" w:cs="Times New Roman"/>
                            <w:i/>
                            <w:sz w:val="24"/>
                            <w:lang w:val="uk-UA"/>
                          </w:rPr>
                        </m:ctrlPr>
                      </m:sSubPr>
                      <m:e>
                        <m:r>
                          <w:rPr>
                            <w:rStyle w:val="VerbatimChar"/>
                            <w:rFonts w:ascii="Cambria Math" w:hAnsi="Cambria Math" w:cs="Times New Roman"/>
                            <w:sz w:val="24"/>
                            <w:lang w:val="uk-UA"/>
                          </w:rPr>
                          <m:t>K</m:t>
                        </m:r>
                      </m:e>
                      <m:sub>
                        <m:r>
                          <w:rPr>
                            <w:rStyle w:val="VerbatimChar"/>
                            <w:rFonts w:ascii="Cambria Math" w:hAnsi="Cambria Math" w:cs="Times New Roman"/>
                            <w:sz w:val="24"/>
                            <w:lang w:val="uk-UA"/>
                          </w:rPr>
                          <m:t>e</m:t>
                        </m:r>
                      </m:sub>
                    </m:sSub>
                  </m:num>
                  <m:den>
                    <m:r>
                      <w:rPr>
                        <w:rStyle w:val="VerbatimChar"/>
                        <w:rFonts w:ascii="Cambria Math" w:hAnsi="Cambria Math" w:cs="Times New Roman"/>
                        <w:sz w:val="24"/>
                        <w:lang w:val="uk-UA"/>
                      </w:rPr>
                      <m:t>(</m:t>
                    </m:r>
                    <m:f>
                      <m:fPr>
                        <m:ctrlPr>
                          <w:rPr>
                            <w:rStyle w:val="VerbatimChar"/>
                            <w:rFonts w:ascii="Cambria Math" w:hAnsi="Cambria Math" w:cs="Times New Roman"/>
                            <w:i/>
                            <w:sz w:val="24"/>
                          </w:rPr>
                        </m:ctrlPr>
                      </m:fPr>
                      <m:num>
                        <m:r>
                          <w:rPr>
                            <w:rStyle w:val="VerbatimChar"/>
                            <w:rFonts w:ascii="Cambria Math" w:hAnsi="Cambria Math" w:cs="Times New Roman"/>
                            <w:sz w:val="24"/>
                          </w:rPr>
                          <m:t>T</m:t>
                        </m:r>
                        <m:ctrlPr>
                          <w:rPr>
                            <w:rStyle w:val="VerbatimChar"/>
                            <w:rFonts w:ascii="Cambria Math" w:hAnsi="Cambria Math" w:cs="Times New Roman"/>
                            <w:i/>
                            <w:sz w:val="24"/>
                            <w:lang w:val="uk-UA"/>
                          </w:rPr>
                        </m:ctrlPr>
                      </m:num>
                      <m:den>
                        <m:r>
                          <w:rPr>
                            <w:rStyle w:val="VerbatimChar"/>
                            <w:rFonts w:ascii="Cambria Math" w:hAnsi="Cambria Math" w:cs="Times New Roman"/>
                            <w:sz w:val="24"/>
                          </w:rPr>
                          <m:t>60</m:t>
                        </m:r>
                      </m:den>
                    </m:f>
                    <m:r>
                      <w:rPr>
                        <w:rStyle w:val="VerbatimChar"/>
                        <w:rFonts w:ascii="Cambria Math" w:hAnsi="Cambria Math" w:cs="Times New Roman"/>
                        <w:sz w:val="24"/>
                      </w:rPr>
                      <m:t>)</m:t>
                    </m:r>
                  </m:den>
                </m:f>
              </m:oMath>
            </m:oMathPara>
          </w:p>
        </w:tc>
        <w:tc>
          <w:tcPr>
            <w:tcW w:w="2840" w:type="dxa"/>
          </w:tcPr>
          <w:p w14:paraId="37986AD4" w14:textId="45B43EFB" w:rsidR="00E93E9D" w:rsidRPr="00694B07" w:rsidRDefault="00694B07" w:rsidP="00E72377">
            <w:pPr>
              <w:pStyle w:val="Compact"/>
              <w:ind w:left="2" w:hanging="4"/>
              <w:rPr>
                <w:rFonts w:ascii="Times New Roman" w:hAnsi="Times New Roman" w:cs="Times New Roman"/>
                <w:lang w:val="uk-UA"/>
              </w:rPr>
            </w:pPr>
            <w:r w:rsidRPr="00694B07">
              <w:rPr>
                <w:rFonts w:ascii="Times New Roman" w:hAnsi="Times New Roman" w:cs="Times New Roman"/>
                <w:lang w:val="uk-UA"/>
              </w:rPr>
              <w:t>Кількість змін стійкої емоції за хвилину</w:t>
            </w:r>
          </w:p>
        </w:tc>
      </w:tr>
      <w:tr w:rsidR="00E93E9D" w:rsidRPr="00E93E9D" w14:paraId="1F8BE313" w14:textId="77777777" w:rsidTr="00E671ED">
        <w:tc>
          <w:tcPr>
            <w:tcW w:w="1971" w:type="dxa"/>
          </w:tcPr>
          <w:p w14:paraId="597CE8FE" w14:textId="77777777" w:rsidR="00E93E9D" w:rsidRPr="00694B07" w:rsidRDefault="00E93E9D" w:rsidP="00E72377">
            <w:pPr>
              <w:pStyle w:val="Compact"/>
              <w:ind w:left="2" w:hanging="4"/>
              <w:rPr>
                <w:rFonts w:ascii="Times New Roman" w:hAnsi="Times New Roman" w:cs="Times New Roman"/>
                <w:lang w:val="uk-UA"/>
              </w:rPr>
            </w:pPr>
            <w:r w:rsidRPr="00694B07">
              <w:rPr>
                <w:rFonts w:ascii="Times New Roman" w:hAnsi="Times New Roman" w:cs="Times New Roman"/>
                <w:lang w:val="uk-UA"/>
              </w:rPr>
              <w:t>Частота перемикань стану</w:t>
            </w:r>
          </w:p>
        </w:tc>
        <w:tc>
          <w:tcPr>
            <w:tcW w:w="1567" w:type="dxa"/>
          </w:tcPr>
          <w:p w14:paraId="28033FC0" w14:textId="77777777" w:rsidR="00E93E9D" w:rsidRPr="00694B07" w:rsidRDefault="00E93E9D" w:rsidP="00E72377">
            <w:pPr>
              <w:pStyle w:val="Compact"/>
              <w:ind w:left="2" w:hanging="4"/>
              <w:rPr>
                <w:rFonts w:ascii="Times New Roman" w:hAnsi="Times New Roman" w:cs="Times New Roman"/>
                <w:lang w:val="uk-UA"/>
              </w:rPr>
            </w:pPr>
            <w:r w:rsidRPr="00694B07">
              <w:rPr>
                <w:rFonts w:ascii="Times New Roman" w:hAnsi="Times New Roman" w:cs="Times New Roman"/>
                <w:lang w:val="uk-UA"/>
              </w:rPr>
              <w:t>Rₛ</w:t>
            </w:r>
          </w:p>
        </w:tc>
        <w:tc>
          <w:tcPr>
            <w:tcW w:w="3256" w:type="dxa"/>
          </w:tcPr>
          <w:p w14:paraId="1FB17CAC" w14:textId="5E1116D6" w:rsidR="00E93E9D" w:rsidRPr="00694B07" w:rsidRDefault="00000000" w:rsidP="00E72377">
            <w:pPr>
              <w:pStyle w:val="Compact"/>
              <w:ind w:left="2" w:hanging="4"/>
              <w:rPr>
                <w:rFonts w:ascii="Times New Roman" w:hAnsi="Times New Roman" w:cs="Times New Roman"/>
                <w:lang w:val="uk-UA"/>
              </w:rPr>
            </w:pPr>
            <m:oMathPara>
              <m:oMath>
                <m:f>
                  <m:fPr>
                    <m:ctrlPr>
                      <w:rPr>
                        <w:rStyle w:val="VerbatimChar"/>
                        <w:rFonts w:ascii="Cambria Math" w:hAnsi="Cambria Math" w:cs="Times New Roman"/>
                        <w:i/>
                        <w:sz w:val="24"/>
                        <w:lang w:val="uk-UA"/>
                      </w:rPr>
                    </m:ctrlPr>
                  </m:fPr>
                  <m:num>
                    <m:sSub>
                      <m:sSubPr>
                        <m:ctrlPr>
                          <w:rPr>
                            <w:rStyle w:val="VerbatimChar"/>
                            <w:rFonts w:ascii="Cambria Math" w:hAnsi="Cambria Math" w:cs="Times New Roman"/>
                            <w:i/>
                            <w:sz w:val="24"/>
                            <w:lang w:val="uk-UA"/>
                          </w:rPr>
                        </m:ctrlPr>
                      </m:sSubPr>
                      <m:e>
                        <m:r>
                          <w:rPr>
                            <w:rStyle w:val="VerbatimChar"/>
                            <w:rFonts w:ascii="Cambria Math" w:hAnsi="Cambria Math" w:cs="Times New Roman"/>
                            <w:sz w:val="24"/>
                            <w:lang w:val="uk-UA"/>
                          </w:rPr>
                          <m:t>K</m:t>
                        </m:r>
                      </m:e>
                      <m:sub>
                        <m:r>
                          <w:rPr>
                            <w:rStyle w:val="VerbatimChar"/>
                            <w:rFonts w:ascii="Cambria Math" w:hAnsi="Cambria Math" w:cs="Times New Roman"/>
                            <w:sz w:val="24"/>
                            <w:lang w:val="uk-UA"/>
                          </w:rPr>
                          <m:t>s</m:t>
                        </m:r>
                      </m:sub>
                    </m:sSub>
                  </m:num>
                  <m:den>
                    <m:r>
                      <w:rPr>
                        <w:rStyle w:val="VerbatimChar"/>
                        <w:rFonts w:ascii="Cambria Math" w:hAnsi="Cambria Math" w:cs="Times New Roman"/>
                        <w:sz w:val="24"/>
                        <w:lang w:val="uk-UA"/>
                      </w:rPr>
                      <m:t>(</m:t>
                    </m:r>
                    <m:f>
                      <m:fPr>
                        <m:ctrlPr>
                          <w:rPr>
                            <w:rStyle w:val="VerbatimChar"/>
                            <w:rFonts w:ascii="Cambria Math" w:hAnsi="Cambria Math" w:cs="Times New Roman"/>
                            <w:i/>
                            <w:sz w:val="24"/>
                          </w:rPr>
                        </m:ctrlPr>
                      </m:fPr>
                      <m:num>
                        <m:r>
                          <w:rPr>
                            <w:rStyle w:val="VerbatimChar"/>
                            <w:rFonts w:ascii="Cambria Math" w:hAnsi="Cambria Math" w:cs="Times New Roman"/>
                            <w:sz w:val="24"/>
                          </w:rPr>
                          <m:t>T</m:t>
                        </m:r>
                        <m:ctrlPr>
                          <w:rPr>
                            <w:rStyle w:val="VerbatimChar"/>
                            <w:rFonts w:ascii="Cambria Math" w:hAnsi="Cambria Math" w:cs="Times New Roman"/>
                            <w:i/>
                            <w:sz w:val="24"/>
                            <w:lang w:val="uk-UA"/>
                          </w:rPr>
                        </m:ctrlPr>
                      </m:num>
                      <m:den>
                        <m:r>
                          <w:rPr>
                            <w:rStyle w:val="VerbatimChar"/>
                            <w:rFonts w:ascii="Cambria Math" w:hAnsi="Cambria Math" w:cs="Times New Roman"/>
                            <w:sz w:val="24"/>
                          </w:rPr>
                          <m:t>60</m:t>
                        </m:r>
                      </m:den>
                    </m:f>
                    <m:r>
                      <w:rPr>
                        <w:rStyle w:val="VerbatimChar"/>
                        <w:rFonts w:ascii="Cambria Math" w:hAnsi="Cambria Math" w:cs="Times New Roman"/>
                        <w:sz w:val="24"/>
                      </w:rPr>
                      <m:t>)</m:t>
                    </m:r>
                  </m:den>
                </m:f>
              </m:oMath>
            </m:oMathPara>
          </w:p>
        </w:tc>
        <w:tc>
          <w:tcPr>
            <w:tcW w:w="2840" w:type="dxa"/>
          </w:tcPr>
          <w:p w14:paraId="770896BE" w14:textId="408A8D1A" w:rsidR="00E93E9D" w:rsidRPr="00694B07" w:rsidRDefault="00694B07" w:rsidP="00E72377">
            <w:pPr>
              <w:pStyle w:val="Compact"/>
              <w:ind w:left="2" w:hanging="4"/>
              <w:rPr>
                <w:rFonts w:ascii="Times New Roman" w:hAnsi="Times New Roman" w:cs="Times New Roman"/>
                <w:lang w:val="uk-UA"/>
              </w:rPr>
            </w:pPr>
            <w:r w:rsidRPr="00694B07">
              <w:rPr>
                <w:rFonts w:ascii="Times New Roman" w:hAnsi="Times New Roman" w:cs="Times New Roman"/>
                <w:lang w:val="uk-UA"/>
              </w:rPr>
              <w:t>Кількість змін стану за хвилину</w:t>
            </w:r>
          </w:p>
        </w:tc>
      </w:tr>
      <w:tr w:rsidR="00E93E9D" w:rsidRPr="00E93E9D" w14:paraId="0B761FDF" w14:textId="77777777" w:rsidTr="00E671ED">
        <w:tc>
          <w:tcPr>
            <w:tcW w:w="1971" w:type="dxa"/>
          </w:tcPr>
          <w:p w14:paraId="54930088" w14:textId="678EDDC1" w:rsidR="00E93E9D" w:rsidRPr="00694B07" w:rsidRDefault="00E93E9D" w:rsidP="00E72377">
            <w:pPr>
              <w:pStyle w:val="Compact"/>
              <w:ind w:left="2" w:hanging="4"/>
              <w:rPr>
                <w:rFonts w:ascii="Times New Roman" w:hAnsi="Times New Roman" w:cs="Times New Roman"/>
                <w:lang w:val="uk-UA"/>
              </w:rPr>
            </w:pPr>
            <w:r w:rsidRPr="00694B07">
              <w:rPr>
                <w:rFonts w:ascii="Times New Roman" w:hAnsi="Times New Roman" w:cs="Times New Roman"/>
                <w:lang w:val="uk-UA"/>
              </w:rPr>
              <w:t xml:space="preserve">Середня довжина інтервалу </w:t>
            </w:r>
            <w:r w:rsidR="00C74C05" w:rsidRPr="00694B07">
              <w:rPr>
                <w:lang w:val="uk-UA"/>
              </w:rPr>
              <w:t xml:space="preserve">сталості </w:t>
            </w:r>
            <w:r w:rsidRPr="00694B07">
              <w:rPr>
                <w:rFonts w:ascii="Times New Roman" w:hAnsi="Times New Roman" w:cs="Times New Roman"/>
                <w:lang w:val="uk-UA"/>
              </w:rPr>
              <w:t>емоції</w:t>
            </w:r>
          </w:p>
        </w:tc>
        <w:tc>
          <w:tcPr>
            <w:tcW w:w="1567" w:type="dxa"/>
          </w:tcPr>
          <w:p w14:paraId="268836D4" w14:textId="77777777" w:rsidR="00E93E9D" w:rsidRPr="00694B07" w:rsidRDefault="00E93E9D" w:rsidP="00E72377">
            <w:pPr>
              <w:pStyle w:val="Compact"/>
              <w:ind w:left="2" w:hanging="4"/>
              <w:rPr>
                <w:rFonts w:ascii="Times New Roman" w:hAnsi="Times New Roman" w:cs="Times New Roman"/>
                <w:lang w:val="uk-UA"/>
              </w:rPr>
            </w:pPr>
            <w:r w:rsidRPr="00694B07">
              <w:rPr>
                <w:rFonts w:ascii="Times New Roman" w:hAnsi="Times New Roman" w:cs="Times New Roman"/>
                <w:lang w:val="uk-UA"/>
              </w:rPr>
              <w:t>Lₑ</w:t>
            </w:r>
          </w:p>
        </w:tc>
        <w:tc>
          <w:tcPr>
            <w:tcW w:w="3256" w:type="dxa"/>
          </w:tcPr>
          <w:p w14:paraId="52AC1930" w14:textId="77777777" w:rsidR="00E93E9D" w:rsidRPr="00694B07" w:rsidRDefault="00E93E9D" w:rsidP="00E72377">
            <w:pPr>
              <w:pStyle w:val="Compact"/>
              <w:ind w:left="2" w:hanging="4"/>
              <w:rPr>
                <w:rFonts w:ascii="Times New Roman" w:hAnsi="Times New Roman" w:cs="Times New Roman"/>
                <w:lang w:val="uk-UA"/>
              </w:rPr>
            </w:pPr>
            <w:proofErr w:type="spellStart"/>
            <w:r w:rsidRPr="00694B07">
              <w:rPr>
                <w:rStyle w:val="VerbatimChar"/>
                <w:rFonts w:ascii="Times New Roman" w:hAnsi="Times New Roman" w:cs="Times New Roman"/>
                <w:sz w:val="24"/>
                <w:lang w:val="uk-UA"/>
              </w:rPr>
              <w:t>mean</w:t>
            </w:r>
            <w:proofErr w:type="spellEnd"/>
            <w:r w:rsidRPr="00694B07">
              <w:rPr>
                <w:rStyle w:val="VerbatimChar"/>
                <w:rFonts w:ascii="Times New Roman" w:hAnsi="Times New Roman" w:cs="Times New Roman"/>
                <w:sz w:val="24"/>
                <w:lang w:val="uk-UA"/>
              </w:rPr>
              <w:t>(</w:t>
            </w:r>
            <w:proofErr w:type="spellStart"/>
            <w:r w:rsidRPr="00694B07">
              <w:rPr>
                <w:rStyle w:val="VerbatimChar"/>
                <w:rFonts w:ascii="Times New Roman" w:hAnsi="Times New Roman" w:cs="Times New Roman"/>
                <w:sz w:val="24"/>
                <w:lang w:val="uk-UA"/>
              </w:rPr>
              <w:t>runLength</w:t>
            </w:r>
            <w:proofErr w:type="spellEnd"/>
            <w:r w:rsidRPr="00694B07">
              <w:rPr>
                <w:rStyle w:val="VerbatimChar"/>
                <w:rFonts w:ascii="Times New Roman" w:hAnsi="Times New Roman" w:cs="Times New Roman"/>
                <w:sz w:val="24"/>
                <w:lang w:val="uk-UA"/>
              </w:rPr>
              <w:t>(</w:t>
            </w:r>
            <w:proofErr w:type="spellStart"/>
            <w:r w:rsidRPr="00694B07">
              <w:rPr>
                <w:rStyle w:val="VerbatimChar"/>
                <w:rFonts w:ascii="Times New Roman" w:hAnsi="Times New Roman" w:cs="Times New Roman"/>
                <w:sz w:val="24"/>
                <w:lang w:val="uk-UA"/>
              </w:rPr>
              <w:t>stableEmotion</w:t>
            </w:r>
            <w:proofErr w:type="spellEnd"/>
            <w:r w:rsidRPr="00694B07">
              <w:rPr>
                <w:rStyle w:val="VerbatimChar"/>
                <w:rFonts w:ascii="Times New Roman" w:hAnsi="Times New Roman" w:cs="Times New Roman"/>
                <w:sz w:val="24"/>
                <w:lang w:val="uk-UA"/>
              </w:rPr>
              <w:t>))</w:t>
            </w:r>
          </w:p>
        </w:tc>
        <w:tc>
          <w:tcPr>
            <w:tcW w:w="2840" w:type="dxa"/>
          </w:tcPr>
          <w:p w14:paraId="2F4F2CCA" w14:textId="21F73748" w:rsidR="00E93E9D" w:rsidRPr="00694B07" w:rsidRDefault="00694B07" w:rsidP="00E72377">
            <w:pPr>
              <w:pStyle w:val="Compact"/>
              <w:ind w:left="2" w:hanging="4"/>
              <w:rPr>
                <w:rFonts w:ascii="Times New Roman" w:hAnsi="Times New Roman" w:cs="Times New Roman"/>
                <w:lang w:val="uk-UA"/>
              </w:rPr>
            </w:pPr>
            <w:r w:rsidRPr="00694B07">
              <w:rPr>
                <w:rFonts w:ascii="Times New Roman" w:hAnsi="Times New Roman" w:cs="Times New Roman"/>
                <w:lang w:val="uk-UA"/>
              </w:rPr>
              <w:t>Інерційність та передбачуваність режиму, визначеного емоцією</w:t>
            </w:r>
          </w:p>
        </w:tc>
      </w:tr>
      <w:tr w:rsidR="00E93E9D" w:rsidRPr="00E93E9D" w14:paraId="383338F9" w14:textId="77777777" w:rsidTr="00E671ED">
        <w:tc>
          <w:tcPr>
            <w:tcW w:w="1971" w:type="dxa"/>
          </w:tcPr>
          <w:p w14:paraId="4DB1635C" w14:textId="2915CA63" w:rsidR="00E93E9D" w:rsidRPr="00694B07" w:rsidRDefault="00E93E9D" w:rsidP="00E72377">
            <w:pPr>
              <w:pStyle w:val="Compact"/>
              <w:ind w:left="2" w:hanging="4"/>
              <w:rPr>
                <w:rFonts w:ascii="Times New Roman" w:hAnsi="Times New Roman" w:cs="Times New Roman"/>
                <w:lang w:val="uk-UA"/>
              </w:rPr>
            </w:pPr>
            <w:r w:rsidRPr="00694B07">
              <w:rPr>
                <w:rFonts w:ascii="Times New Roman" w:hAnsi="Times New Roman" w:cs="Times New Roman"/>
                <w:lang w:val="uk-UA"/>
              </w:rPr>
              <w:t xml:space="preserve">Середня довжина інтервалу </w:t>
            </w:r>
            <w:r w:rsidR="00C74C05" w:rsidRPr="00694B07">
              <w:rPr>
                <w:lang w:val="uk-UA"/>
              </w:rPr>
              <w:t xml:space="preserve">сталості </w:t>
            </w:r>
            <w:r w:rsidRPr="00694B07">
              <w:rPr>
                <w:rFonts w:ascii="Times New Roman" w:hAnsi="Times New Roman" w:cs="Times New Roman"/>
                <w:lang w:val="uk-UA"/>
              </w:rPr>
              <w:t>стану</w:t>
            </w:r>
          </w:p>
        </w:tc>
        <w:tc>
          <w:tcPr>
            <w:tcW w:w="1567" w:type="dxa"/>
          </w:tcPr>
          <w:p w14:paraId="293DA6DA" w14:textId="77777777" w:rsidR="00E93E9D" w:rsidRPr="00694B07" w:rsidRDefault="00E93E9D" w:rsidP="00E72377">
            <w:pPr>
              <w:pStyle w:val="Compact"/>
              <w:ind w:left="2" w:hanging="4"/>
              <w:rPr>
                <w:rFonts w:ascii="Times New Roman" w:hAnsi="Times New Roman" w:cs="Times New Roman"/>
                <w:lang w:val="uk-UA"/>
              </w:rPr>
            </w:pPr>
            <w:r w:rsidRPr="00694B07">
              <w:rPr>
                <w:rFonts w:ascii="Times New Roman" w:hAnsi="Times New Roman" w:cs="Times New Roman"/>
                <w:lang w:val="uk-UA"/>
              </w:rPr>
              <w:t>Lₛ</w:t>
            </w:r>
          </w:p>
        </w:tc>
        <w:tc>
          <w:tcPr>
            <w:tcW w:w="3256" w:type="dxa"/>
          </w:tcPr>
          <w:p w14:paraId="3D36B849" w14:textId="77777777" w:rsidR="00E93E9D" w:rsidRPr="00694B07" w:rsidRDefault="00E93E9D" w:rsidP="00E72377">
            <w:pPr>
              <w:pStyle w:val="Compact"/>
              <w:ind w:left="2" w:hanging="4"/>
              <w:rPr>
                <w:rFonts w:ascii="Times New Roman" w:hAnsi="Times New Roman" w:cs="Times New Roman"/>
                <w:lang w:val="uk-UA"/>
              </w:rPr>
            </w:pPr>
            <w:proofErr w:type="spellStart"/>
            <w:r w:rsidRPr="00694B07">
              <w:rPr>
                <w:rStyle w:val="VerbatimChar"/>
                <w:rFonts w:ascii="Times New Roman" w:hAnsi="Times New Roman" w:cs="Times New Roman"/>
                <w:sz w:val="24"/>
                <w:lang w:val="uk-UA"/>
              </w:rPr>
              <w:t>mean</w:t>
            </w:r>
            <w:proofErr w:type="spellEnd"/>
            <w:r w:rsidRPr="00694B07">
              <w:rPr>
                <w:rStyle w:val="VerbatimChar"/>
                <w:rFonts w:ascii="Times New Roman" w:hAnsi="Times New Roman" w:cs="Times New Roman"/>
                <w:sz w:val="24"/>
                <w:lang w:val="uk-UA"/>
              </w:rPr>
              <w:t>(</w:t>
            </w:r>
            <w:proofErr w:type="spellStart"/>
            <w:r w:rsidRPr="00694B07">
              <w:rPr>
                <w:rStyle w:val="VerbatimChar"/>
                <w:rFonts w:ascii="Times New Roman" w:hAnsi="Times New Roman" w:cs="Times New Roman"/>
                <w:sz w:val="24"/>
                <w:lang w:val="uk-UA"/>
              </w:rPr>
              <w:t>runLength</w:t>
            </w:r>
            <w:proofErr w:type="spellEnd"/>
            <w:r w:rsidRPr="00694B07">
              <w:rPr>
                <w:rStyle w:val="VerbatimChar"/>
                <w:rFonts w:ascii="Times New Roman" w:hAnsi="Times New Roman" w:cs="Times New Roman"/>
                <w:sz w:val="24"/>
                <w:lang w:val="uk-UA"/>
              </w:rPr>
              <w:t>(</w:t>
            </w:r>
            <w:proofErr w:type="spellStart"/>
            <w:r w:rsidRPr="00694B07">
              <w:rPr>
                <w:rStyle w:val="VerbatimChar"/>
                <w:rFonts w:ascii="Times New Roman" w:hAnsi="Times New Roman" w:cs="Times New Roman"/>
                <w:sz w:val="24"/>
                <w:lang w:val="uk-UA"/>
              </w:rPr>
              <w:t>consensusState</w:t>
            </w:r>
            <w:proofErr w:type="spellEnd"/>
            <w:r w:rsidRPr="00694B07">
              <w:rPr>
                <w:rStyle w:val="VerbatimChar"/>
                <w:rFonts w:ascii="Times New Roman" w:hAnsi="Times New Roman" w:cs="Times New Roman"/>
                <w:sz w:val="24"/>
                <w:lang w:val="uk-UA"/>
              </w:rPr>
              <w:t>))</w:t>
            </w:r>
          </w:p>
        </w:tc>
        <w:tc>
          <w:tcPr>
            <w:tcW w:w="2840" w:type="dxa"/>
          </w:tcPr>
          <w:p w14:paraId="7748A01C" w14:textId="3A8100A4" w:rsidR="00E93E9D" w:rsidRPr="00694B07" w:rsidRDefault="00694B07" w:rsidP="00E72377">
            <w:pPr>
              <w:pStyle w:val="Compact"/>
              <w:ind w:left="2" w:hanging="4"/>
              <w:rPr>
                <w:rFonts w:ascii="Times New Roman" w:hAnsi="Times New Roman" w:cs="Times New Roman"/>
                <w:lang w:val="uk-UA"/>
              </w:rPr>
            </w:pPr>
            <w:r w:rsidRPr="00694B07">
              <w:rPr>
                <w:rFonts w:ascii="Times New Roman" w:hAnsi="Times New Roman" w:cs="Times New Roman"/>
                <w:lang w:val="uk-UA"/>
              </w:rPr>
              <w:t>Інерційність та передбачуваність режиму, визначеного станом</w:t>
            </w:r>
          </w:p>
        </w:tc>
      </w:tr>
      <w:tr w:rsidR="00E93E9D" w:rsidRPr="00E93E9D" w14:paraId="13331E99" w14:textId="77777777" w:rsidTr="00E671ED">
        <w:tc>
          <w:tcPr>
            <w:tcW w:w="1971" w:type="dxa"/>
          </w:tcPr>
          <w:p w14:paraId="201D8A64" w14:textId="77777777" w:rsidR="00E93E9D" w:rsidRPr="00694B07" w:rsidRDefault="00E93E9D" w:rsidP="00E72377">
            <w:pPr>
              <w:pStyle w:val="Compact"/>
              <w:ind w:left="2" w:hanging="4"/>
              <w:rPr>
                <w:rFonts w:ascii="Times New Roman" w:hAnsi="Times New Roman" w:cs="Times New Roman"/>
                <w:lang w:val="uk-UA"/>
              </w:rPr>
            </w:pPr>
            <w:r w:rsidRPr="00694B07">
              <w:rPr>
                <w:rFonts w:ascii="Times New Roman" w:hAnsi="Times New Roman" w:cs="Times New Roman"/>
                <w:lang w:val="uk-UA"/>
              </w:rPr>
              <w:t>Частка інтервалів невизначеності</w:t>
            </w:r>
          </w:p>
        </w:tc>
        <w:tc>
          <w:tcPr>
            <w:tcW w:w="1567" w:type="dxa"/>
          </w:tcPr>
          <w:p w14:paraId="2852E151" w14:textId="77777777" w:rsidR="00E93E9D" w:rsidRPr="00694B07" w:rsidRDefault="00E93E9D" w:rsidP="00E72377">
            <w:pPr>
              <w:pStyle w:val="Compact"/>
              <w:ind w:left="2" w:hanging="4"/>
              <w:rPr>
                <w:rFonts w:ascii="Times New Roman" w:hAnsi="Times New Roman" w:cs="Times New Roman"/>
                <w:lang w:val="uk-UA"/>
              </w:rPr>
            </w:pPr>
            <w:r w:rsidRPr="00694B07">
              <w:rPr>
                <w:rFonts w:ascii="Times New Roman" w:hAnsi="Times New Roman" w:cs="Times New Roman"/>
                <w:lang w:val="uk-UA"/>
              </w:rPr>
              <w:t>U</w:t>
            </w:r>
          </w:p>
        </w:tc>
        <w:tc>
          <w:tcPr>
            <w:tcW w:w="3256" w:type="dxa"/>
          </w:tcPr>
          <w:p w14:paraId="0E9AA2BE" w14:textId="189102F1" w:rsidR="00E93E9D" w:rsidRPr="0080667B" w:rsidRDefault="00000000" w:rsidP="00E72377">
            <w:pPr>
              <w:pStyle w:val="Compact"/>
              <w:ind w:left="2" w:hanging="4"/>
              <w:rPr>
                <w:rFonts w:ascii="Times New Roman" w:hAnsi="Times New Roman" w:cs="Times New Roman"/>
                <w:i/>
              </w:rPr>
            </w:pPr>
            <m:oMathPara>
              <m:oMath>
                <m:f>
                  <m:fPr>
                    <m:ctrlPr>
                      <w:rPr>
                        <w:rStyle w:val="VerbatimChar"/>
                        <w:rFonts w:ascii="Cambria Math" w:hAnsi="Cambria Math" w:cs="Times New Roman"/>
                        <w:i/>
                        <w:sz w:val="24"/>
                        <w:lang w:val="uk-UA"/>
                      </w:rPr>
                    </m:ctrlPr>
                  </m:fPr>
                  <m:num>
                    <m:r>
                      <w:rPr>
                        <w:rStyle w:val="VerbatimChar"/>
                        <w:rFonts w:ascii="Cambria Math" w:hAnsi="Cambria Math" w:cs="Times New Roman"/>
                        <w:sz w:val="24"/>
                        <w:lang w:val="uk-UA"/>
                      </w:rPr>
                      <m:t>N(stableEmotion = null)</m:t>
                    </m:r>
                  </m:num>
                  <m:den>
                    <m:r>
                      <w:rPr>
                        <w:rStyle w:val="VerbatimChar"/>
                        <w:rFonts w:ascii="Cambria Math" w:hAnsi="Cambria Math" w:cs="Times New Roman"/>
                        <w:sz w:val="24"/>
                        <w:lang w:val="uk-UA"/>
                      </w:rPr>
                      <m:t>N</m:t>
                    </m:r>
                  </m:den>
                </m:f>
              </m:oMath>
            </m:oMathPara>
          </w:p>
        </w:tc>
        <w:tc>
          <w:tcPr>
            <w:tcW w:w="2840" w:type="dxa"/>
          </w:tcPr>
          <w:p w14:paraId="5D61FCFB" w14:textId="7BC3E0A0" w:rsidR="00E93E9D" w:rsidRPr="00694B07" w:rsidRDefault="00694B07" w:rsidP="00E72377">
            <w:pPr>
              <w:pStyle w:val="Compact"/>
              <w:ind w:left="2" w:hanging="4"/>
              <w:rPr>
                <w:rFonts w:ascii="Times New Roman" w:hAnsi="Times New Roman" w:cs="Times New Roman"/>
                <w:lang w:val="uk-UA"/>
              </w:rPr>
            </w:pPr>
            <w:r w:rsidRPr="00694B07">
              <w:rPr>
                <w:rFonts w:ascii="Times New Roman" w:hAnsi="Times New Roman" w:cs="Times New Roman"/>
                <w:lang w:val="uk-UA"/>
              </w:rPr>
              <w:t>Частка часу без активного рішення системи</w:t>
            </w:r>
          </w:p>
        </w:tc>
      </w:tr>
    </w:tbl>
    <w:p w14:paraId="3825DAFA" w14:textId="77777777" w:rsidR="00E93E9D" w:rsidRPr="00E93E9D" w:rsidRDefault="00E93E9D" w:rsidP="00B91DD3">
      <w:pPr>
        <w:widowControl w:val="0"/>
        <w:pBdr>
          <w:top w:val="nil"/>
          <w:left w:val="nil"/>
          <w:bottom w:val="nil"/>
          <w:right w:val="nil"/>
          <w:between w:val="nil"/>
        </w:pBdr>
        <w:shd w:val="clear" w:color="auto" w:fill="FFFFFF"/>
        <w:spacing w:line="360" w:lineRule="auto"/>
        <w:ind w:firstLine="709"/>
        <w:jc w:val="center"/>
        <w:rPr>
          <w:lang w:val="uk-UA"/>
        </w:rPr>
      </w:pPr>
    </w:p>
    <w:p w14:paraId="6CB0ACDA" w14:textId="79234E6F" w:rsidR="008963BC" w:rsidRPr="00844E85" w:rsidRDefault="008963BC" w:rsidP="008963BC">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8963BC">
        <w:rPr>
          <w:sz w:val="28"/>
          <w:szCs w:val="28"/>
          <w:lang w:val="uk-UA"/>
        </w:rPr>
        <w:t>Протокол калібрування параметрів стабілізації побудовано на основі телеметрії, контрольованих сценаріїв та визначеного набору метрик</w:t>
      </w:r>
      <w:r>
        <w:rPr>
          <w:sz w:val="28"/>
          <w:szCs w:val="28"/>
          <w:lang w:val="uk-UA"/>
        </w:rPr>
        <w:t> </w:t>
      </w:r>
      <w:r w:rsidRPr="00622FE7">
        <w:rPr>
          <w:sz w:val="28"/>
          <w:szCs w:val="28"/>
          <w:lang w:val="uk-UA"/>
        </w:rPr>
        <w:t>(</w:t>
      </w:r>
      <w:r w:rsidR="00617793">
        <w:rPr>
          <w:sz w:val="28"/>
          <w:szCs w:val="28"/>
          <w:lang w:val="uk-UA"/>
        </w:rPr>
        <w:t>т</w:t>
      </w:r>
      <w:r w:rsidRPr="00622FE7">
        <w:rPr>
          <w:sz w:val="28"/>
          <w:szCs w:val="28"/>
          <w:lang w:val="uk-UA"/>
        </w:rPr>
        <w:t>абл.</w:t>
      </w:r>
      <w:r w:rsidR="00617793">
        <w:rPr>
          <w:sz w:val="28"/>
          <w:szCs w:val="28"/>
          <w:lang w:val="uk-UA"/>
        </w:rPr>
        <w:t> </w:t>
      </w:r>
      <w:r w:rsidRPr="00622FE7">
        <w:rPr>
          <w:sz w:val="28"/>
          <w:szCs w:val="28"/>
          <w:lang w:val="uk-UA"/>
        </w:rPr>
        <w:t>2.</w:t>
      </w:r>
      <w:r>
        <w:rPr>
          <w:sz w:val="28"/>
          <w:szCs w:val="28"/>
          <w:lang w:val="uk-UA"/>
        </w:rPr>
        <w:t>1</w:t>
      </w:r>
      <w:r w:rsidR="00841282" w:rsidRPr="009C2D23">
        <w:rPr>
          <w:sz w:val="28"/>
          <w:szCs w:val="28"/>
          <w:lang w:val="uk-UA"/>
        </w:rPr>
        <w:t>1</w:t>
      </w:r>
      <w:r w:rsidRPr="00622FE7">
        <w:rPr>
          <w:sz w:val="28"/>
          <w:szCs w:val="28"/>
          <w:lang w:val="uk-UA"/>
        </w:rPr>
        <w:t>)</w:t>
      </w:r>
      <w:r w:rsidRPr="008963BC">
        <w:rPr>
          <w:sz w:val="28"/>
          <w:szCs w:val="28"/>
          <w:lang w:val="uk-UA"/>
        </w:rPr>
        <w:t xml:space="preserve">. </w:t>
      </w:r>
      <w:r w:rsidR="005E1C86" w:rsidRPr="005E1C86">
        <w:rPr>
          <w:sz w:val="28"/>
          <w:szCs w:val="28"/>
          <w:lang w:val="uk-UA"/>
        </w:rPr>
        <w:t>Базовою одиницею експерименту виступає запис часової серії у типових сценаріях використання, серед яких читання нейтрального тексту, читання тексту з підвищеною когнітивною складністю та взаємодія з частими відхиленнями погляду користувача від камери.</w:t>
      </w:r>
      <w:r w:rsidR="005E1C86">
        <w:rPr>
          <w:sz w:val="28"/>
          <w:szCs w:val="28"/>
          <w:lang w:val="uk-UA"/>
        </w:rPr>
        <w:t xml:space="preserve"> </w:t>
      </w:r>
      <w:r w:rsidR="00841282" w:rsidRPr="00841282">
        <w:rPr>
          <w:sz w:val="28"/>
          <w:szCs w:val="28"/>
          <w:lang w:val="uk-UA"/>
        </w:rPr>
        <w:t xml:space="preserve">Для кожної серії фіксується конфігурація параметрів алгоритму, після чого обчислюються метрики C, R, L та U. Калібрування виконується у просторі параметрів затухання, порогів активації та мінімальної кількості спостережень для короткострокового і довгострокового </w:t>
      </w:r>
      <w:r w:rsidR="00841282" w:rsidRPr="00841282">
        <w:rPr>
          <w:sz w:val="28"/>
          <w:szCs w:val="28"/>
          <w:lang w:val="uk-UA"/>
        </w:rPr>
        <w:lastRenderedPageBreak/>
        <w:t xml:space="preserve">каналів, що задаються </w:t>
      </w:r>
      <w:proofErr w:type="spellStart"/>
      <w:r w:rsidR="00841282" w:rsidRPr="00841282">
        <w:rPr>
          <w:sz w:val="28"/>
          <w:szCs w:val="28"/>
          <w:lang w:val="uk-UA"/>
        </w:rPr>
        <w:t>налаштовуваними</w:t>
      </w:r>
      <w:proofErr w:type="spellEnd"/>
      <w:r w:rsidR="00841282" w:rsidRPr="00841282">
        <w:rPr>
          <w:sz w:val="28"/>
          <w:szCs w:val="28"/>
          <w:lang w:val="uk-UA"/>
        </w:rPr>
        <w:t xml:space="preserve"> параметрами.</w:t>
      </w:r>
    </w:p>
    <w:p w14:paraId="41B1C495" w14:textId="3210C63B" w:rsidR="00E93E9D" w:rsidRDefault="00E93E9D" w:rsidP="00B91DD3">
      <w:pPr>
        <w:widowControl w:val="0"/>
        <w:pBdr>
          <w:top w:val="nil"/>
          <w:left w:val="nil"/>
          <w:bottom w:val="nil"/>
          <w:right w:val="nil"/>
          <w:between w:val="nil"/>
        </w:pBdr>
        <w:shd w:val="clear" w:color="auto" w:fill="FFFFFF"/>
        <w:spacing w:line="360" w:lineRule="auto"/>
        <w:ind w:firstLine="709"/>
        <w:jc w:val="right"/>
        <w:rPr>
          <w:sz w:val="28"/>
          <w:szCs w:val="28"/>
          <w:lang w:val="uk-UA"/>
        </w:rPr>
      </w:pPr>
      <w:r>
        <w:rPr>
          <w:sz w:val="28"/>
          <w:szCs w:val="28"/>
          <w:lang w:val="uk-UA"/>
        </w:rPr>
        <w:t>Таблиця 2.1</w:t>
      </w:r>
      <w:r w:rsidR="00617793">
        <w:rPr>
          <w:sz w:val="28"/>
          <w:szCs w:val="28"/>
          <w:lang w:val="uk-UA"/>
        </w:rPr>
        <w:t>1</w:t>
      </w:r>
    </w:p>
    <w:p w14:paraId="0BB4D478" w14:textId="70C1CFE4" w:rsidR="00E93E9D" w:rsidRDefault="00E93E9D" w:rsidP="00B91DD3">
      <w:pPr>
        <w:widowControl w:val="0"/>
        <w:pBdr>
          <w:top w:val="nil"/>
          <w:left w:val="nil"/>
          <w:bottom w:val="nil"/>
          <w:right w:val="nil"/>
          <w:between w:val="nil"/>
        </w:pBdr>
        <w:shd w:val="clear" w:color="auto" w:fill="FFFFFF"/>
        <w:spacing w:line="360" w:lineRule="auto"/>
        <w:ind w:firstLine="709"/>
        <w:jc w:val="center"/>
        <w:rPr>
          <w:sz w:val="28"/>
          <w:szCs w:val="28"/>
          <w:lang w:val="uk-UA"/>
        </w:rPr>
      </w:pPr>
      <w:r w:rsidRPr="00E93E9D">
        <w:rPr>
          <w:sz w:val="28"/>
          <w:szCs w:val="28"/>
          <w:lang w:val="uk-UA"/>
        </w:rPr>
        <w:t>Протокол калібрування параметрів стабілізації стійкої емоції</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408"/>
        <w:gridCol w:w="2407"/>
        <w:gridCol w:w="2407"/>
        <w:gridCol w:w="2407"/>
      </w:tblGrid>
      <w:tr w:rsidR="00E93E9D" w14:paraId="2B04EC86" w14:textId="77777777" w:rsidTr="00E93E9D">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433AE209" w14:textId="77777777" w:rsidR="00E93E9D" w:rsidRPr="00407A9E" w:rsidRDefault="00E93E9D" w:rsidP="00E72377">
            <w:pPr>
              <w:pStyle w:val="Compact"/>
              <w:ind w:hanging="2"/>
              <w:rPr>
                <w:rFonts w:ascii="Times New Roman" w:hAnsi="Times New Roman" w:cs="Times New Roman"/>
                <w:b/>
                <w:bCs/>
                <w:lang w:val="uk-UA"/>
              </w:rPr>
            </w:pPr>
            <w:r w:rsidRPr="00407A9E">
              <w:rPr>
                <w:rFonts w:ascii="Times New Roman" w:hAnsi="Times New Roman" w:cs="Times New Roman"/>
                <w:b/>
                <w:bCs/>
                <w:lang w:val="uk-UA"/>
              </w:rPr>
              <w:t>Етап</w:t>
            </w:r>
          </w:p>
        </w:tc>
        <w:tc>
          <w:tcPr>
            <w:tcW w:w="1980" w:type="dxa"/>
            <w:tcBorders>
              <w:bottom w:val="none" w:sz="0" w:space="0" w:color="auto"/>
            </w:tcBorders>
          </w:tcPr>
          <w:p w14:paraId="44FE46F7" w14:textId="77777777" w:rsidR="00E93E9D" w:rsidRPr="00407A9E" w:rsidRDefault="00E93E9D" w:rsidP="00E72377">
            <w:pPr>
              <w:pStyle w:val="Compact"/>
              <w:ind w:hanging="2"/>
              <w:rPr>
                <w:rFonts w:ascii="Times New Roman" w:hAnsi="Times New Roman" w:cs="Times New Roman"/>
                <w:b/>
                <w:bCs/>
                <w:lang w:val="uk-UA"/>
              </w:rPr>
            </w:pPr>
            <w:r w:rsidRPr="00407A9E">
              <w:rPr>
                <w:rFonts w:ascii="Times New Roman" w:hAnsi="Times New Roman" w:cs="Times New Roman"/>
                <w:b/>
                <w:bCs/>
                <w:lang w:val="uk-UA"/>
              </w:rPr>
              <w:t>Дані</w:t>
            </w:r>
          </w:p>
        </w:tc>
        <w:tc>
          <w:tcPr>
            <w:tcW w:w="1980" w:type="dxa"/>
            <w:tcBorders>
              <w:bottom w:val="none" w:sz="0" w:space="0" w:color="auto"/>
            </w:tcBorders>
          </w:tcPr>
          <w:p w14:paraId="69F54772" w14:textId="77777777" w:rsidR="00E93E9D" w:rsidRPr="00407A9E" w:rsidRDefault="00E93E9D" w:rsidP="00E72377">
            <w:pPr>
              <w:pStyle w:val="Compact"/>
              <w:ind w:hanging="2"/>
              <w:rPr>
                <w:rFonts w:ascii="Times New Roman" w:hAnsi="Times New Roman" w:cs="Times New Roman"/>
                <w:b/>
                <w:bCs/>
                <w:lang w:val="uk-UA"/>
              </w:rPr>
            </w:pPr>
            <w:r w:rsidRPr="00407A9E">
              <w:rPr>
                <w:rFonts w:ascii="Times New Roman" w:hAnsi="Times New Roman" w:cs="Times New Roman"/>
                <w:b/>
                <w:bCs/>
                <w:lang w:val="uk-UA"/>
              </w:rPr>
              <w:t>Результат</w:t>
            </w:r>
          </w:p>
        </w:tc>
        <w:tc>
          <w:tcPr>
            <w:tcW w:w="1980" w:type="dxa"/>
            <w:tcBorders>
              <w:bottom w:val="none" w:sz="0" w:space="0" w:color="auto"/>
            </w:tcBorders>
          </w:tcPr>
          <w:p w14:paraId="01C2D8D4" w14:textId="77777777" w:rsidR="00E93E9D" w:rsidRPr="00407A9E" w:rsidRDefault="00E93E9D" w:rsidP="00E72377">
            <w:pPr>
              <w:pStyle w:val="Compact"/>
              <w:ind w:hanging="2"/>
              <w:rPr>
                <w:rFonts w:ascii="Times New Roman" w:hAnsi="Times New Roman" w:cs="Times New Roman"/>
                <w:b/>
                <w:bCs/>
                <w:lang w:val="uk-UA"/>
              </w:rPr>
            </w:pPr>
            <w:r w:rsidRPr="00407A9E">
              <w:rPr>
                <w:rFonts w:ascii="Times New Roman" w:hAnsi="Times New Roman" w:cs="Times New Roman"/>
                <w:b/>
                <w:bCs/>
                <w:lang w:val="uk-UA"/>
              </w:rPr>
              <w:t>Критерій прийнятності</w:t>
            </w:r>
          </w:p>
        </w:tc>
      </w:tr>
      <w:tr w:rsidR="00E93E9D" w:rsidRPr="001774D9" w14:paraId="2ACDDFC1" w14:textId="77777777" w:rsidTr="00E93E9D">
        <w:tc>
          <w:tcPr>
            <w:tcW w:w="1980" w:type="dxa"/>
          </w:tcPr>
          <w:p w14:paraId="76F28A4D" w14:textId="77777777" w:rsidR="00E93E9D" w:rsidRPr="00407A9E" w:rsidRDefault="00E93E9D" w:rsidP="00E72377">
            <w:pPr>
              <w:pStyle w:val="Compact"/>
              <w:ind w:left="2" w:hanging="4"/>
              <w:rPr>
                <w:rFonts w:ascii="Times New Roman" w:hAnsi="Times New Roman" w:cs="Times New Roman"/>
                <w:lang w:val="uk-UA"/>
              </w:rPr>
            </w:pPr>
            <w:r w:rsidRPr="00407A9E">
              <w:rPr>
                <w:rFonts w:ascii="Times New Roman" w:hAnsi="Times New Roman" w:cs="Times New Roman"/>
                <w:lang w:val="uk-UA"/>
              </w:rPr>
              <w:t>Формування сценаріїв</w:t>
            </w:r>
          </w:p>
        </w:tc>
        <w:tc>
          <w:tcPr>
            <w:tcW w:w="1980" w:type="dxa"/>
          </w:tcPr>
          <w:p w14:paraId="51B0909A" w14:textId="77777777" w:rsidR="00E93E9D" w:rsidRPr="00407A9E" w:rsidRDefault="00E93E9D" w:rsidP="00E72377">
            <w:pPr>
              <w:pStyle w:val="Compact"/>
              <w:ind w:left="2" w:hanging="4"/>
              <w:rPr>
                <w:rFonts w:ascii="Times New Roman" w:hAnsi="Times New Roman" w:cs="Times New Roman"/>
                <w:lang w:val="uk-UA"/>
              </w:rPr>
            </w:pPr>
            <w:r w:rsidRPr="00407A9E">
              <w:rPr>
                <w:rFonts w:ascii="Times New Roman" w:hAnsi="Times New Roman" w:cs="Times New Roman"/>
                <w:lang w:val="uk-UA"/>
              </w:rPr>
              <w:t>Часові серії з камери в типових умовах</w:t>
            </w:r>
          </w:p>
        </w:tc>
        <w:tc>
          <w:tcPr>
            <w:tcW w:w="1980" w:type="dxa"/>
          </w:tcPr>
          <w:p w14:paraId="7DA83BAF" w14:textId="77777777" w:rsidR="00E93E9D" w:rsidRPr="00407A9E" w:rsidRDefault="00E93E9D" w:rsidP="00E72377">
            <w:pPr>
              <w:pStyle w:val="Compact"/>
              <w:ind w:left="2" w:hanging="4"/>
              <w:rPr>
                <w:rFonts w:ascii="Times New Roman" w:hAnsi="Times New Roman" w:cs="Times New Roman"/>
                <w:lang w:val="uk-UA"/>
              </w:rPr>
            </w:pPr>
            <w:r w:rsidRPr="00407A9E">
              <w:rPr>
                <w:rFonts w:ascii="Times New Roman" w:hAnsi="Times New Roman" w:cs="Times New Roman"/>
                <w:lang w:val="uk-UA"/>
              </w:rPr>
              <w:t>Набір еталонних серій</w:t>
            </w:r>
          </w:p>
        </w:tc>
        <w:tc>
          <w:tcPr>
            <w:tcW w:w="1980" w:type="dxa"/>
          </w:tcPr>
          <w:p w14:paraId="3A069D50" w14:textId="0928BD99" w:rsidR="00E93E9D" w:rsidRPr="00407A9E" w:rsidRDefault="00C3040E" w:rsidP="00E72377">
            <w:pPr>
              <w:pStyle w:val="Compact"/>
              <w:ind w:left="2" w:hanging="4"/>
              <w:rPr>
                <w:rFonts w:ascii="Times New Roman" w:hAnsi="Times New Roman" w:cs="Times New Roman"/>
                <w:lang w:val="uk-UA"/>
              </w:rPr>
            </w:pPr>
            <w:r w:rsidRPr="00407A9E">
              <w:rPr>
                <w:rFonts w:ascii="Times New Roman" w:hAnsi="Times New Roman" w:cs="Times New Roman"/>
                <w:lang w:val="uk-UA"/>
              </w:rPr>
              <w:t>Сценарії покривають нейтральні та негативні стани користувача</w:t>
            </w:r>
          </w:p>
        </w:tc>
      </w:tr>
      <w:tr w:rsidR="00E93E9D" w:rsidRPr="001774D9" w14:paraId="73975C0B" w14:textId="77777777" w:rsidTr="00E93E9D">
        <w:tc>
          <w:tcPr>
            <w:tcW w:w="1980" w:type="dxa"/>
          </w:tcPr>
          <w:p w14:paraId="370DB2D9" w14:textId="77777777" w:rsidR="00E93E9D" w:rsidRPr="00407A9E" w:rsidRDefault="00E93E9D" w:rsidP="00E72377">
            <w:pPr>
              <w:pStyle w:val="Compact"/>
              <w:ind w:left="2" w:hanging="4"/>
              <w:rPr>
                <w:rFonts w:ascii="Times New Roman" w:hAnsi="Times New Roman" w:cs="Times New Roman"/>
                <w:lang w:val="uk-UA"/>
              </w:rPr>
            </w:pPr>
            <w:r w:rsidRPr="00407A9E">
              <w:rPr>
                <w:rFonts w:ascii="Times New Roman" w:hAnsi="Times New Roman" w:cs="Times New Roman"/>
                <w:lang w:val="uk-UA"/>
              </w:rPr>
              <w:t>Вибір області параметрів</w:t>
            </w:r>
          </w:p>
        </w:tc>
        <w:tc>
          <w:tcPr>
            <w:tcW w:w="1980" w:type="dxa"/>
          </w:tcPr>
          <w:p w14:paraId="23931077" w14:textId="20585A86" w:rsidR="00E93E9D" w:rsidRPr="00407A9E" w:rsidRDefault="00C3040E" w:rsidP="00E72377">
            <w:pPr>
              <w:pStyle w:val="Compact"/>
              <w:ind w:left="2" w:hanging="4"/>
              <w:rPr>
                <w:rFonts w:ascii="Times New Roman" w:hAnsi="Times New Roman" w:cs="Times New Roman"/>
                <w:lang w:val="uk-UA"/>
              </w:rPr>
            </w:pPr>
            <w:r w:rsidRPr="00407A9E">
              <w:rPr>
                <w:rFonts w:ascii="Times New Roman" w:hAnsi="Times New Roman" w:cs="Times New Roman"/>
                <w:lang w:val="uk-UA"/>
              </w:rPr>
              <w:t>Діапазон значень навколо значень за замовчуванням</w:t>
            </w:r>
          </w:p>
        </w:tc>
        <w:tc>
          <w:tcPr>
            <w:tcW w:w="1980" w:type="dxa"/>
          </w:tcPr>
          <w:p w14:paraId="5BEB72B4" w14:textId="77777777" w:rsidR="00E93E9D" w:rsidRPr="00407A9E" w:rsidRDefault="00E93E9D" w:rsidP="00E72377">
            <w:pPr>
              <w:pStyle w:val="Compact"/>
              <w:ind w:left="2" w:hanging="4"/>
              <w:rPr>
                <w:rFonts w:ascii="Times New Roman" w:hAnsi="Times New Roman" w:cs="Times New Roman"/>
                <w:lang w:val="uk-UA"/>
              </w:rPr>
            </w:pPr>
            <w:r w:rsidRPr="00407A9E">
              <w:rPr>
                <w:rFonts w:ascii="Times New Roman" w:hAnsi="Times New Roman" w:cs="Times New Roman"/>
                <w:lang w:val="uk-UA"/>
              </w:rPr>
              <w:t>Набір конфігурацій</w:t>
            </w:r>
          </w:p>
        </w:tc>
        <w:tc>
          <w:tcPr>
            <w:tcW w:w="1980" w:type="dxa"/>
          </w:tcPr>
          <w:p w14:paraId="729C5C8C" w14:textId="1E7D67DB" w:rsidR="00E93E9D" w:rsidRPr="00407A9E" w:rsidRDefault="00C3040E" w:rsidP="00E72377">
            <w:pPr>
              <w:pStyle w:val="Compact"/>
              <w:ind w:left="2" w:hanging="4"/>
              <w:rPr>
                <w:rFonts w:ascii="Times New Roman" w:hAnsi="Times New Roman" w:cs="Times New Roman"/>
                <w:lang w:val="uk-UA"/>
              </w:rPr>
            </w:pPr>
            <w:r w:rsidRPr="00407A9E">
              <w:rPr>
                <w:rFonts w:ascii="Times New Roman" w:hAnsi="Times New Roman" w:cs="Times New Roman"/>
                <w:lang w:val="uk-UA"/>
              </w:rPr>
              <w:t>Конфігурації не призводять до повної відсутності визначених значень керуючого параметра</w:t>
            </w:r>
          </w:p>
        </w:tc>
      </w:tr>
      <w:tr w:rsidR="00E93E9D" w14:paraId="1DAA03C7" w14:textId="77777777" w:rsidTr="00E93E9D">
        <w:tc>
          <w:tcPr>
            <w:tcW w:w="1980" w:type="dxa"/>
          </w:tcPr>
          <w:p w14:paraId="10B31580" w14:textId="77777777" w:rsidR="00E93E9D" w:rsidRPr="00407A9E" w:rsidRDefault="00E93E9D" w:rsidP="00E72377">
            <w:pPr>
              <w:pStyle w:val="Compact"/>
              <w:ind w:left="2" w:hanging="4"/>
              <w:rPr>
                <w:rFonts w:ascii="Times New Roman" w:hAnsi="Times New Roman" w:cs="Times New Roman"/>
                <w:lang w:val="uk-UA"/>
              </w:rPr>
            </w:pPr>
            <w:r w:rsidRPr="00407A9E">
              <w:rPr>
                <w:rFonts w:ascii="Times New Roman" w:hAnsi="Times New Roman" w:cs="Times New Roman"/>
                <w:lang w:val="uk-UA"/>
              </w:rPr>
              <w:t>Запуск серій і збір телеметрії</w:t>
            </w:r>
          </w:p>
        </w:tc>
        <w:tc>
          <w:tcPr>
            <w:tcW w:w="1980" w:type="dxa"/>
          </w:tcPr>
          <w:p w14:paraId="414C7A96" w14:textId="54976A1D" w:rsidR="00E93E9D" w:rsidRPr="003B45AE" w:rsidRDefault="0034329B" w:rsidP="00E72377">
            <w:pPr>
              <w:pStyle w:val="Compact"/>
              <w:ind w:left="2" w:hanging="4"/>
              <w:rPr>
                <w:rFonts w:ascii="Times New Roman" w:hAnsi="Times New Roman" w:cs="Times New Roman"/>
              </w:rPr>
            </w:pPr>
            <w:r w:rsidRPr="0034329B">
              <w:rPr>
                <w:rStyle w:val="VerbatimChar"/>
                <w:rFonts w:ascii="Times New Roman" w:hAnsi="Times New Roman" w:cs="Times New Roman"/>
                <w:sz w:val="24"/>
                <w:lang w:val="uk-UA"/>
              </w:rPr>
              <w:t>Експорт часового ряду спостережень</w:t>
            </w:r>
          </w:p>
        </w:tc>
        <w:tc>
          <w:tcPr>
            <w:tcW w:w="1980" w:type="dxa"/>
          </w:tcPr>
          <w:p w14:paraId="2E0790FA" w14:textId="77777777" w:rsidR="00E93E9D" w:rsidRPr="00407A9E" w:rsidRDefault="00E93E9D" w:rsidP="00E72377">
            <w:pPr>
              <w:pStyle w:val="Compact"/>
              <w:ind w:left="2" w:hanging="4"/>
              <w:rPr>
                <w:rFonts w:ascii="Times New Roman" w:hAnsi="Times New Roman" w:cs="Times New Roman"/>
                <w:lang w:val="uk-UA"/>
              </w:rPr>
            </w:pPr>
            <w:r w:rsidRPr="00407A9E">
              <w:rPr>
                <w:rFonts w:ascii="Times New Roman" w:hAnsi="Times New Roman" w:cs="Times New Roman"/>
                <w:lang w:val="uk-UA"/>
              </w:rPr>
              <w:t>Файли телеметрії</w:t>
            </w:r>
          </w:p>
        </w:tc>
        <w:tc>
          <w:tcPr>
            <w:tcW w:w="1980" w:type="dxa"/>
          </w:tcPr>
          <w:p w14:paraId="7351A168" w14:textId="3ABBE948" w:rsidR="00E93E9D" w:rsidRPr="00407A9E" w:rsidRDefault="00C3040E" w:rsidP="00E72377">
            <w:pPr>
              <w:pStyle w:val="Compact"/>
              <w:ind w:left="2" w:hanging="4"/>
              <w:rPr>
                <w:rFonts w:ascii="Times New Roman" w:hAnsi="Times New Roman" w:cs="Times New Roman"/>
                <w:lang w:val="uk-UA"/>
              </w:rPr>
            </w:pPr>
            <w:r w:rsidRPr="00407A9E">
              <w:rPr>
                <w:rFonts w:ascii="Times New Roman" w:hAnsi="Times New Roman" w:cs="Times New Roman"/>
                <w:lang w:val="uk-UA"/>
              </w:rPr>
              <w:t>Відтворювані умови виконання серій</w:t>
            </w:r>
          </w:p>
        </w:tc>
      </w:tr>
      <w:tr w:rsidR="00E93E9D" w:rsidRPr="001774D9" w14:paraId="33F18A4C" w14:textId="77777777" w:rsidTr="00E93E9D">
        <w:tc>
          <w:tcPr>
            <w:tcW w:w="1980" w:type="dxa"/>
          </w:tcPr>
          <w:p w14:paraId="1E5F9979" w14:textId="06FD8D2A" w:rsidR="00E93E9D" w:rsidRPr="00407A9E" w:rsidRDefault="00C3040E" w:rsidP="00E72377">
            <w:pPr>
              <w:pStyle w:val="Compact"/>
              <w:ind w:left="2" w:hanging="4"/>
              <w:rPr>
                <w:rFonts w:ascii="Times New Roman" w:hAnsi="Times New Roman" w:cs="Times New Roman"/>
                <w:lang w:val="uk-UA"/>
              </w:rPr>
            </w:pPr>
            <w:r w:rsidRPr="00407A9E">
              <w:rPr>
                <w:rFonts w:ascii="Times New Roman" w:hAnsi="Times New Roman" w:cs="Times New Roman"/>
                <w:lang w:val="uk-UA"/>
              </w:rPr>
              <w:t>Обчислення метрик</w:t>
            </w:r>
          </w:p>
        </w:tc>
        <w:tc>
          <w:tcPr>
            <w:tcW w:w="1980" w:type="dxa"/>
          </w:tcPr>
          <w:p w14:paraId="548F88ED" w14:textId="19B59F9F" w:rsidR="00E93E9D" w:rsidRPr="00407A9E" w:rsidRDefault="00E93E9D" w:rsidP="00E72377">
            <w:pPr>
              <w:pStyle w:val="Compact"/>
              <w:ind w:left="2" w:hanging="4"/>
              <w:rPr>
                <w:rFonts w:ascii="Times New Roman" w:hAnsi="Times New Roman" w:cs="Times New Roman"/>
                <w:lang w:val="uk-UA"/>
              </w:rPr>
            </w:pPr>
            <w:r w:rsidRPr="00407A9E">
              <w:rPr>
                <w:rFonts w:ascii="Times New Roman" w:hAnsi="Times New Roman" w:cs="Times New Roman"/>
                <w:lang w:val="uk-UA"/>
              </w:rPr>
              <w:t>Серії та Таблиця 2.</w:t>
            </w:r>
            <w:r w:rsidR="00C3040E" w:rsidRPr="00407A9E">
              <w:rPr>
                <w:rFonts w:ascii="Times New Roman" w:hAnsi="Times New Roman" w:cs="Times New Roman"/>
                <w:lang w:val="uk-UA"/>
              </w:rPr>
              <w:t>9</w:t>
            </w:r>
          </w:p>
        </w:tc>
        <w:tc>
          <w:tcPr>
            <w:tcW w:w="1980" w:type="dxa"/>
          </w:tcPr>
          <w:p w14:paraId="2184E15D" w14:textId="77777777" w:rsidR="00E93E9D" w:rsidRPr="00407A9E" w:rsidRDefault="00E93E9D" w:rsidP="00E72377">
            <w:pPr>
              <w:pStyle w:val="Compact"/>
              <w:ind w:left="2" w:hanging="4"/>
              <w:rPr>
                <w:rFonts w:ascii="Times New Roman" w:hAnsi="Times New Roman" w:cs="Times New Roman"/>
                <w:lang w:val="uk-UA"/>
              </w:rPr>
            </w:pPr>
            <w:r w:rsidRPr="00407A9E">
              <w:rPr>
                <w:rFonts w:ascii="Times New Roman" w:hAnsi="Times New Roman" w:cs="Times New Roman"/>
                <w:lang w:val="uk-UA"/>
              </w:rPr>
              <w:t>Набір значень метрик</w:t>
            </w:r>
          </w:p>
        </w:tc>
        <w:tc>
          <w:tcPr>
            <w:tcW w:w="1980" w:type="dxa"/>
          </w:tcPr>
          <w:p w14:paraId="01C66A88" w14:textId="03A24D5D" w:rsidR="00E93E9D" w:rsidRPr="00407A9E" w:rsidRDefault="00C3040E" w:rsidP="00E72377">
            <w:pPr>
              <w:pStyle w:val="Compact"/>
              <w:ind w:left="2" w:hanging="4"/>
              <w:rPr>
                <w:rFonts w:ascii="Times New Roman" w:hAnsi="Times New Roman" w:cs="Times New Roman"/>
                <w:lang w:val="uk-UA"/>
              </w:rPr>
            </w:pPr>
            <w:r w:rsidRPr="00407A9E">
              <w:rPr>
                <w:rFonts w:ascii="Times New Roman" w:hAnsi="Times New Roman" w:cs="Times New Roman"/>
                <w:lang w:val="uk-UA"/>
              </w:rPr>
              <w:t>Усі метрики мають числові значення для кожної серії</w:t>
            </w:r>
          </w:p>
        </w:tc>
      </w:tr>
      <w:tr w:rsidR="00E93E9D" w:rsidRPr="001774D9" w14:paraId="3FD6E233" w14:textId="77777777" w:rsidTr="00E93E9D">
        <w:tc>
          <w:tcPr>
            <w:tcW w:w="1980" w:type="dxa"/>
          </w:tcPr>
          <w:p w14:paraId="54534380" w14:textId="77777777" w:rsidR="00E93E9D" w:rsidRPr="00407A9E" w:rsidRDefault="00E93E9D" w:rsidP="00E72377">
            <w:pPr>
              <w:pStyle w:val="Compact"/>
              <w:ind w:left="2" w:hanging="4"/>
              <w:rPr>
                <w:rFonts w:ascii="Times New Roman" w:hAnsi="Times New Roman" w:cs="Times New Roman"/>
                <w:lang w:val="uk-UA"/>
              </w:rPr>
            </w:pPr>
            <w:r w:rsidRPr="00407A9E">
              <w:rPr>
                <w:rFonts w:ascii="Times New Roman" w:hAnsi="Times New Roman" w:cs="Times New Roman"/>
                <w:lang w:val="uk-UA"/>
              </w:rPr>
              <w:t>Вибір конфігурації</w:t>
            </w:r>
          </w:p>
        </w:tc>
        <w:tc>
          <w:tcPr>
            <w:tcW w:w="1980" w:type="dxa"/>
          </w:tcPr>
          <w:p w14:paraId="195177B2" w14:textId="77777777" w:rsidR="00E93E9D" w:rsidRPr="00407A9E" w:rsidRDefault="00E93E9D" w:rsidP="00E72377">
            <w:pPr>
              <w:pStyle w:val="Compact"/>
              <w:ind w:left="2" w:hanging="4"/>
              <w:rPr>
                <w:rFonts w:ascii="Times New Roman" w:hAnsi="Times New Roman" w:cs="Times New Roman"/>
                <w:lang w:val="uk-UA"/>
              </w:rPr>
            </w:pPr>
            <w:r w:rsidRPr="00407A9E">
              <w:rPr>
                <w:rFonts w:ascii="Times New Roman" w:hAnsi="Times New Roman" w:cs="Times New Roman"/>
                <w:lang w:val="uk-UA"/>
              </w:rPr>
              <w:t>Порівняння метрик</w:t>
            </w:r>
          </w:p>
        </w:tc>
        <w:tc>
          <w:tcPr>
            <w:tcW w:w="1980" w:type="dxa"/>
          </w:tcPr>
          <w:p w14:paraId="6569943F" w14:textId="77777777" w:rsidR="00E93E9D" w:rsidRPr="00407A9E" w:rsidRDefault="00E93E9D" w:rsidP="00E72377">
            <w:pPr>
              <w:pStyle w:val="Compact"/>
              <w:ind w:left="2" w:hanging="4"/>
              <w:rPr>
                <w:rFonts w:ascii="Times New Roman" w:hAnsi="Times New Roman" w:cs="Times New Roman"/>
                <w:lang w:val="uk-UA"/>
              </w:rPr>
            </w:pPr>
            <w:r w:rsidRPr="00407A9E">
              <w:rPr>
                <w:rFonts w:ascii="Times New Roman" w:hAnsi="Times New Roman" w:cs="Times New Roman"/>
                <w:lang w:val="uk-UA"/>
              </w:rPr>
              <w:t>Обрана конфігурація</w:t>
            </w:r>
          </w:p>
        </w:tc>
        <w:tc>
          <w:tcPr>
            <w:tcW w:w="1980" w:type="dxa"/>
          </w:tcPr>
          <w:p w14:paraId="1E6911A6" w14:textId="3694E88E" w:rsidR="00E93E9D" w:rsidRPr="00407A9E" w:rsidRDefault="00C3040E" w:rsidP="00E72377">
            <w:pPr>
              <w:pStyle w:val="Compact"/>
              <w:ind w:left="2" w:hanging="4"/>
              <w:rPr>
                <w:rFonts w:ascii="Times New Roman" w:hAnsi="Times New Roman" w:cs="Times New Roman"/>
                <w:lang w:val="uk-UA"/>
              </w:rPr>
            </w:pPr>
            <w:r w:rsidRPr="00407A9E">
              <w:rPr>
                <w:rFonts w:ascii="Times New Roman" w:hAnsi="Times New Roman" w:cs="Times New Roman"/>
                <w:lang w:val="uk-UA"/>
              </w:rPr>
              <w:t>Мінімізація R за заданих нижніх меж C і L</w:t>
            </w:r>
          </w:p>
        </w:tc>
      </w:tr>
    </w:tbl>
    <w:p w14:paraId="05D9E0F9" w14:textId="77777777" w:rsidR="00E93E9D" w:rsidRDefault="00E93E9D"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p>
    <w:p w14:paraId="5B39845E" w14:textId="77777777" w:rsidR="00370DFB" w:rsidRDefault="00370DFB" w:rsidP="00370DFB">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370DFB">
        <w:rPr>
          <w:sz w:val="28"/>
          <w:szCs w:val="28"/>
          <w:lang w:val="uk-UA"/>
        </w:rPr>
        <w:t>Метою калібрування параметрів стабілізації є мінімізація частоти перемикань керуючого параметра за умови збереження достатнього покриття серії та прийнятної інерційності реакції. У такій постановці стійка емоція виступає не лише результатом розпізнавання, а інструментом керування, що адаптується під вимоги системи спрощення та характеристики потоку даних.</w:t>
      </w:r>
    </w:p>
    <w:p w14:paraId="5D6460C4" w14:textId="23610FF6" w:rsidR="00C12791" w:rsidRDefault="00C12791" w:rsidP="00370DFB">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C12791">
        <w:rPr>
          <w:sz w:val="28"/>
          <w:szCs w:val="28"/>
          <w:lang w:val="uk-UA"/>
        </w:rPr>
        <w:t xml:space="preserve">Калібрування виконано на телеметричному корпусі з трьох серій (399 кадрів, c̄ = 0,77, </w:t>
      </w:r>
      <w:proofErr w:type="spellStart"/>
      <w:r w:rsidRPr="00C12791">
        <w:rPr>
          <w:sz w:val="28"/>
          <w:szCs w:val="28"/>
          <w:lang w:val="uk-UA"/>
        </w:rPr>
        <w:t>fps</w:t>
      </w:r>
      <w:proofErr w:type="spellEnd"/>
      <w:r w:rsidRPr="00C12791">
        <w:rPr>
          <w:sz w:val="28"/>
          <w:szCs w:val="28"/>
          <w:lang w:val="uk-UA"/>
        </w:rPr>
        <w:t xml:space="preserve"> ≈ 5 к/с) за моделями VGG-</w:t>
      </w:r>
      <w:proofErr w:type="spellStart"/>
      <w:r w:rsidRPr="00C12791">
        <w:rPr>
          <w:sz w:val="28"/>
          <w:szCs w:val="28"/>
          <w:lang w:val="uk-UA"/>
        </w:rPr>
        <w:t>Face</w:t>
      </w:r>
      <w:proofErr w:type="spellEnd"/>
      <w:r w:rsidRPr="00C12791">
        <w:rPr>
          <w:sz w:val="28"/>
          <w:szCs w:val="28"/>
          <w:lang w:val="uk-UA"/>
        </w:rPr>
        <w:t xml:space="preserve">, </w:t>
      </w:r>
      <w:proofErr w:type="spellStart"/>
      <w:r w:rsidRPr="00C12791">
        <w:rPr>
          <w:sz w:val="28"/>
          <w:szCs w:val="28"/>
          <w:lang w:val="uk-UA"/>
        </w:rPr>
        <w:t>FaceNet</w:t>
      </w:r>
      <w:proofErr w:type="spellEnd"/>
      <w:r w:rsidRPr="00C12791">
        <w:rPr>
          <w:sz w:val="28"/>
          <w:szCs w:val="28"/>
          <w:lang w:val="uk-UA"/>
        </w:rPr>
        <w:t xml:space="preserve"> та VGG з підвищеним порогом. Для кожного каналу стабілізації дизайн-параметр </w:t>
      </w:r>
      <m:oMath>
        <m:r>
          <w:rPr>
            <w:rFonts w:ascii="Cambria Math" w:hAnsi="Cambria Math"/>
            <w:sz w:val="28"/>
            <w:szCs w:val="28"/>
            <w:lang w:val="uk-UA"/>
          </w:rPr>
          <m:t>θ</m:t>
        </m:r>
      </m:oMath>
      <w:r w:rsidRPr="00C12791">
        <w:rPr>
          <w:sz w:val="28"/>
          <w:szCs w:val="28"/>
          <w:lang w:val="uk-UA"/>
        </w:rPr>
        <w:t xml:space="preserve"> визначено за необхідним рівнем впевненості (від 58 % до 71 % від c̄), а коефіцієнт затухання α обчислено аналітично як максимальне значення, що задовольняє обмеження часу реакції </w:t>
      </w:r>
      <m:oMath>
        <m:sSub>
          <m:sSubPr>
            <m:ctrlPr>
              <w:rPr>
                <w:rFonts w:ascii="Cambria Math" w:hAnsi="Cambria Math"/>
                <w:i/>
                <w:sz w:val="28"/>
                <w:szCs w:val="28"/>
                <w:lang w:val="uk-UA"/>
              </w:rPr>
            </m:ctrlPr>
          </m:sSubPr>
          <m:e>
            <m:r>
              <w:rPr>
                <w:rFonts w:ascii="Cambria Math" w:hAnsi="Cambria Math"/>
                <w:sz w:val="28"/>
                <w:szCs w:val="28"/>
                <w:lang w:val="uk-UA"/>
              </w:rPr>
              <m:t>T</m:t>
            </m:r>
          </m:e>
          <m:sub>
            <m:r>
              <w:rPr>
                <w:rFonts w:ascii="Cambria Math" w:hAnsi="Cambria Math"/>
                <w:sz w:val="28"/>
                <w:szCs w:val="28"/>
                <w:lang w:val="en-US"/>
              </w:rPr>
              <m:t>react</m:t>
            </m:r>
          </m:sub>
        </m:sSub>
      </m:oMath>
      <w:r w:rsidRPr="00C12791">
        <w:rPr>
          <w:sz w:val="28"/>
          <w:szCs w:val="28"/>
          <w:lang w:val="uk-UA"/>
        </w:rPr>
        <w:t xml:space="preserve">≤ 5 кадрів (1,0 с) та ефективного вікна спостереження </w:t>
      </w:r>
      <w:proofErr w:type="spellStart"/>
      <w:r w:rsidRPr="00C12791">
        <w:rPr>
          <w:sz w:val="28"/>
          <w:szCs w:val="28"/>
          <w:lang w:val="uk-UA"/>
        </w:rPr>
        <w:t>τ_eff</w:t>
      </w:r>
      <w:proofErr w:type="spellEnd"/>
      <w:r w:rsidRPr="00C12791">
        <w:rPr>
          <w:sz w:val="28"/>
          <w:szCs w:val="28"/>
          <w:lang w:val="uk-UA"/>
        </w:rPr>
        <w:t xml:space="preserve"> ≤ </w:t>
      </w:r>
      <w:proofErr w:type="spellStart"/>
      <w:r w:rsidRPr="00C12791">
        <w:rPr>
          <w:sz w:val="28"/>
          <w:szCs w:val="28"/>
          <w:lang w:val="uk-UA"/>
        </w:rPr>
        <w:t>τ_max</w:t>
      </w:r>
      <w:proofErr w:type="spellEnd"/>
      <w:r w:rsidRPr="00C12791">
        <w:rPr>
          <w:sz w:val="28"/>
          <w:szCs w:val="28"/>
          <w:lang w:val="uk-UA"/>
        </w:rPr>
        <w:t xml:space="preserve"> (</w:t>
      </w:r>
      <w:r>
        <w:rPr>
          <w:sz w:val="28"/>
          <w:szCs w:val="28"/>
          <w:lang w:val="uk-UA"/>
        </w:rPr>
        <w:t>додаток А, табл. 4</w:t>
      </w:r>
      <w:r w:rsidRPr="00C12791">
        <w:rPr>
          <w:sz w:val="28"/>
          <w:szCs w:val="28"/>
          <w:lang w:val="uk-UA"/>
        </w:rPr>
        <w:t xml:space="preserve">). Верифікація на телеметрії підтвердила покриття C від 0,46 до 0,61, частоту перемикань R від 27 до 39 хв⁻¹ та тривалість стабільного </w:t>
      </w:r>
      <w:r w:rsidRPr="00C12791">
        <w:rPr>
          <w:sz w:val="28"/>
          <w:szCs w:val="28"/>
          <w:lang w:val="uk-UA"/>
        </w:rPr>
        <w:lastRenderedPageBreak/>
        <w:t>рішення L від 1,5 до 2,8 с.</w:t>
      </w:r>
    </w:p>
    <w:p w14:paraId="0AE07B3C" w14:textId="70FEB085" w:rsidR="00370DFB" w:rsidRDefault="003B45AE" w:rsidP="00370DFB">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3B45AE">
        <w:rPr>
          <w:sz w:val="28"/>
          <w:szCs w:val="28"/>
          <w:lang w:val="uk-UA"/>
        </w:rPr>
        <w:t xml:space="preserve">Модуль визначення стійкої емоції виступає компонентом системи когнітивної вебдоступності з формуванням вхідного показника стану користувача для адаптивного спрощення тексту у реальному часі. </w:t>
      </w:r>
      <w:r w:rsidR="006521C6" w:rsidRPr="006521C6">
        <w:rPr>
          <w:sz w:val="28"/>
          <w:szCs w:val="28"/>
          <w:lang w:val="uk-UA"/>
        </w:rPr>
        <w:t>П</w:t>
      </w:r>
      <w:r w:rsidR="006521C6">
        <w:rPr>
          <w:sz w:val="28"/>
          <w:szCs w:val="28"/>
          <w:lang w:val="uk-UA"/>
        </w:rPr>
        <w:t>ризначення</w:t>
      </w:r>
      <w:r w:rsidRPr="003B45AE">
        <w:rPr>
          <w:sz w:val="28"/>
          <w:szCs w:val="28"/>
          <w:lang w:val="uk-UA"/>
        </w:rPr>
        <w:t xml:space="preserve"> модуля охоплює стабілізацію значення у часі з керованою інерцією, </w:t>
      </w:r>
      <w:proofErr w:type="spellStart"/>
      <w:r w:rsidRPr="003B45AE">
        <w:rPr>
          <w:sz w:val="28"/>
          <w:szCs w:val="28"/>
          <w:lang w:val="uk-UA"/>
        </w:rPr>
        <w:t>параметризованими</w:t>
      </w:r>
      <w:proofErr w:type="spellEnd"/>
      <w:r w:rsidRPr="003B45AE">
        <w:rPr>
          <w:sz w:val="28"/>
          <w:szCs w:val="28"/>
          <w:lang w:val="uk-UA"/>
        </w:rPr>
        <w:t xml:space="preserve"> порогами активації та правилом негативного консенсусу між короткостроковим та довгостроковим каналами замість класифікації емоції на рівні окремого кадру.</w:t>
      </w:r>
    </w:p>
    <w:p w14:paraId="5B303A8A" w14:textId="553BF939" w:rsidR="00624040" w:rsidRPr="00894C4D" w:rsidRDefault="00AF19A6" w:rsidP="00E72377">
      <w:pPr>
        <w:pStyle w:val="Heading2"/>
        <w:pageBreakBefore/>
        <w:numPr>
          <w:ilvl w:val="1"/>
          <w:numId w:val="5"/>
        </w:numPr>
        <w:spacing w:after="120" w:line="360" w:lineRule="auto"/>
        <w:ind w:left="1" w:hanging="3"/>
        <w:jc w:val="center"/>
        <w:rPr>
          <w:b/>
          <w:bCs/>
          <w:smallCaps w:val="0"/>
          <w:spacing w:val="0"/>
        </w:rPr>
      </w:pPr>
      <w:bookmarkStart w:id="20" w:name="_Toc229444824"/>
      <w:r w:rsidRPr="00894C4D">
        <w:rPr>
          <w:b/>
          <w:bCs/>
          <w:smallCaps w:val="0"/>
          <w:spacing w:val="0"/>
        </w:rPr>
        <w:lastRenderedPageBreak/>
        <w:t xml:space="preserve">Спеціалізовані словники синонімічних замін </w:t>
      </w:r>
      <w:r w:rsidR="00235753">
        <w:rPr>
          <w:b/>
          <w:bCs/>
          <w:smallCaps w:val="0"/>
          <w:spacing w:val="0"/>
          <w:lang w:val="uk-UA"/>
        </w:rPr>
        <w:t>української мови</w:t>
      </w:r>
      <w:bookmarkEnd w:id="20"/>
    </w:p>
    <w:p w14:paraId="2FBCCAC4" w14:textId="2B1103C6" w:rsidR="00376341" w:rsidRDefault="00376341" w:rsidP="00E72377">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376341">
        <w:rPr>
          <w:sz w:val="28"/>
          <w:szCs w:val="28"/>
        </w:rPr>
        <w:t xml:space="preserve">У запропонованому методі </w:t>
      </w:r>
      <w:r w:rsidR="00F54D03">
        <w:rPr>
          <w:sz w:val="28"/>
          <w:szCs w:val="28"/>
          <w:lang w:val="uk-UA"/>
        </w:rPr>
        <w:t>забезпечення</w:t>
      </w:r>
      <w:r w:rsidRPr="00376341">
        <w:rPr>
          <w:sz w:val="28"/>
          <w:szCs w:val="28"/>
        </w:rPr>
        <w:t xml:space="preserve"> когнітивної доступності тексту словники синонімічних замін виконують функцію базового лексичного механізму керованого, відтворюваного та інтерпретованого спрощення. На відміну від генеративних підходів, словниковий рівень використовує наперед підготовлені та перевірені варіанти замін, що знижує ризик спотворення змісту тексту під час трансформацій</w:t>
      </w:r>
      <w:r w:rsidR="00D1677C">
        <w:rPr>
          <w:sz w:val="28"/>
          <w:szCs w:val="28"/>
          <w:lang w:val="uk-UA"/>
        </w:rPr>
        <w:t xml:space="preserve"> останнього</w:t>
      </w:r>
      <w:r w:rsidRPr="00376341">
        <w:rPr>
          <w:sz w:val="28"/>
          <w:szCs w:val="28"/>
        </w:rPr>
        <w:t>.</w:t>
      </w:r>
    </w:p>
    <w:p w14:paraId="0C25904A" w14:textId="181D1BB6" w:rsidR="00376341" w:rsidRDefault="00376341" w:rsidP="00E72377">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376341">
        <w:rPr>
          <w:sz w:val="28"/>
          <w:szCs w:val="28"/>
        </w:rPr>
        <w:t>У структурі методу словники виступають окремим функціональним компонентом системи. Призначення словників полягає у первинній заміні проблемних лексичних одиниць, виявлених під час аналізу тексту, серед яких рідковживані слова, складна лексика, сленг, абревіатури, застарілі мовні форми та ненормативна лексика. Для кожної з цих категорій словник задає набір допустимих варіантів спрощення, що обмежує алгоритм від довільних або семантично нестійких перетворень.</w:t>
      </w:r>
    </w:p>
    <w:p w14:paraId="377AE2D0" w14:textId="77777777" w:rsidR="00376341" w:rsidRDefault="00376341" w:rsidP="00E72377">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376341">
        <w:rPr>
          <w:sz w:val="28"/>
          <w:szCs w:val="28"/>
        </w:rPr>
        <w:t>Словники забезпечують детермінованість результату трансформацій тексту. Наявність наперед підготовленого набору перевірених відповідників для проблемної лексеми дозволяє системі виконувати заміну без повторної генерації та без звернення до зовнішніх сервісів. Така організація знижує варіативність результатів, скорочує час обробки тексту і формує відтворювану основу для експериментальних порівнянь конфігурацій методу за однакових умов.</w:t>
      </w:r>
    </w:p>
    <w:p w14:paraId="351FBC61" w14:textId="77777777" w:rsidR="00FE3455" w:rsidRDefault="00FE3455" w:rsidP="00E72377">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FE3455">
        <w:rPr>
          <w:sz w:val="28"/>
          <w:szCs w:val="28"/>
        </w:rPr>
        <w:t>Кожна словникова заміна оформлена як явний запис з пріоритетними відповідниками, словоформами та службовими атрибутами, що формує інтерпретованість трансформацій тексту. Прозора структура запису підтримує перевірку результатів роботи системи, аналіз окремих замін та коригування записів за потреби, що знижує ризик зміни смислових акцентів висловлювання при невдалих варіантах заміни.</w:t>
      </w:r>
    </w:p>
    <w:p w14:paraId="61DB28D8" w14:textId="0C004AF7" w:rsidR="00B43931" w:rsidRDefault="00FB1748"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FB1748">
        <w:rPr>
          <w:sz w:val="28"/>
          <w:szCs w:val="28"/>
        </w:rPr>
        <w:t xml:space="preserve">Адаптація спрощення до морфологічних особливостей української мови потребує спеціального оформлення словникових записів. </w:t>
      </w:r>
      <w:r w:rsidR="00B43931" w:rsidRPr="00B43931">
        <w:rPr>
          <w:sz w:val="28"/>
          <w:szCs w:val="28"/>
        </w:rPr>
        <w:t xml:space="preserve">Пара «складне слово – простий відповідник» не вичерпує потреб української мови, у якій одна лексема </w:t>
      </w:r>
      <w:r w:rsidR="00B43931" w:rsidRPr="00B43931">
        <w:rPr>
          <w:sz w:val="28"/>
          <w:szCs w:val="28"/>
        </w:rPr>
        <w:lastRenderedPageBreak/>
        <w:t>реалізується у десятках словоформ. Записи у словнику організовано з підтримкою пошуку як за лемою, так і за конкретною словоформою, що забезпечує застосування замін у реальних текстах без порушення граматичної узгодженості.</w:t>
      </w:r>
    </w:p>
    <w:p w14:paraId="2D75A595" w14:textId="79382033" w:rsidR="00B43931" w:rsidRDefault="004B1ADB"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4B1ADB">
        <w:rPr>
          <w:sz w:val="28"/>
          <w:szCs w:val="28"/>
        </w:rPr>
        <w:t>Словники у запропонованому методі виступають джерелом готових синонімічних замін і стабілізаційним компонентом системи спрощення.</w:t>
      </w:r>
      <w:r>
        <w:rPr>
          <w:sz w:val="28"/>
          <w:szCs w:val="28"/>
          <w:lang w:val="uk-UA"/>
        </w:rPr>
        <w:t xml:space="preserve"> </w:t>
      </w:r>
      <w:r w:rsidR="00B43931" w:rsidRPr="00B43931">
        <w:rPr>
          <w:sz w:val="28"/>
          <w:szCs w:val="28"/>
        </w:rPr>
        <w:t xml:space="preserve">Контрольованість лексичних перетворень, незалежність від зовнішніх генеративних сервісів, накопичення перевірених результатів та структурованість записів формують основу для подальшого розвитку методу </w:t>
      </w:r>
      <w:r w:rsidR="00081E8D">
        <w:rPr>
          <w:sz w:val="28"/>
          <w:szCs w:val="28"/>
          <w:lang w:val="uk-UA"/>
        </w:rPr>
        <w:t>забезпечення</w:t>
      </w:r>
      <w:r w:rsidR="00B43931" w:rsidRPr="00B43931">
        <w:rPr>
          <w:sz w:val="28"/>
          <w:szCs w:val="28"/>
        </w:rPr>
        <w:t xml:space="preserve"> когнітивної доступності тексту.</w:t>
      </w:r>
    </w:p>
    <w:p w14:paraId="72C9115F" w14:textId="58FEE6B9" w:rsidR="00813417" w:rsidRDefault="00813417"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813417">
        <w:rPr>
          <w:sz w:val="28"/>
          <w:szCs w:val="28"/>
        </w:rPr>
        <w:t xml:space="preserve">Словникова система методу </w:t>
      </w:r>
      <w:r w:rsidR="00630423">
        <w:rPr>
          <w:sz w:val="28"/>
          <w:szCs w:val="28"/>
          <w:lang w:val="uk-UA"/>
        </w:rPr>
        <w:t>забезпечення</w:t>
      </w:r>
      <w:r w:rsidRPr="00813417">
        <w:rPr>
          <w:sz w:val="28"/>
          <w:szCs w:val="28"/>
        </w:rPr>
        <w:t xml:space="preserve"> когнітивної доступності тексту побудована за багатокатегоріальною структурою</w:t>
      </w:r>
      <w:r w:rsidR="00AA09B3">
        <w:rPr>
          <w:sz w:val="28"/>
          <w:szCs w:val="28"/>
          <w:lang w:val="uk-UA"/>
        </w:rPr>
        <w:t>, яка з</w:t>
      </w:r>
      <w:r w:rsidR="002F7FBB" w:rsidRPr="002F7FBB">
        <w:rPr>
          <w:sz w:val="28"/>
          <w:szCs w:val="28"/>
        </w:rPr>
        <w:t>умовлена різнорідністю походження лексичних бар'єрів, неоднаковим ступенем їх впливу на розуміння та потребою у відмінних стратегіях спрощення для кожної категорії.</w:t>
      </w:r>
      <w:r w:rsidR="002F7FBB">
        <w:rPr>
          <w:sz w:val="28"/>
          <w:szCs w:val="28"/>
          <w:lang w:val="uk-UA"/>
        </w:rPr>
        <w:t xml:space="preserve"> </w:t>
      </w:r>
      <w:r w:rsidRPr="00813417">
        <w:rPr>
          <w:sz w:val="28"/>
          <w:szCs w:val="28"/>
        </w:rPr>
        <w:t>Єдиний універсальний словник для всіх типів проблемної лексики не враховував би ані семантичних особливостей слів окремих категорій, ані характеру їх функціонування у тексті.</w:t>
      </w:r>
    </w:p>
    <w:p w14:paraId="15F11816" w14:textId="2E9157CC" w:rsidR="00813417" w:rsidRDefault="00813417"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813417">
        <w:rPr>
          <w:sz w:val="28"/>
          <w:szCs w:val="28"/>
        </w:rPr>
        <w:t>Словниковий рівень методу організовано як систему взаємопов'язаних категоріальних словників, кожен з яких орієнтований на окремий клас когнітивних бар'єрів. До системи входять словники рідковживаної</w:t>
      </w:r>
      <w:r w:rsidR="00BC3566">
        <w:rPr>
          <w:sz w:val="28"/>
          <w:szCs w:val="28"/>
          <w:lang w:val="uk-UA"/>
        </w:rPr>
        <w:t>, застарілої</w:t>
      </w:r>
      <w:r w:rsidRPr="00813417">
        <w:rPr>
          <w:sz w:val="28"/>
          <w:szCs w:val="28"/>
        </w:rPr>
        <w:t xml:space="preserve"> </w:t>
      </w:r>
      <w:r w:rsidR="00BC3566">
        <w:rPr>
          <w:sz w:val="28"/>
          <w:szCs w:val="28"/>
          <w:lang w:val="uk-UA"/>
        </w:rPr>
        <w:t xml:space="preserve">та </w:t>
      </w:r>
      <w:r w:rsidRPr="00813417">
        <w:rPr>
          <w:sz w:val="28"/>
          <w:szCs w:val="28"/>
        </w:rPr>
        <w:t>складної лексики, сленгу, абревіатур та словники для роботи з ненормативними мовними одиницями. Окрему підсистему утворює механізм пояснення термінів, що реалізує не синонімічну заміну, а коротке розкриття значення спеціального поняття у тексті.</w:t>
      </w:r>
    </w:p>
    <w:p w14:paraId="13FF054A" w14:textId="3D63224C" w:rsidR="00BD2B18" w:rsidRPr="008A4688" w:rsidRDefault="00F11DF6" w:rsidP="00E72377">
      <w:pPr>
        <w:widowControl w:val="0"/>
        <w:pBdr>
          <w:top w:val="nil"/>
          <w:left w:val="nil"/>
          <w:bottom w:val="nil"/>
          <w:right w:val="nil"/>
          <w:between w:val="nil"/>
        </w:pBdr>
        <w:shd w:val="clear" w:color="auto" w:fill="FFFFFF"/>
        <w:spacing w:line="360" w:lineRule="auto"/>
        <w:ind w:firstLine="709"/>
        <w:jc w:val="both"/>
        <w:rPr>
          <w:sz w:val="28"/>
          <w:szCs w:val="28"/>
        </w:rPr>
      </w:pPr>
      <w:r w:rsidRPr="00F11DF6">
        <w:rPr>
          <w:sz w:val="28"/>
          <w:szCs w:val="28"/>
        </w:rPr>
        <w:t xml:space="preserve">Кожна категорія лексики створює власний тип труднощів для користувача: рідковживані слова знижують впізнаваність лексики, складні слова підвищують навантаження на обробку значення, сленг порушує стилістичну нейтральність викладу, абревіатури ускладнюють декодування скорочених форм, застаріла та ненормативна лексика створює додаткові бар'єри для сприйняття тексту. </w:t>
      </w:r>
      <w:r w:rsidRPr="00F11DF6">
        <w:rPr>
          <w:sz w:val="28"/>
          <w:szCs w:val="28"/>
        </w:rPr>
        <w:lastRenderedPageBreak/>
        <w:t>Словникова система містить не лише варіанти замін, а й структурно відображає природу лексичних труднощів через категоризацію записів.</w:t>
      </w:r>
    </w:p>
    <w:p w14:paraId="7CCAA771" w14:textId="51C6A436" w:rsidR="00171808" w:rsidRDefault="00171808"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171808">
        <w:rPr>
          <w:sz w:val="28"/>
          <w:szCs w:val="28"/>
        </w:rPr>
        <w:t>Словник рідковживаної лексики містить слова сучасної мови з низькою частотністю вживання, які знижують впізнаваність тексту для користувача. Проблема категорії пов'язана не з порушенням мовної норми, а зі слабкою активністю слів у словниковому запасі читача. Словник складної лексики охоплює слова, нормативні з граматичної точки зору та поширені у певних жанрах, що вимагають додаткових когнітивних ресурсів на сприйняття через структуру, довжину, словотвірні особливості або стилістичну складність.</w:t>
      </w:r>
    </w:p>
    <w:p w14:paraId="7112F00B" w14:textId="77777777" w:rsidR="002B3CBD" w:rsidRDefault="002B3CBD"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2B3CBD">
        <w:rPr>
          <w:sz w:val="28"/>
          <w:szCs w:val="28"/>
        </w:rPr>
        <w:t>Словник сленгу формує окрему категорію через високу контекстну залежність сленгових одиниць, їхнє емоційне забарвлення та обмежену прозорість значення для широкої аудиторії у формальних типах тексту. У системі спрощення сленгові одиниці замінюються на стилістично нейтральні відповідники. Словник абревіатур виконує іншу функцію, орієнтовану на розкриття скорочень через подання повної форми, а не на підбір синонімічних варіантів.</w:t>
      </w:r>
    </w:p>
    <w:p w14:paraId="719D1DC1" w14:textId="0130E14F" w:rsidR="008E4D1B" w:rsidRDefault="008E4D1B"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8E4D1B">
        <w:rPr>
          <w:sz w:val="28"/>
          <w:szCs w:val="28"/>
        </w:rPr>
        <w:t>Застаріла лексика об'єднує слова з історично віддалених, архаїчних або стилістично застарілих мовних шарів. Такі одиниці трапляються у культурно-історичних, художніх та гуманітарних текстах і потребують окремого підходу до спрощення, що зберігає зміст висловлювання та наближає форму подання до сучасної мовної норми. Ненормативна лексика об'єднана в окрему словникову групу з функцією нейтралізації грубих</w:t>
      </w:r>
      <w:r w:rsidR="00EA77B0">
        <w:rPr>
          <w:sz w:val="28"/>
          <w:szCs w:val="28"/>
          <w:lang w:val="uk-UA"/>
        </w:rPr>
        <w:t xml:space="preserve"> або</w:t>
      </w:r>
      <w:r w:rsidRPr="008E4D1B">
        <w:rPr>
          <w:sz w:val="28"/>
          <w:szCs w:val="28"/>
        </w:rPr>
        <w:t xml:space="preserve"> ненормативних мовних форм у тексті.</w:t>
      </w:r>
    </w:p>
    <w:p w14:paraId="63FE9B07" w14:textId="77777777" w:rsidR="00EA071C" w:rsidRDefault="00BD2B18" w:rsidP="00EA071C">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8A4688">
        <w:rPr>
          <w:sz w:val="28"/>
          <w:szCs w:val="28"/>
        </w:rPr>
        <w:t xml:space="preserve">Особливу роль у структурі словникової системи відіграє підсистема термінів. На відміну від інших категорій, для термінологічної лексики не завжди можливо або доцільно використовувати прямий синонім. У багатьох випадках заміна терміна іншим словом може призвести до втрати точності. </w:t>
      </w:r>
      <w:r w:rsidR="00EA071C" w:rsidRPr="00EA071C">
        <w:rPr>
          <w:sz w:val="28"/>
          <w:szCs w:val="28"/>
        </w:rPr>
        <w:t>Для цієї категорії застосовується інший підхід через коротке пояснювальне розкриття значення слова у тексті. Такий підхід зберігає термін як носій предметного змісту та одночасно знижує бар'єр для його розуміння читачем.</w:t>
      </w:r>
    </w:p>
    <w:p w14:paraId="41B7AA86" w14:textId="7C42A3D9" w:rsidR="005C17FD" w:rsidRPr="009230DA" w:rsidRDefault="00AF216B" w:rsidP="009230DA">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AF216B">
        <w:rPr>
          <w:sz w:val="28"/>
          <w:szCs w:val="28"/>
        </w:rPr>
        <w:lastRenderedPageBreak/>
        <w:t xml:space="preserve">Категоріальна структура словникової системи побудована за принципом відповідності між типом лексичного бар'єра та способом його подолання. Така організація формує цілісну систему лексичних ресурсів, узгоджену з логікою методу </w:t>
      </w:r>
      <w:r w:rsidR="00630423">
        <w:rPr>
          <w:sz w:val="28"/>
          <w:szCs w:val="28"/>
          <w:lang w:val="uk-UA"/>
        </w:rPr>
        <w:t>забезпечення</w:t>
      </w:r>
      <w:r w:rsidRPr="00AF216B">
        <w:rPr>
          <w:sz w:val="28"/>
          <w:szCs w:val="28"/>
        </w:rPr>
        <w:t xml:space="preserve"> когнітивної доступності тексту, на відміну від несистематизованої сукупності замін. </w:t>
      </w:r>
      <w:r w:rsidR="007A4B30" w:rsidRPr="007A4B30">
        <w:rPr>
          <w:sz w:val="28"/>
          <w:szCs w:val="28"/>
        </w:rPr>
        <w:t>Структуру і характеристики словникових груп узагальнено в таблиці 2.</w:t>
      </w:r>
      <w:r w:rsidR="00210C83">
        <w:rPr>
          <w:sz w:val="28"/>
          <w:szCs w:val="28"/>
          <w:lang w:val="uk-UA"/>
        </w:rPr>
        <w:t>1</w:t>
      </w:r>
      <w:r w:rsidR="004C1C45">
        <w:rPr>
          <w:sz w:val="28"/>
          <w:szCs w:val="28"/>
          <w:lang w:val="uk-UA"/>
        </w:rPr>
        <w:t>2</w:t>
      </w:r>
      <w:r w:rsidR="007A4B30" w:rsidRPr="007A4B30">
        <w:rPr>
          <w:sz w:val="28"/>
          <w:szCs w:val="28"/>
        </w:rPr>
        <w:t>. Для кожної категорії визначено тип когнітивного бар'єра, на який орієнтований словник, тип ключа запису (лема або словоформа), характер заміни та основні методи формування записів.</w:t>
      </w:r>
    </w:p>
    <w:p w14:paraId="63184A6D" w14:textId="77777777" w:rsidR="00AF216B" w:rsidRPr="00AF216B" w:rsidRDefault="00AF216B" w:rsidP="00EA071C">
      <w:pPr>
        <w:widowControl w:val="0"/>
        <w:pBdr>
          <w:top w:val="nil"/>
          <w:left w:val="nil"/>
          <w:bottom w:val="nil"/>
          <w:right w:val="nil"/>
          <w:between w:val="nil"/>
        </w:pBdr>
        <w:shd w:val="clear" w:color="auto" w:fill="FFFFFF"/>
        <w:spacing w:line="360" w:lineRule="auto"/>
        <w:ind w:firstLine="709"/>
        <w:jc w:val="both"/>
        <w:rPr>
          <w:sz w:val="28"/>
          <w:szCs w:val="28"/>
          <w:lang w:val="uk-UA"/>
        </w:rPr>
      </w:pPr>
    </w:p>
    <w:p w14:paraId="180C9025" w14:textId="1AFEA274" w:rsidR="00BD2B18" w:rsidRPr="009230DA" w:rsidRDefault="00BD2B18" w:rsidP="00E72377">
      <w:pPr>
        <w:widowControl w:val="0"/>
        <w:pBdr>
          <w:top w:val="nil"/>
          <w:left w:val="nil"/>
          <w:bottom w:val="nil"/>
          <w:right w:val="nil"/>
          <w:between w:val="nil"/>
        </w:pBdr>
        <w:shd w:val="clear" w:color="auto" w:fill="FFFFFF"/>
        <w:spacing w:line="360" w:lineRule="auto"/>
        <w:ind w:firstLine="709"/>
        <w:jc w:val="right"/>
        <w:textDirection w:val="btLr"/>
        <w:rPr>
          <w:sz w:val="28"/>
          <w:szCs w:val="28"/>
          <w:lang w:val="uk-UA"/>
        </w:rPr>
      </w:pPr>
      <w:r w:rsidRPr="008A4688">
        <w:rPr>
          <w:sz w:val="28"/>
          <w:szCs w:val="28"/>
          <w:lang w:val="uk-UA"/>
        </w:rPr>
        <w:tab/>
      </w:r>
      <w:r w:rsidRPr="008A4688">
        <w:rPr>
          <w:sz w:val="28"/>
          <w:szCs w:val="28"/>
        </w:rPr>
        <w:t>Таблиця 2.</w:t>
      </w:r>
      <w:r w:rsidR="009230DA">
        <w:rPr>
          <w:sz w:val="28"/>
          <w:szCs w:val="28"/>
          <w:lang w:val="uk-UA"/>
        </w:rPr>
        <w:t>1</w:t>
      </w:r>
      <w:r w:rsidR="004C1C45">
        <w:rPr>
          <w:sz w:val="28"/>
          <w:szCs w:val="28"/>
          <w:lang w:val="uk-UA"/>
        </w:rPr>
        <w:t>2</w:t>
      </w:r>
    </w:p>
    <w:p w14:paraId="6ECF9CCE" w14:textId="77777777" w:rsidR="00D12E04" w:rsidRPr="008A4688" w:rsidRDefault="00D12E04" w:rsidP="00E72377">
      <w:pPr>
        <w:widowControl w:val="0"/>
        <w:pBdr>
          <w:top w:val="nil"/>
          <w:left w:val="nil"/>
          <w:bottom w:val="nil"/>
          <w:right w:val="nil"/>
          <w:between w:val="nil"/>
        </w:pBdr>
        <w:shd w:val="clear" w:color="auto" w:fill="FFFFFF"/>
        <w:spacing w:line="360" w:lineRule="auto"/>
        <w:ind w:firstLine="709"/>
        <w:jc w:val="center"/>
        <w:textDirection w:val="btLr"/>
        <w:rPr>
          <w:sz w:val="28"/>
          <w:szCs w:val="28"/>
          <w:lang w:val="uk-UA"/>
        </w:rPr>
      </w:pPr>
      <w:r w:rsidRPr="008A4688">
        <w:rPr>
          <w:sz w:val="28"/>
          <w:szCs w:val="28"/>
        </w:rPr>
        <w:t>Категоріальна структура словникової системи</w:t>
      </w:r>
    </w:p>
    <w:tbl>
      <w:tblPr>
        <w:tblStyle w:val="affd"/>
        <w:tblW w:w="9913" w:type="dxa"/>
        <w:tblLayout w:type="fixed"/>
        <w:tblLook w:val="04A0" w:firstRow="1" w:lastRow="0" w:firstColumn="1" w:lastColumn="0" w:noHBand="0" w:noVBand="1"/>
      </w:tblPr>
      <w:tblGrid>
        <w:gridCol w:w="1266"/>
        <w:gridCol w:w="3119"/>
        <w:gridCol w:w="992"/>
        <w:gridCol w:w="1985"/>
        <w:gridCol w:w="2551"/>
      </w:tblGrid>
      <w:tr w:rsidR="00D12E04" w14:paraId="10CEF600" w14:textId="77777777" w:rsidTr="0052612E">
        <w:tc>
          <w:tcPr>
            <w:tcW w:w="1266" w:type="dxa"/>
          </w:tcPr>
          <w:p w14:paraId="522EF2FE" w14:textId="77777777" w:rsidR="00D12E04" w:rsidRPr="0052612E" w:rsidRDefault="00D12E04" w:rsidP="0052612E">
            <w:pPr>
              <w:ind w:left="0" w:hanging="2"/>
              <w:rPr>
                <w:b/>
              </w:rPr>
            </w:pPr>
            <w:r>
              <w:rPr>
                <w:b/>
              </w:rPr>
              <w:t>Категорія словника</w:t>
            </w:r>
          </w:p>
        </w:tc>
        <w:tc>
          <w:tcPr>
            <w:tcW w:w="3119" w:type="dxa"/>
          </w:tcPr>
          <w:p w14:paraId="6E2CEEA2" w14:textId="77777777" w:rsidR="00D12E04" w:rsidRPr="0052612E" w:rsidRDefault="00D12E04" w:rsidP="0052612E">
            <w:pPr>
              <w:ind w:left="0" w:hanging="2"/>
              <w:rPr>
                <w:b/>
              </w:rPr>
            </w:pPr>
            <w:r>
              <w:rPr>
                <w:b/>
              </w:rPr>
              <w:t>Тип когнітивного бар’єра</w:t>
            </w:r>
          </w:p>
        </w:tc>
        <w:tc>
          <w:tcPr>
            <w:tcW w:w="992" w:type="dxa"/>
          </w:tcPr>
          <w:p w14:paraId="4CCBC06D" w14:textId="77777777" w:rsidR="00D12E04" w:rsidRPr="0052612E" w:rsidRDefault="00D12E04" w:rsidP="0052612E">
            <w:pPr>
              <w:ind w:left="0" w:hanging="2"/>
              <w:rPr>
                <w:b/>
              </w:rPr>
            </w:pPr>
            <w:r>
              <w:rPr>
                <w:b/>
              </w:rPr>
              <w:t>Тип ключа</w:t>
            </w:r>
          </w:p>
        </w:tc>
        <w:tc>
          <w:tcPr>
            <w:tcW w:w="1985" w:type="dxa"/>
          </w:tcPr>
          <w:p w14:paraId="3FA1EDF0" w14:textId="77777777" w:rsidR="00D12E04" w:rsidRPr="0052612E" w:rsidRDefault="00D12E04" w:rsidP="0052612E">
            <w:pPr>
              <w:ind w:left="0" w:hanging="2"/>
              <w:rPr>
                <w:b/>
              </w:rPr>
            </w:pPr>
            <w:r>
              <w:rPr>
                <w:b/>
              </w:rPr>
              <w:t>Характер заміни</w:t>
            </w:r>
          </w:p>
        </w:tc>
        <w:tc>
          <w:tcPr>
            <w:tcW w:w="2551" w:type="dxa"/>
          </w:tcPr>
          <w:p w14:paraId="4231EFF2" w14:textId="77777777" w:rsidR="00D12E04" w:rsidRPr="0052612E" w:rsidRDefault="00D12E04" w:rsidP="0052612E">
            <w:pPr>
              <w:ind w:left="0" w:hanging="2"/>
              <w:rPr>
                <w:b/>
              </w:rPr>
            </w:pPr>
            <w:r>
              <w:rPr>
                <w:b/>
              </w:rPr>
              <w:t>Спосіб формування</w:t>
            </w:r>
          </w:p>
        </w:tc>
      </w:tr>
      <w:tr w:rsidR="00D12E04" w14:paraId="7EE3362E" w14:textId="77777777" w:rsidTr="0052612E">
        <w:tc>
          <w:tcPr>
            <w:tcW w:w="1266" w:type="dxa"/>
          </w:tcPr>
          <w:p w14:paraId="6EC024BB" w14:textId="77777777" w:rsidR="00D12E04" w:rsidRDefault="00D12E04" w:rsidP="00E72377">
            <w:pPr>
              <w:ind w:left="0" w:hanging="2"/>
            </w:pPr>
            <w:r>
              <w:t>rare</w:t>
            </w:r>
          </w:p>
        </w:tc>
        <w:tc>
          <w:tcPr>
            <w:tcW w:w="3119" w:type="dxa"/>
          </w:tcPr>
          <w:p w14:paraId="5C4E05C1" w14:textId="77777777" w:rsidR="00D12E04" w:rsidRDefault="00D12E04" w:rsidP="00E72377">
            <w:pPr>
              <w:ind w:left="0" w:hanging="2"/>
            </w:pPr>
            <w:r>
              <w:t>Низька впізнаваність рідковживаної лексики</w:t>
            </w:r>
          </w:p>
        </w:tc>
        <w:tc>
          <w:tcPr>
            <w:tcW w:w="992" w:type="dxa"/>
          </w:tcPr>
          <w:p w14:paraId="383FA5A4" w14:textId="77777777" w:rsidR="00D12E04" w:rsidRDefault="00D12E04" w:rsidP="00E72377">
            <w:pPr>
              <w:ind w:left="0" w:hanging="2"/>
            </w:pPr>
            <w:r>
              <w:t>lemma</w:t>
            </w:r>
          </w:p>
        </w:tc>
        <w:tc>
          <w:tcPr>
            <w:tcW w:w="1985" w:type="dxa"/>
          </w:tcPr>
          <w:p w14:paraId="7CC246F6" w14:textId="77777777" w:rsidR="00D12E04" w:rsidRDefault="00D12E04" w:rsidP="00E72377">
            <w:pPr>
              <w:ind w:left="0" w:hanging="2"/>
            </w:pPr>
            <w:r>
              <w:t>Нейтральний спрощений відповідник</w:t>
            </w:r>
          </w:p>
        </w:tc>
        <w:tc>
          <w:tcPr>
            <w:tcW w:w="2551" w:type="dxa"/>
          </w:tcPr>
          <w:p w14:paraId="44294906" w14:textId="77777777" w:rsidR="00D12E04" w:rsidRDefault="00D12E04" w:rsidP="00E72377">
            <w:pPr>
              <w:ind w:left="0" w:hanging="2"/>
            </w:pPr>
            <w:r>
              <w:t>Лематизація, batch-поповнення, ручна та експертна валідація</w:t>
            </w:r>
          </w:p>
        </w:tc>
      </w:tr>
      <w:tr w:rsidR="00D12E04" w14:paraId="60F1875A" w14:textId="77777777" w:rsidTr="0052612E">
        <w:tc>
          <w:tcPr>
            <w:tcW w:w="1266" w:type="dxa"/>
          </w:tcPr>
          <w:p w14:paraId="6DA27C18" w14:textId="77777777" w:rsidR="00D12E04" w:rsidRDefault="00D12E04" w:rsidP="00E72377">
            <w:pPr>
              <w:ind w:left="0" w:hanging="2"/>
            </w:pPr>
            <w:r>
              <w:t>complex</w:t>
            </w:r>
          </w:p>
        </w:tc>
        <w:tc>
          <w:tcPr>
            <w:tcW w:w="3119" w:type="dxa"/>
          </w:tcPr>
          <w:p w14:paraId="0D7F8874" w14:textId="77777777" w:rsidR="00D12E04" w:rsidRDefault="00D12E04" w:rsidP="00E72377">
            <w:pPr>
              <w:ind w:left="0" w:hanging="2"/>
            </w:pPr>
            <w:r>
              <w:t>Підвищена лексична та словотвірна складність</w:t>
            </w:r>
          </w:p>
        </w:tc>
        <w:tc>
          <w:tcPr>
            <w:tcW w:w="992" w:type="dxa"/>
          </w:tcPr>
          <w:p w14:paraId="70A2749F" w14:textId="77777777" w:rsidR="00D12E04" w:rsidRDefault="00D12E04" w:rsidP="00E72377">
            <w:pPr>
              <w:ind w:left="0" w:hanging="2"/>
            </w:pPr>
            <w:r>
              <w:t>wordform</w:t>
            </w:r>
          </w:p>
        </w:tc>
        <w:tc>
          <w:tcPr>
            <w:tcW w:w="1985" w:type="dxa"/>
          </w:tcPr>
          <w:p w14:paraId="2360F797" w14:textId="77777777" w:rsidR="00D12E04" w:rsidRDefault="00D12E04" w:rsidP="00E72377">
            <w:pPr>
              <w:ind w:left="0" w:hanging="2"/>
            </w:pPr>
            <w:r>
              <w:t>Лексична або описова заміна</w:t>
            </w:r>
          </w:p>
        </w:tc>
        <w:tc>
          <w:tcPr>
            <w:tcW w:w="2551" w:type="dxa"/>
          </w:tcPr>
          <w:p w14:paraId="5A07310C" w14:textId="77777777" w:rsidR="00D12E04" w:rsidRDefault="00D12E04" w:rsidP="00E72377">
            <w:pPr>
              <w:ind w:left="0" w:hanging="2"/>
            </w:pPr>
            <w:r>
              <w:t>Генерація кандидатів, ручний добір, LLM/batch, QC</w:t>
            </w:r>
          </w:p>
        </w:tc>
      </w:tr>
      <w:tr w:rsidR="00D12E04" w14:paraId="234DA1C7" w14:textId="77777777" w:rsidTr="0052612E">
        <w:tc>
          <w:tcPr>
            <w:tcW w:w="1266" w:type="dxa"/>
          </w:tcPr>
          <w:p w14:paraId="2CE27A69" w14:textId="77777777" w:rsidR="00D12E04" w:rsidRDefault="00D12E04" w:rsidP="00E72377">
            <w:pPr>
              <w:ind w:left="0" w:hanging="2"/>
            </w:pPr>
            <w:r>
              <w:t>slang</w:t>
            </w:r>
          </w:p>
        </w:tc>
        <w:tc>
          <w:tcPr>
            <w:tcW w:w="3119" w:type="dxa"/>
          </w:tcPr>
          <w:p w14:paraId="077EEB82" w14:textId="77777777" w:rsidR="00D12E04" w:rsidRDefault="00D12E04" w:rsidP="00E72377">
            <w:pPr>
              <w:ind w:left="0" w:hanging="2"/>
            </w:pPr>
            <w:r>
              <w:t>Стилістично знижена та контекстно залежна лексика</w:t>
            </w:r>
          </w:p>
        </w:tc>
        <w:tc>
          <w:tcPr>
            <w:tcW w:w="992" w:type="dxa"/>
          </w:tcPr>
          <w:p w14:paraId="2B1D9A24" w14:textId="77777777" w:rsidR="00D12E04" w:rsidRDefault="00D12E04" w:rsidP="00E72377">
            <w:pPr>
              <w:ind w:left="0" w:hanging="2"/>
            </w:pPr>
            <w:r>
              <w:t>lemma</w:t>
            </w:r>
          </w:p>
        </w:tc>
        <w:tc>
          <w:tcPr>
            <w:tcW w:w="1985" w:type="dxa"/>
          </w:tcPr>
          <w:p w14:paraId="29AF2E99" w14:textId="77777777" w:rsidR="00D12E04" w:rsidRDefault="00D12E04" w:rsidP="00E72377">
            <w:pPr>
              <w:ind w:left="0" w:hanging="2"/>
            </w:pPr>
            <w:r>
              <w:t>Стилістично нейтральний відповідник</w:t>
            </w:r>
          </w:p>
        </w:tc>
        <w:tc>
          <w:tcPr>
            <w:tcW w:w="2551" w:type="dxa"/>
          </w:tcPr>
          <w:p w14:paraId="409B5D0D" w14:textId="77777777" w:rsidR="00D12E04" w:rsidRDefault="00D12E04" w:rsidP="00E72377">
            <w:pPr>
              <w:ind w:left="0" w:hanging="2"/>
            </w:pPr>
            <w:r>
              <w:t>Лематизація, ручне поповнення, LLM/batch, валідація</w:t>
            </w:r>
          </w:p>
        </w:tc>
      </w:tr>
      <w:tr w:rsidR="00D12E04" w14:paraId="68386660" w14:textId="77777777" w:rsidTr="0052612E">
        <w:tc>
          <w:tcPr>
            <w:tcW w:w="1266" w:type="dxa"/>
          </w:tcPr>
          <w:p w14:paraId="744411E7" w14:textId="77777777" w:rsidR="00D12E04" w:rsidRDefault="00D12E04" w:rsidP="00E72377">
            <w:pPr>
              <w:ind w:left="0" w:hanging="2"/>
            </w:pPr>
            <w:r>
              <w:t>abbr</w:t>
            </w:r>
          </w:p>
        </w:tc>
        <w:tc>
          <w:tcPr>
            <w:tcW w:w="3119" w:type="dxa"/>
          </w:tcPr>
          <w:p w14:paraId="726FB71D" w14:textId="77777777" w:rsidR="00D12E04" w:rsidRDefault="00D12E04" w:rsidP="00E72377">
            <w:pPr>
              <w:ind w:left="0" w:hanging="2"/>
            </w:pPr>
            <w:r>
              <w:t>Ускладнене декодування скорочень</w:t>
            </w:r>
          </w:p>
        </w:tc>
        <w:tc>
          <w:tcPr>
            <w:tcW w:w="992" w:type="dxa"/>
          </w:tcPr>
          <w:p w14:paraId="42D0B877" w14:textId="77777777" w:rsidR="00D12E04" w:rsidRDefault="00D12E04" w:rsidP="00E72377">
            <w:pPr>
              <w:ind w:left="0" w:hanging="2"/>
            </w:pPr>
            <w:r>
              <w:t>lemma</w:t>
            </w:r>
          </w:p>
        </w:tc>
        <w:tc>
          <w:tcPr>
            <w:tcW w:w="1985" w:type="dxa"/>
          </w:tcPr>
          <w:p w14:paraId="5C417A7B" w14:textId="77777777" w:rsidR="00D12E04" w:rsidRDefault="00D12E04" w:rsidP="00E72377">
            <w:pPr>
              <w:ind w:left="0" w:hanging="2"/>
            </w:pPr>
            <w:r>
              <w:t>Розшифрування скорочення</w:t>
            </w:r>
          </w:p>
        </w:tc>
        <w:tc>
          <w:tcPr>
            <w:tcW w:w="2551" w:type="dxa"/>
          </w:tcPr>
          <w:p w14:paraId="5704A4F0" w14:textId="77777777" w:rsidR="00D12E04" w:rsidRDefault="00D12E04" w:rsidP="00E72377">
            <w:pPr>
              <w:ind w:left="0" w:hanging="2"/>
            </w:pPr>
            <w:r>
              <w:t>Зовнішні джерела, ручне уточнення, QC</w:t>
            </w:r>
          </w:p>
        </w:tc>
      </w:tr>
      <w:tr w:rsidR="00D12E04" w14:paraId="638318B5" w14:textId="77777777" w:rsidTr="0052612E">
        <w:tc>
          <w:tcPr>
            <w:tcW w:w="1266" w:type="dxa"/>
          </w:tcPr>
          <w:p w14:paraId="56BC4CE3" w14:textId="77777777" w:rsidR="00D12E04" w:rsidRDefault="00D12E04" w:rsidP="00E72377">
            <w:pPr>
              <w:ind w:left="0" w:hanging="2"/>
            </w:pPr>
            <w:r>
              <w:t>obsolete_group</w:t>
            </w:r>
          </w:p>
        </w:tc>
        <w:tc>
          <w:tcPr>
            <w:tcW w:w="3119" w:type="dxa"/>
          </w:tcPr>
          <w:p w14:paraId="10DE7C68" w14:textId="77777777" w:rsidR="00D12E04" w:rsidRDefault="00D12E04" w:rsidP="00E72377">
            <w:pPr>
              <w:ind w:left="0" w:hanging="2"/>
            </w:pPr>
            <w:r>
              <w:t>Історично віддалена та застаріла лексика</w:t>
            </w:r>
          </w:p>
        </w:tc>
        <w:tc>
          <w:tcPr>
            <w:tcW w:w="992" w:type="dxa"/>
          </w:tcPr>
          <w:p w14:paraId="42575063" w14:textId="77777777" w:rsidR="00D12E04" w:rsidRDefault="00D12E04" w:rsidP="00E72377">
            <w:pPr>
              <w:ind w:left="0" w:hanging="2"/>
            </w:pPr>
            <w:r>
              <w:t>mixed</w:t>
            </w:r>
          </w:p>
        </w:tc>
        <w:tc>
          <w:tcPr>
            <w:tcW w:w="1985" w:type="dxa"/>
          </w:tcPr>
          <w:p w14:paraId="2AB3BF0E" w14:textId="77777777" w:rsidR="00D12E04" w:rsidRDefault="00D12E04" w:rsidP="00E72377">
            <w:pPr>
              <w:ind w:left="0" w:hanging="2"/>
            </w:pPr>
            <w:r>
              <w:t>Сучасний або пояснювальний відповідник</w:t>
            </w:r>
          </w:p>
        </w:tc>
        <w:tc>
          <w:tcPr>
            <w:tcW w:w="2551" w:type="dxa"/>
          </w:tcPr>
          <w:p w14:paraId="4CB554CD" w14:textId="77777777" w:rsidR="00D12E04" w:rsidRDefault="00D12E04" w:rsidP="00E72377">
            <w:pPr>
              <w:ind w:left="0" w:hanging="2"/>
            </w:pPr>
            <w:r>
              <w:t>Rule-based, генерація, ручне доопрацювання, QC</w:t>
            </w:r>
          </w:p>
        </w:tc>
      </w:tr>
      <w:tr w:rsidR="00D12E04" w14:paraId="1FE93B01" w14:textId="77777777" w:rsidTr="0052612E">
        <w:tc>
          <w:tcPr>
            <w:tcW w:w="1266" w:type="dxa"/>
          </w:tcPr>
          <w:p w14:paraId="3757C899" w14:textId="77777777" w:rsidR="00D12E04" w:rsidRDefault="00D12E04" w:rsidP="00E72377">
            <w:pPr>
              <w:ind w:left="0" w:hanging="2"/>
            </w:pPr>
            <w:r>
              <w:t>profanity_group</w:t>
            </w:r>
          </w:p>
        </w:tc>
        <w:tc>
          <w:tcPr>
            <w:tcW w:w="3119" w:type="dxa"/>
          </w:tcPr>
          <w:p w14:paraId="3DB75E30" w14:textId="138A220A" w:rsidR="00D12E04" w:rsidRDefault="00D12E04" w:rsidP="00E72377">
            <w:pPr>
              <w:ind w:left="0" w:hanging="2"/>
            </w:pPr>
            <w:r>
              <w:t xml:space="preserve">Ненормативна, </w:t>
            </w:r>
            <w:r w:rsidR="000B558A">
              <w:rPr>
                <w:lang w:val="uk-UA"/>
              </w:rPr>
              <w:t>нецензурна</w:t>
            </w:r>
            <w:r>
              <w:t xml:space="preserve"> та вульгарна лексика</w:t>
            </w:r>
          </w:p>
        </w:tc>
        <w:tc>
          <w:tcPr>
            <w:tcW w:w="992" w:type="dxa"/>
          </w:tcPr>
          <w:p w14:paraId="3EA531A7" w14:textId="77777777" w:rsidR="00D12E04" w:rsidRDefault="00D12E04" w:rsidP="00E72377">
            <w:pPr>
              <w:ind w:left="0" w:hanging="2"/>
            </w:pPr>
            <w:r>
              <w:t>mixed</w:t>
            </w:r>
          </w:p>
        </w:tc>
        <w:tc>
          <w:tcPr>
            <w:tcW w:w="1985" w:type="dxa"/>
          </w:tcPr>
          <w:p w14:paraId="626EA1D1" w14:textId="77777777" w:rsidR="00D12E04" w:rsidRDefault="00D12E04" w:rsidP="00E72377">
            <w:pPr>
              <w:ind w:left="0" w:hanging="2"/>
            </w:pPr>
            <w:r>
              <w:t>Нейтральна безпечна заміна</w:t>
            </w:r>
          </w:p>
        </w:tc>
        <w:tc>
          <w:tcPr>
            <w:tcW w:w="2551" w:type="dxa"/>
          </w:tcPr>
          <w:p w14:paraId="4942BA13" w14:textId="77777777" w:rsidR="00D12E04" w:rsidRDefault="00D12E04" w:rsidP="00E72377">
            <w:pPr>
              <w:ind w:left="0" w:hanging="2"/>
            </w:pPr>
            <w:r>
              <w:t>Ручне формування, baseline, batch-поповнення, QC</w:t>
            </w:r>
          </w:p>
        </w:tc>
      </w:tr>
      <w:tr w:rsidR="00D12E04" w14:paraId="6FA18AB8" w14:textId="77777777" w:rsidTr="0052612E">
        <w:tc>
          <w:tcPr>
            <w:tcW w:w="1266" w:type="dxa"/>
          </w:tcPr>
          <w:p w14:paraId="51894F82" w14:textId="77777777" w:rsidR="00D12E04" w:rsidRDefault="00D12E04" w:rsidP="00E72377">
            <w:pPr>
              <w:ind w:left="0" w:hanging="2"/>
            </w:pPr>
            <w:r>
              <w:t>term_definitions</w:t>
            </w:r>
          </w:p>
        </w:tc>
        <w:tc>
          <w:tcPr>
            <w:tcW w:w="3119" w:type="dxa"/>
          </w:tcPr>
          <w:p w14:paraId="1BBC0645" w14:textId="77777777" w:rsidR="00D12E04" w:rsidRDefault="00D12E04" w:rsidP="00E72377">
            <w:pPr>
              <w:ind w:left="0" w:hanging="2"/>
            </w:pPr>
            <w:r>
              <w:t>Термінологічна складність</w:t>
            </w:r>
          </w:p>
        </w:tc>
        <w:tc>
          <w:tcPr>
            <w:tcW w:w="992" w:type="dxa"/>
          </w:tcPr>
          <w:p w14:paraId="174948F4" w14:textId="77777777" w:rsidR="00D12E04" w:rsidRDefault="00D12E04" w:rsidP="00E72377">
            <w:pPr>
              <w:ind w:left="0" w:hanging="2"/>
            </w:pPr>
            <w:r>
              <w:t>lemma</w:t>
            </w:r>
          </w:p>
        </w:tc>
        <w:tc>
          <w:tcPr>
            <w:tcW w:w="1985" w:type="dxa"/>
          </w:tcPr>
          <w:p w14:paraId="718081D8" w14:textId="77777777" w:rsidR="00D12E04" w:rsidRDefault="00D12E04" w:rsidP="00E72377">
            <w:pPr>
              <w:ind w:left="0" w:hanging="2"/>
            </w:pPr>
            <w:r>
              <w:t>Коротке пояснювальне розкриття</w:t>
            </w:r>
          </w:p>
        </w:tc>
        <w:tc>
          <w:tcPr>
            <w:tcW w:w="2551" w:type="dxa"/>
          </w:tcPr>
          <w:p w14:paraId="6A022710" w14:textId="77777777" w:rsidR="00D12E04" w:rsidRDefault="00D12E04" w:rsidP="00E72377">
            <w:pPr>
              <w:ind w:left="0" w:hanging="2"/>
            </w:pPr>
            <w:r>
              <w:t>Ручне формування та контрольоване поповнення</w:t>
            </w:r>
          </w:p>
        </w:tc>
      </w:tr>
    </w:tbl>
    <w:p w14:paraId="3294EE0E" w14:textId="350296B6" w:rsidR="00BD2B18" w:rsidRDefault="00BD2B18" w:rsidP="00E72377">
      <w:pPr>
        <w:widowControl w:val="0"/>
        <w:pBdr>
          <w:top w:val="nil"/>
          <w:left w:val="nil"/>
          <w:bottom w:val="nil"/>
          <w:right w:val="nil"/>
          <w:between w:val="nil"/>
        </w:pBdr>
        <w:shd w:val="clear" w:color="auto" w:fill="FFFFFF"/>
        <w:tabs>
          <w:tab w:val="left" w:pos="1920"/>
        </w:tabs>
        <w:spacing w:line="360" w:lineRule="auto"/>
        <w:ind w:firstLine="709"/>
        <w:jc w:val="center"/>
        <w:rPr>
          <w:lang w:val="uk-UA"/>
        </w:rPr>
      </w:pPr>
    </w:p>
    <w:p w14:paraId="396B618E" w14:textId="6FFFF71F" w:rsidR="005C17FD" w:rsidRDefault="00AC3C01"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AC3C01">
        <w:rPr>
          <w:sz w:val="28"/>
          <w:szCs w:val="28"/>
          <w:lang w:val="uk-UA"/>
        </w:rPr>
        <w:t>На рисунку 2.</w:t>
      </w:r>
      <w:r w:rsidR="00447976">
        <w:rPr>
          <w:sz w:val="28"/>
          <w:szCs w:val="28"/>
          <w:lang w:val="uk-UA"/>
        </w:rPr>
        <w:t>4</w:t>
      </w:r>
      <w:r w:rsidRPr="00AC3C01">
        <w:rPr>
          <w:sz w:val="28"/>
          <w:szCs w:val="28"/>
          <w:lang w:val="uk-UA"/>
        </w:rPr>
        <w:t xml:space="preserve"> показано обсяг робочих словників </w:t>
      </w:r>
      <w:r w:rsidR="002E0E44" w:rsidRPr="00AC3C01">
        <w:rPr>
          <w:sz w:val="28"/>
          <w:szCs w:val="28"/>
          <w:lang w:val="uk-UA"/>
        </w:rPr>
        <w:t xml:space="preserve">лексичних </w:t>
      </w:r>
      <w:r w:rsidR="002E0E44">
        <w:rPr>
          <w:sz w:val="28"/>
          <w:szCs w:val="28"/>
          <w:lang w:val="uk-UA"/>
        </w:rPr>
        <w:t xml:space="preserve"> </w:t>
      </w:r>
      <w:r w:rsidR="001E26A4">
        <w:rPr>
          <w:sz w:val="28"/>
          <w:szCs w:val="28"/>
          <w:lang w:val="uk-UA"/>
        </w:rPr>
        <w:t>замін</w:t>
      </w:r>
      <w:r w:rsidRPr="00AC3C01">
        <w:rPr>
          <w:sz w:val="28"/>
          <w:szCs w:val="28"/>
          <w:lang w:val="uk-UA"/>
        </w:rPr>
        <w:t xml:space="preserve"> за основними категоріям. Найбільшу частку записів містить словник складної лексики, що відповідає її широкій представленості у </w:t>
      </w:r>
      <w:proofErr w:type="spellStart"/>
      <w:r w:rsidRPr="00AC3C01">
        <w:rPr>
          <w:sz w:val="28"/>
          <w:szCs w:val="28"/>
          <w:lang w:val="uk-UA"/>
        </w:rPr>
        <w:t>вебтекстах</w:t>
      </w:r>
      <w:proofErr w:type="spellEnd"/>
      <w:r w:rsidRPr="00AC3C01">
        <w:rPr>
          <w:sz w:val="28"/>
          <w:szCs w:val="28"/>
          <w:lang w:val="uk-UA"/>
        </w:rPr>
        <w:t xml:space="preserve"> та різноманітності словотвірних і стилістичних форм. Словники архаїчної та </w:t>
      </w:r>
      <w:r w:rsidRPr="00AC3C01">
        <w:rPr>
          <w:sz w:val="28"/>
          <w:szCs w:val="28"/>
          <w:lang w:val="uk-UA"/>
        </w:rPr>
        <w:lastRenderedPageBreak/>
        <w:t xml:space="preserve">лайливої лексики формують другу за обсягом групу через широкий спектр відповідних </w:t>
      </w:r>
      <w:proofErr w:type="spellStart"/>
      <w:r w:rsidRPr="00AC3C01">
        <w:rPr>
          <w:sz w:val="28"/>
          <w:szCs w:val="28"/>
          <w:lang w:val="uk-UA"/>
        </w:rPr>
        <w:t>мовних</w:t>
      </w:r>
      <w:proofErr w:type="spellEnd"/>
      <w:r w:rsidRPr="00AC3C01">
        <w:rPr>
          <w:sz w:val="28"/>
          <w:szCs w:val="28"/>
          <w:lang w:val="uk-UA"/>
        </w:rPr>
        <w:t xml:space="preserve"> одиниць у відкритих джерелах та потребу</w:t>
      </w:r>
      <w:r w:rsidR="00C24175">
        <w:rPr>
          <w:sz w:val="28"/>
          <w:szCs w:val="28"/>
          <w:lang w:val="uk-UA"/>
        </w:rPr>
        <w:t>ють</w:t>
      </w:r>
      <w:r w:rsidRPr="00AC3C01">
        <w:rPr>
          <w:sz w:val="28"/>
          <w:szCs w:val="28"/>
          <w:lang w:val="uk-UA"/>
        </w:rPr>
        <w:t xml:space="preserve"> їх систематичного покриття. Словник сленгу та словник абревіатур мають менший обсяг, що пов'язано з обмеженою стабільністю </w:t>
      </w:r>
      <w:proofErr w:type="spellStart"/>
      <w:r w:rsidRPr="00AC3C01">
        <w:rPr>
          <w:sz w:val="28"/>
          <w:szCs w:val="28"/>
          <w:lang w:val="uk-UA"/>
        </w:rPr>
        <w:t>сленгових</w:t>
      </w:r>
      <w:proofErr w:type="spellEnd"/>
      <w:r w:rsidRPr="00AC3C01">
        <w:rPr>
          <w:sz w:val="28"/>
          <w:szCs w:val="28"/>
          <w:lang w:val="uk-UA"/>
        </w:rPr>
        <w:t xml:space="preserve"> форм у часі та наявністю усталеного ядра скорочень. Словники </w:t>
      </w:r>
      <w:r w:rsidR="000B558A">
        <w:rPr>
          <w:sz w:val="28"/>
          <w:szCs w:val="28"/>
          <w:lang w:val="uk-UA"/>
        </w:rPr>
        <w:t>нецензурної</w:t>
      </w:r>
      <w:r w:rsidRPr="00AC3C01">
        <w:rPr>
          <w:sz w:val="28"/>
          <w:szCs w:val="28"/>
          <w:lang w:val="uk-UA"/>
        </w:rPr>
        <w:t xml:space="preserve">, застарілої та вульгарної лексики містять найменшу кількість записів, що відображає вужчий обсяг відповідних </w:t>
      </w:r>
      <w:proofErr w:type="spellStart"/>
      <w:r w:rsidRPr="00AC3C01">
        <w:rPr>
          <w:sz w:val="28"/>
          <w:szCs w:val="28"/>
          <w:lang w:val="uk-UA"/>
        </w:rPr>
        <w:t>мовних</w:t>
      </w:r>
      <w:proofErr w:type="spellEnd"/>
      <w:r w:rsidRPr="00AC3C01">
        <w:rPr>
          <w:sz w:val="28"/>
          <w:szCs w:val="28"/>
          <w:lang w:val="uk-UA"/>
        </w:rPr>
        <w:t xml:space="preserve"> шарів та переважно ручний характер їх формування.</w:t>
      </w:r>
    </w:p>
    <w:p w14:paraId="59231AE7" w14:textId="1C553398" w:rsidR="004001F6" w:rsidRPr="004001F6" w:rsidRDefault="006543BD" w:rsidP="00E72377">
      <w:pPr>
        <w:widowControl w:val="0"/>
        <w:pBdr>
          <w:top w:val="nil"/>
          <w:left w:val="nil"/>
          <w:bottom w:val="nil"/>
          <w:right w:val="nil"/>
          <w:between w:val="nil"/>
        </w:pBdr>
        <w:shd w:val="clear" w:color="auto" w:fill="FFFFFF"/>
        <w:spacing w:line="360" w:lineRule="auto"/>
        <w:ind w:firstLine="709"/>
        <w:jc w:val="both"/>
        <w:rPr>
          <w:sz w:val="28"/>
          <w:szCs w:val="28"/>
          <w:lang w:val="en-US"/>
        </w:rPr>
      </w:pPr>
      <w:r>
        <w:rPr>
          <w:noProof/>
          <w:sz w:val="28"/>
          <w:szCs w:val="28"/>
          <w:lang w:val="en-US"/>
        </w:rPr>
        <w:drawing>
          <wp:inline distT="0" distB="0" distL="0" distR="0" wp14:anchorId="0BA8FD81" wp14:editId="1D20C342">
            <wp:extent cx="6120765" cy="3006090"/>
            <wp:effectExtent l="0" t="0" r="635" b="3810"/>
            <wp:docPr id="68796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63161" name="Picture 68796316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20765" cy="3006090"/>
                    </a:xfrm>
                    <a:prstGeom prst="rect">
                      <a:avLst/>
                    </a:prstGeom>
                  </pic:spPr>
                </pic:pic>
              </a:graphicData>
            </a:graphic>
          </wp:inline>
        </w:drawing>
      </w:r>
    </w:p>
    <w:p w14:paraId="671CA2FB" w14:textId="3DE70E9B" w:rsidR="004001F6" w:rsidRPr="005529A1" w:rsidRDefault="004001F6" w:rsidP="00E72377">
      <w:pPr>
        <w:widowControl w:val="0"/>
        <w:pBdr>
          <w:top w:val="nil"/>
          <w:left w:val="nil"/>
          <w:bottom w:val="nil"/>
          <w:right w:val="nil"/>
          <w:between w:val="nil"/>
        </w:pBdr>
        <w:shd w:val="clear" w:color="auto" w:fill="FFFFFF"/>
        <w:spacing w:line="360" w:lineRule="auto"/>
        <w:ind w:firstLine="709"/>
        <w:jc w:val="center"/>
        <w:textDirection w:val="btLr"/>
        <w:rPr>
          <w:i/>
          <w:iCs/>
          <w:sz w:val="28"/>
          <w:szCs w:val="28"/>
          <w:lang w:val="uk-UA"/>
        </w:rPr>
      </w:pPr>
      <w:r w:rsidRPr="00210C83">
        <w:rPr>
          <w:i/>
          <w:iCs/>
          <w:sz w:val="28"/>
          <w:szCs w:val="28"/>
        </w:rPr>
        <w:t>Рис</w:t>
      </w:r>
      <w:r w:rsidR="005529A1">
        <w:rPr>
          <w:i/>
          <w:iCs/>
          <w:sz w:val="28"/>
          <w:szCs w:val="28"/>
          <w:lang w:val="uk-UA"/>
        </w:rPr>
        <w:t>.</w:t>
      </w:r>
      <w:r w:rsidRPr="00210C83">
        <w:rPr>
          <w:i/>
          <w:iCs/>
          <w:sz w:val="28"/>
          <w:szCs w:val="28"/>
        </w:rPr>
        <w:t xml:space="preserve"> 2.</w:t>
      </w:r>
      <w:r w:rsidR="00447976">
        <w:rPr>
          <w:i/>
          <w:iCs/>
          <w:sz w:val="28"/>
          <w:szCs w:val="28"/>
          <w:lang w:val="uk-UA"/>
        </w:rPr>
        <w:t>4</w:t>
      </w:r>
      <w:r w:rsidR="005529A1">
        <w:rPr>
          <w:i/>
          <w:iCs/>
          <w:sz w:val="28"/>
          <w:szCs w:val="28"/>
          <w:lang w:val="uk-UA"/>
        </w:rPr>
        <w:t>.</w:t>
      </w:r>
      <w:r w:rsidR="00383A00" w:rsidRPr="00210C83">
        <w:rPr>
          <w:i/>
          <w:iCs/>
          <w:sz w:val="28"/>
          <w:szCs w:val="28"/>
          <w:lang w:val="ru-RU"/>
        </w:rPr>
        <w:t xml:space="preserve"> </w:t>
      </w:r>
      <w:r w:rsidRPr="00210C83">
        <w:rPr>
          <w:i/>
          <w:iCs/>
          <w:sz w:val="28"/>
          <w:szCs w:val="28"/>
        </w:rPr>
        <w:t>Кількісні характеристики словників замін за категоріями</w:t>
      </w:r>
      <w:r w:rsidR="005529A1">
        <w:rPr>
          <w:i/>
          <w:iCs/>
          <w:sz w:val="28"/>
          <w:szCs w:val="28"/>
          <w:lang w:val="uk-UA"/>
        </w:rPr>
        <w:t>.</w:t>
      </w:r>
    </w:p>
    <w:p w14:paraId="7E3DC763" w14:textId="4242F0E8" w:rsidR="006E2399" w:rsidRPr="00A92D70" w:rsidRDefault="00121476" w:rsidP="006543BD">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121476">
        <w:rPr>
          <w:sz w:val="28"/>
          <w:szCs w:val="28"/>
          <w:lang w:val="uk-UA"/>
        </w:rPr>
        <w:t xml:space="preserve">Словникова система реалізована як два взаємопов'язані рівні. Рівень </w:t>
      </w:r>
      <w:r w:rsidR="004D65C0">
        <w:rPr>
          <w:sz w:val="28"/>
          <w:szCs w:val="28"/>
          <w:lang w:val="uk-UA"/>
        </w:rPr>
        <w:t xml:space="preserve">першоджерело </w:t>
      </w:r>
      <w:r w:rsidRPr="00121476">
        <w:rPr>
          <w:sz w:val="28"/>
          <w:szCs w:val="28"/>
          <w:lang w:val="uk-UA"/>
        </w:rPr>
        <w:t xml:space="preserve">містить усі словоформи проблемних лексем і призначений для детекції бар'єрів у тексті. Рівень </w:t>
      </w:r>
      <w:r w:rsidR="004D65C0">
        <w:rPr>
          <w:sz w:val="28"/>
          <w:szCs w:val="28"/>
          <w:lang w:val="uk-UA"/>
        </w:rPr>
        <w:t xml:space="preserve">замін </w:t>
      </w:r>
      <w:r w:rsidRPr="00121476">
        <w:rPr>
          <w:sz w:val="28"/>
          <w:szCs w:val="28"/>
          <w:lang w:val="uk-UA"/>
        </w:rPr>
        <w:t>містить базові форми (леми) з відповідними синонім</w:t>
      </w:r>
      <w:r w:rsidR="006543BD">
        <w:rPr>
          <w:sz w:val="28"/>
          <w:szCs w:val="28"/>
          <w:lang w:val="uk-UA"/>
        </w:rPr>
        <w:t xml:space="preserve">ами </w:t>
      </w:r>
      <w:r w:rsidRPr="00121476">
        <w:rPr>
          <w:sz w:val="28"/>
          <w:szCs w:val="28"/>
          <w:lang w:val="uk-UA"/>
        </w:rPr>
        <w:t xml:space="preserve">та забезпечує підстановку замін. Такий поділ зумовлений морфологічними особливостями української мови, у якій одна лема у середньому реалізується через приблизно 8,5 словоформи у тексті, що унеможливлює пряме зіставлення з лемами без морфологічного розбору. Загальний обсяг словників </w:t>
      </w:r>
      <w:r w:rsidR="00800CF7">
        <w:rPr>
          <w:sz w:val="28"/>
          <w:szCs w:val="28"/>
          <w:lang w:val="uk-UA"/>
        </w:rPr>
        <w:t>першоджерел</w:t>
      </w:r>
      <w:r w:rsidRPr="00121476">
        <w:rPr>
          <w:sz w:val="28"/>
          <w:szCs w:val="28"/>
          <w:lang w:val="uk-UA"/>
        </w:rPr>
        <w:t xml:space="preserve"> становить 467 872 словоформи, словників </w:t>
      </w:r>
      <w:r w:rsidR="00800CF7">
        <w:rPr>
          <w:sz w:val="28"/>
          <w:szCs w:val="28"/>
          <w:lang w:val="uk-UA"/>
        </w:rPr>
        <w:t>замін</w:t>
      </w:r>
      <w:r w:rsidRPr="00121476">
        <w:rPr>
          <w:sz w:val="28"/>
          <w:szCs w:val="28"/>
          <w:lang w:val="uk-UA"/>
        </w:rPr>
        <w:t xml:space="preserve"> – 54 631 лему</w:t>
      </w:r>
      <w:r w:rsidR="006543BD">
        <w:rPr>
          <w:sz w:val="28"/>
          <w:szCs w:val="28"/>
          <w:lang w:val="uk-UA"/>
        </w:rPr>
        <w:t>.</w:t>
      </w:r>
    </w:p>
    <w:p w14:paraId="74DAE16A" w14:textId="6E3231C4" w:rsidR="006E2399" w:rsidRPr="00A92D70" w:rsidRDefault="002D6450" w:rsidP="00E72377">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A92D70">
        <w:rPr>
          <w:sz w:val="28"/>
          <w:szCs w:val="28"/>
          <w:lang w:val="uk-UA"/>
        </w:rPr>
        <w:t xml:space="preserve">Винятком виступає категорія </w:t>
      </w:r>
      <w:r w:rsidR="00A92D70">
        <w:rPr>
          <w:sz w:val="28"/>
          <w:szCs w:val="28"/>
          <w:lang w:val="uk-UA"/>
        </w:rPr>
        <w:t>застарілої лексики</w:t>
      </w:r>
      <w:r w:rsidRPr="00A92D70">
        <w:rPr>
          <w:sz w:val="28"/>
          <w:szCs w:val="28"/>
          <w:lang w:val="uk-UA"/>
        </w:rPr>
        <w:t xml:space="preserve">, у якій обсяги </w:t>
      </w:r>
      <w:r w:rsidR="00A92D70">
        <w:rPr>
          <w:sz w:val="28"/>
          <w:szCs w:val="28"/>
          <w:lang w:val="uk-UA"/>
        </w:rPr>
        <w:t>першоджерел та замін</w:t>
      </w:r>
      <w:r w:rsidRPr="00A92D70">
        <w:rPr>
          <w:sz w:val="28"/>
          <w:szCs w:val="28"/>
          <w:lang w:val="uk-UA"/>
        </w:rPr>
        <w:t xml:space="preserve"> збігаються через переважну фіксацію застарілих слів в </w:t>
      </w:r>
      <w:r w:rsidRPr="00A92D70">
        <w:rPr>
          <w:sz w:val="28"/>
          <w:szCs w:val="28"/>
          <w:lang w:val="uk-UA"/>
        </w:rPr>
        <w:lastRenderedPageBreak/>
        <w:t xml:space="preserve">одній формі внаслідок їх виходу з активного вжитку. Категорія </w:t>
      </w:r>
      <w:r w:rsidR="00A92D70">
        <w:rPr>
          <w:sz w:val="28"/>
          <w:szCs w:val="28"/>
          <w:lang w:val="uk-UA"/>
        </w:rPr>
        <w:t>рідковживаної лексики</w:t>
      </w:r>
      <w:r w:rsidRPr="00A92D70">
        <w:rPr>
          <w:sz w:val="28"/>
          <w:szCs w:val="28"/>
          <w:lang w:val="uk-UA"/>
        </w:rPr>
        <w:t xml:space="preserve"> демонструє близькі значення обох рівнів (21 909 та 22 052 одиниці відповідно), що пояснюється низькою словозмінною активністю рідковживаних лексем у реальних текстах.</w:t>
      </w:r>
    </w:p>
    <w:p w14:paraId="4B76F078" w14:textId="3A898CBD" w:rsidR="00DF228E" w:rsidRDefault="00DF228E"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DF228E">
        <w:rPr>
          <w:sz w:val="28"/>
          <w:szCs w:val="28"/>
          <w:lang w:val="uk-UA"/>
        </w:rPr>
        <w:t xml:space="preserve">Словниковий запис у методі </w:t>
      </w:r>
      <w:r w:rsidR="00623503">
        <w:rPr>
          <w:sz w:val="28"/>
          <w:szCs w:val="28"/>
          <w:lang w:val="uk-UA"/>
        </w:rPr>
        <w:t>забезпечення</w:t>
      </w:r>
      <w:r w:rsidRPr="00DF228E">
        <w:rPr>
          <w:sz w:val="28"/>
          <w:szCs w:val="28"/>
          <w:lang w:val="uk-UA"/>
        </w:rPr>
        <w:t xml:space="preserve"> когнітивної доступності виступає структурованою одиницею знання про можливе спрощення конкретної лексеми. Запис містить варіанти замін, правила їх використання у тексті, схему </w:t>
      </w:r>
      <w:proofErr w:type="spellStart"/>
      <w:r w:rsidRPr="00DF228E">
        <w:rPr>
          <w:sz w:val="28"/>
          <w:szCs w:val="28"/>
          <w:lang w:val="uk-UA"/>
        </w:rPr>
        <w:t>пріоритизації</w:t>
      </w:r>
      <w:proofErr w:type="spellEnd"/>
      <w:r w:rsidRPr="00DF228E">
        <w:rPr>
          <w:sz w:val="28"/>
          <w:szCs w:val="28"/>
          <w:lang w:val="uk-UA"/>
        </w:rPr>
        <w:t xml:space="preserve"> кандидатів та механізм роботи з різними словоформами вихідного слова.</w:t>
      </w:r>
    </w:p>
    <w:p w14:paraId="2B3BC592" w14:textId="3577F7AA" w:rsidR="00DF228E" w:rsidRDefault="00C92178"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C92178">
        <w:rPr>
          <w:sz w:val="28"/>
          <w:szCs w:val="28"/>
          <w:lang w:val="uk-UA"/>
        </w:rPr>
        <w:t>Ключова лексична одиниця запису представлена лемою або словоформою залежно від категорії словника. Подання у вигляді лем застосовується для зведення різних словоформ до спільної опорної форми та накопичення знання на рівні лексеми. Подання через словоформи застосовується у випадках з потребою у збереженні безпосереднього зв'язку з конкретною формою у тексті або за некоректного відновлення заміни лише через лему.</w:t>
      </w:r>
    </w:p>
    <w:p w14:paraId="6AD607C8" w14:textId="0DC722B0" w:rsidR="00DD735D" w:rsidRDefault="00DD735D"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DD735D">
        <w:rPr>
          <w:sz w:val="28"/>
          <w:szCs w:val="28"/>
          <w:lang w:val="uk-UA"/>
        </w:rPr>
        <w:t xml:space="preserve">Кожен словниковий запис містить упорядкований список </w:t>
      </w:r>
      <w:r w:rsidR="00D04F71">
        <w:rPr>
          <w:sz w:val="28"/>
          <w:szCs w:val="28"/>
          <w:lang w:val="uk-UA"/>
        </w:rPr>
        <w:t>потенційних замін</w:t>
      </w:r>
      <w:r w:rsidRPr="00DD735D">
        <w:rPr>
          <w:sz w:val="28"/>
          <w:szCs w:val="28"/>
          <w:lang w:val="uk-UA"/>
        </w:rPr>
        <w:t xml:space="preserve"> з визначеним пріоритетом для кожного варіанта. Пріоритизація дозволяє системі обирати основний варіант заміни у звичайному режимі та одночасно зберігати </w:t>
      </w:r>
      <w:r w:rsidR="000F6160">
        <w:rPr>
          <w:sz w:val="28"/>
          <w:szCs w:val="28"/>
          <w:lang w:val="uk-UA"/>
        </w:rPr>
        <w:t>інші можливі заміни</w:t>
      </w:r>
      <w:r w:rsidRPr="00DD735D">
        <w:rPr>
          <w:sz w:val="28"/>
          <w:szCs w:val="28"/>
          <w:lang w:val="uk-UA"/>
        </w:rPr>
        <w:t xml:space="preserve"> для подальшого аналізу, ручного редагування або уточнення у конкретному контексті. Словниковий запис фіксує не одну відповідність, а керовану множину допустимих варіантів спрощення вихідної лексеми.</w:t>
      </w:r>
    </w:p>
    <w:p w14:paraId="0417B29F" w14:textId="77777777" w:rsidR="00567EF2" w:rsidRDefault="00567EF2"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567EF2">
        <w:rPr>
          <w:sz w:val="28"/>
          <w:szCs w:val="28"/>
          <w:lang w:val="uk-UA"/>
        </w:rPr>
        <w:t xml:space="preserve">Словниковий запис містить інформацію про словоформи опорної лексеми, що пов'язує запис з конкретними реалізаціями слова у тексті та підтримує точні підстановки у випадках, коли автоматичне морфологічне узгодження є недостатнім або небажаним для забезпечення граматичної коректності. Інформація про словоформи входить до структури запису разом з </w:t>
      </w:r>
      <w:proofErr w:type="spellStart"/>
      <w:r w:rsidRPr="00567EF2">
        <w:rPr>
          <w:sz w:val="28"/>
          <w:szCs w:val="28"/>
          <w:lang w:val="uk-UA"/>
        </w:rPr>
        <w:t>пріоритизованими</w:t>
      </w:r>
      <w:proofErr w:type="spellEnd"/>
      <w:r w:rsidRPr="00567EF2">
        <w:rPr>
          <w:sz w:val="28"/>
          <w:szCs w:val="28"/>
          <w:lang w:val="uk-UA"/>
        </w:rPr>
        <w:t xml:space="preserve"> замінами, що формує одночасно семантичний і граматичний рівень опису спрощення.</w:t>
      </w:r>
    </w:p>
    <w:p w14:paraId="267369C6" w14:textId="73E32A9C" w:rsidR="001646DC" w:rsidRDefault="001646DC"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1646DC">
        <w:rPr>
          <w:sz w:val="28"/>
          <w:szCs w:val="28"/>
          <w:lang w:val="uk-UA"/>
        </w:rPr>
        <w:lastRenderedPageBreak/>
        <w:t xml:space="preserve">Структура словникового запису містить службові атрибути, що включають відомості про походження заміни, стан її перевірки та додаткові ознаки технологічного супроводу словника. Атрибути розрізняють вручну підтверджені та автоматично згенеровані записи, відстежують процес поповнення словника і визначають, які записи допускаються до робочого режиму без додаткової </w:t>
      </w:r>
      <w:r w:rsidR="003D39BC">
        <w:rPr>
          <w:sz w:val="28"/>
          <w:szCs w:val="28"/>
          <w:lang w:val="uk-UA"/>
        </w:rPr>
        <w:t>перевірки</w:t>
      </w:r>
      <w:r w:rsidRPr="001646DC">
        <w:rPr>
          <w:sz w:val="28"/>
          <w:szCs w:val="28"/>
          <w:lang w:val="uk-UA"/>
        </w:rPr>
        <w:t>. Службові атрибути забезпечують процедурний рівень опису поряд із лінгвістичним наповненням запису.</w:t>
      </w:r>
    </w:p>
    <w:p w14:paraId="3224B080" w14:textId="77777777" w:rsidR="00144425" w:rsidRDefault="00144425"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144425">
        <w:rPr>
          <w:sz w:val="28"/>
          <w:szCs w:val="28"/>
          <w:lang w:val="uk-UA"/>
        </w:rPr>
        <w:t>Модель запису фіксує контекстні та стильові характеристики кандидатів на заміну. Одна лексема має кілька спрощених відповідників, придатних для різних типів тексту, через що кожен кандидат отримує атрибути комунікативної ситуації, у якій його застосування є коректним. Контекстні та стильові характеристики мають значення для категорій сленгу, абревіатур, застарілої лексики та термінологічних одиниць, у яких невдалий вибір заміни знижує точність або порушує жанрову доречність тексту.</w:t>
      </w:r>
    </w:p>
    <w:p w14:paraId="020C3B5D" w14:textId="1679D933" w:rsidR="00226A66" w:rsidRDefault="00226A66" w:rsidP="00226A66">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226A66">
        <w:rPr>
          <w:sz w:val="28"/>
          <w:szCs w:val="28"/>
          <w:lang w:val="uk-UA"/>
        </w:rPr>
        <w:t xml:space="preserve">Модель словникового запису побудована як багатокомпонентна структура, що поєднує лексичний ключ, набір пріоритетних замін, </w:t>
      </w:r>
      <w:proofErr w:type="spellStart"/>
      <w:r w:rsidRPr="00226A66">
        <w:rPr>
          <w:sz w:val="28"/>
          <w:szCs w:val="28"/>
          <w:lang w:val="uk-UA"/>
        </w:rPr>
        <w:t>словоформний</w:t>
      </w:r>
      <w:proofErr w:type="spellEnd"/>
      <w:r w:rsidRPr="00226A66">
        <w:rPr>
          <w:sz w:val="28"/>
          <w:szCs w:val="28"/>
          <w:lang w:val="uk-UA"/>
        </w:rPr>
        <w:t xml:space="preserve"> рівень і службові атрибути контролю. Така організація формує словник як інструмент керованого спрощення тексту з підтримкою </w:t>
      </w:r>
      <w:proofErr w:type="spellStart"/>
      <w:r w:rsidRPr="00226A66">
        <w:rPr>
          <w:sz w:val="28"/>
          <w:szCs w:val="28"/>
          <w:lang w:val="uk-UA"/>
        </w:rPr>
        <w:t>валідації</w:t>
      </w:r>
      <w:proofErr w:type="spellEnd"/>
      <w:r w:rsidRPr="00226A66">
        <w:rPr>
          <w:sz w:val="28"/>
          <w:szCs w:val="28"/>
          <w:lang w:val="uk-UA"/>
        </w:rPr>
        <w:t xml:space="preserve">, відстеження походження записів та узгодження замін з контекстом, на відміну від простого переліку синонімів. Узагальнену структуру </w:t>
      </w:r>
      <w:r w:rsidR="00A057FB">
        <w:rPr>
          <w:sz w:val="28"/>
          <w:szCs w:val="28"/>
          <w:lang w:val="uk-UA"/>
        </w:rPr>
        <w:t xml:space="preserve">словникового </w:t>
      </w:r>
      <w:r w:rsidRPr="00226A66">
        <w:rPr>
          <w:sz w:val="28"/>
          <w:szCs w:val="28"/>
          <w:lang w:val="uk-UA"/>
        </w:rPr>
        <w:t>запису та функції його компонентів наведено в таблиці</w:t>
      </w:r>
      <w:r w:rsidR="00916CBF">
        <w:rPr>
          <w:sz w:val="28"/>
          <w:szCs w:val="28"/>
          <w:lang w:val="uk-UA"/>
        </w:rPr>
        <w:t> </w:t>
      </w:r>
      <w:r w:rsidRPr="00226A66">
        <w:rPr>
          <w:sz w:val="28"/>
          <w:szCs w:val="28"/>
          <w:lang w:val="uk-UA"/>
        </w:rPr>
        <w:t>2.</w:t>
      </w:r>
      <w:r w:rsidR="003771EC">
        <w:rPr>
          <w:sz w:val="28"/>
          <w:szCs w:val="28"/>
          <w:lang w:val="uk-UA"/>
        </w:rPr>
        <w:t>1</w:t>
      </w:r>
      <w:r w:rsidR="002669C1">
        <w:rPr>
          <w:sz w:val="28"/>
          <w:szCs w:val="28"/>
          <w:lang w:val="uk-UA"/>
        </w:rPr>
        <w:t>3</w:t>
      </w:r>
      <w:r w:rsidRPr="00226A66">
        <w:rPr>
          <w:sz w:val="28"/>
          <w:szCs w:val="28"/>
          <w:lang w:val="uk-UA"/>
        </w:rPr>
        <w:t>.</w:t>
      </w:r>
    </w:p>
    <w:p w14:paraId="49149F92" w14:textId="781C5423" w:rsidR="00B954E1" w:rsidRDefault="00B954E1" w:rsidP="00226A66">
      <w:pPr>
        <w:widowControl w:val="0"/>
        <w:pBdr>
          <w:top w:val="nil"/>
          <w:left w:val="nil"/>
          <w:bottom w:val="nil"/>
          <w:right w:val="nil"/>
          <w:between w:val="nil"/>
        </w:pBdr>
        <w:shd w:val="clear" w:color="auto" w:fill="FFFFFF"/>
        <w:spacing w:line="360" w:lineRule="auto"/>
        <w:ind w:firstLine="709"/>
        <w:jc w:val="right"/>
        <w:rPr>
          <w:lang w:val="uk-UA"/>
        </w:rPr>
      </w:pPr>
      <w:r w:rsidRPr="00B954E1">
        <w:rPr>
          <w:sz w:val="28"/>
          <w:szCs w:val="28"/>
          <w:lang w:val="uk-UA"/>
        </w:rPr>
        <w:t>Таблиця 2.</w:t>
      </w:r>
      <w:r w:rsidR="003771EC">
        <w:rPr>
          <w:sz w:val="28"/>
          <w:szCs w:val="28"/>
          <w:lang w:val="uk-UA"/>
        </w:rPr>
        <w:t>1</w:t>
      </w:r>
      <w:r w:rsidR="002669C1">
        <w:rPr>
          <w:sz w:val="28"/>
          <w:szCs w:val="28"/>
          <w:lang w:val="uk-UA"/>
        </w:rPr>
        <w:t>3</w:t>
      </w:r>
    </w:p>
    <w:p w14:paraId="307B3465" w14:textId="793D8B44" w:rsidR="00795684" w:rsidRDefault="00B954E1" w:rsidP="00E72377">
      <w:pPr>
        <w:widowControl w:val="0"/>
        <w:pBdr>
          <w:top w:val="nil"/>
          <w:left w:val="nil"/>
          <w:bottom w:val="nil"/>
          <w:right w:val="nil"/>
          <w:between w:val="nil"/>
        </w:pBdr>
        <w:shd w:val="clear" w:color="auto" w:fill="FFFFFF"/>
        <w:spacing w:line="360" w:lineRule="auto"/>
        <w:ind w:firstLine="709"/>
        <w:jc w:val="center"/>
        <w:rPr>
          <w:sz w:val="28"/>
          <w:szCs w:val="28"/>
          <w:lang w:val="uk-UA"/>
        </w:rPr>
      </w:pPr>
      <w:r w:rsidRPr="00B954E1">
        <w:rPr>
          <w:sz w:val="28"/>
          <w:szCs w:val="28"/>
          <w:lang w:val="uk-UA"/>
        </w:rPr>
        <w:t>Структура словникового запису</w:t>
      </w:r>
    </w:p>
    <w:tbl>
      <w:tblPr>
        <w:tblStyle w:val="affd"/>
        <w:tblW w:w="9771" w:type="dxa"/>
        <w:tblLayout w:type="fixed"/>
        <w:tblLook w:val="04A0" w:firstRow="1" w:lastRow="0" w:firstColumn="1" w:lastColumn="0" w:noHBand="0" w:noVBand="1"/>
      </w:tblPr>
      <w:tblGrid>
        <w:gridCol w:w="1833"/>
        <w:gridCol w:w="2693"/>
        <w:gridCol w:w="1300"/>
        <w:gridCol w:w="3945"/>
      </w:tblGrid>
      <w:tr w:rsidR="00B954E1" w14:paraId="785925DB" w14:textId="77777777" w:rsidTr="003771EC">
        <w:tc>
          <w:tcPr>
            <w:tcW w:w="1833" w:type="dxa"/>
          </w:tcPr>
          <w:p w14:paraId="19967E18" w14:textId="77777777" w:rsidR="00B954E1" w:rsidRDefault="00B954E1" w:rsidP="00E72377">
            <w:pPr>
              <w:ind w:left="0" w:hanging="2"/>
              <w:jc w:val="center"/>
            </w:pPr>
            <w:r>
              <w:rPr>
                <w:b/>
              </w:rPr>
              <w:t>Елемент запису</w:t>
            </w:r>
          </w:p>
        </w:tc>
        <w:tc>
          <w:tcPr>
            <w:tcW w:w="2693" w:type="dxa"/>
          </w:tcPr>
          <w:p w14:paraId="3D702F7E" w14:textId="77777777" w:rsidR="00B954E1" w:rsidRDefault="00B954E1" w:rsidP="00E72377">
            <w:pPr>
              <w:ind w:left="0" w:hanging="2"/>
              <w:jc w:val="center"/>
            </w:pPr>
            <w:r>
              <w:rPr>
                <w:b/>
              </w:rPr>
              <w:t>Зміст</w:t>
            </w:r>
          </w:p>
        </w:tc>
        <w:tc>
          <w:tcPr>
            <w:tcW w:w="1300" w:type="dxa"/>
          </w:tcPr>
          <w:p w14:paraId="13DAC746" w14:textId="77777777" w:rsidR="00B954E1" w:rsidRDefault="00B954E1" w:rsidP="00E72377">
            <w:pPr>
              <w:ind w:left="0" w:hanging="2"/>
              <w:jc w:val="center"/>
            </w:pPr>
            <w:r>
              <w:rPr>
                <w:b/>
              </w:rPr>
              <w:t>Обов’язковість</w:t>
            </w:r>
          </w:p>
        </w:tc>
        <w:tc>
          <w:tcPr>
            <w:tcW w:w="3945" w:type="dxa"/>
          </w:tcPr>
          <w:p w14:paraId="4B1B7B61" w14:textId="77777777" w:rsidR="00B954E1" w:rsidRDefault="00B954E1" w:rsidP="00E72377">
            <w:pPr>
              <w:ind w:left="0" w:hanging="2"/>
              <w:jc w:val="center"/>
            </w:pPr>
            <w:r>
              <w:rPr>
                <w:b/>
              </w:rPr>
              <w:t>Роль у системі</w:t>
            </w:r>
          </w:p>
        </w:tc>
      </w:tr>
      <w:tr w:rsidR="00B954E1" w14:paraId="382560D3" w14:textId="77777777" w:rsidTr="003771EC">
        <w:tc>
          <w:tcPr>
            <w:tcW w:w="1833" w:type="dxa"/>
          </w:tcPr>
          <w:p w14:paraId="0F0E38CC" w14:textId="11D467FA" w:rsidR="00B954E1" w:rsidRDefault="00BD274A" w:rsidP="00E72377">
            <w:pPr>
              <w:ind w:left="0" w:hanging="2"/>
            </w:pPr>
            <w:r w:rsidRPr="00BD274A">
              <w:t>Ключ словникового запису (lemma або wordform)</w:t>
            </w:r>
          </w:p>
        </w:tc>
        <w:tc>
          <w:tcPr>
            <w:tcW w:w="2693" w:type="dxa"/>
          </w:tcPr>
          <w:p w14:paraId="2FA5B5B7" w14:textId="794B0519" w:rsidR="00B954E1" w:rsidRDefault="00BD274A" w:rsidP="00E72377">
            <w:pPr>
              <w:ind w:left="0" w:hanging="2"/>
            </w:pPr>
            <w:r w:rsidRPr="00BD274A">
              <w:t>Лема або словоформа, до якої прив'язується запис</w:t>
            </w:r>
          </w:p>
        </w:tc>
        <w:tc>
          <w:tcPr>
            <w:tcW w:w="1300" w:type="dxa"/>
          </w:tcPr>
          <w:p w14:paraId="0338EB86" w14:textId="77777777" w:rsidR="00B954E1" w:rsidRDefault="00B954E1" w:rsidP="00E72377">
            <w:pPr>
              <w:ind w:left="0" w:hanging="2"/>
            </w:pPr>
            <w:r>
              <w:t>Так</w:t>
            </w:r>
          </w:p>
        </w:tc>
        <w:tc>
          <w:tcPr>
            <w:tcW w:w="3945" w:type="dxa"/>
          </w:tcPr>
          <w:p w14:paraId="39B03671" w14:textId="1BEECFE6" w:rsidR="00B954E1" w:rsidRDefault="00BD274A" w:rsidP="00E72377">
            <w:pPr>
              <w:ind w:left="0" w:hanging="2"/>
            </w:pPr>
            <w:r w:rsidRPr="00BD274A">
              <w:t>Опорна одиниця для пошуку та групування записів</w:t>
            </w:r>
          </w:p>
        </w:tc>
      </w:tr>
      <w:tr w:rsidR="00B954E1" w14:paraId="2D0AC0F2" w14:textId="77777777" w:rsidTr="003771EC">
        <w:tc>
          <w:tcPr>
            <w:tcW w:w="1833" w:type="dxa"/>
          </w:tcPr>
          <w:p w14:paraId="0D004BFB" w14:textId="77777777" w:rsidR="00B954E1" w:rsidRDefault="00B954E1" w:rsidP="00E72377">
            <w:pPr>
              <w:ind w:left="0" w:hanging="2"/>
            </w:pPr>
            <w:r>
              <w:t>priority_replacements</w:t>
            </w:r>
          </w:p>
        </w:tc>
        <w:tc>
          <w:tcPr>
            <w:tcW w:w="2693" w:type="dxa"/>
          </w:tcPr>
          <w:p w14:paraId="5F6FA10B" w14:textId="22B4F104" w:rsidR="00B954E1" w:rsidRDefault="00BD274A" w:rsidP="00E72377">
            <w:pPr>
              <w:ind w:left="0" w:hanging="2"/>
            </w:pPr>
            <w:r w:rsidRPr="00BD274A">
              <w:t>Упорядкований список кандидатів заміни з пріоритетами</w:t>
            </w:r>
          </w:p>
        </w:tc>
        <w:tc>
          <w:tcPr>
            <w:tcW w:w="1300" w:type="dxa"/>
          </w:tcPr>
          <w:p w14:paraId="5881FA10" w14:textId="77777777" w:rsidR="00B954E1" w:rsidRDefault="00B954E1" w:rsidP="00E72377">
            <w:pPr>
              <w:ind w:left="0" w:hanging="2"/>
            </w:pPr>
            <w:r>
              <w:t>Так</w:t>
            </w:r>
          </w:p>
        </w:tc>
        <w:tc>
          <w:tcPr>
            <w:tcW w:w="3945" w:type="dxa"/>
          </w:tcPr>
          <w:p w14:paraId="0D631434" w14:textId="02CF2E3B" w:rsidR="00B954E1" w:rsidRDefault="00BD274A" w:rsidP="00E72377">
            <w:pPr>
              <w:ind w:left="0" w:hanging="2"/>
            </w:pPr>
            <w:r w:rsidRPr="00BD274A">
              <w:t>Постачає алгоритму основний та альтернативні варіанти спрощення</w:t>
            </w:r>
          </w:p>
        </w:tc>
      </w:tr>
      <w:tr w:rsidR="00B954E1" w14:paraId="115BF6CF" w14:textId="77777777" w:rsidTr="003771EC">
        <w:tc>
          <w:tcPr>
            <w:tcW w:w="1833" w:type="dxa"/>
          </w:tcPr>
          <w:p w14:paraId="1098C448" w14:textId="77777777" w:rsidR="00B954E1" w:rsidRDefault="00B954E1" w:rsidP="00E72377">
            <w:pPr>
              <w:ind w:left="0" w:hanging="2"/>
            </w:pPr>
            <w:r>
              <w:lastRenderedPageBreak/>
              <w:t>replacement</w:t>
            </w:r>
          </w:p>
        </w:tc>
        <w:tc>
          <w:tcPr>
            <w:tcW w:w="2693" w:type="dxa"/>
          </w:tcPr>
          <w:p w14:paraId="4FAEB2C1" w14:textId="4C615B2A" w:rsidR="00B954E1" w:rsidRPr="00BD274A" w:rsidRDefault="00BD274A" w:rsidP="00E72377">
            <w:pPr>
              <w:ind w:left="0" w:hanging="2"/>
              <w:rPr>
                <w:lang w:val="uk-UA"/>
              </w:rPr>
            </w:pPr>
            <w:r w:rsidRPr="00BD274A">
              <w:rPr>
                <w:lang w:val="uk-UA"/>
              </w:rPr>
              <w:t>Текст конкретної заміни у складі кандидата</w:t>
            </w:r>
          </w:p>
        </w:tc>
        <w:tc>
          <w:tcPr>
            <w:tcW w:w="1300" w:type="dxa"/>
          </w:tcPr>
          <w:p w14:paraId="7C0C8395" w14:textId="77777777" w:rsidR="00B954E1" w:rsidRDefault="00B954E1" w:rsidP="00E72377">
            <w:pPr>
              <w:ind w:left="0" w:hanging="2"/>
            </w:pPr>
            <w:r>
              <w:t>Так</w:t>
            </w:r>
          </w:p>
        </w:tc>
        <w:tc>
          <w:tcPr>
            <w:tcW w:w="3945" w:type="dxa"/>
          </w:tcPr>
          <w:p w14:paraId="0720D36F" w14:textId="3D1604D9" w:rsidR="00B954E1" w:rsidRDefault="00BD274A" w:rsidP="00E72377">
            <w:pPr>
              <w:ind w:left="0" w:hanging="2"/>
            </w:pPr>
            <w:r w:rsidRPr="00BD274A">
              <w:t>Використовується як безпосередній результат лексичної трансформації</w:t>
            </w:r>
          </w:p>
        </w:tc>
      </w:tr>
      <w:tr w:rsidR="00B954E1" w14:paraId="3D8CA25A" w14:textId="77777777" w:rsidTr="003771EC">
        <w:tc>
          <w:tcPr>
            <w:tcW w:w="1833" w:type="dxa"/>
          </w:tcPr>
          <w:p w14:paraId="1018207E" w14:textId="77777777" w:rsidR="00B954E1" w:rsidRDefault="00B954E1" w:rsidP="00E72377">
            <w:pPr>
              <w:ind w:left="0" w:hanging="2"/>
            </w:pPr>
            <w:r>
              <w:t>priority</w:t>
            </w:r>
          </w:p>
        </w:tc>
        <w:tc>
          <w:tcPr>
            <w:tcW w:w="2693" w:type="dxa"/>
          </w:tcPr>
          <w:p w14:paraId="08A34B95" w14:textId="5CD6A4AD" w:rsidR="00B954E1" w:rsidRDefault="00BD274A" w:rsidP="00E72377">
            <w:pPr>
              <w:ind w:left="0" w:hanging="2"/>
            </w:pPr>
            <w:r w:rsidRPr="00BD274A">
              <w:t>Позиція кандидата у порядку переваги</w:t>
            </w:r>
          </w:p>
        </w:tc>
        <w:tc>
          <w:tcPr>
            <w:tcW w:w="1300" w:type="dxa"/>
          </w:tcPr>
          <w:p w14:paraId="7B974361" w14:textId="77777777" w:rsidR="00B954E1" w:rsidRDefault="00B954E1" w:rsidP="00E72377">
            <w:pPr>
              <w:ind w:left="0" w:hanging="2"/>
            </w:pPr>
            <w:r>
              <w:t>Так</w:t>
            </w:r>
          </w:p>
        </w:tc>
        <w:tc>
          <w:tcPr>
            <w:tcW w:w="3945" w:type="dxa"/>
          </w:tcPr>
          <w:p w14:paraId="7500DF8A" w14:textId="0A063F45" w:rsidR="00B954E1" w:rsidRDefault="00BD274A" w:rsidP="00E72377">
            <w:pPr>
              <w:ind w:left="0" w:hanging="2"/>
            </w:pPr>
            <w:r w:rsidRPr="00BD274A">
              <w:t>Визначає основний варіант заміни серед кандидатів</w:t>
            </w:r>
          </w:p>
        </w:tc>
      </w:tr>
      <w:tr w:rsidR="00B954E1" w14:paraId="0007DBB5" w14:textId="77777777" w:rsidTr="003771EC">
        <w:tc>
          <w:tcPr>
            <w:tcW w:w="1833" w:type="dxa"/>
          </w:tcPr>
          <w:p w14:paraId="573D1BDA" w14:textId="77777777" w:rsidR="00B954E1" w:rsidRDefault="00B954E1" w:rsidP="00E72377">
            <w:pPr>
              <w:ind w:left="0" w:hanging="2"/>
            </w:pPr>
            <w:r>
              <w:t>context</w:t>
            </w:r>
          </w:p>
        </w:tc>
        <w:tc>
          <w:tcPr>
            <w:tcW w:w="2693" w:type="dxa"/>
          </w:tcPr>
          <w:p w14:paraId="5E626D22" w14:textId="77777777" w:rsidR="00B954E1" w:rsidRDefault="00B954E1" w:rsidP="00E72377">
            <w:pPr>
              <w:ind w:left="0" w:hanging="2"/>
            </w:pPr>
            <w:r>
              <w:t>Контекстне призначення заміни</w:t>
            </w:r>
          </w:p>
        </w:tc>
        <w:tc>
          <w:tcPr>
            <w:tcW w:w="1300" w:type="dxa"/>
          </w:tcPr>
          <w:p w14:paraId="0101A39F" w14:textId="0172BB56" w:rsidR="00B954E1" w:rsidRDefault="00BD274A" w:rsidP="00E72377">
            <w:pPr>
              <w:ind w:left="0" w:hanging="2"/>
            </w:pPr>
            <w:r>
              <w:t>Рекомендовано</w:t>
            </w:r>
          </w:p>
        </w:tc>
        <w:tc>
          <w:tcPr>
            <w:tcW w:w="3945" w:type="dxa"/>
          </w:tcPr>
          <w:p w14:paraId="36EEBE50" w14:textId="4F464267" w:rsidR="00B954E1" w:rsidRDefault="00BD274A" w:rsidP="00E72377">
            <w:pPr>
              <w:ind w:left="0" w:hanging="2"/>
            </w:pPr>
            <w:r w:rsidRPr="00BD274A">
              <w:t>Обмежує використання заміни відповідно до типу тексту</w:t>
            </w:r>
          </w:p>
        </w:tc>
      </w:tr>
      <w:tr w:rsidR="00B954E1" w14:paraId="4CAAEBEA" w14:textId="77777777" w:rsidTr="003771EC">
        <w:tc>
          <w:tcPr>
            <w:tcW w:w="1833" w:type="dxa"/>
          </w:tcPr>
          <w:p w14:paraId="4884691F" w14:textId="77777777" w:rsidR="00B954E1" w:rsidRDefault="00B954E1" w:rsidP="00E72377">
            <w:pPr>
              <w:ind w:left="0" w:hanging="2"/>
            </w:pPr>
            <w:r>
              <w:t>formality</w:t>
            </w:r>
          </w:p>
        </w:tc>
        <w:tc>
          <w:tcPr>
            <w:tcW w:w="2693" w:type="dxa"/>
          </w:tcPr>
          <w:p w14:paraId="1AC1B736" w14:textId="77777777" w:rsidR="00B954E1" w:rsidRDefault="00B954E1" w:rsidP="00E72377">
            <w:pPr>
              <w:ind w:left="0" w:hanging="2"/>
            </w:pPr>
            <w:r>
              <w:t>Стильова характеристика кандидата</w:t>
            </w:r>
          </w:p>
        </w:tc>
        <w:tc>
          <w:tcPr>
            <w:tcW w:w="1300" w:type="dxa"/>
          </w:tcPr>
          <w:p w14:paraId="149E57C7" w14:textId="1B41412D" w:rsidR="00B954E1" w:rsidRDefault="00BD274A" w:rsidP="00E72377">
            <w:pPr>
              <w:ind w:left="0" w:hanging="2"/>
            </w:pPr>
            <w:r>
              <w:t>Рекомендовано</w:t>
            </w:r>
          </w:p>
        </w:tc>
        <w:tc>
          <w:tcPr>
            <w:tcW w:w="3945" w:type="dxa"/>
          </w:tcPr>
          <w:p w14:paraId="199A39DF" w14:textId="2C52B897" w:rsidR="00B954E1" w:rsidRDefault="00BD274A" w:rsidP="00E72377">
            <w:pPr>
              <w:ind w:left="0" w:hanging="2"/>
            </w:pPr>
            <w:r w:rsidRPr="00BD274A">
              <w:t>Забезпечує стилістичну доречність заміни</w:t>
            </w:r>
          </w:p>
        </w:tc>
      </w:tr>
      <w:tr w:rsidR="00B954E1" w14:paraId="7900BF39" w14:textId="77777777" w:rsidTr="003771EC">
        <w:tc>
          <w:tcPr>
            <w:tcW w:w="1833" w:type="dxa"/>
          </w:tcPr>
          <w:p w14:paraId="542949EC" w14:textId="77777777" w:rsidR="00B954E1" w:rsidRDefault="00B954E1" w:rsidP="00E72377">
            <w:pPr>
              <w:ind w:left="0" w:hanging="2"/>
            </w:pPr>
            <w:r>
              <w:t>word_forms</w:t>
            </w:r>
          </w:p>
        </w:tc>
        <w:tc>
          <w:tcPr>
            <w:tcW w:w="2693" w:type="dxa"/>
          </w:tcPr>
          <w:p w14:paraId="4F05BB60" w14:textId="77777777" w:rsidR="00B954E1" w:rsidRDefault="00B954E1" w:rsidP="00E72377">
            <w:pPr>
              <w:ind w:left="0" w:hanging="2"/>
            </w:pPr>
            <w:r>
              <w:t>Мапа точних словоформних відповідників</w:t>
            </w:r>
          </w:p>
        </w:tc>
        <w:tc>
          <w:tcPr>
            <w:tcW w:w="1300" w:type="dxa"/>
          </w:tcPr>
          <w:p w14:paraId="29F22725" w14:textId="77777777" w:rsidR="00B954E1" w:rsidRDefault="00B954E1" w:rsidP="00E72377">
            <w:pPr>
              <w:ind w:left="0" w:hanging="2"/>
            </w:pPr>
            <w:r>
              <w:t>Ні</w:t>
            </w:r>
          </w:p>
        </w:tc>
        <w:tc>
          <w:tcPr>
            <w:tcW w:w="3945" w:type="dxa"/>
          </w:tcPr>
          <w:p w14:paraId="49D4850A" w14:textId="5B81927E" w:rsidR="00B954E1" w:rsidRDefault="00BD274A" w:rsidP="00E72377">
            <w:pPr>
              <w:ind w:left="0" w:hanging="2"/>
            </w:pPr>
            <w:r w:rsidRPr="00BD274A">
              <w:t>Підтримує застосування замін без помилок морфологічного узгодження</w:t>
            </w:r>
          </w:p>
        </w:tc>
      </w:tr>
      <w:tr w:rsidR="00B954E1" w14:paraId="515B5863" w14:textId="77777777" w:rsidTr="003771EC">
        <w:tc>
          <w:tcPr>
            <w:tcW w:w="1833" w:type="dxa"/>
          </w:tcPr>
          <w:p w14:paraId="2CB4F1CF" w14:textId="77777777" w:rsidR="00B954E1" w:rsidRDefault="00B954E1" w:rsidP="00E72377">
            <w:pPr>
              <w:ind w:left="0" w:hanging="2"/>
            </w:pPr>
            <w:r>
              <w:t>metadata</w:t>
            </w:r>
          </w:p>
        </w:tc>
        <w:tc>
          <w:tcPr>
            <w:tcW w:w="2693" w:type="dxa"/>
          </w:tcPr>
          <w:p w14:paraId="34AD4EAB" w14:textId="77777777" w:rsidR="00B954E1" w:rsidRDefault="00B954E1" w:rsidP="00E72377">
            <w:pPr>
              <w:ind w:left="0" w:hanging="2"/>
            </w:pPr>
            <w:r>
              <w:t>Службові відомості про джерело, перевірку та стан запису</w:t>
            </w:r>
          </w:p>
        </w:tc>
        <w:tc>
          <w:tcPr>
            <w:tcW w:w="1300" w:type="dxa"/>
          </w:tcPr>
          <w:p w14:paraId="77AFBFFF" w14:textId="77777777" w:rsidR="00B954E1" w:rsidRDefault="00B954E1" w:rsidP="00E72377">
            <w:pPr>
              <w:ind w:left="0" w:hanging="2"/>
            </w:pPr>
            <w:r>
              <w:t>Ні</w:t>
            </w:r>
          </w:p>
        </w:tc>
        <w:tc>
          <w:tcPr>
            <w:tcW w:w="3945" w:type="dxa"/>
          </w:tcPr>
          <w:p w14:paraId="2C659D96" w14:textId="78100EE4" w:rsidR="00B954E1" w:rsidRDefault="00BD274A" w:rsidP="00E72377">
            <w:pPr>
              <w:ind w:left="0" w:hanging="2"/>
            </w:pPr>
            <w:r w:rsidRPr="00BD274A">
              <w:t>Підтримує контроль якості, модерацію та технічний супровід словника</w:t>
            </w:r>
          </w:p>
        </w:tc>
      </w:tr>
      <w:tr w:rsidR="00B954E1" w14:paraId="21E488E0" w14:textId="77777777" w:rsidTr="003771EC">
        <w:tc>
          <w:tcPr>
            <w:tcW w:w="1833" w:type="dxa"/>
          </w:tcPr>
          <w:p w14:paraId="385AA016" w14:textId="41C2637C" w:rsidR="00B954E1" w:rsidRDefault="00BD274A" w:rsidP="00E72377">
            <w:pPr>
              <w:ind w:left="0" w:hanging="2"/>
            </w:pPr>
            <w:r w:rsidRPr="00BD274A">
              <w:t>isVerify, needs_review</w:t>
            </w:r>
          </w:p>
        </w:tc>
        <w:tc>
          <w:tcPr>
            <w:tcW w:w="2693" w:type="dxa"/>
          </w:tcPr>
          <w:p w14:paraId="07BC48D5" w14:textId="72AEC9ED" w:rsidR="00B954E1" w:rsidRDefault="00B954E1" w:rsidP="00E72377">
            <w:pPr>
              <w:ind w:left="0" w:hanging="2"/>
            </w:pPr>
            <w:r>
              <w:t xml:space="preserve">Ознаки перевіреності або потреби </w:t>
            </w:r>
            <w:r w:rsidR="00BD274A">
              <w:rPr>
                <w:lang w:val="uk-UA"/>
              </w:rPr>
              <w:t>у</w:t>
            </w:r>
            <w:r>
              <w:t xml:space="preserve"> рев’ю</w:t>
            </w:r>
          </w:p>
        </w:tc>
        <w:tc>
          <w:tcPr>
            <w:tcW w:w="1300" w:type="dxa"/>
          </w:tcPr>
          <w:p w14:paraId="5D42C8E0" w14:textId="77777777" w:rsidR="00B954E1" w:rsidRDefault="00B954E1" w:rsidP="00E72377">
            <w:pPr>
              <w:ind w:left="0" w:hanging="2"/>
            </w:pPr>
            <w:r>
              <w:t>Ні</w:t>
            </w:r>
          </w:p>
        </w:tc>
        <w:tc>
          <w:tcPr>
            <w:tcW w:w="3945" w:type="dxa"/>
          </w:tcPr>
          <w:p w14:paraId="66212DBD" w14:textId="19400F65" w:rsidR="00B954E1" w:rsidRDefault="00BD274A" w:rsidP="00E72377">
            <w:pPr>
              <w:ind w:left="0" w:hanging="2"/>
            </w:pPr>
            <w:r w:rsidRPr="00BD274A">
              <w:t>Визначають допуск запису до робочого режиму</w:t>
            </w:r>
          </w:p>
        </w:tc>
      </w:tr>
    </w:tbl>
    <w:p w14:paraId="5B15A5BC" w14:textId="77777777" w:rsidR="00B954E1" w:rsidRDefault="00B954E1" w:rsidP="00E72377">
      <w:pPr>
        <w:widowControl w:val="0"/>
        <w:pBdr>
          <w:top w:val="nil"/>
          <w:left w:val="nil"/>
          <w:bottom w:val="nil"/>
          <w:right w:val="nil"/>
          <w:between w:val="nil"/>
        </w:pBdr>
        <w:shd w:val="clear" w:color="auto" w:fill="FFFFFF"/>
        <w:spacing w:line="360" w:lineRule="auto"/>
        <w:ind w:firstLine="709"/>
        <w:jc w:val="center"/>
        <w:rPr>
          <w:sz w:val="28"/>
          <w:szCs w:val="28"/>
          <w:lang w:val="uk-UA"/>
        </w:rPr>
      </w:pPr>
    </w:p>
    <w:p w14:paraId="15BF7A94" w14:textId="1B17D340" w:rsidR="000C6BD8" w:rsidRDefault="000C6BD8"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B87D9E">
        <w:rPr>
          <w:b/>
          <w:bCs/>
          <w:sz w:val="28"/>
          <w:szCs w:val="28"/>
          <w:lang w:val="uk-UA"/>
        </w:rPr>
        <w:t>Метод формування словників</w:t>
      </w:r>
      <w:r w:rsidRPr="000C6BD8">
        <w:rPr>
          <w:sz w:val="28"/>
          <w:szCs w:val="28"/>
          <w:lang w:val="uk-UA"/>
        </w:rPr>
        <w:t xml:space="preserve"> включає послідовність етапів від збору лексичних даних, через нормалізацію та групування одиниць, побудову первинних кандидатів замін, їх очищення і фільтрацію, експертну </w:t>
      </w:r>
      <w:proofErr w:type="spellStart"/>
      <w:r w:rsidRPr="000C6BD8">
        <w:rPr>
          <w:sz w:val="28"/>
          <w:szCs w:val="28"/>
          <w:lang w:val="uk-UA"/>
        </w:rPr>
        <w:t>валідацію</w:t>
      </w:r>
      <w:proofErr w:type="spellEnd"/>
      <w:r w:rsidRPr="000C6BD8">
        <w:rPr>
          <w:sz w:val="28"/>
          <w:szCs w:val="28"/>
          <w:lang w:val="uk-UA"/>
        </w:rPr>
        <w:t xml:space="preserve"> до інтеграції готових записів у робочу словникову систему. Послідовність етапів забезпечує перехід від неструктурованого набору проблемної лексики до формалізованого словника, придатного для використання у програмному комплексі спрощення тексту.</w:t>
      </w:r>
    </w:p>
    <w:p w14:paraId="2627E0D2" w14:textId="6F7B76A1" w:rsidR="00CA06E7" w:rsidRDefault="00895261"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895261">
        <w:rPr>
          <w:sz w:val="28"/>
          <w:szCs w:val="28"/>
          <w:lang w:val="uk-UA"/>
        </w:rPr>
        <w:t xml:space="preserve">На першому етапі формується словникова база для окремих категорій проблемних лексичних одиниць. Джерелом виступають категоріальні масиви лексики зі словами, їхніми формами, лемами та допоміжними </w:t>
      </w:r>
      <w:proofErr w:type="spellStart"/>
      <w:r w:rsidRPr="00895261">
        <w:rPr>
          <w:sz w:val="28"/>
          <w:szCs w:val="28"/>
          <w:lang w:val="uk-UA"/>
        </w:rPr>
        <w:t>мовними</w:t>
      </w:r>
      <w:proofErr w:type="spellEnd"/>
      <w:r w:rsidRPr="00895261">
        <w:rPr>
          <w:sz w:val="28"/>
          <w:szCs w:val="28"/>
          <w:lang w:val="uk-UA"/>
        </w:rPr>
        <w:t xml:space="preserve"> ознаками. На цьому рівні словник виконує функцію вхідного лексичного ресурсу без готових замін. Розмежування первинних джерел та робочих словників відокремлює етап виявлення проблемної лексики від етапу формування рішень для її спрощення зі збереженням чистоти вхідних даних та можливістю повторного використання первинних джерел для різних стратегій спрощення.</w:t>
      </w:r>
    </w:p>
    <w:p w14:paraId="253CB693" w14:textId="293B1883" w:rsidR="00640AB4" w:rsidRDefault="00640AB4"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640AB4">
        <w:rPr>
          <w:sz w:val="28"/>
          <w:szCs w:val="28"/>
          <w:lang w:val="uk-UA"/>
        </w:rPr>
        <w:t xml:space="preserve">На другому етапі зібрані одиниці нормалізуються до уніфікованого подання, очищуються від технічних відмінностей запису та групуються за </w:t>
      </w:r>
      <w:r w:rsidR="005E2EAF" w:rsidRPr="005E2EAF">
        <w:rPr>
          <w:sz w:val="28"/>
          <w:szCs w:val="28"/>
          <w:lang w:val="uk-UA"/>
        </w:rPr>
        <w:t>канонічною</w:t>
      </w:r>
      <w:r w:rsidR="005E2EAF">
        <w:rPr>
          <w:sz w:val="28"/>
          <w:szCs w:val="28"/>
          <w:lang w:val="uk-UA"/>
        </w:rPr>
        <w:t xml:space="preserve"> </w:t>
      </w:r>
      <w:r w:rsidRPr="00640AB4">
        <w:rPr>
          <w:sz w:val="28"/>
          <w:szCs w:val="28"/>
          <w:lang w:val="uk-UA"/>
        </w:rPr>
        <w:t xml:space="preserve">формою. Групування за лемами усуває дублювання записів, </w:t>
      </w:r>
      <w:r w:rsidRPr="00640AB4">
        <w:rPr>
          <w:sz w:val="28"/>
          <w:szCs w:val="28"/>
          <w:lang w:val="uk-UA"/>
        </w:rPr>
        <w:lastRenderedPageBreak/>
        <w:t>накопичує знання на рівні опорної одиниці та формує зв'язок між лемою і поверхневими реалізаціями слова у тексті.</w:t>
      </w:r>
    </w:p>
    <w:p w14:paraId="29246420" w14:textId="68F41C8A" w:rsidR="000D0BC6" w:rsidRDefault="00463EB2" w:rsidP="000D0BC6">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463EB2">
        <w:rPr>
          <w:sz w:val="28"/>
          <w:szCs w:val="28"/>
          <w:lang w:val="uk-UA"/>
        </w:rPr>
        <w:t xml:space="preserve">На третьому етапі формуються варіанти замін через стратегії з варіюванням залежно від типу словника. Частина категорій використовує вручну підготовлені </w:t>
      </w:r>
      <w:r w:rsidR="00B85966">
        <w:rPr>
          <w:sz w:val="28"/>
          <w:szCs w:val="28"/>
          <w:lang w:val="uk-UA"/>
        </w:rPr>
        <w:t>або побудовані на правилах відповідники</w:t>
      </w:r>
      <w:r w:rsidRPr="00463EB2">
        <w:rPr>
          <w:sz w:val="28"/>
          <w:szCs w:val="28"/>
          <w:lang w:val="uk-UA"/>
        </w:rPr>
        <w:t>, інші категорії спираються на зовнішні джерела та напівавтоматичні засоби добору, а масштабне поповнення окремих словникових груп виконується через залучення генеративної моделі. Третій етап формує впорядкований набір варіантів з можливістю подальшого уточнення або коригування у наступних етапах процедури.</w:t>
      </w:r>
    </w:p>
    <w:p w14:paraId="5DD070D1" w14:textId="77777777" w:rsidR="001A07F9" w:rsidRDefault="001A07F9"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1A07F9">
        <w:rPr>
          <w:sz w:val="28"/>
          <w:szCs w:val="28"/>
          <w:lang w:val="uk-UA"/>
        </w:rPr>
        <w:t xml:space="preserve">На четвертому етапі виконується очищення та уніфікація кандидатів. На цьому рівні усуваються </w:t>
      </w:r>
      <w:proofErr w:type="spellStart"/>
      <w:r w:rsidRPr="001A07F9">
        <w:rPr>
          <w:sz w:val="28"/>
          <w:szCs w:val="28"/>
          <w:lang w:val="uk-UA"/>
        </w:rPr>
        <w:t>самозаміни</w:t>
      </w:r>
      <w:proofErr w:type="spellEnd"/>
      <w:r w:rsidRPr="001A07F9">
        <w:rPr>
          <w:sz w:val="28"/>
          <w:szCs w:val="28"/>
          <w:lang w:val="uk-UA"/>
        </w:rPr>
        <w:t>, дублікати, технічно пошкоджені фрагменти, надмірно довгі та стилістично непридатні варіанти. Контекстні та стильові атрибути записів нормалізуються, перевіряється наявність необхідних службових полів. Очищення та уніфікація перетворюють сукупність попередньо згенерованих варіантів на придатний для використання словниковий матеріал з внутрішньою узгодженістю записів, що є обов'язковою умовою подальшої автоматичної обробки.</w:t>
      </w:r>
    </w:p>
    <w:p w14:paraId="76ABD572" w14:textId="64AD8DC6" w:rsidR="00655297" w:rsidRDefault="00EE7C1F"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EE7C1F">
        <w:rPr>
          <w:sz w:val="28"/>
          <w:szCs w:val="28"/>
          <w:lang w:val="uk-UA"/>
        </w:rPr>
        <w:t xml:space="preserve">П'ятий етап реалізує експертну </w:t>
      </w:r>
      <w:r w:rsidR="008A427D">
        <w:rPr>
          <w:sz w:val="28"/>
          <w:szCs w:val="28"/>
          <w:lang w:val="uk-UA"/>
        </w:rPr>
        <w:t>перевірку</w:t>
      </w:r>
      <w:r w:rsidRPr="00EE7C1F">
        <w:rPr>
          <w:sz w:val="28"/>
          <w:szCs w:val="28"/>
          <w:lang w:val="uk-UA"/>
        </w:rPr>
        <w:t xml:space="preserve"> варіантів замін. Автоматично запропонована заміна не приймається у систему лише за фактом генерації. Запропоновані варіанти проходять перевірку на семантичну адекватність, зрозумілість, стилістичну відповідність та безпечність для змісту тексту. Перевірка має ключове значення для складної, термінологічної, застарілої та емоційно маркованої лексики з ризиком спотворення змісту висловлювання або порушення жанрових меж тексту через невдалу заміну. Підтверджений експертом запис переводиться у робочий стан та використовується алгоритмом без додаткових обмежень.</w:t>
      </w:r>
    </w:p>
    <w:p w14:paraId="4D3103D4" w14:textId="21A6BE1F" w:rsidR="009C477A" w:rsidRDefault="009C477A"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9C477A">
        <w:rPr>
          <w:sz w:val="28"/>
          <w:szCs w:val="28"/>
          <w:lang w:val="uk-UA"/>
        </w:rPr>
        <w:t xml:space="preserve">Шостий етап реалізує інтеграцію підтверджених записів у робочу словникову систему. Інтегрована лексична одиниця стає частиною </w:t>
      </w:r>
      <w:r w:rsidRPr="009C477A">
        <w:rPr>
          <w:sz w:val="28"/>
          <w:szCs w:val="28"/>
          <w:lang w:val="uk-UA"/>
        </w:rPr>
        <w:lastRenderedPageBreak/>
        <w:t xml:space="preserve">відтворюваного ресурсу, що використовується у наступних </w:t>
      </w:r>
      <w:r w:rsidR="00187CB2">
        <w:rPr>
          <w:sz w:val="28"/>
          <w:szCs w:val="28"/>
          <w:lang w:val="uk-UA"/>
        </w:rPr>
        <w:t>ітераціях</w:t>
      </w:r>
      <w:r w:rsidRPr="009C477A">
        <w:rPr>
          <w:sz w:val="28"/>
          <w:szCs w:val="28"/>
          <w:lang w:val="uk-UA"/>
        </w:rPr>
        <w:t xml:space="preserve"> алгоритму. Кожен цикл формування словника збільшує обсяг накопичених знань системи замість завершення разовим результатом. Така властивість забезпечує масштабованість методу через поступове розширення словникової бази та зменшення частки випадків, у яких потрібне зовнішнє генерування варіантів.</w:t>
      </w:r>
    </w:p>
    <w:p w14:paraId="2C63106D" w14:textId="052F5360" w:rsidR="00761AD3" w:rsidRDefault="00761AD3"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761AD3">
        <w:rPr>
          <w:sz w:val="28"/>
          <w:szCs w:val="28"/>
          <w:lang w:val="uk-UA"/>
        </w:rPr>
        <w:t xml:space="preserve">Особливістю запропонованого методу виступає поєднання лексикографічного, алгоритмічного та експертного рівнів формування словників. Лексикографічний рівень спирається на структуровані лексичні джерела і морфологічне впорядкування записів. Алгоритмічний рівень підтримує поповнення словника програмними процедурами генерації, очищення, індексації та контролю якості. Експертний рівень регулює остаточне введення нових замін у стабільний словниковий ресурс через процедуру перевірки. </w:t>
      </w:r>
      <w:r w:rsidR="00CB694C" w:rsidRPr="00CB694C">
        <w:rPr>
          <w:sz w:val="28"/>
          <w:szCs w:val="28"/>
          <w:lang w:val="uk-UA"/>
        </w:rPr>
        <w:t>Поєднання трьох рівнів усуває обмеження ручного та автоматизованого підходів і використовує переваги кожного з них у єдиній процедурі формування словникової бази.</w:t>
      </w:r>
    </w:p>
    <w:p w14:paraId="37F8AB7C" w14:textId="7292D275" w:rsidR="00B954E1" w:rsidRDefault="00B30B0F"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B30B0F">
        <w:rPr>
          <w:sz w:val="28"/>
          <w:szCs w:val="28"/>
          <w:lang w:val="uk-UA"/>
        </w:rPr>
        <w:t xml:space="preserve">Метод формування словників синонімічних замін у запропонованій системі побудовано як керовану багатоетапну процедуру з охопленням збору лексичних даних, нормалізації, генерації варіантів, очищення, експертної </w:t>
      </w:r>
      <w:proofErr w:type="spellStart"/>
      <w:r w:rsidRPr="00B30B0F">
        <w:rPr>
          <w:sz w:val="28"/>
          <w:szCs w:val="28"/>
          <w:lang w:val="uk-UA"/>
        </w:rPr>
        <w:t>валідації</w:t>
      </w:r>
      <w:proofErr w:type="spellEnd"/>
      <w:r w:rsidRPr="00B30B0F">
        <w:rPr>
          <w:sz w:val="28"/>
          <w:szCs w:val="28"/>
          <w:lang w:val="uk-UA"/>
        </w:rPr>
        <w:t xml:space="preserve"> та інтеграції записів у робочий словниковий шар. Така структура процедури забезпечує відтворюваність словникової бази, її системне розширення та придатність до використання у задачах автоматизованого забезпечення когнітивної доступності українських </w:t>
      </w:r>
      <w:proofErr w:type="spellStart"/>
      <w:r w:rsidRPr="00B30B0F">
        <w:rPr>
          <w:sz w:val="28"/>
          <w:szCs w:val="28"/>
          <w:lang w:val="uk-UA"/>
        </w:rPr>
        <w:t>вебтекстів</w:t>
      </w:r>
      <w:proofErr w:type="spellEnd"/>
      <w:r w:rsidRPr="00B30B0F">
        <w:rPr>
          <w:sz w:val="28"/>
          <w:szCs w:val="28"/>
          <w:lang w:val="uk-UA"/>
        </w:rPr>
        <w:t xml:space="preserve">. Послідовність основних етапів формування словників синонімічних замін у межах запропонованого методу узагальнено на </w:t>
      </w:r>
      <w:r w:rsidR="00C8535E">
        <w:rPr>
          <w:sz w:val="28"/>
          <w:szCs w:val="28"/>
          <w:lang w:val="uk-UA"/>
        </w:rPr>
        <w:t>р</w:t>
      </w:r>
      <w:r w:rsidRPr="00B30B0F">
        <w:rPr>
          <w:sz w:val="28"/>
          <w:szCs w:val="28"/>
          <w:lang w:val="uk-UA"/>
        </w:rPr>
        <w:t>исунку 2.5.</w:t>
      </w:r>
    </w:p>
    <w:p w14:paraId="67766822" w14:textId="723C1272" w:rsidR="00863A0C" w:rsidRDefault="00681473" w:rsidP="00E72377">
      <w:pPr>
        <w:widowControl w:val="0"/>
        <w:pBdr>
          <w:top w:val="nil"/>
          <w:left w:val="nil"/>
          <w:bottom w:val="nil"/>
          <w:right w:val="nil"/>
          <w:between w:val="nil"/>
        </w:pBdr>
        <w:shd w:val="clear" w:color="auto" w:fill="FFFFFF"/>
        <w:spacing w:line="360" w:lineRule="auto"/>
        <w:ind w:firstLine="709"/>
        <w:jc w:val="center"/>
        <w:rPr>
          <w:bCs/>
          <w:i/>
          <w:iCs/>
          <w:sz w:val="28"/>
          <w:szCs w:val="28"/>
          <w:lang w:val="uk-UA"/>
        </w:rPr>
      </w:pPr>
      <w:r>
        <w:rPr>
          <w:bCs/>
          <w:i/>
          <w:iCs/>
          <w:noProof/>
          <w:sz w:val="28"/>
          <w:szCs w:val="28"/>
          <w:lang w:val="uk-UA"/>
        </w:rPr>
        <w:lastRenderedPageBreak/>
        <w:drawing>
          <wp:inline distT="0" distB="0" distL="0" distR="0" wp14:anchorId="059C9FEC" wp14:editId="45A40D5D">
            <wp:extent cx="3746500" cy="2857500"/>
            <wp:effectExtent l="0" t="0" r="0" b="0"/>
            <wp:docPr id="1130736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6183" name="Picture 1130736183"/>
                    <pic:cNvPicPr/>
                  </pic:nvPicPr>
                  <pic:blipFill>
                    <a:blip r:embed="rId20">
                      <a:extLst>
                        <a:ext uri="{28A0092B-C50C-407E-A947-70E740481C1C}">
                          <a14:useLocalDpi xmlns:a14="http://schemas.microsoft.com/office/drawing/2010/main" val="0"/>
                        </a:ext>
                      </a:extLst>
                    </a:blip>
                    <a:stretch>
                      <a:fillRect/>
                    </a:stretch>
                  </pic:blipFill>
                  <pic:spPr>
                    <a:xfrm>
                      <a:off x="0" y="0"/>
                      <a:ext cx="3746500" cy="2857500"/>
                    </a:xfrm>
                    <a:prstGeom prst="rect">
                      <a:avLst/>
                    </a:prstGeom>
                  </pic:spPr>
                </pic:pic>
              </a:graphicData>
            </a:graphic>
          </wp:inline>
        </w:drawing>
      </w:r>
    </w:p>
    <w:p w14:paraId="4F9F2842" w14:textId="79246AE4" w:rsidR="00B954E1" w:rsidRPr="00864945" w:rsidRDefault="00864945" w:rsidP="00E72377">
      <w:pPr>
        <w:widowControl w:val="0"/>
        <w:pBdr>
          <w:top w:val="nil"/>
          <w:left w:val="nil"/>
          <w:bottom w:val="nil"/>
          <w:right w:val="nil"/>
          <w:between w:val="nil"/>
        </w:pBdr>
        <w:shd w:val="clear" w:color="auto" w:fill="FFFFFF"/>
        <w:spacing w:line="360" w:lineRule="auto"/>
        <w:ind w:firstLine="709"/>
        <w:jc w:val="center"/>
        <w:rPr>
          <w:bCs/>
          <w:i/>
          <w:iCs/>
          <w:sz w:val="28"/>
          <w:szCs w:val="28"/>
          <w:lang w:val="uk-UA"/>
        </w:rPr>
      </w:pPr>
      <w:r w:rsidRPr="00864945">
        <w:rPr>
          <w:bCs/>
          <w:i/>
          <w:iCs/>
          <w:sz w:val="28"/>
          <w:szCs w:val="28"/>
          <w:lang w:val="uk-UA"/>
        </w:rPr>
        <w:t>Рис</w:t>
      </w:r>
      <w:r w:rsidR="005529A1">
        <w:rPr>
          <w:bCs/>
          <w:i/>
          <w:iCs/>
          <w:sz w:val="28"/>
          <w:szCs w:val="28"/>
          <w:lang w:val="uk-UA"/>
        </w:rPr>
        <w:t>.</w:t>
      </w:r>
      <w:r w:rsidRPr="00864945">
        <w:rPr>
          <w:bCs/>
          <w:i/>
          <w:iCs/>
          <w:sz w:val="28"/>
          <w:szCs w:val="28"/>
          <w:lang w:val="uk-UA"/>
        </w:rPr>
        <w:t xml:space="preserve"> 2.</w:t>
      </w:r>
      <w:r w:rsidR="00447976">
        <w:rPr>
          <w:bCs/>
          <w:i/>
          <w:iCs/>
          <w:sz w:val="28"/>
          <w:szCs w:val="28"/>
          <w:lang w:val="uk-UA"/>
        </w:rPr>
        <w:t>5</w:t>
      </w:r>
      <w:r w:rsidR="005529A1">
        <w:rPr>
          <w:bCs/>
          <w:i/>
          <w:iCs/>
          <w:sz w:val="28"/>
          <w:szCs w:val="28"/>
          <w:lang w:val="uk-UA"/>
        </w:rPr>
        <w:t>.</w:t>
      </w:r>
      <w:r w:rsidRPr="00864945">
        <w:rPr>
          <w:bCs/>
          <w:i/>
          <w:iCs/>
          <w:sz w:val="28"/>
          <w:szCs w:val="28"/>
          <w:lang w:val="uk-UA"/>
        </w:rPr>
        <w:t xml:space="preserve"> </w:t>
      </w:r>
      <w:r w:rsidR="00911C11" w:rsidRPr="00911C11">
        <w:rPr>
          <w:bCs/>
          <w:i/>
          <w:iCs/>
          <w:sz w:val="28"/>
          <w:szCs w:val="28"/>
          <w:lang w:val="uk-UA"/>
        </w:rPr>
        <w:t xml:space="preserve">Схема формування та </w:t>
      </w:r>
      <w:proofErr w:type="spellStart"/>
      <w:r w:rsidR="00911C11" w:rsidRPr="00911C11">
        <w:rPr>
          <w:bCs/>
          <w:i/>
          <w:iCs/>
          <w:sz w:val="28"/>
          <w:szCs w:val="28"/>
          <w:lang w:val="uk-UA"/>
        </w:rPr>
        <w:t>валідації</w:t>
      </w:r>
      <w:proofErr w:type="spellEnd"/>
      <w:r w:rsidR="00911C11" w:rsidRPr="00911C11">
        <w:rPr>
          <w:bCs/>
          <w:i/>
          <w:iCs/>
          <w:sz w:val="28"/>
          <w:szCs w:val="28"/>
          <w:lang w:val="uk-UA"/>
        </w:rPr>
        <w:t xml:space="preserve"> словників синонімічних замін</w:t>
      </w:r>
      <w:r w:rsidR="005529A1">
        <w:rPr>
          <w:bCs/>
          <w:i/>
          <w:iCs/>
          <w:sz w:val="28"/>
          <w:szCs w:val="28"/>
          <w:lang w:val="uk-UA"/>
        </w:rPr>
        <w:t>.</w:t>
      </w:r>
    </w:p>
    <w:p w14:paraId="7B27EAA4" w14:textId="3AC30E27" w:rsidR="00897FA6" w:rsidRPr="00897FA6" w:rsidRDefault="00174C74"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713CFE">
        <w:rPr>
          <w:b/>
          <w:bCs/>
          <w:sz w:val="28"/>
          <w:szCs w:val="28"/>
          <w:lang w:val="uk-UA"/>
        </w:rPr>
        <w:t>Контроль якості словникових записів</w:t>
      </w:r>
      <w:r w:rsidRPr="00174C74">
        <w:rPr>
          <w:sz w:val="28"/>
          <w:szCs w:val="28"/>
          <w:lang w:val="uk-UA"/>
        </w:rPr>
        <w:t xml:space="preserve"> виступає окремим етапом методу формування словників, оскільки записи поповнюються через ручні, напівавтоматичні та генеративні процедури. Формально коректна заміна виявляється семантично неточною, стилістично невдалою або непридатною для використання у текстах різних жанрів без перевірки якості. Словниковий ресурс у системі є об'єктом постійного контролю, а не статичним набором даних.</w:t>
      </w:r>
    </w:p>
    <w:p w14:paraId="7FE25F64" w14:textId="77777777" w:rsidR="006E044A" w:rsidRDefault="006E044A"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6E044A">
        <w:rPr>
          <w:sz w:val="28"/>
          <w:szCs w:val="28"/>
          <w:lang w:val="uk-UA"/>
        </w:rPr>
        <w:t>Перший рівень контролю реалізує формальну перевірку структури словникових записів. На цьому рівні оцінюється наявність обов'язкових полів, коректність подання ключа, упорядкованість списку замін та допустимість службових атрибутів. Формальна перевірка забезпечує використання словникового запису у програмному контурі без технічних помилок, проте не гарантує якості змісту, через що доповнюється змістовими процедурами очищення.</w:t>
      </w:r>
    </w:p>
    <w:p w14:paraId="0948BB6E" w14:textId="167DB3DA" w:rsidR="007A0B7B" w:rsidRDefault="0064717F"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64717F">
        <w:rPr>
          <w:sz w:val="28"/>
          <w:szCs w:val="28"/>
          <w:lang w:val="uk-UA"/>
        </w:rPr>
        <w:t>Другий рівень контролю реалізує очищення кандидатів замін.</w:t>
      </w:r>
      <w:r w:rsidR="006E044A" w:rsidRPr="006E044A">
        <w:rPr>
          <w:sz w:val="28"/>
          <w:szCs w:val="28"/>
          <w:lang w:val="uk-UA"/>
        </w:rPr>
        <w:t xml:space="preserve"> На цьому рівні усуваються </w:t>
      </w:r>
      <w:proofErr w:type="spellStart"/>
      <w:r w:rsidR="006E044A" w:rsidRPr="006E044A">
        <w:rPr>
          <w:sz w:val="28"/>
          <w:szCs w:val="28"/>
          <w:lang w:val="uk-UA"/>
        </w:rPr>
        <w:t>самозаміни</w:t>
      </w:r>
      <w:proofErr w:type="spellEnd"/>
      <w:r w:rsidR="006E044A" w:rsidRPr="006E044A">
        <w:rPr>
          <w:sz w:val="28"/>
          <w:szCs w:val="28"/>
          <w:lang w:val="uk-UA"/>
        </w:rPr>
        <w:t xml:space="preserve">, дублікати, порожні та технічно пошкоджені значення, варіанти з надмірно довгими фразами, неприйнятні службові слова та записи, що порушують внутрішні правила подання словника. Стильові та контекстні атрибути нормалізуються до уніфікованої форми. Очищення на рівні </w:t>
      </w:r>
      <w:r w:rsidR="006E044A" w:rsidRPr="006E044A">
        <w:rPr>
          <w:sz w:val="28"/>
          <w:szCs w:val="28"/>
          <w:lang w:val="uk-UA"/>
        </w:rPr>
        <w:lastRenderedPageBreak/>
        <w:t>контролю якості забезпечує внутрішню узгодженість словників, що формуються з кількох джерел або через генеративне поповнення, та виявляє відхилення, які не зафіксовані на попередньому етапі формування записів.</w:t>
      </w:r>
    </w:p>
    <w:p w14:paraId="3CAE784F" w14:textId="4228A787" w:rsidR="0061080C" w:rsidRDefault="0061080C"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61080C">
        <w:rPr>
          <w:sz w:val="28"/>
          <w:szCs w:val="28"/>
          <w:lang w:val="uk-UA"/>
        </w:rPr>
        <w:t xml:space="preserve">Третій рівень контролю реалізує оцінювання покриття словників та виявлення суперечностей між окремими групами замін. На рівні цілого ресурсу контролюються повнота покриття категоріальних списків, наявність колізій між групами, співвідношення між сирими джерелами та робочими словниками, а також рівень готовності словникової бази до експериментального використання. </w:t>
      </w:r>
      <w:r w:rsidR="005D52F7" w:rsidRPr="005D52F7">
        <w:rPr>
          <w:sz w:val="28"/>
          <w:szCs w:val="28"/>
          <w:lang w:val="uk-UA"/>
        </w:rPr>
        <w:t>На цьому рівні словник аналізується як інструмент з власними кількісними та структурними характеристиками без зведення до сукупності окремих лексичних записів.</w:t>
      </w:r>
    </w:p>
    <w:p w14:paraId="7E9427B9" w14:textId="7ACE3A93" w:rsidR="001A5BF9" w:rsidRDefault="001A5BF9"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1A5BF9">
        <w:rPr>
          <w:sz w:val="28"/>
          <w:szCs w:val="28"/>
          <w:lang w:val="uk-UA"/>
        </w:rPr>
        <w:t xml:space="preserve">Формальна та статистична перевірка недостатня для словника, що застосовується у задачі </w:t>
      </w:r>
      <w:r w:rsidR="007031EC">
        <w:rPr>
          <w:sz w:val="28"/>
          <w:szCs w:val="28"/>
          <w:lang w:val="uk-UA"/>
        </w:rPr>
        <w:t>забезпечення</w:t>
      </w:r>
      <w:r w:rsidR="007031EC" w:rsidRPr="00095BDD">
        <w:rPr>
          <w:sz w:val="28"/>
          <w:szCs w:val="28"/>
          <w:lang w:val="uk-UA"/>
        </w:rPr>
        <w:t xml:space="preserve"> </w:t>
      </w:r>
      <w:r w:rsidRPr="001A5BF9">
        <w:rPr>
          <w:sz w:val="28"/>
          <w:szCs w:val="28"/>
          <w:lang w:val="uk-UA"/>
        </w:rPr>
        <w:t xml:space="preserve">когнітивної доступності. Експертна </w:t>
      </w:r>
      <w:proofErr w:type="spellStart"/>
      <w:r w:rsidRPr="001A5BF9">
        <w:rPr>
          <w:sz w:val="28"/>
          <w:szCs w:val="28"/>
          <w:lang w:val="uk-UA"/>
        </w:rPr>
        <w:t>валідація</w:t>
      </w:r>
      <w:proofErr w:type="spellEnd"/>
      <w:r w:rsidRPr="001A5BF9">
        <w:rPr>
          <w:sz w:val="28"/>
          <w:szCs w:val="28"/>
          <w:lang w:val="uk-UA"/>
        </w:rPr>
        <w:t xml:space="preserve"> залишається обов'язковим етапом контролю якості, у межах якого оцінюється збереження змісту після заміни, зрозумілість запропонованого варіанта для цільового користувача, відсутність небажаних стилістичних зсувів та збереження якості сприйняття тексту. Термінологічні одиниці, застаріла лексика, </w:t>
      </w:r>
      <w:r w:rsidR="00E55D17">
        <w:rPr>
          <w:sz w:val="28"/>
          <w:szCs w:val="28"/>
          <w:lang w:val="uk-UA"/>
        </w:rPr>
        <w:t>слова з емоційним забарвлення</w:t>
      </w:r>
      <w:r w:rsidR="00C5006C">
        <w:rPr>
          <w:sz w:val="28"/>
          <w:szCs w:val="28"/>
          <w:lang w:val="uk-UA"/>
        </w:rPr>
        <w:t>м</w:t>
      </w:r>
      <w:r w:rsidRPr="001A5BF9">
        <w:rPr>
          <w:sz w:val="28"/>
          <w:szCs w:val="28"/>
          <w:lang w:val="uk-UA"/>
        </w:rPr>
        <w:t xml:space="preserve"> та випадки багатозначності потребують детальнішої експертної перевірки, у яких автоматичний добір варіанта не забезпечує достатньої точності рішення.</w:t>
      </w:r>
    </w:p>
    <w:p w14:paraId="09CF200B" w14:textId="4FA7A6D7" w:rsidR="009238A3" w:rsidRDefault="00C5006C"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C5006C">
        <w:rPr>
          <w:sz w:val="28"/>
          <w:szCs w:val="28"/>
          <w:lang w:val="uk-UA"/>
        </w:rPr>
        <w:t xml:space="preserve">Експертна </w:t>
      </w:r>
      <w:proofErr w:type="spellStart"/>
      <w:r w:rsidRPr="00C5006C">
        <w:rPr>
          <w:sz w:val="28"/>
          <w:szCs w:val="28"/>
          <w:lang w:val="uk-UA"/>
        </w:rPr>
        <w:t>валідація</w:t>
      </w:r>
      <w:proofErr w:type="spellEnd"/>
      <w:r w:rsidRPr="00C5006C">
        <w:rPr>
          <w:sz w:val="28"/>
          <w:szCs w:val="28"/>
          <w:lang w:val="uk-UA"/>
        </w:rPr>
        <w:t xml:space="preserve"> виконує функцію межі між шарами варіантів та робочих записів словникової системи.</w:t>
      </w:r>
      <w:r w:rsidR="009238A3" w:rsidRPr="009238A3">
        <w:rPr>
          <w:sz w:val="28"/>
          <w:szCs w:val="28"/>
          <w:lang w:val="uk-UA"/>
        </w:rPr>
        <w:t xml:space="preserve"> Автоматично згенерований або </w:t>
      </w:r>
      <w:proofErr w:type="spellStart"/>
      <w:r w:rsidR="009238A3" w:rsidRPr="009238A3">
        <w:rPr>
          <w:sz w:val="28"/>
          <w:szCs w:val="28"/>
          <w:lang w:val="uk-UA"/>
        </w:rPr>
        <w:t>напівавтоматично</w:t>
      </w:r>
      <w:proofErr w:type="spellEnd"/>
      <w:r w:rsidR="009238A3" w:rsidRPr="009238A3">
        <w:rPr>
          <w:sz w:val="28"/>
          <w:szCs w:val="28"/>
          <w:lang w:val="uk-UA"/>
        </w:rPr>
        <w:t xml:space="preserve"> отриманий запис не переходить у стабільний словник лише за фактом його формування системою. До моменту підтвердження запис залишається попереднім кандидатом і відфільтровується з робочого використання. Підтверджений запис набуває статусу робочого словникового елемента та застосовується в алгоритмі спрощення тексту.</w:t>
      </w:r>
    </w:p>
    <w:p w14:paraId="14F12E31" w14:textId="62716003" w:rsidR="00897FA6" w:rsidRPr="00897FA6" w:rsidRDefault="00271C73"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271C73">
        <w:rPr>
          <w:sz w:val="28"/>
          <w:szCs w:val="28"/>
          <w:lang w:val="uk-UA"/>
        </w:rPr>
        <w:t xml:space="preserve">Поєднання масштабованості поповнення словників із вимогою надійності реалізовано через двоступеневу структуру. Автоматизовані інструменти </w:t>
      </w:r>
      <w:r w:rsidRPr="00271C73">
        <w:rPr>
          <w:sz w:val="28"/>
          <w:szCs w:val="28"/>
          <w:lang w:val="uk-UA"/>
        </w:rPr>
        <w:lastRenderedPageBreak/>
        <w:t xml:space="preserve">забезпечують швидке розширення словникової бази, після чого експертна перевірка визначає допуск нових записів до робочого ресурсу. Словник накопичує відібраний та стабілізований набір </w:t>
      </w:r>
      <w:proofErr w:type="spellStart"/>
      <w:r w:rsidRPr="00271C73">
        <w:rPr>
          <w:sz w:val="28"/>
          <w:szCs w:val="28"/>
          <w:lang w:val="uk-UA"/>
        </w:rPr>
        <w:t>мовних</w:t>
      </w:r>
      <w:proofErr w:type="spellEnd"/>
      <w:r w:rsidRPr="00271C73">
        <w:rPr>
          <w:sz w:val="28"/>
          <w:szCs w:val="28"/>
          <w:lang w:val="uk-UA"/>
        </w:rPr>
        <w:t xml:space="preserve"> рішень замість необмежених генеративних варіантів.</w:t>
      </w:r>
    </w:p>
    <w:p w14:paraId="7CEBE6B0" w14:textId="3E72BFEB" w:rsidR="00897FA6" w:rsidRDefault="00312AA4" w:rsidP="00312AA4">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312AA4">
        <w:rPr>
          <w:sz w:val="28"/>
          <w:szCs w:val="28"/>
          <w:lang w:val="uk-UA"/>
        </w:rPr>
        <w:t xml:space="preserve">Контроль якості та експертна </w:t>
      </w:r>
      <w:proofErr w:type="spellStart"/>
      <w:r w:rsidRPr="00312AA4">
        <w:rPr>
          <w:sz w:val="28"/>
          <w:szCs w:val="28"/>
          <w:lang w:val="uk-UA"/>
        </w:rPr>
        <w:t>валідація</w:t>
      </w:r>
      <w:proofErr w:type="spellEnd"/>
      <w:r w:rsidRPr="00312AA4">
        <w:rPr>
          <w:sz w:val="28"/>
          <w:szCs w:val="28"/>
          <w:lang w:val="uk-UA"/>
        </w:rPr>
        <w:t xml:space="preserve"> виступають складниками методу формування словників синонімічних замін. Процедури контролю забезпечують структурну коректність записів, змістову придатність кандидатів, узгодженість словникової системи та безпечне використання нових замін у робочому алгоритмі.</w:t>
      </w:r>
    </w:p>
    <w:p w14:paraId="6697DB36" w14:textId="71B1C58C" w:rsidR="00897FA6" w:rsidRPr="00897FA6" w:rsidRDefault="00267825"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267825">
        <w:rPr>
          <w:sz w:val="28"/>
          <w:szCs w:val="28"/>
          <w:lang w:val="uk-UA"/>
        </w:rPr>
        <w:t>Словники синонімічних замін виступають базовим джерелом даних для лексичного перетворення у запропонованому методі без статусу ізольованого лексичного ресурсу.</w:t>
      </w:r>
      <w:r w:rsidR="00AE53A9" w:rsidRPr="00AE53A9">
        <w:rPr>
          <w:sz w:val="28"/>
          <w:szCs w:val="28"/>
          <w:lang w:val="uk-UA"/>
        </w:rPr>
        <w:t xml:space="preserve"> Інтеграція побудована за принципом пріоритетної роботи словникового рівня, що забезпечує швидке, відтворюване та контрольоване отримання кандидатів на заміну. Кожна виявлена проблемна одиниця співвідноситься з відповідним словниковим шаром на першому кроці алгоритму, після чого система переходить до інших способів побудови заміни лише за відсутності придатного запису у словнику.</w:t>
      </w:r>
    </w:p>
    <w:p w14:paraId="220B4AC4" w14:textId="77777777" w:rsidR="005A2896" w:rsidRDefault="005A2896"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5A2896">
        <w:rPr>
          <w:sz w:val="28"/>
          <w:szCs w:val="28"/>
          <w:lang w:val="uk-UA"/>
        </w:rPr>
        <w:t xml:space="preserve">Інтеграція побудована за принципом відповідності між типом лексичного бар'єра та логічною групою словника. Кожна виявлена на етапі аналізу проблемна одиниця має категоріальну належність, що визначає словниковий ресурс для пошуку заміни. Такий розподіл уникає змішування різних типів замін та забезпечує окремі правила обробки для рідковживаної, складної, застарілої, </w:t>
      </w:r>
      <w:proofErr w:type="spellStart"/>
      <w:r w:rsidRPr="005A2896">
        <w:rPr>
          <w:sz w:val="28"/>
          <w:szCs w:val="28"/>
          <w:lang w:val="uk-UA"/>
        </w:rPr>
        <w:t>сленгової</w:t>
      </w:r>
      <w:proofErr w:type="spellEnd"/>
      <w:r w:rsidRPr="005A2896">
        <w:rPr>
          <w:sz w:val="28"/>
          <w:szCs w:val="28"/>
          <w:lang w:val="uk-UA"/>
        </w:rPr>
        <w:t xml:space="preserve"> та ненормативної лексики. Словники інтегруються в алгоритм як упорядкована система категоріальних ресурсів, а не як єдина плоска база.</w:t>
      </w:r>
    </w:p>
    <w:p w14:paraId="174D64B9" w14:textId="77777777" w:rsidR="00F97794" w:rsidRDefault="00F97794"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F97794">
        <w:rPr>
          <w:sz w:val="28"/>
          <w:szCs w:val="28"/>
          <w:lang w:val="uk-UA"/>
        </w:rPr>
        <w:t xml:space="preserve">Алгоритм пошуку у словниках враховує морфологічну природу української мови. За наявності леми для проблемного слова пошук виконується на рівні номінативної форми. Категорії, що потребують збереження зв'язку з поверхневою реалізацією, обробляються через пошук за словоформою. Перехід від словоформи до опорної леми реалізовано через окремі індекси, що поєднують </w:t>
      </w:r>
      <w:r w:rsidRPr="00F97794">
        <w:rPr>
          <w:sz w:val="28"/>
          <w:szCs w:val="28"/>
          <w:lang w:val="uk-UA"/>
        </w:rPr>
        <w:lastRenderedPageBreak/>
        <w:t>компактне накопичення знань на рівні лексеми з коректною обробкою реальних текстових форм.</w:t>
      </w:r>
    </w:p>
    <w:p w14:paraId="2FDA4811" w14:textId="7F03634D" w:rsidR="00462041" w:rsidRDefault="006615A4"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6615A4">
        <w:rPr>
          <w:sz w:val="28"/>
          <w:szCs w:val="28"/>
          <w:lang w:val="uk-UA"/>
        </w:rPr>
        <w:t>Алгоритм отримує впорядкований набір варіантів зі знайденого словникового запису без єдиної фіксованої заміни.</w:t>
      </w:r>
      <w:r w:rsidR="00462041" w:rsidRPr="00462041">
        <w:rPr>
          <w:sz w:val="28"/>
          <w:szCs w:val="28"/>
          <w:lang w:val="uk-UA"/>
        </w:rPr>
        <w:t xml:space="preserve"> Пріоритетний варіант використовується як основний, альтернативні кандидати залишаються для інших режимів застосування, ручного втручання або подальшого розширення методу. Словниковий запис містить також точні </w:t>
      </w:r>
      <w:proofErr w:type="spellStart"/>
      <w:r w:rsidR="00462041" w:rsidRPr="00462041">
        <w:rPr>
          <w:sz w:val="28"/>
          <w:szCs w:val="28"/>
          <w:lang w:val="uk-UA"/>
        </w:rPr>
        <w:t>словоформні</w:t>
      </w:r>
      <w:proofErr w:type="spellEnd"/>
      <w:r w:rsidR="00462041" w:rsidRPr="00462041">
        <w:rPr>
          <w:sz w:val="28"/>
          <w:szCs w:val="28"/>
          <w:lang w:val="uk-UA"/>
        </w:rPr>
        <w:t xml:space="preserve"> відповідники, які застосовуються замість загального морфологічного узгодження за потреби. Інтеграція словника в алгоритм виконується як процедура вибору та застосування структурованого запису, а не як просте звернення до таблиці </w:t>
      </w:r>
      <w:proofErr w:type="spellStart"/>
      <w:r w:rsidR="00462041" w:rsidRPr="00462041">
        <w:rPr>
          <w:sz w:val="28"/>
          <w:szCs w:val="28"/>
          <w:lang w:val="uk-UA"/>
        </w:rPr>
        <w:t>відповідностей</w:t>
      </w:r>
      <w:proofErr w:type="spellEnd"/>
      <w:r w:rsidR="00462041" w:rsidRPr="00462041">
        <w:rPr>
          <w:sz w:val="28"/>
          <w:szCs w:val="28"/>
          <w:lang w:val="uk-UA"/>
        </w:rPr>
        <w:t>.</w:t>
      </w:r>
    </w:p>
    <w:p w14:paraId="626DCEE4" w14:textId="77777777" w:rsidR="00993691" w:rsidRDefault="00993691"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proofErr w:type="spellStart"/>
      <w:r w:rsidRPr="00993691">
        <w:rPr>
          <w:sz w:val="28"/>
          <w:szCs w:val="28"/>
          <w:lang w:val="uk-UA"/>
        </w:rPr>
        <w:t>Кешування</w:t>
      </w:r>
      <w:proofErr w:type="spellEnd"/>
      <w:r w:rsidRPr="00993691">
        <w:rPr>
          <w:sz w:val="28"/>
          <w:szCs w:val="28"/>
          <w:lang w:val="uk-UA"/>
        </w:rPr>
        <w:t xml:space="preserve"> результатів словникового пошуку забезпечує практичну ефективність алгоритму. Повторне оброблення тих самих лексем у процесі ітераційного спрощення тексту виникає регулярно, через що збереження результатів попередніх звернень знижує кількість повторних операцій і прискорює роботу системи. </w:t>
      </w:r>
      <w:proofErr w:type="spellStart"/>
      <w:r w:rsidRPr="00993691">
        <w:rPr>
          <w:sz w:val="28"/>
          <w:szCs w:val="28"/>
          <w:lang w:val="uk-UA"/>
        </w:rPr>
        <w:t>Кешування</w:t>
      </w:r>
      <w:proofErr w:type="spellEnd"/>
      <w:r w:rsidRPr="00993691">
        <w:rPr>
          <w:sz w:val="28"/>
          <w:szCs w:val="28"/>
          <w:lang w:val="uk-UA"/>
        </w:rPr>
        <w:t xml:space="preserve"> зберігає словниковий рівень стабільним і </w:t>
      </w:r>
      <w:proofErr w:type="spellStart"/>
      <w:r w:rsidRPr="00993691">
        <w:rPr>
          <w:sz w:val="28"/>
          <w:szCs w:val="28"/>
          <w:lang w:val="uk-UA"/>
        </w:rPr>
        <w:t>малоресурсним</w:t>
      </w:r>
      <w:proofErr w:type="spellEnd"/>
      <w:r w:rsidRPr="00993691">
        <w:rPr>
          <w:sz w:val="28"/>
          <w:szCs w:val="28"/>
          <w:lang w:val="uk-UA"/>
        </w:rPr>
        <w:t xml:space="preserve"> у використанні, що підтримує його роль основного механізму лексичного спрощення для великих текстів та у багатокрокових сценаріях обробки.</w:t>
      </w:r>
    </w:p>
    <w:p w14:paraId="5C7B93A9" w14:textId="401636CA" w:rsidR="00237A92" w:rsidRDefault="000D0BF3"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0D0BF3">
        <w:rPr>
          <w:sz w:val="28"/>
          <w:szCs w:val="28"/>
          <w:lang w:val="uk-UA"/>
        </w:rPr>
        <w:t>Інтеграція словників у метод визначає роль генеративних моделей у загальній архітектурі. За відсутності придатної заміни у словнику метод залучає зовнішній механізм генерації варіантів як розширення словникового рівня без його заміни.</w:t>
      </w:r>
      <w:r w:rsidR="00237A92" w:rsidRPr="00237A92">
        <w:rPr>
          <w:sz w:val="28"/>
          <w:szCs w:val="28"/>
          <w:lang w:val="uk-UA"/>
        </w:rPr>
        <w:t xml:space="preserve"> Підтверджені після перевірки результати генерації переходять до словникового ресурсу і надалі використовуються як стабільні записи. Словник виконує роль накопичувального ядра системи, тоді як генеративний компонент працює як допоміжний інструмент поповнення.</w:t>
      </w:r>
    </w:p>
    <w:p w14:paraId="271097E4" w14:textId="128B50B9" w:rsidR="00897FA6" w:rsidRDefault="00810C51"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810C51">
        <w:rPr>
          <w:sz w:val="28"/>
          <w:szCs w:val="28"/>
          <w:lang w:val="uk-UA"/>
        </w:rPr>
        <w:t>Інтеграція словників у програмний алгоритм спрощення реалізує зв</w:t>
      </w:r>
      <w:r w:rsidR="001C3B31">
        <w:rPr>
          <w:sz w:val="28"/>
          <w:szCs w:val="28"/>
          <w:lang w:val="uk-UA"/>
        </w:rPr>
        <w:t>’</w:t>
      </w:r>
      <w:r w:rsidRPr="00810C51">
        <w:rPr>
          <w:sz w:val="28"/>
          <w:szCs w:val="28"/>
          <w:lang w:val="uk-UA"/>
        </w:rPr>
        <w:t xml:space="preserve">язок між лексичним ресурсом, процедурою аналізу та механізмом застосування замін. Вона охоплює категоріальний вибір словника, пошук за лемою і словоформою, </w:t>
      </w:r>
      <w:r w:rsidRPr="00810C51">
        <w:rPr>
          <w:sz w:val="28"/>
          <w:szCs w:val="28"/>
          <w:lang w:val="uk-UA"/>
        </w:rPr>
        <w:lastRenderedPageBreak/>
        <w:t xml:space="preserve">роботу з пріоритетними кандидатами, використання </w:t>
      </w:r>
      <w:proofErr w:type="spellStart"/>
      <w:r w:rsidRPr="00810C51">
        <w:rPr>
          <w:sz w:val="28"/>
          <w:szCs w:val="28"/>
          <w:lang w:val="uk-UA"/>
        </w:rPr>
        <w:t>словоформних</w:t>
      </w:r>
      <w:proofErr w:type="spellEnd"/>
      <w:r w:rsidRPr="00810C51">
        <w:rPr>
          <w:sz w:val="28"/>
          <w:szCs w:val="28"/>
          <w:lang w:val="uk-UA"/>
        </w:rPr>
        <w:t xml:space="preserve"> відповідників, </w:t>
      </w:r>
      <w:proofErr w:type="spellStart"/>
      <w:r w:rsidRPr="00810C51">
        <w:rPr>
          <w:sz w:val="28"/>
          <w:szCs w:val="28"/>
          <w:lang w:val="uk-UA"/>
        </w:rPr>
        <w:t>кешування</w:t>
      </w:r>
      <w:proofErr w:type="spellEnd"/>
      <w:r w:rsidRPr="00810C51">
        <w:rPr>
          <w:sz w:val="28"/>
          <w:szCs w:val="28"/>
          <w:lang w:val="uk-UA"/>
        </w:rPr>
        <w:t xml:space="preserve"> результатів та контрольований перехід до генеративних засобів за відсутності словникового запису. Схему роботи словникового шару подано на рисунку 2.</w:t>
      </w:r>
      <w:r w:rsidR="00447976">
        <w:rPr>
          <w:sz w:val="28"/>
          <w:szCs w:val="28"/>
          <w:lang w:val="uk-UA"/>
        </w:rPr>
        <w:t>6</w:t>
      </w:r>
      <w:r w:rsidRPr="00810C51">
        <w:rPr>
          <w:sz w:val="28"/>
          <w:szCs w:val="28"/>
          <w:lang w:val="uk-UA"/>
        </w:rPr>
        <w:t>.</w:t>
      </w:r>
    </w:p>
    <w:p w14:paraId="65887822" w14:textId="77782D4C" w:rsidR="001C3B31" w:rsidRDefault="006D3038" w:rsidP="00E72377">
      <w:pPr>
        <w:widowControl w:val="0"/>
        <w:pBdr>
          <w:top w:val="nil"/>
          <w:left w:val="nil"/>
          <w:bottom w:val="nil"/>
          <w:right w:val="nil"/>
          <w:between w:val="nil"/>
        </w:pBdr>
        <w:shd w:val="clear" w:color="auto" w:fill="FFFFFF"/>
        <w:spacing w:line="360" w:lineRule="auto"/>
        <w:ind w:firstLine="709"/>
        <w:jc w:val="center"/>
        <w:rPr>
          <w:i/>
          <w:iCs/>
          <w:sz w:val="28"/>
          <w:szCs w:val="28"/>
          <w:lang w:val="uk-UA"/>
        </w:rPr>
      </w:pPr>
      <w:r>
        <w:rPr>
          <w:i/>
          <w:iCs/>
          <w:noProof/>
          <w:sz w:val="28"/>
          <w:szCs w:val="28"/>
          <w:lang w:val="uk-UA"/>
        </w:rPr>
        <w:drawing>
          <wp:inline distT="0" distB="0" distL="0" distR="0" wp14:anchorId="586EB2D8" wp14:editId="2AC758BB">
            <wp:extent cx="4064000" cy="5588000"/>
            <wp:effectExtent l="0" t="0" r="0" b="0"/>
            <wp:docPr id="15881812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81275" name="Picture 1588181275"/>
                    <pic:cNvPicPr/>
                  </pic:nvPicPr>
                  <pic:blipFill>
                    <a:blip r:embed="rId21">
                      <a:extLst>
                        <a:ext uri="{28A0092B-C50C-407E-A947-70E740481C1C}">
                          <a14:useLocalDpi xmlns:a14="http://schemas.microsoft.com/office/drawing/2010/main" val="0"/>
                        </a:ext>
                      </a:extLst>
                    </a:blip>
                    <a:stretch>
                      <a:fillRect/>
                    </a:stretch>
                  </pic:blipFill>
                  <pic:spPr>
                    <a:xfrm>
                      <a:off x="0" y="0"/>
                      <a:ext cx="4064000" cy="5588000"/>
                    </a:xfrm>
                    <a:prstGeom prst="rect">
                      <a:avLst/>
                    </a:prstGeom>
                  </pic:spPr>
                </pic:pic>
              </a:graphicData>
            </a:graphic>
          </wp:inline>
        </w:drawing>
      </w:r>
    </w:p>
    <w:p w14:paraId="103593BB" w14:textId="772970DA" w:rsidR="00B50FC2" w:rsidRPr="00B50FC2" w:rsidRDefault="00B50FC2" w:rsidP="00E72377">
      <w:pPr>
        <w:widowControl w:val="0"/>
        <w:pBdr>
          <w:top w:val="nil"/>
          <w:left w:val="nil"/>
          <w:bottom w:val="nil"/>
          <w:right w:val="nil"/>
          <w:between w:val="nil"/>
        </w:pBdr>
        <w:shd w:val="clear" w:color="auto" w:fill="FFFFFF"/>
        <w:spacing w:line="360" w:lineRule="auto"/>
        <w:ind w:firstLine="709"/>
        <w:jc w:val="center"/>
        <w:rPr>
          <w:i/>
          <w:iCs/>
          <w:sz w:val="28"/>
          <w:szCs w:val="28"/>
          <w:lang w:val="uk-UA"/>
        </w:rPr>
      </w:pPr>
      <w:r w:rsidRPr="00B50FC2">
        <w:rPr>
          <w:i/>
          <w:iCs/>
          <w:sz w:val="28"/>
          <w:szCs w:val="28"/>
          <w:lang w:val="uk-UA"/>
        </w:rPr>
        <w:t>Рис</w:t>
      </w:r>
      <w:r w:rsidR="005529A1">
        <w:rPr>
          <w:i/>
          <w:iCs/>
          <w:sz w:val="28"/>
          <w:szCs w:val="28"/>
          <w:lang w:val="uk-UA"/>
        </w:rPr>
        <w:t>.</w:t>
      </w:r>
      <w:r w:rsidRPr="00B50FC2">
        <w:rPr>
          <w:i/>
          <w:iCs/>
          <w:sz w:val="28"/>
          <w:szCs w:val="28"/>
          <w:lang w:val="uk-UA"/>
        </w:rPr>
        <w:t xml:space="preserve"> 2.</w:t>
      </w:r>
      <w:r w:rsidR="00447976">
        <w:rPr>
          <w:i/>
          <w:iCs/>
          <w:sz w:val="28"/>
          <w:szCs w:val="28"/>
          <w:lang w:val="uk-UA"/>
        </w:rPr>
        <w:t>6</w:t>
      </w:r>
      <w:r w:rsidR="005529A1">
        <w:rPr>
          <w:i/>
          <w:iCs/>
          <w:sz w:val="28"/>
          <w:szCs w:val="28"/>
          <w:lang w:val="uk-UA"/>
        </w:rPr>
        <w:t>.</w:t>
      </w:r>
      <w:r w:rsidRPr="00B50FC2">
        <w:rPr>
          <w:i/>
          <w:iCs/>
          <w:sz w:val="28"/>
          <w:szCs w:val="28"/>
          <w:lang w:val="uk-UA"/>
        </w:rPr>
        <w:t xml:space="preserve"> Інтеграція словникового шару в </w:t>
      </w:r>
      <w:r w:rsidR="004E3055">
        <w:rPr>
          <w:i/>
          <w:iCs/>
          <w:sz w:val="28"/>
          <w:szCs w:val="28"/>
          <w:lang w:val="uk-UA"/>
        </w:rPr>
        <w:t>метод</w:t>
      </w:r>
      <w:r w:rsidRPr="00B50FC2">
        <w:rPr>
          <w:i/>
          <w:iCs/>
          <w:sz w:val="28"/>
          <w:szCs w:val="28"/>
          <w:lang w:val="uk-UA"/>
        </w:rPr>
        <w:t xml:space="preserve"> спрощення</w:t>
      </w:r>
      <w:r w:rsidR="005529A1">
        <w:rPr>
          <w:i/>
          <w:iCs/>
          <w:sz w:val="28"/>
          <w:szCs w:val="28"/>
          <w:lang w:val="uk-UA"/>
        </w:rPr>
        <w:t>.</w:t>
      </w:r>
    </w:p>
    <w:p w14:paraId="0509CBDC" w14:textId="0B4FD79F" w:rsidR="00897FA6" w:rsidRPr="00BD2B18" w:rsidRDefault="00A64CEE" w:rsidP="00E72377">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A64CEE">
        <w:rPr>
          <w:sz w:val="28"/>
          <w:szCs w:val="28"/>
          <w:lang w:val="uk-UA"/>
        </w:rPr>
        <w:t xml:space="preserve">Словники синонімічних замін виступають базовим лексичним компонентом методу </w:t>
      </w:r>
      <w:r w:rsidR="007031EC">
        <w:rPr>
          <w:sz w:val="28"/>
          <w:szCs w:val="28"/>
          <w:lang w:val="uk-UA"/>
        </w:rPr>
        <w:t>забезпечення</w:t>
      </w:r>
      <w:r w:rsidR="007031EC" w:rsidRPr="00095BDD">
        <w:rPr>
          <w:sz w:val="28"/>
          <w:szCs w:val="28"/>
          <w:lang w:val="uk-UA"/>
        </w:rPr>
        <w:t xml:space="preserve"> </w:t>
      </w:r>
      <w:r w:rsidRPr="00A64CEE">
        <w:rPr>
          <w:sz w:val="28"/>
          <w:szCs w:val="28"/>
          <w:lang w:val="uk-UA"/>
        </w:rPr>
        <w:t xml:space="preserve">когнітивної доступності тексту. Словниковий шар має </w:t>
      </w:r>
      <w:proofErr w:type="spellStart"/>
      <w:r w:rsidRPr="00A64CEE">
        <w:rPr>
          <w:sz w:val="28"/>
          <w:szCs w:val="28"/>
          <w:lang w:val="uk-UA"/>
        </w:rPr>
        <w:t>багатокатегоріальну</w:t>
      </w:r>
      <w:proofErr w:type="spellEnd"/>
      <w:r w:rsidRPr="00A64CEE">
        <w:rPr>
          <w:sz w:val="28"/>
          <w:szCs w:val="28"/>
          <w:lang w:val="uk-UA"/>
        </w:rPr>
        <w:t xml:space="preserve"> структуру, спирається на формалізовану модель запису, формується через керовану багатоетапну процедуру та підтримується засобами контролю якості та експертної </w:t>
      </w:r>
      <w:proofErr w:type="spellStart"/>
      <w:r w:rsidRPr="00A64CEE">
        <w:rPr>
          <w:sz w:val="28"/>
          <w:szCs w:val="28"/>
          <w:lang w:val="uk-UA"/>
        </w:rPr>
        <w:t>валідації</w:t>
      </w:r>
      <w:proofErr w:type="spellEnd"/>
      <w:r w:rsidRPr="00A64CEE">
        <w:rPr>
          <w:sz w:val="28"/>
          <w:szCs w:val="28"/>
          <w:lang w:val="uk-UA"/>
        </w:rPr>
        <w:t xml:space="preserve">. Інтеграція словників </w:t>
      </w:r>
      <w:r w:rsidR="004E3055">
        <w:rPr>
          <w:sz w:val="28"/>
          <w:szCs w:val="28"/>
          <w:lang w:val="uk-UA"/>
        </w:rPr>
        <w:t>метод</w:t>
      </w:r>
      <w:r w:rsidRPr="00A64CEE">
        <w:rPr>
          <w:sz w:val="28"/>
          <w:szCs w:val="28"/>
          <w:lang w:val="uk-UA"/>
        </w:rPr>
        <w:t xml:space="preserve"> </w:t>
      </w:r>
      <w:r w:rsidRPr="00A64CEE">
        <w:rPr>
          <w:sz w:val="28"/>
          <w:szCs w:val="28"/>
          <w:lang w:val="uk-UA"/>
        </w:rPr>
        <w:lastRenderedPageBreak/>
        <w:t>забезпечує відтворюваність лексичних перетворень, знижує залежність від зовнішньої генерації та формує накопичуваний ресурс перевірених замін для подальшого розвитку системи.</w:t>
      </w:r>
    </w:p>
    <w:p w14:paraId="70E0D4CC" w14:textId="065E13B2" w:rsidR="00123B4D" w:rsidRPr="007632CB" w:rsidRDefault="00123B4D" w:rsidP="00E72377">
      <w:pPr>
        <w:pStyle w:val="Heading2"/>
        <w:pageBreakBefore/>
        <w:numPr>
          <w:ilvl w:val="1"/>
          <w:numId w:val="5"/>
        </w:numPr>
        <w:spacing w:after="120" w:line="360" w:lineRule="auto"/>
        <w:ind w:left="1" w:hanging="3"/>
        <w:jc w:val="center"/>
        <w:rPr>
          <w:b/>
          <w:bCs/>
          <w:smallCaps w:val="0"/>
          <w:spacing w:val="0"/>
          <w:lang w:val="uk-UA"/>
        </w:rPr>
      </w:pPr>
      <w:bookmarkStart w:id="21" w:name="_heading=h.3j2qqm3" w:colFirst="0" w:colLast="0"/>
      <w:bookmarkStart w:id="22" w:name="_Toc229444825"/>
      <w:bookmarkEnd w:id="21"/>
      <w:r w:rsidRPr="007632CB">
        <w:rPr>
          <w:b/>
          <w:bCs/>
          <w:smallCaps w:val="0"/>
          <w:spacing w:val="0"/>
          <w:lang w:val="uk-UA"/>
        </w:rPr>
        <w:lastRenderedPageBreak/>
        <w:t>Узагальнен</w:t>
      </w:r>
      <w:r w:rsidR="00046C88" w:rsidRPr="007632CB">
        <w:rPr>
          <w:b/>
          <w:bCs/>
          <w:smallCaps w:val="0"/>
          <w:spacing w:val="0"/>
          <w:lang w:val="uk-UA"/>
        </w:rPr>
        <w:t>ий</w:t>
      </w:r>
      <w:r w:rsidRPr="007632CB">
        <w:rPr>
          <w:b/>
          <w:bCs/>
          <w:smallCaps w:val="0"/>
          <w:spacing w:val="0"/>
          <w:lang w:val="uk-UA"/>
        </w:rPr>
        <w:t xml:space="preserve"> метод забезпечення вебдоступності тексту для людей з когнітивними та інтелектуальними порушеннями</w:t>
      </w:r>
      <w:bookmarkEnd w:id="22"/>
    </w:p>
    <w:p w14:paraId="398618EA" w14:textId="45C1C063" w:rsidR="00123B4D" w:rsidRDefault="002A2EF9" w:rsidP="00302802">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2A2EF9">
        <w:rPr>
          <w:sz w:val="28"/>
          <w:szCs w:val="28"/>
          <w:lang w:val="uk-UA"/>
        </w:rPr>
        <w:t xml:space="preserve">Узагальнена модель </w:t>
      </w:r>
      <w:r w:rsidR="007031EC">
        <w:rPr>
          <w:sz w:val="28"/>
          <w:szCs w:val="28"/>
          <w:lang w:val="uk-UA"/>
        </w:rPr>
        <w:t>забезпечення</w:t>
      </w:r>
      <w:r w:rsidR="007031EC" w:rsidRPr="00095BDD">
        <w:rPr>
          <w:sz w:val="28"/>
          <w:szCs w:val="28"/>
          <w:lang w:val="uk-UA"/>
        </w:rPr>
        <w:t xml:space="preserve"> </w:t>
      </w:r>
      <w:r w:rsidRPr="002A2EF9">
        <w:rPr>
          <w:sz w:val="28"/>
          <w:szCs w:val="28"/>
          <w:lang w:val="uk-UA"/>
        </w:rPr>
        <w:t xml:space="preserve">виступає керованим процесом перетворення тексту з обґрунтуванням кожного кроку через вимірюваний критерій. Вхід методу складається з тексту або його фрагмента x, області аналізу S, контексту взаємодії k та набору параметрів θ, що визначають режим виконання. Контекст взаємодії інтерпретується у методі як керуючий параметр, що описує умови сприйняття та впливає на політику обережності, вибір класів трансформацій, ранжування проблем і правила зупинки. Вихід методу складається з покращеного тексту y, </w:t>
      </w:r>
      <w:r w:rsidR="00C73837">
        <w:rPr>
          <w:sz w:val="28"/>
          <w:szCs w:val="28"/>
          <w:lang w:val="uk-UA"/>
        </w:rPr>
        <w:t>і</w:t>
      </w:r>
      <w:r w:rsidR="006116C1" w:rsidRPr="006116C1">
        <w:rPr>
          <w:sz w:val="28"/>
          <w:szCs w:val="28"/>
          <w:lang w:val="uk-UA"/>
        </w:rPr>
        <w:t>ндекс</w:t>
      </w:r>
      <w:r w:rsidR="00C73837">
        <w:rPr>
          <w:sz w:val="28"/>
          <w:szCs w:val="28"/>
          <w:lang w:val="uk-UA"/>
        </w:rPr>
        <w:t>ів</w:t>
      </w:r>
      <w:r w:rsidR="006116C1" w:rsidRPr="006116C1">
        <w:rPr>
          <w:sz w:val="28"/>
          <w:szCs w:val="28"/>
          <w:lang w:val="uk-UA"/>
        </w:rPr>
        <w:t xml:space="preserve"> позицій виявлених бар'єрів</w:t>
      </w:r>
      <w:r w:rsidRPr="002A2EF9">
        <w:rPr>
          <w:sz w:val="28"/>
          <w:szCs w:val="28"/>
          <w:lang w:val="uk-UA"/>
        </w:rPr>
        <w:t>, журналу застосованих трансформацій, значень інтегральних показників до і після втручання та службових метаданих, що дозволяють відтворити процедуру та оцінити приріст якості тексту</w:t>
      </w:r>
      <w:r w:rsidR="00123B4D" w:rsidRPr="002A2EF9">
        <w:rPr>
          <w:sz w:val="28"/>
          <w:szCs w:val="28"/>
          <w:lang w:val="uk-UA"/>
        </w:rPr>
        <w:t>.</w:t>
      </w:r>
    </w:p>
    <w:p w14:paraId="6A6F2956" w14:textId="7D5F5688" w:rsidR="00FE6A95" w:rsidRPr="002A2EF9" w:rsidRDefault="00920078" w:rsidP="00302802">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Pr>
          <w:sz w:val="28"/>
          <w:szCs w:val="28"/>
          <w:lang w:val="uk-UA"/>
        </w:rPr>
        <w:t>П</w:t>
      </w:r>
      <w:r w:rsidR="001E6AD0" w:rsidRPr="001E6AD0">
        <w:rPr>
          <w:sz w:val="28"/>
          <w:szCs w:val="28"/>
          <w:lang w:val="uk-UA"/>
        </w:rPr>
        <w:t xml:space="preserve">оказник </w:t>
      </w:r>
      <w:r>
        <w:rPr>
          <w:sz w:val="28"/>
          <w:szCs w:val="28"/>
          <w:lang w:val="uk-UA"/>
        </w:rPr>
        <w:t xml:space="preserve">стабільної </w:t>
      </w:r>
      <w:r w:rsidR="001E6AD0" w:rsidRPr="001E6AD0">
        <w:rPr>
          <w:sz w:val="28"/>
          <w:szCs w:val="28"/>
          <w:lang w:val="uk-UA"/>
        </w:rPr>
        <w:t>емоці</w:t>
      </w:r>
      <w:r>
        <w:rPr>
          <w:sz w:val="28"/>
          <w:szCs w:val="28"/>
          <w:lang w:val="uk-UA"/>
        </w:rPr>
        <w:t>ї</w:t>
      </w:r>
      <w:r w:rsidR="001E6AD0" w:rsidRPr="001E6AD0">
        <w:rPr>
          <w:sz w:val="28"/>
          <w:szCs w:val="28"/>
          <w:lang w:val="uk-UA"/>
        </w:rPr>
        <w:t xml:space="preserve"> виступає контекстним вхідним показником для активації </w:t>
      </w:r>
      <w:r w:rsidR="008F7806">
        <w:rPr>
          <w:sz w:val="28"/>
          <w:szCs w:val="28"/>
          <w:lang w:val="uk-UA"/>
        </w:rPr>
        <w:t>режиму допомоги</w:t>
      </w:r>
      <w:r w:rsidR="001E6AD0" w:rsidRPr="001E6AD0">
        <w:rPr>
          <w:sz w:val="28"/>
          <w:szCs w:val="28"/>
          <w:lang w:val="uk-UA"/>
        </w:rPr>
        <w:t xml:space="preserve"> та врахування під час повторних запусків процесу спрощення (</w:t>
      </w:r>
      <w:r w:rsidR="00CB58C6">
        <w:rPr>
          <w:sz w:val="28"/>
          <w:szCs w:val="28"/>
          <w:lang w:val="uk-UA"/>
        </w:rPr>
        <w:t>р</w:t>
      </w:r>
      <w:r w:rsidR="001E6AD0" w:rsidRPr="001E6AD0">
        <w:rPr>
          <w:sz w:val="28"/>
          <w:szCs w:val="28"/>
          <w:lang w:val="uk-UA"/>
        </w:rPr>
        <w:t>ис. 2.7). У поточній реалізації показник не перебудовує автоматично налаштування ітераційного спрощення, а слугує умовою ввімкнення додаткових інструментів допомоги та людино-орієнтованого вибору моменту втручання у текст.</w:t>
      </w:r>
    </w:p>
    <w:p w14:paraId="0F76BA76" w14:textId="6EF26FAC" w:rsidR="00302802" w:rsidRPr="00302802" w:rsidRDefault="00302802" w:rsidP="00302802">
      <w:pPr>
        <w:widowControl w:val="0"/>
        <w:pBdr>
          <w:top w:val="nil"/>
          <w:left w:val="nil"/>
          <w:bottom w:val="nil"/>
          <w:right w:val="nil"/>
          <w:between w:val="nil"/>
        </w:pBdr>
        <w:shd w:val="clear" w:color="auto" w:fill="FFFFFF"/>
        <w:spacing w:line="360" w:lineRule="auto"/>
        <w:ind w:firstLine="709"/>
        <w:jc w:val="center"/>
        <w:textDirection w:val="btLr"/>
        <w:rPr>
          <w:sz w:val="28"/>
          <w:szCs w:val="28"/>
          <w:lang w:val="uk-UA"/>
        </w:rPr>
      </w:pPr>
      <w:r>
        <w:rPr>
          <w:noProof/>
          <w:sz w:val="28"/>
          <w:szCs w:val="28"/>
          <w:lang w:val="uk-UA"/>
        </w:rPr>
        <w:drawing>
          <wp:inline distT="0" distB="0" distL="0" distR="0" wp14:anchorId="65B2FBDD" wp14:editId="1244E774">
            <wp:extent cx="4254500" cy="2349500"/>
            <wp:effectExtent l="0" t="0" r="0" b="0"/>
            <wp:docPr id="344381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8119" name="Picture 34438119"/>
                    <pic:cNvPicPr/>
                  </pic:nvPicPr>
                  <pic:blipFill>
                    <a:blip r:embed="rId22">
                      <a:extLst>
                        <a:ext uri="{28A0092B-C50C-407E-A947-70E740481C1C}">
                          <a14:useLocalDpi xmlns:a14="http://schemas.microsoft.com/office/drawing/2010/main" val="0"/>
                        </a:ext>
                      </a:extLst>
                    </a:blip>
                    <a:stretch>
                      <a:fillRect/>
                    </a:stretch>
                  </pic:blipFill>
                  <pic:spPr>
                    <a:xfrm>
                      <a:off x="0" y="0"/>
                      <a:ext cx="4254500" cy="2349500"/>
                    </a:xfrm>
                    <a:prstGeom prst="rect">
                      <a:avLst/>
                    </a:prstGeom>
                  </pic:spPr>
                </pic:pic>
              </a:graphicData>
            </a:graphic>
          </wp:inline>
        </w:drawing>
      </w:r>
    </w:p>
    <w:p w14:paraId="2752B309" w14:textId="1C184204" w:rsidR="00123B4D" w:rsidRPr="00242842" w:rsidRDefault="008F7806" w:rsidP="00E72377">
      <w:pPr>
        <w:widowControl w:val="0"/>
        <w:pBdr>
          <w:top w:val="nil"/>
          <w:left w:val="nil"/>
          <w:bottom w:val="nil"/>
          <w:right w:val="nil"/>
          <w:between w:val="nil"/>
        </w:pBdr>
        <w:shd w:val="clear" w:color="auto" w:fill="FFFFFF"/>
        <w:spacing w:line="360" w:lineRule="auto"/>
        <w:ind w:firstLine="709"/>
        <w:jc w:val="center"/>
        <w:textDirection w:val="btLr"/>
        <w:rPr>
          <w:i/>
          <w:iCs/>
          <w:sz w:val="28"/>
          <w:szCs w:val="28"/>
          <w:lang w:val="ru-RU"/>
        </w:rPr>
      </w:pPr>
      <w:r w:rsidRPr="008F7806">
        <w:rPr>
          <w:i/>
          <w:iCs/>
          <w:sz w:val="28"/>
          <w:szCs w:val="28"/>
          <w:lang w:val="ru-RU"/>
        </w:rPr>
        <w:t xml:space="preserve">Рис. 2.7. </w:t>
      </w:r>
      <w:proofErr w:type="spellStart"/>
      <w:r w:rsidRPr="008F7806">
        <w:rPr>
          <w:i/>
          <w:iCs/>
          <w:sz w:val="28"/>
          <w:szCs w:val="28"/>
          <w:lang w:val="ru-RU"/>
        </w:rPr>
        <w:t>Інтеграція</w:t>
      </w:r>
      <w:proofErr w:type="spellEnd"/>
      <w:r w:rsidRPr="008F7806">
        <w:rPr>
          <w:i/>
          <w:iCs/>
          <w:sz w:val="28"/>
          <w:szCs w:val="28"/>
          <w:lang w:val="ru-RU"/>
        </w:rPr>
        <w:t xml:space="preserve"> </w:t>
      </w:r>
      <w:proofErr w:type="spellStart"/>
      <w:r w:rsidRPr="008F7806">
        <w:rPr>
          <w:i/>
          <w:iCs/>
          <w:sz w:val="28"/>
          <w:szCs w:val="28"/>
          <w:lang w:val="ru-RU"/>
        </w:rPr>
        <w:t>стабілізованого</w:t>
      </w:r>
      <w:proofErr w:type="spellEnd"/>
      <w:r w:rsidRPr="008F7806">
        <w:rPr>
          <w:i/>
          <w:iCs/>
          <w:sz w:val="28"/>
          <w:szCs w:val="28"/>
          <w:lang w:val="ru-RU"/>
        </w:rPr>
        <w:t xml:space="preserve"> </w:t>
      </w:r>
      <w:proofErr w:type="spellStart"/>
      <w:r w:rsidRPr="008F7806">
        <w:rPr>
          <w:i/>
          <w:iCs/>
          <w:sz w:val="28"/>
          <w:szCs w:val="28"/>
          <w:lang w:val="ru-RU"/>
        </w:rPr>
        <w:t>показника</w:t>
      </w:r>
      <w:proofErr w:type="spellEnd"/>
      <w:r w:rsidRPr="008F7806">
        <w:rPr>
          <w:i/>
          <w:iCs/>
          <w:sz w:val="28"/>
          <w:szCs w:val="28"/>
          <w:lang w:val="ru-RU"/>
        </w:rPr>
        <w:t xml:space="preserve"> </w:t>
      </w:r>
      <w:proofErr w:type="spellStart"/>
      <w:r w:rsidRPr="008F7806">
        <w:rPr>
          <w:i/>
          <w:iCs/>
          <w:sz w:val="28"/>
          <w:szCs w:val="28"/>
          <w:lang w:val="ru-RU"/>
        </w:rPr>
        <w:t>емоційного</w:t>
      </w:r>
      <w:proofErr w:type="spellEnd"/>
      <w:r w:rsidRPr="008F7806">
        <w:rPr>
          <w:i/>
          <w:iCs/>
          <w:sz w:val="28"/>
          <w:szCs w:val="28"/>
          <w:lang w:val="ru-RU"/>
        </w:rPr>
        <w:t xml:space="preserve"> стану у </w:t>
      </w:r>
      <w:proofErr w:type="spellStart"/>
      <w:r w:rsidRPr="008F7806">
        <w:rPr>
          <w:i/>
          <w:iCs/>
          <w:sz w:val="28"/>
          <w:szCs w:val="28"/>
          <w:lang w:val="ru-RU"/>
        </w:rPr>
        <w:t>механізм</w:t>
      </w:r>
      <w:proofErr w:type="spellEnd"/>
      <w:r w:rsidRPr="008F7806">
        <w:rPr>
          <w:i/>
          <w:iCs/>
          <w:sz w:val="28"/>
          <w:szCs w:val="28"/>
          <w:lang w:val="ru-RU"/>
        </w:rPr>
        <w:t xml:space="preserve"> адаптивного </w:t>
      </w:r>
      <w:proofErr w:type="spellStart"/>
      <w:r w:rsidRPr="008F7806">
        <w:rPr>
          <w:i/>
          <w:iCs/>
          <w:sz w:val="28"/>
          <w:szCs w:val="28"/>
          <w:lang w:val="ru-RU"/>
        </w:rPr>
        <w:t>спрощення</w:t>
      </w:r>
      <w:proofErr w:type="spellEnd"/>
      <w:r w:rsidRPr="008F7806">
        <w:rPr>
          <w:i/>
          <w:iCs/>
          <w:sz w:val="28"/>
          <w:szCs w:val="28"/>
          <w:lang w:val="ru-RU"/>
        </w:rPr>
        <w:t xml:space="preserve"> тексту.</w:t>
      </w:r>
    </w:p>
    <w:p w14:paraId="30F38527" w14:textId="0899C449" w:rsidR="00500BAF" w:rsidRDefault="00920078" w:rsidP="00E72377">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Pr>
          <w:sz w:val="28"/>
          <w:szCs w:val="28"/>
          <w:lang w:val="uk-UA"/>
        </w:rPr>
        <w:lastRenderedPageBreak/>
        <w:t>П</w:t>
      </w:r>
      <w:r w:rsidRPr="001E6AD0">
        <w:rPr>
          <w:sz w:val="28"/>
          <w:szCs w:val="28"/>
          <w:lang w:val="uk-UA"/>
        </w:rPr>
        <w:t xml:space="preserve">оказник </w:t>
      </w:r>
      <w:r>
        <w:rPr>
          <w:sz w:val="28"/>
          <w:szCs w:val="28"/>
          <w:lang w:val="uk-UA"/>
        </w:rPr>
        <w:t xml:space="preserve">стабільної </w:t>
      </w:r>
      <w:r w:rsidRPr="001E6AD0">
        <w:rPr>
          <w:sz w:val="28"/>
          <w:szCs w:val="28"/>
          <w:lang w:val="uk-UA"/>
        </w:rPr>
        <w:t>емоці</w:t>
      </w:r>
      <w:r>
        <w:rPr>
          <w:sz w:val="28"/>
          <w:szCs w:val="28"/>
          <w:lang w:val="uk-UA"/>
        </w:rPr>
        <w:t>ї</w:t>
      </w:r>
      <w:r w:rsidRPr="001E6AD0">
        <w:rPr>
          <w:sz w:val="28"/>
          <w:szCs w:val="28"/>
          <w:lang w:val="uk-UA"/>
        </w:rPr>
        <w:t xml:space="preserve"> </w:t>
      </w:r>
      <w:r w:rsidR="00B349C8" w:rsidRPr="00B349C8">
        <w:rPr>
          <w:sz w:val="28"/>
          <w:szCs w:val="28"/>
          <w:lang w:val="uk-UA"/>
        </w:rPr>
        <w:t>доповнює аналіз тексту контекстом фактичного сприйняття користувач</w:t>
      </w:r>
      <w:r>
        <w:rPr>
          <w:sz w:val="28"/>
          <w:szCs w:val="28"/>
          <w:lang w:val="uk-UA"/>
        </w:rPr>
        <w:t>ем</w:t>
      </w:r>
      <w:r w:rsidR="00B349C8" w:rsidRPr="00B349C8">
        <w:rPr>
          <w:sz w:val="28"/>
          <w:szCs w:val="28"/>
          <w:lang w:val="uk-UA"/>
        </w:rPr>
        <w:t xml:space="preserve">. Формалізація </w:t>
      </w:r>
      <w:r w:rsidR="00042DB7">
        <w:rPr>
          <w:sz w:val="28"/>
          <w:szCs w:val="28"/>
          <w:lang w:val="uk-UA"/>
        </w:rPr>
        <w:t>стабільної</w:t>
      </w:r>
      <w:r w:rsidR="00B349C8" w:rsidRPr="00B349C8">
        <w:rPr>
          <w:sz w:val="28"/>
          <w:szCs w:val="28"/>
          <w:lang w:val="uk-UA"/>
        </w:rPr>
        <w:t xml:space="preserve"> емоції, часове згладжування, </w:t>
      </w:r>
      <w:proofErr w:type="spellStart"/>
      <w:r w:rsidR="00B349C8" w:rsidRPr="00B349C8">
        <w:rPr>
          <w:sz w:val="28"/>
          <w:szCs w:val="28"/>
          <w:lang w:val="uk-UA"/>
        </w:rPr>
        <w:t>параметризованість</w:t>
      </w:r>
      <w:proofErr w:type="spellEnd"/>
      <w:r w:rsidR="00B349C8" w:rsidRPr="00B349C8">
        <w:rPr>
          <w:sz w:val="28"/>
          <w:szCs w:val="28"/>
          <w:lang w:val="uk-UA"/>
        </w:rPr>
        <w:t xml:space="preserve"> та телеметрична перевірка забезпечують придатність показника до інтеграції у процес ітераційного спрощення тексту з допоміжною підтримкою користувача замість разового розпізнавання емоції.</w:t>
      </w:r>
      <w:r w:rsidR="005470E0">
        <w:rPr>
          <w:sz w:val="28"/>
          <w:szCs w:val="28"/>
          <w:lang w:val="uk-UA"/>
        </w:rPr>
        <w:t xml:space="preserve"> </w:t>
      </w:r>
      <w:r w:rsidR="0057401F" w:rsidRPr="0057401F">
        <w:rPr>
          <w:sz w:val="28"/>
          <w:szCs w:val="28"/>
          <w:lang w:val="uk-UA"/>
        </w:rPr>
        <w:t xml:space="preserve">Поєднання властивостей тексту зі станом користувача формує основу узагальненого методу </w:t>
      </w:r>
      <w:r w:rsidR="007031EC">
        <w:rPr>
          <w:sz w:val="28"/>
          <w:szCs w:val="28"/>
          <w:lang w:val="uk-UA"/>
        </w:rPr>
        <w:t>забезпечення</w:t>
      </w:r>
      <w:r w:rsidR="007031EC" w:rsidRPr="00095BDD">
        <w:rPr>
          <w:sz w:val="28"/>
          <w:szCs w:val="28"/>
          <w:lang w:val="uk-UA"/>
        </w:rPr>
        <w:t xml:space="preserve"> </w:t>
      </w:r>
      <w:r w:rsidR="0057401F" w:rsidRPr="0057401F">
        <w:rPr>
          <w:sz w:val="28"/>
          <w:szCs w:val="28"/>
          <w:lang w:val="uk-UA"/>
        </w:rPr>
        <w:t>когнітивної доступності як керованого програмного процесу.</w:t>
      </w:r>
    </w:p>
    <w:p w14:paraId="53A268FC" w14:textId="7E830575" w:rsidR="00A51F6F" w:rsidRDefault="00BF6EDD" w:rsidP="008B18BA">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BF6EDD">
        <w:rPr>
          <w:sz w:val="28"/>
          <w:szCs w:val="28"/>
          <w:lang w:val="uk-UA"/>
        </w:rPr>
        <w:t xml:space="preserve">Формалізація методу потребує єдиної системи позначень та визначення сутностей оптимізації разом з обмеженнями процесу. Нехай </w:t>
      </w:r>
      <m:oMath>
        <m:r>
          <w:rPr>
            <w:rFonts w:ascii="Cambria Math" w:hAnsi="Cambria Math"/>
            <w:sz w:val="28"/>
            <w:szCs w:val="28"/>
            <w:lang w:val="uk-UA"/>
          </w:rPr>
          <m:t>x</m:t>
        </m:r>
      </m:oMath>
      <w:r w:rsidRPr="00BF6EDD">
        <w:rPr>
          <w:sz w:val="28"/>
          <w:szCs w:val="28"/>
          <w:lang w:val="uk-UA"/>
        </w:rPr>
        <w:t xml:space="preserve"> позначає початковий текст, </w:t>
      </w:r>
      <m:oMath>
        <m:r>
          <w:rPr>
            <w:rFonts w:ascii="Cambria Math" w:hAnsi="Cambria Math"/>
            <w:sz w:val="28"/>
            <w:szCs w:val="28"/>
            <w:lang w:val="uk-UA"/>
          </w:rPr>
          <m:t>S</m:t>
        </m:r>
      </m:oMath>
      <w:r w:rsidRPr="00BF6EDD">
        <w:rPr>
          <w:sz w:val="28"/>
          <w:szCs w:val="28"/>
          <w:lang w:val="uk-UA"/>
        </w:rPr>
        <w:t xml:space="preserve"> – область застосування методу, </w:t>
      </w:r>
      <m:oMath>
        <m:r>
          <w:rPr>
            <w:rFonts w:ascii="Cambria Math" w:hAnsi="Cambria Math"/>
            <w:sz w:val="28"/>
            <w:szCs w:val="28"/>
            <w:lang w:val="uk-UA"/>
          </w:rPr>
          <m:t>k</m:t>
        </m:r>
      </m:oMath>
      <w:r w:rsidRPr="00BF6EDD">
        <w:rPr>
          <w:sz w:val="28"/>
          <w:szCs w:val="28"/>
          <w:lang w:val="uk-UA"/>
        </w:rPr>
        <w:t xml:space="preserve"> – контекст взаємодії, </w:t>
      </w:r>
      <m:oMath>
        <m:r>
          <w:rPr>
            <w:rFonts w:ascii="Cambria Math" w:hAnsi="Cambria Math"/>
            <w:sz w:val="28"/>
            <w:szCs w:val="28"/>
            <w:lang w:val="uk-UA"/>
          </w:rPr>
          <m:t>θ</m:t>
        </m:r>
      </m:oMath>
      <w:r w:rsidRPr="00BF6EDD">
        <w:rPr>
          <w:sz w:val="28"/>
          <w:szCs w:val="28"/>
          <w:lang w:val="uk-UA"/>
        </w:rPr>
        <w:t xml:space="preserve"> – вектор параметрів режиму, </w:t>
      </w:r>
      <m:oMath>
        <m:r>
          <w:rPr>
            <w:rFonts w:ascii="Cambria Math" w:hAnsi="Cambria Math"/>
            <w:sz w:val="28"/>
            <w:szCs w:val="28"/>
            <w:lang w:val="uk-UA"/>
          </w:rPr>
          <m:t>y</m:t>
        </m:r>
      </m:oMath>
      <w:r w:rsidRPr="00BF6EDD">
        <w:rPr>
          <w:sz w:val="28"/>
          <w:szCs w:val="28"/>
          <w:lang w:val="uk-UA"/>
        </w:rPr>
        <w:t xml:space="preserve"> – варіант покращеного тексту з послідовності трансформацій </w:t>
      </w:r>
      <m:oMath>
        <m:r>
          <w:rPr>
            <w:rFonts w:ascii="Cambria Math" w:hAnsi="Cambria Math"/>
            <w:sz w:val="28"/>
            <w:szCs w:val="28"/>
            <w:lang w:val="uk-UA"/>
          </w:rPr>
          <m:t>T = {t1, t2, ..., tn}</m:t>
        </m:r>
      </m:oMath>
      <w:r w:rsidRPr="00BF6EDD">
        <w:rPr>
          <w:sz w:val="28"/>
          <w:szCs w:val="28"/>
          <w:lang w:val="uk-UA"/>
        </w:rPr>
        <w:t xml:space="preserve">. Задача методу </w:t>
      </w:r>
      <w:proofErr w:type="spellStart"/>
      <w:r w:rsidRPr="00BF6EDD">
        <w:rPr>
          <w:sz w:val="28"/>
          <w:szCs w:val="28"/>
          <w:lang w:val="uk-UA"/>
        </w:rPr>
        <w:t>формулюється</w:t>
      </w:r>
      <w:proofErr w:type="spellEnd"/>
      <w:r w:rsidRPr="00BF6EDD">
        <w:rPr>
          <w:sz w:val="28"/>
          <w:szCs w:val="28"/>
          <w:lang w:val="uk-UA"/>
        </w:rPr>
        <w:t xml:space="preserve"> як вибір варіанта </w:t>
      </w:r>
      <m:oMath>
        <m:r>
          <w:rPr>
            <w:rFonts w:ascii="Cambria Math" w:hAnsi="Cambria Math"/>
            <w:sz w:val="28"/>
            <w:szCs w:val="28"/>
            <w:lang w:val="uk-UA"/>
          </w:rPr>
          <m:t>y</m:t>
        </m:r>
      </m:oMath>
      <w:r w:rsidRPr="00BF6EDD">
        <w:rPr>
          <w:sz w:val="28"/>
          <w:szCs w:val="28"/>
          <w:lang w:val="uk-UA"/>
        </w:rPr>
        <w:t xml:space="preserve"> з множини допустимих варіантів </w:t>
      </w:r>
      <m:oMath>
        <m:r>
          <w:rPr>
            <w:rFonts w:ascii="Cambria Math" w:hAnsi="Cambria Math"/>
            <w:sz w:val="28"/>
            <w:szCs w:val="28"/>
            <w:lang w:val="uk-UA"/>
          </w:rPr>
          <m:t>Y(x, S, k, θ)</m:t>
        </m:r>
      </m:oMath>
      <w:r w:rsidRPr="00BF6EDD">
        <w:rPr>
          <w:sz w:val="28"/>
          <w:szCs w:val="28"/>
          <w:lang w:val="uk-UA"/>
        </w:rPr>
        <w:t xml:space="preserve"> з досягненням максимуму функціонала корисності </w:t>
      </w:r>
      <m:oMath>
        <m:r>
          <w:rPr>
            <w:rFonts w:ascii="Cambria Math" w:hAnsi="Cambria Math"/>
            <w:sz w:val="28"/>
            <w:szCs w:val="28"/>
            <w:lang w:val="uk-UA"/>
          </w:rPr>
          <m:t>J</m:t>
        </m:r>
      </m:oMath>
      <w:r>
        <w:rPr>
          <w:sz w:val="28"/>
          <w:szCs w:val="28"/>
          <w:lang w:val="uk-UA"/>
        </w:rPr>
        <w:t> </w:t>
      </w:r>
      <w:r w:rsidRPr="00BF6EDD">
        <w:rPr>
          <w:sz w:val="28"/>
          <w:szCs w:val="28"/>
          <w:lang w:val="uk-UA"/>
        </w:rPr>
        <w:t>(Табл.</w:t>
      </w:r>
      <w:r w:rsidR="00745232">
        <w:rPr>
          <w:sz w:val="28"/>
          <w:szCs w:val="28"/>
          <w:lang w:val="uk-UA"/>
        </w:rPr>
        <w:t> </w:t>
      </w:r>
      <w:r w:rsidRPr="00BF6EDD">
        <w:rPr>
          <w:sz w:val="28"/>
          <w:szCs w:val="28"/>
          <w:lang w:val="uk-UA"/>
        </w:rPr>
        <w:t>2.1</w:t>
      </w:r>
      <w:r w:rsidR="00745232">
        <w:rPr>
          <w:sz w:val="28"/>
          <w:szCs w:val="28"/>
          <w:lang w:val="uk-UA"/>
        </w:rPr>
        <w:t>4</w:t>
      </w:r>
      <w:r w:rsidRPr="00BF6EDD">
        <w:rPr>
          <w:sz w:val="28"/>
          <w:szCs w:val="28"/>
          <w:lang w:val="uk-UA"/>
        </w:rPr>
        <w:t>).</w:t>
      </w:r>
    </w:p>
    <w:p w14:paraId="04A3E999" w14:textId="77C394EA" w:rsidR="00A51F6F" w:rsidRDefault="00A51F6F" w:rsidP="00A51F6F">
      <w:pPr>
        <w:widowControl w:val="0"/>
        <w:pBdr>
          <w:top w:val="nil"/>
          <w:left w:val="nil"/>
          <w:bottom w:val="nil"/>
          <w:right w:val="nil"/>
          <w:between w:val="nil"/>
        </w:pBdr>
        <w:shd w:val="clear" w:color="auto" w:fill="FFFFFF"/>
        <w:spacing w:line="360" w:lineRule="auto"/>
        <w:ind w:firstLine="709"/>
        <w:jc w:val="right"/>
        <w:textDirection w:val="btLr"/>
        <w:rPr>
          <w:sz w:val="28"/>
          <w:szCs w:val="28"/>
          <w:lang w:val="uk-UA"/>
        </w:rPr>
      </w:pPr>
      <w:r>
        <w:rPr>
          <w:sz w:val="28"/>
          <w:szCs w:val="28"/>
          <w:lang w:val="uk-UA"/>
        </w:rPr>
        <w:t>Таблиця 2.1</w:t>
      </w:r>
      <w:r w:rsidR="00F137E5">
        <w:rPr>
          <w:sz w:val="28"/>
          <w:szCs w:val="28"/>
          <w:lang w:val="uk-UA"/>
        </w:rPr>
        <w:t>4</w:t>
      </w:r>
    </w:p>
    <w:p w14:paraId="1F455532" w14:textId="615AFD9C" w:rsidR="00A51F6F" w:rsidRDefault="00BF6EDD" w:rsidP="00A51F6F">
      <w:pPr>
        <w:widowControl w:val="0"/>
        <w:pBdr>
          <w:top w:val="nil"/>
          <w:left w:val="nil"/>
          <w:bottom w:val="nil"/>
          <w:right w:val="nil"/>
          <w:between w:val="nil"/>
        </w:pBdr>
        <w:shd w:val="clear" w:color="auto" w:fill="FFFFFF"/>
        <w:spacing w:line="360" w:lineRule="auto"/>
        <w:ind w:firstLine="709"/>
        <w:jc w:val="center"/>
        <w:textDirection w:val="btLr"/>
        <w:rPr>
          <w:sz w:val="28"/>
          <w:szCs w:val="28"/>
          <w:lang w:val="uk-UA"/>
        </w:rPr>
      </w:pPr>
      <w:r>
        <w:rPr>
          <w:sz w:val="28"/>
          <w:szCs w:val="28"/>
          <w:lang w:val="uk-UA"/>
        </w:rPr>
        <w:t>Сист</w:t>
      </w:r>
      <w:r w:rsidR="00391BCE">
        <w:rPr>
          <w:sz w:val="28"/>
          <w:szCs w:val="28"/>
          <w:lang w:val="uk-UA"/>
        </w:rPr>
        <w:t>е</w:t>
      </w:r>
      <w:r>
        <w:rPr>
          <w:sz w:val="28"/>
          <w:szCs w:val="28"/>
          <w:lang w:val="uk-UA"/>
        </w:rPr>
        <w:t>ма позначень</w:t>
      </w:r>
      <w:r w:rsidR="00A51F6F" w:rsidRPr="003B7B12">
        <w:rPr>
          <w:sz w:val="28"/>
          <w:szCs w:val="28"/>
          <w:lang w:val="uk-UA"/>
        </w:rPr>
        <w:t xml:space="preserve"> та основні змінні узагальненої моделі </w:t>
      </w:r>
      <w:r w:rsidR="007031EC">
        <w:rPr>
          <w:sz w:val="28"/>
          <w:szCs w:val="28"/>
          <w:lang w:val="uk-UA"/>
        </w:rPr>
        <w:t>забезпечення</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17"/>
        <w:gridCol w:w="3447"/>
        <w:gridCol w:w="4565"/>
      </w:tblGrid>
      <w:tr w:rsidR="00A51F6F" w:rsidRPr="004A3F6A" w14:paraId="735C7A7A" w14:textId="77777777" w:rsidTr="0038011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1E224FF" w14:textId="77777777" w:rsidR="00A51F6F" w:rsidRPr="005772C3" w:rsidRDefault="00A51F6F" w:rsidP="0038011D">
            <w:pPr>
              <w:pStyle w:val="Compact"/>
              <w:ind w:hanging="2"/>
              <w:rPr>
                <w:rFonts w:ascii="Times New Roman" w:hAnsi="Times New Roman" w:cs="Times New Roman"/>
                <w:b/>
                <w:bCs/>
              </w:rPr>
            </w:pPr>
            <w:proofErr w:type="spellStart"/>
            <w:r w:rsidRPr="005772C3">
              <w:rPr>
                <w:rFonts w:ascii="Times New Roman" w:hAnsi="Times New Roman" w:cs="Times New Roman"/>
                <w:b/>
                <w:bCs/>
              </w:rPr>
              <w:t>Позначення</w:t>
            </w:r>
            <w:proofErr w:type="spellEnd"/>
          </w:p>
        </w:tc>
        <w:tc>
          <w:tcPr>
            <w:tcW w:w="0" w:type="auto"/>
            <w:tcBorders>
              <w:bottom w:val="none" w:sz="0" w:space="0" w:color="auto"/>
            </w:tcBorders>
          </w:tcPr>
          <w:p w14:paraId="1BB22F91" w14:textId="77777777" w:rsidR="00A51F6F" w:rsidRPr="005772C3" w:rsidRDefault="00A51F6F" w:rsidP="0038011D">
            <w:pPr>
              <w:pStyle w:val="Compact"/>
              <w:ind w:hanging="2"/>
              <w:rPr>
                <w:rFonts w:ascii="Times New Roman" w:hAnsi="Times New Roman" w:cs="Times New Roman"/>
                <w:b/>
                <w:bCs/>
              </w:rPr>
            </w:pPr>
            <w:proofErr w:type="spellStart"/>
            <w:r w:rsidRPr="005772C3">
              <w:rPr>
                <w:rFonts w:ascii="Times New Roman" w:hAnsi="Times New Roman" w:cs="Times New Roman"/>
                <w:b/>
                <w:bCs/>
              </w:rPr>
              <w:t>Зміст</w:t>
            </w:r>
            <w:proofErr w:type="spellEnd"/>
          </w:p>
        </w:tc>
        <w:tc>
          <w:tcPr>
            <w:tcW w:w="0" w:type="auto"/>
            <w:tcBorders>
              <w:bottom w:val="none" w:sz="0" w:space="0" w:color="auto"/>
            </w:tcBorders>
          </w:tcPr>
          <w:p w14:paraId="1DD79ADB" w14:textId="76FD9324" w:rsidR="00A51F6F" w:rsidRPr="005772C3" w:rsidRDefault="005772C3" w:rsidP="0038011D">
            <w:pPr>
              <w:pStyle w:val="Compact"/>
              <w:ind w:hanging="2"/>
              <w:rPr>
                <w:rFonts w:ascii="Times New Roman" w:hAnsi="Times New Roman" w:cs="Times New Roman"/>
                <w:b/>
                <w:bCs/>
              </w:rPr>
            </w:pPr>
            <w:proofErr w:type="spellStart"/>
            <w:r w:rsidRPr="005772C3">
              <w:rPr>
                <w:rFonts w:ascii="Times New Roman" w:hAnsi="Times New Roman" w:cs="Times New Roman"/>
                <w:b/>
                <w:bCs/>
              </w:rPr>
              <w:t>Джерело</w:t>
            </w:r>
            <w:proofErr w:type="spellEnd"/>
            <w:r w:rsidRPr="005772C3">
              <w:rPr>
                <w:rFonts w:ascii="Times New Roman" w:hAnsi="Times New Roman" w:cs="Times New Roman"/>
                <w:b/>
                <w:bCs/>
              </w:rPr>
              <w:t xml:space="preserve"> </w:t>
            </w:r>
            <w:proofErr w:type="spellStart"/>
            <w:r w:rsidRPr="005772C3">
              <w:rPr>
                <w:rFonts w:ascii="Times New Roman" w:hAnsi="Times New Roman" w:cs="Times New Roman"/>
                <w:b/>
                <w:bCs/>
              </w:rPr>
              <w:t>або</w:t>
            </w:r>
            <w:proofErr w:type="spellEnd"/>
            <w:r w:rsidRPr="005772C3">
              <w:rPr>
                <w:rFonts w:ascii="Times New Roman" w:hAnsi="Times New Roman" w:cs="Times New Roman"/>
                <w:b/>
                <w:bCs/>
              </w:rPr>
              <w:t xml:space="preserve"> </w:t>
            </w:r>
            <w:proofErr w:type="spellStart"/>
            <w:r w:rsidRPr="005772C3">
              <w:rPr>
                <w:rFonts w:ascii="Times New Roman" w:hAnsi="Times New Roman" w:cs="Times New Roman"/>
                <w:b/>
                <w:bCs/>
              </w:rPr>
              <w:t>спосіб</w:t>
            </w:r>
            <w:proofErr w:type="spellEnd"/>
            <w:r w:rsidRPr="005772C3">
              <w:rPr>
                <w:rFonts w:ascii="Times New Roman" w:hAnsi="Times New Roman" w:cs="Times New Roman"/>
                <w:b/>
                <w:bCs/>
              </w:rPr>
              <w:t xml:space="preserve"> </w:t>
            </w:r>
            <w:proofErr w:type="spellStart"/>
            <w:r w:rsidRPr="005772C3">
              <w:rPr>
                <w:rFonts w:ascii="Times New Roman" w:hAnsi="Times New Roman" w:cs="Times New Roman"/>
                <w:b/>
                <w:bCs/>
              </w:rPr>
              <w:t>формування</w:t>
            </w:r>
            <w:proofErr w:type="spellEnd"/>
          </w:p>
        </w:tc>
      </w:tr>
      <w:tr w:rsidR="00A51F6F" w:rsidRPr="004A3F6A" w14:paraId="713CCF04" w14:textId="77777777" w:rsidTr="0038011D">
        <w:tc>
          <w:tcPr>
            <w:tcW w:w="0" w:type="auto"/>
          </w:tcPr>
          <w:p w14:paraId="3DD39FFE" w14:textId="4867700D" w:rsidR="00A51F6F" w:rsidRPr="004A3F6A" w:rsidRDefault="006E0609" w:rsidP="0038011D">
            <w:pPr>
              <w:pStyle w:val="Compact"/>
              <w:ind w:left="2" w:hanging="4"/>
              <w:rPr>
                <w:rFonts w:ascii="Times New Roman" w:hAnsi="Times New Roman" w:cs="Times New Roman"/>
              </w:rPr>
            </w:pPr>
            <m:oMathPara>
              <m:oMath>
                <m:r>
                  <w:rPr>
                    <w:rFonts w:ascii="Cambria Math" w:hAnsi="Cambria Math" w:cs="Times New Roman"/>
                  </w:rPr>
                  <m:t>x</m:t>
                </m:r>
              </m:oMath>
            </m:oMathPara>
          </w:p>
        </w:tc>
        <w:tc>
          <w:tcPr>
            <w:tcW w:w="0" w:type="auto"/>
          </w:tcPr>
          <w:p w14:paraId="7AADAEE8" w14:textId="77777777" w:rsidR="00A51F6F" w:rsidRPr="004A3F6A" w:rsidRDefault="00A51F6F" w:rsidP="0038011D">
            <w:pPr>
              <w:pStyle w:val="Compact"/>
              <w:ind w:left="2" w:hanging="4"/>
              <w:rPr>
                <w:rFonts w:ascii="Times New Roman" w:hAnsi="Times New Roman" w:cs="Times New Roman"/>
              </w:rPr>
            </w:pPr>
            <w:proofErr w:type="spellStart"/>
            <w:r w:rsidRPr="004A3F6A">
              <w:rPr>
                <w:rFonts w:ascii="Times New Roman" w:hAnsi="Times New Roman" w:cs="Times New Roman"/>
              </w:rPr>
              <w:t>Вхідний</w:t>
            </w:r>
            <w:proofErr w:type="spellEnd"/>
            <w:r w:rsidRPr="004A3F6A">
              <w:rPr>
                <w:rFonts w:ascii="Times New Roman" w:hAnsi="Times New Roman" w:cs="Times New Roman"/>
              </w:rPr>
              <w:t xml:space="preserve"> </w:t>
            </w:r>
            <w:proofErr w:type="spellStart"/>
            <w:r w:rsidRPr="004A3F6A">
              <w:rPr>
                <w:rFonts w:ascii="Times New Roman" w:hAnsi="Times New Roman" w:cs="Times New Roman"/>
              </w:rPr>
              <w:t>текст</w:t>
            </w:r>
            <w:proofErr w:type="spellEnd"/>
            <w:r w:rsidRPr="004A3F6A">
              <w:rPr>
                <w:rFonts w:ascii="Times New Roman" w:hAnsi="Times New Roman" w:cs="Times New Roman"/>
              </w:rPr>
              <w:t xml:space="preserve"> </w:t>
            </w:r>
            <w:proofErr w:type="spellStart"/>
            <w:r w:rsidRPr="004A3F6A">
              <w:rPr>
                <w:rFonts w:ascii="Times New Roman" w:hAnsi="Times New Roman" w:cs="Times New Roman"/>
              </w:rPr>
              <w:t>або</w:t>
            </w:r>
            <w:proofErr w:type="spellEnd"/>
            <w:r w:rsidRPr="004A3F6A">
              <w:rPr>
                <w:rFonts w:ascii="Times New Roman" w:hAnsi="Times New Roman" w:cs="Times New Roman"/>
              </w:rPr>
              <w:t xml:space="preserve"> </w:t>
            </w:r>
            <w:proofErr w:type="spellStart"/>
            <w:r w:rsidRPr="004A3F6A">
              <w:rPr>
                <w:rFonts w:ascii="Times New Roman" w:hAnsi="Times New Roman" w:cs="Times New Roman"/>
              </w:rPr>
              <w:t>фрагмент</w:t>
            </w:r>
            <w:proofErr w:type="spellEnd"/>
          </w:p>
        </w:tc>
        <w:tc>
          <w:tcPr>
            <w:tcW w:w="0" w:type="auto"/>
          </w:tcPr>
          <w:p w14:paraId="741C001A" w14:textId="77777777" w:rsidR="00A51F6F" w:rsidRPr="004A3F6A" w:rsidRDefault="00A51F6F" w:rsidP="0038011D">
            <w:pPr>
              <w:pStyle w:val="Compact"/>
              <w:ind w:left="2" w:hanging="4"/>
              <w:rPr>
                <w:rFonts w:ascii="Times New Roman" w:hAnsi="Times New Roman" w:cs="Times New Roman"/>
                <w:lang w:val="ru-RU"/>
              </w:rPr>
            </w:pPr>
            <w:r w:rsidRPr="004A3F6A">
              <w:rPr>
                <w:rFonts w:ascii="Times New Roman" w:hAnsi="Times New Roman" w:cs="Times New Roman"/>
                <w:lang w:val="ru-RU"/>
              </w:rPr>
              <w:t xml:space="preserve">Текст документа </w:t>
            </w:r>
            <w:proofErr w:type="spellStart"/>
            <w:r w:rsidRPr="004A3F6A">
              <w:rPr>
                <w:rFonts w:ascii="Times New Roman" w:hAnsi="Times New Roman" w:cs="Times New Roman"/>
                <w:lang w:val="ru-RU"/>
              </w:rPr>
              <w:t>або</w:t>
            </w:r>
            <w:proofErr w:type="spellEnd"/>
            <w:r w:rsidRPr="004A3F6A">
              <w:rPr>
                <w:rFonts w:ascii="Times New Roman" w:hAnsi="Times New Roman" w:cs="Times New Roman"/>
                <w:lang w:val="ru-RU"/>
              </w:rPr>
              <w:t xml:space="preserve"> область </w:t>
            </w:r>
            <w:r w:rsidRPr="004A3F6A">
              <w:rPr>
                <w:rFonts w:ascii="Times New Roman" w:hAnsi="Times New Roman" w:cs="Times New Roman"/>
              </w:rPr>
              <w:t>S</w:t>
            </w:r>
          </w:p>
        </w:tc>
      </w:tr>
      <w:tr w:rsidR="00A51F6F" w:rsidRPr="004A3F6A" w14:paraId="4B063DE1" w14:textId="77777777" w:rsidTr="0038011D">
        <w:tc>
          <w:tcPr>
            <w:tcW w:w="0" w:type="auto"/>
          </w:tcPr>
          <w:p w14:paraId="44DECA1C" w14:textId="66F10628" w:rsidR="00A51F6F" w:rsidRPr="004A3F6A" w:rsidRDefault="006E0609" w:rsidP="0038011D">
            <w:pPr>
              <w:pStyle w:val="Compact"/>
              <w:ind w:left="2" w:hanging="4"/>
              <w:rPr>
                <w:rFonts w:ascii="Times New Roman" w:hAnsi="Times New Roman" w:cs="Times New Roman"/>
              </w:rPr>
            </w:pPr>
            <m:oMathPara>
              <m:oMath>
                <m:r>
                  <w:rPr>
                    <w:rFonts w:ascii="Cambria Math" w:hAnsi="Cambria Math" w:cs="Times New Roman"/>
                  </w:rPr>
                  <m:t>S</m:t>
                </m:r>
              </m:oMath>
            </m:oMathPara>
          </w:p>
        </w:tc>
        <w:tc>
          <w:tcPr>
            <w:tcW w:w="0" w:type="auto"/>
          </w:tcPr>
          <w:p w14:paraId="31FC5F2D" w14:textId="77777777" w:rsidR="00A51F6F" w:rsidRPr="004A3F6A" w:rsidRDefault="00A51F6F" w:rsidP="0038011D">
            <w:pPr>
              <w:pStyle w:val="Compact"/>
              <w:ind w:left="2" w:hanging="4"/>
              <w:rPr>
                <w:rFonts w:ascii="Times New Roman" w:hAnsi="Times New Roman" w:cs="Times New Roman"/>
              </w:rPr>
            </w:pPr>
            <w:proofErr w:type="spellStart"/>
            <w:r w:rsidRPr="004A3F6A">
              <w:rPr>
                <w:rFonts w:ascii="Times New Roman" w:hAnsi="Times New Roman" w:cs="Times New Roman"/>
              </w:rPr>
              <w:t>Область</w:t>
            </w:r>
            <w:proofErr w:type="spellEnd"/>
            <w:r w:rsidRPr="004A3F6A">
              <w:rPr>
                <w:rFonts w:ascii="Times New Roman" w:hAnsi="Times New Roman" w:cs="Times New Roman"/>
              </w:rPr>
              <w:t xml:space="preserve"> </w:t>
            </w:r>
            <w:proofErr w:type="spellStart"/>
            <w:r w:rsidRPr="004A3F6A">
              <w:rPr>
                <w:rFonts w:ascii="Times New Roman" w:hAnsi="Times New Roman" w:cs="Times New Roman"/>
              </w:rPr>
              <w:t>аналізу</w:t>
            </w:r>
            <w:proofErr w:type="spellEnd"/>
            <w:r w:rsidRPr="004A3F6A">
              <w:rPr>
                <w:rFonts w:ascii="Times New Roman" w:hAnsi="Times New Roman" w:cs="Times New Roman"/>
              </w:rPr>
              <w:t xml:space="preserve"> і </w:t>
            </w:r>
            <w:proofErr w:type="spellStart"/>
            <w:r w:rsidRPr="004A3F6A">
              <w:rPr>
                <w:rFonts w:ascii="Times New Roman" w:hAnsi="Times New Roman" w:cs="Times New Roman"/>
              </w:rPr>
              <w:t>спрощення</w:t>
            </w:r>
            <w:proofErr w:type="spellEnd"/>
          </w:p>
        </w:tc>
        <w:tc>
          <w:tcPr>
            <w:tcW w:w="0" w:type="auto"/>
          </w:tcPr>
          <w:p w14:paraId="39DC145E" w14:textId="77777777" w:rsidR="00A51F6F" w:rsidRPr="004A3F6A" w:rsidRDefault="00A51F6F" w:rsidP="0038011D">
            <w:pPr>
              <w:pStyle w:val="Compact"/>
              <w:ind w:left="2" w:hanging="4"/>
              <w:rPr>
                <w:rFonts w:ascii="Times New Roman" w:hAnsi="Times New Roman" w:cs="Times New Roman"/>
                <w:lang w:val="ru-RU"/>
              </w:rPr>
            </w:pPr>
            <w:r w:rsidRPr="004A3F6A">
              <w:rPr>
                <w:rFonts w:ascii="Times New Roman" w:hAnsi="Times New Roman" w:cs="Times New Roman"/>
                <w:lang w:val="ru-RU"/>
              </w:rPr>
              <w:t xml:space="preserve">Документ, </w:t>
            </w:r>
            <w:proofErr w:type="spellStart"/>
            <w:r w:rsidRPr="004A3F6A">
              <w:rPr>
                <w:rFonts w:ascii="Times New Roman" w:hAnsi="Times New Roman" w:cs="Times New Roman"/>
                <w:lang w:val="ru-RU"/>
              </w:rPr>
              <w:t>сторінка</w:t>
            </w:r>
            <w:proofErr w:type="spellEnd"/>
            <w:r w:rsidRPr="004A3F6A">
              <w:rPr>
                <w:rFonts w:ascii="Times New Roman" w:hAnsi="Times New Roman" w:cs="Times New Roman"/>
                <w:lang w:val="ru-RU"/>
              </w:rPr>
              <w:t xml:space="preserve"> </w:t>
            </w:r>
            <w:proofErr w:type="spellStart"/>
            <w:r w:rsidRPr="004A3F6A">
              <w:rPr>
                <w:rFonts w:ascii="Times New Roman" w:hAnsi="Times New Roman" w:cs="Times New Roman"/>
                <w:lang w:val="ru-RU"/>
              </w:rPr>
              <w:t>або</w:t>
            </w:r>
            <w:proofErr w:type="spellEnd"/>
            <w:r w:rsidRPr="004A3F6A">
              <w:rPr>
                <w:rFonts w:ascii="Times New Roman" w:hAnsi="Times New Roman" w:cs="Times New Roman"/>
                <w:lang w:val="ru-RU"/>
              </w:rPr>
              <w:t xml:space="preserve"> </w:t>
            </w:r>
            <w:proofErr w:type="spellStart"/>
            <w:r w:rsidRPr="004A3F6A">
              <w:rPr>
                <w:rFonts w:ascii="Times New Roman" w:hAnsi="Times New Roman" w:cs="Times New Roman"/>
                <w:lang w:val="ru-RU"/>
              </w:rPr>
              <w:t>курсорний</w:t>
            </w:r>
            <w:proofErr w:type="spellEnd"/>
            <w:r w:rsidRPr="004A3F6A">
              <w:rPr>
                <w:rFonts w:ascii="Times New Roman" w:hAnsi="Times New Roman" w:cs="Times New Roman"/>
                <w:lang w:val="ru-RU"/>
              </w:rPr>
              <w:t xml:space="preserve"> режим</w:t>
            </w:r>
          </w:p>
        </w:tc>
      </w:tr>
      <w:tr w:rsidR="00A51F6F" w:rsidRPr="004A3F6A" w14:paraId="005E97F6" w14:textId="77777777" w:rsidTr="0038011D">
        <w:tc>
          <w:tcPr>
            <w:tcW w:w="0" w:type="auto"/>
          </w:tcPr>
          <w:p w14:paraId="4980B183" w14:textId="7E5BA72C" w:rsidR="00A51F6F" w:rsidRPr="004A3F6A" w:rsidRDefault="006E0609" w:rsidP="0038011D">
            <w:pPr>
              <w:pStyle w:val="Compact"/>
              <w:ind w:left="2" w:hanging="4"/>
              <w:rPr>
                <w:rFonts w:ascii="Times New Roman" w:hAnsi="Times New Roman" w:cs="Times New Roman"/>
              </w:rPr>
            </w:pPr>
            <m:oMathPara>
              <m:oMath>
                <m:r>
                  <w:rPr>
                    <w:rFonts w:ascii="Cambria Math" w:hAnsi="Cambria Math" w:cs="Times New Roman"/>
                  </w:rPr>
                  <m:t>D(x, S)</m:t>
                </m:r>
              </m:oMath>
            </m:oMathPara>
          </w:p>
        </w:tc>
        <w:tc>
          <w:tcPr>
            <w:tcW w:w="0" w:type="auto"/>
          </w:tcPr>
          <w:p w14:paraId="6926C115" w14:textId="77777777" w:rsidR="00A51F6F" w:rsidRPr="004A3F6A" w:rsidRDefault="00A51F6F" w:rsidP="0038011D">
            <w:pPr>
              <w:pStyle w:val="Compact"/>
              <w:ind w:left="2" w:hanging="4"/>
              <w:rPr>
                <w:rFonts w:ascii="Times New Roman" w:hAnsi="Times New Roman" w:cs="Times New Roman"/>
              </w:rPr>
            </w:pPr>
            <w:proofErr w:type="spellStart"/>
            <w:r w:rsidRPr="004A3F6A">
              <w:rPr>
                <w:rFonts w:ascii="Times New Roman" w:hAnsi="Times New Roman" w:cs="Times New Roman"/>
              </w:rPr>
              <w:t>Результат</w:t>
            </w:r>
            <w:proofErr w:type="spellEnd"/>
            <w:r w:rsidRPr="004A3F6A">
              <w:rPr>
                <w:rFonts w:ascii="Times New Roman" w:hAnsi="Times New Roman" w:cs="Times New Roman"/>
              </w:rPr>
              <w:t xml:space="preserve"> детекції </w:t>
            </w:r>
            <w:proofErr w:type="spellStart"/>
            <w:r w:rsidRPr="004A3F6A">
              <w:rPr>
                <w:rFonts w:ascii="Times New Roman" w:hAnsi="Times New Roman" w:cs="Times New Roman"/>
              </w:rPr>
              <w:t>бар’єрів</w:t>
            </w:r>
            <w:proofErr w:type="spellEnd"/>
          </w:p>
        </w:tc>
        <w:tc>
          <w:tcPr>
            <w:tcW w:w="0" w:type="auto"/>
          </w:tcPr>
          <w:p w14:paraId="0ECA424F" w14:textId="52BB4483" w:rsidR="00A51F6F" w:rsidRPr="004A3F6A" w:rsidRDefault="004C0962" w:rsidP="0038011D">
            <w:pPr>
              <w:pStyle w:val="Compact"/>
              <w:ind w:left="2" w:hanging="4"/>
              <w:rPr>
                <w:rFonts w:ascii="Times New Roman" w:hAnsi="Times New Roman" w:cs="Times New Roman"/>
                <w:lang w:val="ru-RU"/>
              </w:rPr>
            </w:pPr>
            <w:proofErr w:type="spellStart"/>
            <w:r w:rsidRPr="004C0962">
              <w:rPr>
                <w:rFonts w:ascii="Times New Roman" w:hAnsi="Times New Roman" w:cs="Times New Roman"/>
                <w:lang w:val="ru-RU"/>
              </w:rPr>
              <w:t>Пакетний</w:t>
            </w:r>
            <w:proofErr w:type="spellEnd"/>
            <w:r w:rsidRPr="004C0962">
              <w:rPr>
                <w:rFonts w:ascii="Times New Roman" w:hAnsi="Times New Roman" w:cs="Times New Roman"/>
                <w:lang w:val="ru-RU"/>
              </w:rPr>
              <w:t xml:space="preserve"> </w:t>
            </w:r>
            <w:proofErr w:type="spellStart"/>
            <w:r w:rsidRPr="004C0962">
              <w:rPr>
                <w:rFonts w:ascii="Times New Roman" w:hAnsi="Times New Roman" w:cs="Times New Roman"/>
                <w:lang w:val="ru-RU"/>
              </w:rPr>
              <w:t>аналіз</w:t>
            </w:r>
            <w:proofErr w:type="spellEnd"/>
            <w:r w:rsidRPr="004C0962">
              <w:rPr>
                <w:rFonts w:ascii="Times New Roman" w:hAnsi="Times New Roman" w:cs="Times New Roman"/>
                <w:lang w:val="ru-RU"/>
              </w:rPr>
              <w:t xml:space="preserve"> з </w:t>
            </w:r>
            <w:proofErr w:type="spellStart"/>
            <w:r w:rsidRPr="004C0962">
              <w:rPr>
                <w:rFonts w:ascii="Times New Roman" w:hAnsi="Times New Roman" w:cs="Times New Roman"/>
                <w:lang w:val="ru-RU"/>
              </w:rPr>
              <w:t>фіксацією</w:t>
            </w:r>
            <w:proofErr w:type="spellEnd"/>
            <w:r w:rsidRPr="004C0962">
              <w:rPr>
                <w:rFonts w:ascii="Times New Roman" w:hAnsi="Times New Roman" w:cs="Times New Roman"/>
                <w:lang w:val="ru-RU"/>
              </w:rPr>
              <w:t xml:space="preserve"> координат </w:t>
            </w:r>
            <w:proofErr w:type="spellStart"/>
            <w:r w:rsidRPr="004C0962">
              <w:rPr>
                <w:rFonts w:ascii="Times New Roman" w:hAnsi="Times New Roman" w:cs="Times New Roman"/>
                <w:lang w:val="ru-RU"/>
              </w:rPr>
              <w:t>входжень</w:t>
            </w:r>
            <w:proofErr w:type="spellEnd"/>
          </w:p>
        </w:tc>
      </w:tr>
      <w:tr w:rsidR="00A51F6F" w:rsidRPr="004A3F6A" w14:paraId="20D25306" w14:textId="77777777" w:rsidTr="0038011D">
        <w:tc>
          <w:tcPr>
            <w:tcW w:w="0" w:type="auto"/>
          </w:tcPr>
          <w:p w14:paraId="47F861E1" w14:textId="5148AE1A" w:rsidR="00A51F6F" w:rsidRPr="004A3F6A" w:rsidRDefault="006E0609" w:rsidP="0038011D">
            <w:pPr>
              <w:pStyle w:val="Compact"/>
              <w:ind w:left="2" w:hanging="4"/>
              <w:rPr>
                <w:rFonts w:ascii="Times New Roman" w:hAnsi="Times New Roman" w:cs="Times New Roman"/>
              </w:rPr>
            </w:pPr>
            <m:oMathPara>
              <m:oMath>
                <m:r>
                  <w:rPr>
                    <w:rFonts w:ascii="Cambria Math" w:hAnsi="Cambria Math" w:cs="Times New Roman"/>
                  </w:rPr>
                  <m:t>C(x, S)</m:t>
                </m:r>
              </m:oMath>
            </m:oMathPara>
          </w:p>
        </w:tc>
        <w:tc>
          <w:tcPr>
            <w:tcW w:w="0" w:type="auto"/>
          </w:tcPr>
          <w:p w14:paraId="1ECFC058" w14:textId="1FE32D75" w:rsidR="00A51F6F" w:rsidRPr="004A3F6A" w:rsidRDefault="004C0962" w:rsidP="0038011D">
            <w:pPr>
              <w:pStyle w:val="Compact"/>
              <w:ind w:left="2" w:hanging="4"/>
              <w:rPr>
                <w:rFonts w:ascii="Times New Roman" w:hAnsi="Times New Roman" w:cs="Times New Roman"/>
              </w:rPr>
            </w:pPr>
            <w:proofErr w:type="spellStart"/>
            <w:r w:rsidRPr="004C0962">
              <w:rPr>
                <w:rFonts w:ascii="Times New Roman" w:hAnsi="Times New Roman" w:cs="Times New Roman"/>
              </w:rPr>
              <w:t>Набір</w:t>
            </w:r>
            <w:proofErr w:type="spellEnd"/>
            <w:r w:rsidRPr="004C0962">
              <w:rPr>
                <w:rFonts w:ascii="Times New Roman" w:hAnsi="Times New Roman" w:cs="Times New Roman"/>
              </w:rPr>
              <w:t xml:space="preserve"> </w:t>
            </w:r>
            <w:proofErr w:type="spellStart"/>
            <w:r w:rsidRPr="004C0962">
              <w:rPr>
                <w:rFonts w:ascii="Times New Roman" w:hAnsi="Times New Roman" w:cs="Times New Roman"/>
              </w:rPr>
              <w:t>кандидатів</w:t>
            </w:r>
            <w:proofErr w:type="spellEnd"/>
            <w:r w:rsidRPr="004C0962">
              <w:rPr>
                <w:rFonts w:ascii="Times New Roman" w:hAnsi="Times New Roman" w:cs="Times New Roman"/>
              </w:rPr>
              <w:t xml:space="preserve"> </w:t>
            </w:r>
            <w:proofErr w:type="spellStart"/>
            <w:r w:rsidRPr="004C0962">
              <w:rPr>
                <w:rFonts w:ascii="Times New Roman" w:hAnsi="Times New Roman" w:cs="Times New Roman"/>
              </w:rPr>
              <w:t>на</w:t>
            </w:r>
            <w:proofErr w:type="spellEnd"/>
            <w:r w:rsidRPr="004C0962">
              <w:rPr>
                <w:rFonts w:ascii="Times New Roman" w:hAnsi="Times New Roman" w:cs="Times New Roman"/>
              </w:rPr>
              <w:t xml:space="preserve"> </w:t>
            </w:r>
            <w:proofErr w:type="spellStart"/>
            <w:r w:rsidRPr="004C0962">
              <w:rPr>
                <w:rFonts w:ascii="Times New Roman" w:hAnsi="Times New Roman" w:cs="Times New Roman"/>
              </w:rPr>
              <w:t>трансформації</w:t>
            </w:r>
            <w:proofErr w:type="spellEnd"/>
          </w:p>
        </w:tc>
        <w:tc>
          <w:tcPr>
            <w:tcW w:w="0" w:type="auto"/>
          </w:tcPr>
          <w:p w14:paraId="2312BC66" w14:textId="68ED680C" w:rsidR="00A51F6F" w:rsidRPr="004A3F6A" w:rsidRDefault="00F07D5B" w:rsidP="0038011D">
            <w:pPr>
              <w:pStyle w:val="Compact"/>
              <w:ind w:left="2" w:hanging="4"/>
              <w:rPr>
                <w:rFonts w:ascii="Times New Roman" w:hAnsi="Times New Roman" w:cs="Times New Roman"/>
                <w:lang w:val="ru-RU"/>
              </w:rPr>
            </w:pPr>
            <w:proofErr w:type="spellStart"/>
            <w:r w:rsidRPr="00F07D5B">
              <w:rPr>
                <w:rFonts w:ascii="Times New Roman" w:hAnsi="Times New Roman" w:cs="Times New Roman"/>
                <w:lang w:val="ru-RU"/>
              </w:rPr>
              <w:t>Ранжування</w:t>
            </w:r>
            <w:proofErr w:type="spellEnd"/>
            <w:r w:rsidRPr="00F07D5B">
              <w:rPr>
                <w:rFonts w:ascii="Times New Roman" w:hAnsi="Times New Roman" w:cs="Times New Roman"/>
                <w:lang w:val="ru-RU"/>
              </w:rPr>
              <w:t xml:space="preserve"> </w:t>
            </w:r>
            <w:proofErr w:type="spellStart"/>
            <w:r w:rsidRPr="00F07D5B">
              <w:rPr>
                <w:rFonts w:ascii="Times New Roman" w:hAnsi="Times New Roman" w:cs="Times New Roman"/>
                <w:lang w:val="ru-RU"/>
              </w:rPr>
              <w:t>результатів</w:t>
            </w:r>
            <w:proofErr w:type="spellEnd"/>
            <w:r w:rsidRPr="00F07D5B">
              <w:rPr>
                <w:rFonts w:ascii="Times New Roman" w:hAnsi="Times New Roman" w:cs="Times New Roman"/>
                <w:lang w:val="ru-RU"/>
              </w:rPr>
              <w:t xml:space="preserve"> D з </w:t>
            </w:r>
            <w:proofErr w:type="spellStart"/>
            <w:r w:rsidRPr="00F07D5B">
              <w:rPr>
                <w:rFonts w:ascii="Times New Roman" w:hAnsi="Times New Roman" w:cs="Times New Roman"/>
                <w:lang w:val="ru-RU"/>
              </w:rPr>
              <w:t>урахуванням</w:t>
            </w:r>
            <w:proofErr w:type="spellEnd"/>
            <w:r w:rsidRPr="00F07D5B">
              <w:rPr>
                <w:rFonts w:ascii="Times New Roman" w:hAnsi="Times New Roman" w:cs="Times New Roman"/>
                <w:lang w:val="ru-RU"/>
              </w:rPr>
              <w:t xml:space="preserve"> режиму</w:t>
            </w:r>
          </w:p>
        </w:tc>
      </w:tr>
      <w:tr w:rsidR="00A51F6F" w:rsidRPr="004A3F6A" w14:paraId="3C260564" w14:textId="77777777" w:rsidTr="0038011D">
        <w:tc>
          <w:tcPr>
            <w:tcW w:w="0" w:type="auto"/>
          </w:tcPr>
          <w:p w14:paraId="3FC7C8F9" w14:textId="37673634" w:rsidR="00A51F6F" w:rsidRPr="004A3F6A" w:rsidRDefault="006E0609" w:rsidP="0038011D">
            <w:pPr>
              <w:pStyle w:val="Compact"/>
              <w:ind w:left="2" w:hanging="4"/>
              <w:rPr>
                <w:rFonts w:ascii="Times New Roman" w:hAnsi="Times New Roman" w:cs="Times New Roman"/>
              </w:rPr>
            </w:pPr>
            <m:oMathPara>
              <m:oMath>
                <m:r>
                  <w:rPr>
                    <w:rFonts w:ascii="Cambria Math" w:hAnsi="Cambria Math" w:cs="Times New Roman"/>
                  </w:rPr>
                  <m:t>y</m:t>
                </m:r>
              </m:oMath>
            </m:oMathPara>
          </w:p>
        </w:tc>
        <w:tc>
          <w:tcPr>
            <w:tcW w:w="0" w:type="auto"/>
          </w:tcPr>
          <w:p w14:paraId="6E75D058" w14:textId="77777777" w:rsidR="00A51F6F" w:rsidRPr="004A3F6A" w:rsidRDefault="00A51F6F" w:rsidP="0038011D">
            <w:pPr>
              <w:pStyle w:val="Compact"/>
              <w:ind w:left="2" w:hanging="4"/>
              <w:rPr>
                <w:rFonts w:ascii="Times New Roman" w:hAnsi="Times New Roman" w:cs="Times New Roman"/>
              </w:rPr>
            </w:pPr>
            <w:proofErr w:type="spellStart"/>
            <w:r w:rsidRPr="004A3F6A">
              <w:rPr>
                <w:rFonts w:ascii="Times New Roman" w:hAnsi="Times New Roman" w:cs="Times New Roman"/>
              </w:rPr>
              <w:t>Результат</w:t>
            </w:r>
            <w:proofErr w:type="spellEnd"/>
            <w:r w:rsidRPr="004A3F6A">
              <w:rPr>
                <w:rFonts w:ascii="Times New Roman" w:hAnsi="Times New Roman" w:cs="Times New Roman"/>
              </w:rPr>
              <w:t xml:space="preserve"> </w:t>
            </w:r>
            <w:proofErr w:type="spellStart"/>
            <w:r w:rsidRPr="004A3F6A">
              <w:rPr>
                <w:rFonts w:ascii="Times New Roman" w:hAnsi="Times New Roman" w:cs="Times New Roman"/>
              </w:rPr>
              <w:t>після</w:t>
            </w:r>
            <w:proofErr w:type="spellEnd"/>
            <w:r w:rsidRPr="004A3F6A">
              <w:rPr>
                <w:rFonts w:ascii="Times New Roman" w:hAnsi="Times New Roman" w:cs="Times New Roman"/>
              </w:rPr>
              <w:t xml:space="preserve"> </w:t>
            </w:r>
            <w:proofErr w:type="spellStart"/>
            <w:r w:rsidRPr="004A3F6A">
              <w:rPr>
                <w:rFonts w:ascii="Times New Roman" w:hAnsi="Times New Roman" w:cs="Times New Roman"/>
              </w:rPr>
              <w:t>трансформацій</w:t>
            </w:r>
            <w:proofErr w:type="spellEnd"/>
          </w:p>
        </w:tc>
        <w:tc>
          <w:tcPr>
            <w:tcW w:w="0" w:type="auto"/>
          </w:tcPr>
          <w:p w14:paraId="38C6C2A5" w14:textId="121CA258" w:rsidR="00A51F6F" w:rsidRPr="004A3F6A" w:rsidRDefault="00F07D5B" w:rsidP="0038011D">
            <w:pPr>
              <w:pStyle w:val="Compact"/>
              <w:ind w:left="2" w:hanging="4"/>
              <w:rPr>
                <w:rFonts w:ascii="Times New Roman" w:hAnsi="Times New Roman" w:cs="Times New Roman"/>
                <w:lang w:val="ru-RU"/>
              </w:rPr>
            </w:pPr>
            <w:proofErr w:type="spellStart"/>
            <w:r w:rsidRPr="00F07D5B">
              <w:rPr>
                <w:rFonts w:ascii="Times New Roman" w:hAnsi="Times New Roman" w:cs="Times New Roman"/>
                <w:lang w:val="ru-RU"/>
              </w:rPr>
              <w:t>Застосування</w:t>
            </w:r>
            <w:proofErr w:type="spellEnd"/>
            <w:r w:rsidRPr="00F07D5B">
              <w:rPr>
                <w:rFonts w:ascii="Times New Roman" w:hAnsi="Times New Roman" w:cs="Times New Roman"/>
                <w:lang w:val="ru-RU"/>
              </w:rPr>
              <w:t xml:space="preserve"> </w:t>
            </w:r>
            <w:proofErr w:type="spellStart"/>
            <w:r w:rsidRPr="00F07D5B">
              <w:rPr>
                <w:rFonts w:ascii="Times New Roman" w:hAnsi="Times New Roman" w:cs="Times New Roman"/>
                <w:lang w:val="ru-RU"/>
              </w:rPr>
              <w:t>патчів</w:t>
            </w:r>
            <w:proofErr w:type="spellEnd"/>
            <w:r w:rsidRPr="00F07D5B">
              <w:rPr>
                <w:rFonts w:ascii="Times New Roman" w:hAnsi="Times New Roman" w:cs="Times New Roman"/>
                <w:lang w:val="ru-RU"/>
              </w:rPr>
              <w:t xml:space="preserve"> до x </w:t>
            </w:r>
            <w:proofErr w:type="gramStart"/>
            <w:r w:rsidRPr="00F07D5B">
              <w:rPr>
                <w:rFonts w:ascii="Times New Roman" w:hAnsi="Times New Roman" w:cs="Times New Roman"/>
                <w:lang w:val="ru-RU"/>
              </w:rPr>
              <w:t>у межах</w:t>
            </w:r>
            <w:proofErr w:type="gramEnd"/>
            <w:r w:rsidRPr="00F07D5B">
              <w:rPr>
                <w:rFonts w:ascii="Times New Roman" w:hAnsi="Times New Roman" w:cs="Times New Roman"/>
                <w:lang w:val="ru-RU"/>
              </w:rPr>
              <w:t xml:space="preserve"> S</w:t>
            </w:r>
          </w:p>
        </w:tc>
      </w:tr>
      <w:tr w:rsidR="00A51F6F" w:rsidRPr="004A3F6A" w14:paraId="0192CDA8" w14:textId="77777777" w:rsidTr="0038011D">
        <w:tc>
          <w:tcPr>
            <w:tcW w:w="0" w:type="auto"/>
          </w:tcPr>
          <w:p w14:paraId="19A991D1" w14:textId="7DA5E016" w:rsidR="00A51F6F" w:rsidRPr="004A3F6A" w:rsidRDefault="006E0609" w:rsidP="0038011D">
            <w:pPr>
              <w:pStyle w:val="Compact"/>
              <w:ind w:left="2" w:hanging="4"/>
              <w:rPr>
                <w:rFonts w:ascii="Times New Roman" w:hAnsi="Times New Roman" w:cs="Times New Roman"/>
              </w:rPr>
            </w:pPr>
            <m:oMathPara>
              <m:oMath>
                <m:r>
                  <w:rPr>
                    <w:rFonts w:ascii="Cambria Math" w:hAnsi="Cambria Math" w:cs="Times New Roman"/>
                  </w:rPr>
                  <m:t>J(y, x, k)</m:t>
                </m:r>
              </m:oMath>
            </m:oMathPara>
          </w:p>
        </w:tc>
        <w:tc>
          <w:tcPr>
            <w:tcW w:w="0" w:type="auto"/>
          </w:tcPr>
          <w:p w14:paraId="194BB327" w14:textId="77777777" w:rsidR="00A51F6F" w:rsidRPr="004A3F6A" w:rsidRDefault="00A51F6F" w:rsidP="0038011D">
            <w:pPr>
              <w:pStyle w:val="Compact"/>
              <w:ind w:left="2" w:hanging="4"/>
              <w:rPr>
                <w:rFonts w:ascii="Times New Roman" w:hAnsi="Times New Roman" w:cs="Times New Roman"/>
              </w:rPr>
            </w:pPr>
            <w:proofErr w:type="spellStart"/>
            <w:r w:rsidRPr="004A3F6A">
              <w:rPr>
                <w:rFonts w:ascii="Times New Roman" w:hAnsi="Times New Roman" w:cs="Times New Roman"/>
              </w:rPr>
              <w:t>Функціонал</w:t>
            </w:r>
            <w:proofErr w:type="spellEnd"/>
            <w:r w:rsidRPr="004A3F6A">
              <w:rPr>
                <w:rFonts w:ascii="Times New Roman" w:hAnsi="Times New Roman" w:cs="Times New Roman"/>
              </w:rPr>
              <w:t xml:space="preserve"> </w:t>
            </w:r>
            <w:proofErr w:type="spellStart"/>
            <w:r w:rsidRPr="004A3F6A">
              <w:rPr>
                <w:rFonts w:ascii="Times New Roman" w:hAnsi="Times New Roman" w:cs="Times New Roman"/>
              </w:rPr>
              <w:t>корисності</w:t>
            </w:r>
            <w:proofErr w:type="spellEnd"/>
          </w:p>
        </w:tc>
        <w:tc>
          <w:tcPr>
            <w:tcW w:w="0" w:type="auto"/>
          </w:tcPr>
          <w:p w14:paraId="0824A9CD" w14:textId="0EF072F1" w:rsidR="00A51F6F" w:rsidRPr="004A3F6A" w:rsidRDefault="00F07D5B" w:rsidP="0038011D">
            <w:pPr>
              <w:pStyle w:val="Compact"/>
              <w:ind w:left="2" w:hanging="4"/>
              <w:rPr>
                <w:rFonts w:ascii="Times New Roman" w:hAnsi="Times New Roman" w:cs="Times New Roman"/>
                <w:lang w:val="ru-RU"/>
              </w:rPr>
            </w:pPr>
            <w:proofErr w:type="spellStart"/>
            <w:r w:rsidRPr="00F07D5B">
              <w:rPr>
                <w:rFonts w:ascii="Times New Roman" w:hAnsi="Times New Roman" w:cs="Times New Roman"/>
                <w:lang w:val="ru-RU"/>
              </w:rPr>
              <w:t>Комбінація</w:t>
            </w:r>
            <w:proofErr w:type="spellEnd"/>
            <w:r w:rsidRPr="00F07D5B">
              <w:rPr>
                <w:rFonts w:ascii="Times New Roman" w:hAnsi="Times New Roman" w:cs="Times New Roman"/>
                <w:lang w:val="ru-RU"/>
              </w:rPr>
              <w:t xml:space="preserve"> приросту </w:t>
            </w:r>
            <w:proofErr w:type="spellStart"/>
            <w:r w:rsidRPr="00F07D5B">
              <w:rPr>
                <w:rFonts w:ascii="Times New Roman" w:hAnsi="Times New Roman" w:cs="Times New Roman"/>
                <w:lang w:val="ru-RU"/>
              </w:rPr>
              <w:t>якості</w:t>
            </w:r>
            <w:proofErr w:type="spellEnd"/>
            <w:r w:rsidRPr="00F07D5B">
              <w:rPr>
                <w:rFonts w:ascii="Times New Roman" w:hAnsi="Times New Roman" w:cs="Times New Roman"/>
                <w:lang w:val="ru-RU"/>
              </w:rPr>
              <w:t xml:space="preserve"> та </w:t>
            </w:r>
            <w:proofErr w:type="spellStart"/>
            <w:r w:rsidRPr="00F07D5B">
              <w:rPr>
                <w:rFonts w:ascii="Times New Roman" w:hAnsi="Times New Roman" w:cs="Times New Roman"/>
                <w:lang w:val="ru-RU"/>
              </w:rPr>
              <w:t>штрафів</w:t>
            </w:r>
            <w:proofErr w:type="spellEnd"/>
          </w:p>
        </w:tc>
      </w:tr>
      <w:tr w:rsidR="00A51F6F" w:rsidRPr="004A3F6A" w14:paraId="39357210" w14:textId="77777777" w:rsidTr="0038011D">
        <w:tc>
          <w:tcPr>
            <w:tcW w:w="0" w:type="auto"/>
          </w:tcPr>
          <w:p w14:paraId="77E851A3" w14:textId="19018A9F" w:rsidR="00A51F6F" w:rsidRPr="004A3F6A" w:rsidRDefault="006E0609" w:rsidP="0038011D">
            <w:pPr>
              <w:pStyle w:val="Compact"/>
              <w:ind w:left="2" w:hanging="4"/>
              <w:rPr>
                <w:rFonts w:ascii="Times New Roman" w:hAnsi="Times New Roman" w:cs="Times New Roman"/>
              </w:rPr>
            </w:pPr>
            <m:oMathPara>
              <m:oMath>
                <m:r>
                  <w:rPr>
                    <w:rFonts w:ascii="Cambria Math" w:hAnsi="Cambria Math" w:cs="Times New Roman"/>
                  </w:rPr>
                  <m:t>k</m:t>
                </m:r>
              </m:oMath>
            </m:oMathPara>
          </w:p>
        </w:tc>
        <w:tc>
          <w:tcPr>
            <w:tcW w:w="0" w:type="auto"/>
          </w:tcPr>
          <w:p w14:paraId="2690CF7B" w14:textId="77777777" w:rsidR="00A51F6F" w:rsidRPr="004A3F6A" w:rsidRDefault="00A51F6F" w:rsidP="0038011D">
            <w:pPr>
              <w:pStyle w:val="Compact"/>
              <w:ind w:left="2" w:hanging="4"/>
              <w:rPr>
                <w:rFonts w:ascii="Times New Roman" w:hAnsi="Times New Roman" w:cs="Times New Roman"/>
              </w:rPr>
            </w:pPr>
            <w:proofErr w:type="spellStart"/>
            <w:r w:rsidRPr="004A3F6A">
              <w:rPr>
                <w:rFonts w:ascii="Times New Roman" w:hAnsi="Times New Roman" w:cs="Times New Roman"/>
              </w:rPr>
              <w:t>Контекстний</w:t>
            </w:r>
            <w:proofErr w:type="spellEnd"/>
            <w:r w:rsidRPr="004A3F6A">
              <w:rPr>
                <w:rFonts w:ascii="Times New Roman" w:hAnsi="Times New Roman" w:cs="Times New Roman"/>
              </w:rPr>
              <w:t xml:space="preserve"> </w:t>
            </w:r>
            <w:proofErr w:type="spellStart"/>
            <w:r w:rsidRPr="004A3F6A">
              <w:rPr>
                <w:rFonts w:ascii="Times New Roman" w:hAnsi="Times New Roman" w:cs="Times New Roman"/>
              </w:rPr>
              <w:t>стан</w:t>
            </w:r>
            <w:proofErr w:type="spellEnd"/>
            <w:r w:rsidRPr="004A3F6A">
              <w:rPr>
                <w:rFonts w:ascii="Times New Roman" w:hAnsi="Times New Roman" w:cs="Times New Roman"/>
              </w:rPr>
              <w:t xml:space="preserve"> </w:t>
            </w:r>
            <w:proofErr w:type="spellStart"/>
            <w:r w:rsidRPr="004A3F6A">
              <w:rPr>
                <w:rFonts w:ascii="Times New Roman" w:hAnsi="Times New Roman" w:cs="Times New Roman"/>
              </w:rPr>
              <w:t>взаємодії</w:t>
            </w:r>
            <w:proofErr w:type="spellEnd"/>
          </w:p>
        </w:tc>
        <w:tc>
          <w:tcPr>
            <w:tcW w:w="0" w:type="auto"/>
          </w:tcPr>
          <w:p w14:paraId="1C746AE4" w14:textId="3AACB77F" w:rsidR="00A51F6F" w:rsidRPr="004A3F6A" w:rsidRDefault="00F07D5B" w:rsidP="0038011D">
            <w:pPr>
              <w:pStyle w:val="Compact"/>
              <w:ind w:left="2" w:hanging="4"/>
              <w:rPr>
                <w:rFonts w:ascii="Times New Roman" w:hAnsi="Times New Roman" w:cs="Times New Roman"/>
              </w:rPr>
            </w:pPr>
            <w:proofErr w:type="spellStart"/>
            <w:r w:rsidRPr="00F07D5B">
              <w:rPr>
                <w:rFonts w:ascii="Times New Roman" w:hAnsi="Times New Roman" w:cs="Times New Roman"/>
              </w:rPr>
              <w:t>Керуючий</w:t>
            </w:r>
            <w:proofErr w:type="spellEnd"/>
            <w:r w:rsidRPr="00F07D5B">
              <w:rPr>
                <w:rFonts w:ascii="Times New Roman" w:hAnsi="Times New Roman" w:cs="Times New Roman"/>
              </w:rPr>
              <w:t xml:space="preserve"> </w:t>
            </w:r>
            <w:proofErr w:type="spellStart"/>
            <w:r w:rsidRPr="00F07D5B">
              <w:rPr>
                <w:rFonts w:ascii="Times New Roman" w:hAnsi="Times New Roman" w:cs="Times New Roman"/>
              </w:rPr>
              <w:t>параметр</w:t>
            </w:r>
            <w:proofErr w:type="spellEnd"/>
            <w:r w:rsidRPr="00F07D5B">
              <w:rPr>
                <w:rFonts w:ascii="Times New Roman" w:hAnsi="Times New Roman" w:cs="Times New Roman"/>
              </w:rPr>
              <w:t xml:space="preserve"> </w:t>
            </w:r>
            <w:proofErr w:type="spellStart"/>
            <w:r w:rsidRPr="00F07D5B">
              <w:rPr>
                <w:rFonts w:ascii="Times New Roman" w:hAnsi="Times New Roman" w:cs="Times New Roman"/>
              </w:rPr>
              <w:t>режиму</w:t>
            </w:r>
            <w:proofErr w:type="spellEnd"/>
            <w:r w:rsidRPr="00F07D5B">
              <w:rPr>
                <w:rFonts w:ascii="Times New Roman" w:hAnsi="Times New Roman" w:cs="Times New Roman"/>
              </w:rPr>
              <w:t xml:space="preserve"> </w:t>
            </w:r>
            <w:proofErr w:type="spellStart"/>
            <w:r w:rsidRPr="00F07D5B">
              <w:rPr>
                <w:rFonts w:ascii="Times New Roman" w:hAnsi="Times New Roman" w:cs="Times New Roman"/>
              </w:rPr>
              <w:t>обережності</w:t>
            </w:r>
            <w:proofErr w:type="spellEnd"/>
          </w:p>
        </w:tc>
      </w:tr>
    </w:tbl>
    <w:p w14:paraId="317696FD" w14:textId="77777777" w:rsidR="00A51F6F" w:rsidRDefault="00A51F6F" w:rsidP="008B18BA">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p>
    <w:p w14:paraId="5E91C449" w14:textId="4AE5E1EC" w:rsidR="008B18BA" w:rsidRDefault="008B18BA" w:rsidP="008B18BA">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8B18BA">
        <w:rPr>
          <w:sz w:val="28"/>
          <w:szCs w:val="28"/>
          <w:lang w:val="uk-UA"/>
        </w:rPr>
        <w:t xml:space="preserve">Функціонал </w:t>
      </w:r>
      <m:oMath>
        <m:r>
          <w:rPr>
            <w:rFonts w:ascii="Cambria Math" w:hAnsi="Cambria Math"/>
            <w:sz w:val="28"/>
            <w:szCs w:val="28"/>
            <w:lang w:val="uk-UA"/>
          </w:rPr>
          <m:t>J</m:t>
        </m:r>
      </m:oMath>
      <w:r w:rsidRPr="008B18BA">
        <w:rPr>
          <w:sz w:val="28"/>
          <w:szCs w:val="28"/>
          <w:lang w:val="uk-UA"/>
        </w:rPr>
        <w:t xml:space="preserve"> охоплює приріст когнітивної доступності, </w:t>
      </w:r>
      <w:r w:rsidR="00391BCE">
        <w:rPr>
          <w:sz w:val="28"/>
          <w:szCs w:val="28"/>
          <w:lang w:val="uk-UA"/>
        </w:rPr>
        <w:t>обсяг</w:t>
      </w:r>
      <w:r w:rsidRPr="008B18BA">
        <w:rPr>
          <w:sz w:val="28"/>
          <w:szCs w:val="28"/>
          <w:lang w:val="uk-UA"/>
        </w:rPr>
        <w:t xml:space="preserve"> застосованих змін, ризик семантичного зсуву та порушення структурних обмежень процедури перетворення тексту</w:t>
      </w:r>
      <w:r w:rsidR="007A586B">
        <w:rPr>
          <w:sz w:val="28"/>
          <w:szCs w:val="28"/>
          <w:lang w:val="en-US"/>
        </w:rPr>
        <w:t> </w:t>
      </w:r>
      <w:r>
        <w:rPr>
          <w:sz w:val="28"/>
          <w:szCs w:val="28"/>
          <w:lang w:val="uk-UA"/>
        </w:rPr>
        <w:t>(2.2</w:t>
      </w:r>
      <w:r w:rsidR="00210C83">
        <w:rPr>
          <w:sz w:val="28"/>
          <w:szCs w:val="28"/>
          <w:lang w:val="ru-RU"/>
        </w:rPr>
        <w:t>7</w:t>
      </w:r>
      <w:r>
        <w:rPr>
          <w:sz w:val="28"/>
          <w:szCs w:val="28"/>
          <w:lang w:val="uk-UA"/>
        </w:rPr>
        <w:t>)</w:t>
      </w:r>
      <w:r w:rsidRPr="008B18BA">
        <w:rPr>
          <w:sz w:val="28"/>
          <w:szCs w:val="28"/>
          <w:lang w:val="uk-UA"/>
        </w:rPr>
        <w:t>.</w:t>
      </w:r>
    </w:p>
    <w:p w14:paraId="17C77FBB" w14:textId="3740356C" w:rsidR="008B18BA" w:rsidRDefault="00000000" w:rsidP="00BD433C">
      <w:pPr>
        <w:widowControl w:val="0"/>
        <w:pBdr>
          <w:top w:val="nil"/>
          <w:left w:val="nil"/>
          <w:bottom w:val="nil"/>
          <w:right w:val="nil"/>
          <w:between w:val="nil"/>
        </w:pBdr>
        <w:shd w:val="clear" w:color="auto" w:fill="FFFFFF"/>
        <w:tabs>
          <w:tab w:val="left" w:pos="8931"/>
        </w:tabs>
        <w:spacing w:line="360" w:lineRule="auto"/>
        <w:ind w:firstLine="709"/>
        <w:jc w:val="both"/>
        <w:textDirection w:val="btLr"/>
        <w:rPr>
          <w:sz w:val="28"/>
          <w:szCs w:val="28"/>
          <w:lang w:val="uk-UA"/>
        </w:rPr>
      </w:pPr>
      <m:oMath>
        <m:sSup>
          <m:sSupPr>
            <m:ctrlPr>
              <w:rPr>
                <w:rFonts w:ascii="Cambria Math" w:hAnsi="Cambria Math"/>
                <w:i/>
                <w:sz w:val="28"/>
                <w:szCs w:val="28"/>
                <w:lang w:val="uk-UA"/>
              </w:rPr>
            </m:ctrlPr>
          </m:sSupPr>
          <m:e>
            <m:r>
              <w:rPr>
                <w:rFonts w:ascii="Cambria Math" w:hAnsi="Cambria Math"/>
                <w:sz w:val="28"/>
                <w:szCs w:val="28"/>
                <w:lang w:val="uk-UA"/>
              </w:rPr>
              <m:t>y</m:t>
            </m:r>
          </m:e>
          <m:sup>
            <m:r>
              <w:rPr>
                <w:rFonts w:ascii="Cambria Math" w:hAnsi="Cambria Math"/>
                <w:sz w:val="28"/>
                <w:szCs w:val="28"/>
                <w:lang w:val="uk-UA"/>
              </w:rPr>
              <m:t>*</m:t>
            </m:r>
          </m:sup>
        </m:sSup>
        <m:r>
          <w:rPr>
            <w:rFonts w:ascii="Cambria Math" w:hAnsi="Cambria Math"/>
            <w:sz w:val="28"/>
            <w:szCs w:val="28"/>
            <w:lang w:val="uk-UA"/>
          </w:rPr>
          <m:t>=</m:t>
        </m:r>
        <m:sSub>
          <m:sSubPr>
            <m:ctrlPr>
              <w:rPr>
                <w:rFonts w:ascii="Cambria Math" w:hAnsi="Cambria Math"/>
                <w:i/>
                <w:sz w:val="28"/>
                <w:szCs w:val="28"/>
                <w:lang w:val="uk-UA"/>
              </w:rPr>
            </m:ctrlPr>
          </m:sSubPr>
          <m:e>
            <m:r>
              <w:rPr>
                <w:rFonts w:ascii="Cambria Math" w:hAnsi="Cambria Math"/>
                <w:sz w:val="28"/>
                <w:szCs w:val="28"/>
                <w:lang w:val="uk-UA"/>
              </w:rPr>
              <m:t>argmax</m:t>
            </m:r>
          </m:e>
          <m:sub>
            <m:r>
              <w:rPr>
                <w:rFonts w:ascii="Cambria Math" w:hAnsi="Cambria Math"/>
                <w:sz w:val="28"/>
                <w:szCs w:val="28"/>
                <w:lang w:val="uk-UA"/>
              </w:rPr>
              <m:t>y∈</m:t>
            </m:r>
            <m:r>
              <w:rPr>
                <w:rFonts w:ascii="Cambria Math" w:hAnsi="Cambria Math"/>
                <w:sz w:val="28"/>
                <w:szCs w:val="28"/>
                <w:lang w:val="en-US"/>
              </w:rPr>
              <m:t>Y</m:t>
            </m:r>
            <m:r>
              <w:rPr>
                <w:rFonts w:ascii="Cambria Math" w:hAnsi="Cambria Math"/>
                <w:sz w:val="28"/>
                <w:szCs w:val="28"/>
                <w:lang w:val="uk-UA"/>
              </w:rPr>
              <m:t>(</m:t>
            </m:r>
            <m:r>
              <w:rPr>
                <w:rFonts w:ascii="Cambria Math" w:hAnsi="Cambria Math"/>
                <w:sz w:val="28"/>
                <w:szCs w:val="28"/>
                <w:lang w:val="en-US"/>
              </w:rPr>
              <m:t>x</m:t>
            </m:r>
            <m:r>
              <w:rPr>
                <w:rFonts w:ascii="Cambria Math" w:hAnsi="Cambria Math"/>
                <w:sz w:val="28"/>
                <w:szCs w:val="28"/>
                <w:lang w:val="uk-UA"/>
              </w:rPr>
              <m:t>,</m:t>
            </m:r>
            <m:r>
              <w:rPr>
                <w:rFonts w:ascii="Cambria Math" w:hAnsi="Cambria Math"/>
                <w:sz w:val="28"/>
                <w:szCs w:val="28"/>
                <w:lang w:val="en-US"/>
              </w:rPr>
              <m:t>S</m:t>
            </m:r>
            <m:r>
              <w:rPr>
                <w:rFonts w:ascii="Cambria Math" w:hAnsi="Cambria Math"/>
                <w:sz w:val="28"/>
                <w:szCs w:val="28"/>
                <w:lang w:val="uk-UA"/>
              </w:rPr>
              <m:t>,</m:t>
            </m:r>
            <m:r>
              <w:rPr>
                <w:rFonts w:ascii="Cambria Math" w:hAnsi="Cambria Math"/>
                <w:sz w:val="28"/>
                <w:szCs w:val="28"/>
                <w:lang w:val="en-US"/>
              </w:rPr>
              <m:t>k</m:t>
            </m:r>
            <m:r>
              <w:rPr>
                <w:rFonts w:ascii="Cambria Math" w:hAnsi="Cambria Math"/>
                <w:sz w:val="28"/>
                <w:szCs w:val="28"/>
                <w:lang w:val="uk-UA"/>
              </w:rPr>
              <m:t>,</m:t>
            </m:r>
            <m:r>
              <w:rPr>
                <w:rFonts w:ascii="Cambria Math" w:hAnsi="Cambria Math"/>
                <w:sz w:val="28"/>
                <w:szCs w:val="28"/>
                <w:lang w:val="en-US"/>
              </w:rPr>
              <m:t>θ</m:t>
            </m:r>
            <m:r>
              <w:rPr>
                <w:rFonts w:ascii="Cambria Math" w:hAnsi="Cambria Math"/>
                <w:sz w:val="28"/>
                <w:szCs w:val="28"/>
                <w:lang w:val="uk-UA"/>
              </w:rPr>
              <m:t>)</m:t>
            </m:r>
          </m:sub>
        </m:sSub>
        <m:r>
          <w:rPr>
            <w:rFonts w:ascii="Cambria Math" w:hAnsi="Cambria Math"/>
            <w:sz w:val="28"/>
            <w:szCs w:val="28"/>
            <w:lang w:val="uk-UA"/>
          </w:rPr>
          <m:t>J(y, x, S, k)</m:t>
        </m:r>
      </m:oMath>
      <w:r w:rsidR="008B18BA" w:rsidRPr="008B18BA">
        <w:rPr>
          <w:sz w:val="28"/>
          <w:szCs w:val="28"/>
          <w:lang w:val="uk-UA"/>
        </w:rPr>
        <w:t>,</w:t>
      </w:r>
      <w:r w:rsidR="008B18BA">
        <w:rPr>
          <w:sz w:val="28"/>
          <w:szCs w:val="28"/>
          <w:lang w:val="uk-UA"/>
        </w:rPr>
        <w:tab/>
      </w:r>
      <w:r w:rsidR="008B18BA" w:rsidRPr="008B18BA">
        <w:rPr>
          <w:sz w:val="28"/>
          <w:szCs w:val="28"/>
          <w:lang w:val="uk-UA"/>
        </w:rPr>
        <w:t>(2.2</w:t>
      </w:r>
      <w:r w:rsidR="00210C83">
        <w:rPr>
          <w:sz w:val="28"/>
          <w:szCs w:val="28"/>
          <w:lang w:val="uk-UA"/>
        </w:rPr>
        <w:t>7</w:t>
      </w:r>
      <w:r w:rsidR="008B18BA" w:rsidRPr="008B18BA">
        <w:rPr>
          <w:sz w:val="28"/>
          <w:szCs w:val="28"/>
          <w:lang w:val="uk-UA"/>
        </w:rPr>
        <w:t>)</w:t>
      </w:r>
    </w:p>
    <w:p w14:paraId="5CED4A88" w14:textId="2CAD8511" w:rsidR="00123B4D" w:rsidRPr="003B7B12" w:rsidRDefault="008B18BA" w:rsidP="002A4AF8">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8B18BA">
        <w:rPr>
          <w:sz w:val="28"/>
          <w:szCs w:val="28"/>
          <w:lang w:val="uk-UA"/>
        </w:rPr>
        <w:lastRenderedPageBreak/>
        <w:t xml:space="preserve">де </w:t>
      </w:r>
      <m:oMath>
        <m:r>
          <w:rPr>
            <w:rFonts w:ascii="Cambria Math" w:hAnsi="Cambria Math"/>
            <w:sz w:val="28"/>
            <w:szCs w:val="28"/>
            <w:lang w:val="uk-UA"/>
          </w:rPr>
          <m:t>Y(x, S, k, θ)</m:t>
        </m:r>
      </m:oMath>
      <w:r w:rsidRPr="008B18BA">
        <w:rPr>
          <w:sz w:val="28"/>
          <w:szCs w:val="28"/>
          <w:lang w:val="uk-UA"/>
        </w:rPr>
        <w:t xml:space="preserve"> – множина допустимих кандидатів покращеного тексту.</w:t>
      </w:r>
    </w:p>
    <w:p w14:paraId="00120A30" w14:textId="43494084" w:rsidR="00BA1869" w:rsidRDefault="00D73BC6" w:rsidP="00E72377">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D73BC6">
        <w:rPr>
          <w:sz w:val="28"/>
          <w:szCs w:val="28"/>
          <w:lang w:val="uk-UA"/>
        </w:rPr>
        <w:t>Наведена система позначень фіксує незмінну структуру методу незалежно від конкретної реалізації детекції, ранжування або генерації замін.</w:t>
      </w:r>
      <w:r>
        <w:rPr>
          <w:sz w:val="28"/>
          <w:szCs w:val="28"/>
          <w:lang w:val="uk-UA"/>
        </w:rPr>
        <w:t xml:space="preserve"> </w:t>
      </w:r>
      <w:r w:rsidR="00743D88" w:rsidRPr="00743D88">
        <w:rPr>
          <w:sz w:val="28"/>
          <w:szCs w:val="28"/>
          <w:lang w:val="uk-UA"/>
        </w:rPr>
        <w:t xml:space="preserve">Область </w:t>
      </w:r>
      <m:oMath>
        <m:r>
          <w:rPr>
            <w:rFonts w:ascii="Cambria Math" w:hAnsi="Cambria Math"/>
            <w:sz w:val="28"/>
            <w:szCs w:val="28"/>
            <w:lang w:val="uk-UA"/>
          </w:rPr>
          <m:t>S</m:t>
        </m:r>
      </m:oMath>
      <w:r w:rsidR="00743D88" w:rsidRPr="00743D88">
        <w:rPr>
          <w:sz w:val="28"/>
          <w:szCs w:val="28"/>
          <w:lang w:val="uk-UA"/>
        </w:rPr>
        <w:t xml:space="preserve"> у такій постановці </w:t>
      </w:r>
      <w:r w:rsidR="00925603" w:rsidRPr="00925603">
        <w:rPr>
          <w:sz w:val="28"/>
          <w:szCs w:val="28"/>
          <w:lang w:val="uk-UA"/>
        </w:rPr>
        <w:t>визначає правила взаємодії</w:t>
      </w:r>
      <w:r w:rsidR="00925603">
        <w:rPr>
          <w:sz w:val="28"/>
          <w:szCs w:val="28"/>
          <w:lang w:val="uk-UA"/>
        </w:rPr>
        <w:t xml:space="preserve"> та</w:t>
      </w:r>
      <w:r w:rsidR="00743D88" w:rsidRPr="00743D88">
        <w:rPr>
          <w:sz w:val="28"/>
          <w:szCs w:val="28"/>
          <w:lang w:val="uk-UA"/>
        </w:rPr>
        <w:t xml:space="preserve"> відокремлення логіки представлення від логіки аналізу зі збереженням координатної прив'язки детекцій.</w:t>
      </w:r>
      <w:r w:rsidR="00743D88">
        <w:rPr>
          <w:sz w:val="28"/>
          <w:szCs w:val="28"/>
          <w:lang w:val="uk-UA"/>
        </w:rPr>
        <w:t xml:space="preserve"> </w:t>
      </w:r>
      <w:r w:rsidR="00BA1869" w:rsidRPr="00BA1869">
        <w:rPr>
          <w:sz w:val="28"/>
          <w:szCs w:val="28"/>
          <w:lang w:val="uk-UA"/>
        </w:rPr>
        <w:t xml:space="preserve">Оператор </w:t>
      </w:r>
      <m:oMath>
        <m:r>
          <w:rPr>
            <w:rFonts w:ascii="Cambria Math" w:hAnsi="Cambria Math"/>
            <w:sz w:val="28"/>
            <w:szCs w:val="28"/>
            <w:lang w:val="uk-UA"/>
          </w:rPr>
          <m:t>D</m:t>
        </m:r>
      </m:oMath>
      <w:r w:rsidR="00BA1869" w:rsidRPr="00BA1869">
        <w:rPr>
          <w:sz w:val="28"/>
          <w:szCs w:val="28"/>
          <w:lang w:val="uk-UA"/>
        </w:rPr>
        <w:t xml:space="preserve"> повертає координатну розмітку, що забезпечує інтерпретованість рекомендацій та виступає вхідним матеріалом для формування множини </w:t>
      </w:r>
      <m:oMath>
        <m:r>
          <w:rPr>
            <w:rFonts w:ascii="Cambria Math" w:hAnsi="Cambria Math"/>
            <w:sz w:val="28"/>
            <w:szCs w:val="28"/>
            <w:lang w:val="uk-UA"/>
          </w:rPr>
          <m:t>C</m:t>
        </m:r>
      </m:oMath>
      <w:r w:rsidR="00BA1869" w:rsidRPr="00BA1869">
        <w:rPr>
          <w:sz w:val="28"/>
          <w:szCs w:val="28"/>
          <w:lang w:val="uk-UA"/>
        </w:rPr>
        <w:t xml:space="preserve">. Контекст </w:t>
      </w:r>
      <m:oMath>
        <m:r>
          <w:rPr>
            <w:rFonts w:ascii="Cambria Math" w:hAnsi="Cambria Math"/>
            <w:sz w:val="28"/>
            <w:szCs w:val="28"/>
            <w:lang w:val="uk-UA"/>
          </w:rPr>
          <m:t>k</m:t>
        </m:r>
      </m:oMath>
      <w:r w:rsidR="00BA1869" w:rsidRPr="00BA1869">
        <w:rPr>
          <w:sz w:val="28"/>
          <w:szCs w:val="28"/>
          <w:lang w:val="uk-UA"/>
        </w:rPr>
        <w:t xml:space="preserve"> безпосередньо впливає на пороги прийняття кандидатів та правило зупинки, що формує кероване спрощення замість випадкового редагування тексту.</w:t>
      </w:r>
    </w:p>
    <w:p w14:paraId="2EF4B6C3" w14:textId="661B8533" w:rsidR="00DB5794" w:rsidRDefault="00DB5794" w:rsidP="00E72377">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DB5794">
        <w:rPr>
          <w:sz w:val="28"/>
          <w:szCs w:val="28"/>
          <w:lang w:val="uk-UA"/>
        </w:rPr>
        <w:t xml:space="preserve">Функціонал корисності </w:t>
      </w:r>
      <m:oMath>
        <m:r>
          <w:rPr>
            <w:rFonts w:ascii="Cambria Math" w:hAnsi="Cambria Math"/>
            <w:sz w:val="28"/>
            <w:szCs w:val="28"/>
            <w:lang w:val="uk-UA"/>
          </w:rPr>
          <m:t>J</m:t>
        </m:r>
      </m:oMath>
      <w:r w:rsidRPr="00DB5794">
        <w:rPr>
          <w:sz w:val="28"/>
          <w:szCs w:val="28"/>
          <w:lang w:val="uk-UA"/>
        </w:rPr>
        <w:t xml:space="preserve"> побудовано як зважена комбінація приросту когнітивної доступності та штрафних доданків, що компенсують побічні ефекти трансформацій</w:t>
      </w:r>
      <w:r w:rsidR="00A10310">
        <w:rPr>
          <w:sz w:val="28"/>
          <w:szCs w:val="28"/>
          <w:lang w:val="uk-UA"/>
        </w:rPr>
        <w:t> </w:t>
      </w:r>
      <w:r w:rsidR="005E1486">
        <w:rPr>
          <w:sz w:val="28"/>
          <w:szCs w:val="28"/>
          <w:lang w:val="uk-UA"/>
        </w:rPr>
        <w:t>(2.2</w:t>
      </w:r>
      <w:r w:rsidR="00210C83">
        <w:rPr>
          <w:sz w:val="28"/>
          <w:szCs w:val="28"/>
          <w:lang w:val="uk-UA"/>
        </w:rPr>
        <w:t>8</w:t>
      </w:r>
      <w:r w:rsidR="005E1486">
        <w:rPr>
          <w:sz w:val="28"/>
          <w:szCs w:val="28"/>
          <w:lang w:val="uk-UA"/>
        </w:rPr>
        <w:t>)</w:t>
      </w:r>
      <w:r w:rsidRPr="00DB5794">
        <w:rPr>
          <w:sz w:val="28"/>
          <w:szCs w:val="28"/>
          <w:lang w:val="uk-UA"/>
        </w:rPr>
        <w:t xml:space="preserve">. Позитивним доданком є приріст </w:t>
      </w:r>
      <m:oMath>
        <m:r>
          <w:rPr>
            <w:rFonts w:ascii="Cambria Math" w:hAnsi="Cambria Math"/>
            <w:sz w:val="28"/>
            <w:szCs w:val="28"/>
            <w:lang w:val="uk-UA"/>
          </w:rPr>
          <m:t>ΔІКД</m:t>
        </m:r>
      </m:oMath>
      <w:r w:rsidRPr="00DB5794">
        <w:rPr>
          <w:sz w:val="28"/>
          <w:szCs w:val="28"/>
          <w:lang w:val="uk-UA"/>
        </w:rPr>
        <w:t xml:space="preserve"> на області </w:t>
      </w:r>
      <m:oMath>
        <m:r>
          <w:rPr>
            <w:rFonts w:ascii="Cambria Math" w:hAnsi="Cambria Math"/>
            <w:sz w:val="28"/>
            <w:szCs w:val="28"/>
            <w:lang w:val="uk-UA"/>
          </w:rPr>
          <m:t>S</m:t>
        </m:r>
      </m:oMath>
      <w:r w:rsidRPr="00DB5794">
        <w:rPr>
          <w:sz w:val="28"/>
          <w:szCs w:val="28"/>
          <w:lang w:val="uk-UA"/>
        </w:rPr>
        <w:t xml:space="preserve">, штрафні доданки охоплюють зміну довжини тексту, щільність </w:t>
      </w:r>
      <w:r w:rsidR="00A10310">
        <w:rPr>
          <w:sz w:val="28"/>
          <w:szCs w:val="28"/>
          <w:lang w:val="uk-UA"/>
        </w:rPr>
        <w:t>правок</w:t>
      </w:r>
      <w:r w:rsidRPr="00DB5794">
        <w:rPr>
          <w:sz w:val="28"/>
          <w:szCs w:val="28"/>
          <w:lang w:val="uk-UA"/>
        </w:rPr>
        <w:t xml:space="preserve"> та ризик семантичного зсуву.</w:t>
      </w:r>
    </w:p>
    <w:p w14:paraId="1744C1C1" w14:textId="7DE884EC" w:rsidR="0079711B" w:rsidRDefault="00BD433C" w:rsidP="00BD433C">
      <w:pPr>
        <w:widowControl w:val="0"/>
        <w:pBdr>
          <w:top w:val="nil"/>
          <w:left w:val="nil"/>
          <w:bottom w:val="nil"/>
          <w:right w:val="nil"/>
          <w:between w:val="nil"/>
        </w:pBdr>
        <w:shd w:val="clear" w:color="auto" w:fill="FFFFFF"/>
        <w:tabs>
          <w:tab w:val="left" w:pos="8931"/>
        </w:tabs>
        <w:spacing w:line="360" w:lineRule="auto"/>
        <w:ind w:firstLine="709"/>
        <w:jc w:val="both"/>
        <w:textDirection w:val="btLr"/>
        <w:rPr>
          <w:sz w:val="28"/>
          <w:szCs w:val="28"/>
          <w:lang w:val="uk-UA"/>
        </w:rPr>
      </w:pPr>
      <m:oMath>
        <m:r>
          <w:rPr>
            <w:rFonts w:ascii="Cambria Math" w:hAnsi="Cambria Math"/>
            <w:sz w:val="28"/>
            <w:szCs w:val="28"/>
            <w:lang w:val="uk-UA"/>
          </w:rPr>
          <m:t xml:space="preserve">J(y, x, S, k) = ΔІКД(y, x, S) - </m:t>
        </m:r>
        <m:sSub>
          <m:sSubPr>
            <m:ctrlPr>
              <w:rPr>
                <w:rFonts w:ascii="Cambria Math" w:hAnsi="Cambria Math"/>
                <w:i/>
                <w:sz w:val="28"/>
                <w:szCs w:val="28"/>
                <w:lang w:val="uk-UA"/>
              </w:rPr>
            </m:ctrlPr>
          </m:sSubPr>
          <m:e>
            <m:r>
              <w:rPr>
                <w:rFonts w:ascii="Cambria Math" w:hAnsi="Cambria Math"/>
                <w:sz w:val="28"/>
                <w:szCs w:val="28"/>
                <w:lang w:val="uk-UA"/>
              </w:rPr>
              <m:t>λ</m:t>
            </m:r>
          </m:e>
          <m:sub>
            <m:r>
              <w:rPr>
                <w:rFonts w:ascii="Cambria Math" w:hAnsi="Cambria Math"/>
                <w:sz w:val="28"/>
                <w:szCs w:val="28"/>
                <w:lang w:val="uk-UA"/>
              </w:rPr>
              <m:t>l</m:t>
            </m:r>
            <m:r>
              <w:rPr>
                <w:rFonts w:ascii="Cambria Math" w:hAnsi="Cambria Math"/>
                <w:sz w:val="28"/>
                <w:szCs w:val="28"/>
                <w:lang w:val="en-US"/>
              </w:rPr>
              <m:t>en</m:t>
            </m:r>
          </m:sub>
        </m:sSub>
        <m:r>
          <w:rPr>
            <w:rFonts w:ascii="Cambria Math" w:hAnsi="Cambria Math"/>
            <w:sz w:val="28"/>
            <w:szCs w:val="28"/>
            <w:lang w:val="uk-UA"/>
          </w:rPr>
          <m:t xml:space="preserve">×Δlen(y, x) - </m:t>
        </m:r>
        <m:sSub>
          <m:sSubPr>
            <m:ctrlPr>
              <w:rPr>
                <w:rFonts w:ascii="Cambria Math" w:hAnsi="Cambria Math"/>
                <w:i/>
                <w:sz w:val="28"/>
                <w:szCs w:val="28"/>
                <w:lang w:val="uk-UA"/>
              </w:rPr>
            </m:ctrlPr>
          </m:sSubPr>
          <m:e>
            <m:r>
              <w:rPr>
                <w:rFonts w:ascii="Cambria Math" w:hAnsi="Cambria Math"/>
                <w:sz w:val="28"/>
                <w:szCs w:val="28"/>
                <w:lang w:val="uk-UA"/>
              </w:rPr>
              <m:t>λ</m:t>
            </m:r>
          </m:e>
          <m:sub>
            <m:r>
              <w:rPr>
                <w:rFonts w:ascii="Cambria Math" w:hAnsi="Cambria Math"/>
                <w:sz w:val="28"/>
                <w:szCs w:val="28"/>
                <w:lang w:val="uk-UA"/>
              </w:rPr>
              <m:t>s</m:t>
            </m:r>
            <m:r>
              <w:rPr>
                <w:rFonts w:ascii="Cambria Math" w:hAnsi="Cambria Math"/>
                <w:sz w:val="28"/>
                <w:szCs w:val="28"/>
                <w:lang w:val="en-US"/>
              </w:rPr>
              <m:t>em</m:t>
            </m:r>
          </m:sub>
        </m:sSub>
        <m:r>
          <w:rPr>
            <w:rFonts w:ascii="Cambria Math" w:hAnsi="Cambria Math"/>
            <w:sz w:val="28"/>
            <w:szCs w:val="28"/>
            <w:lang w:val="uk-UA"/>
          </w:rPr>
          <m:t>×</m:t>
        </m:r>
        <m:sSub>
          <m:sSubPr>
            <m:ctrlPr>
              <w:rPr>
                <w:rFonts w:ascii="Cambria Math" w:hAnsi="Cambria Math"/>
                <w:i/>
                <w:sz w:val="28"/>
                <w:szCs w:val="28"/>
                <w:lang w:val="uk-UA"/>
              </w:rPr>
            </m:ctrlPr>
          </m:sSubPr>
          <m:e>
            <m:r>
              <w:rPr>
                <w:rFonts w:ascii="Cambria Math" w:hAnsi="Cambria Math"/>
                <w:sz w:val="28"/>
                <w:szCs w:val="28"/>
                <w:lang w:val="uk-UA"/>
              </w:rPr>
              <m:t>risk</m:t>
            </m:r>
          </m:e>
          <m:sub>
            <m:r>
              <w:rPr>
                <w:rFonts w:ascii="Cambria Math" w:hAnsi="Cambria Math"/>
                <w:sz w:val="28"/>
                <w:szCs w:val="28"/>
                <w:lang w:val="uk-UA"/>
              </w:rPr>
              <m:t>s</m:t>
            </m:r>
            <m:r>
              <w:rPr>
                <w:rFonts w:ascii="Cambria Math" w:hAnsi="Cambria Math"/>
                <w:sz w:val="28"/>
                <w:szCs w:val="28"/>
                <w:lang w:val="en-US"/>
              </w:rPr>
              <m:t>em</m:t>
            </m:r>
          </m:sub>
        </m:sSub>
        <m:r>
          <w:rPr>
            <w:rFonts w:ascii="Cambria Math" w:hAnsi="Cambria Math"/>
            <w:sz w:val="28"/>
            <w:szCs w:val="28"/>
            <w:lang w:val="uk-UA"/>
          </w:rPr>
          <m:t xml:space="preserve">(y, x) - </m:t>
        </m:r>
        <m:sSub>
          <m:sSubPr>
            <m:ctrlPr>
              <w:rPr>
                <w:rFonts w:ascii="Cambria Math" w:hAnsi="Cambria Math"/>
                <w:i/>
                <w:sz w:val="28"/>
                <w:szCs w:val="28"/>
                <w:lang w:val="uk-UA"/>
              </w:rPr>
            </m:ctrlPr>
          </m:sSubPr>
          <m:e>
            <m:r>
              <w:rPr>
                <w:rFonts w:ascii="Cambria Math" w:hAnsi="Cambria Math"/>
                <w:sz w:val="28"/>
                <w:szCs w:val="28"/>
                <w:lang w:val="uk-UA"/>
              </w:rPr>
              <m:t>λ</m:t>
            </m:r>
          </m:e>
          <m:sub>
            <m:r>
              <w:rPr>
                <w:rFonts w:ascii="Cambria Math" w:hAnsi="Cambria Math"/>
                <w:sz w:val="28"/>
                <w:szCs w:val="28"/>
                <w:lang w:val="uk-UA"/>
              </w:rPr>
              <m:t>p</m:t>
            </m:r>
            <m:r>
              <w:rPr>
                <w:rFonts w:ascii="Cambria Math" w:hAnsi="Cambria Math"/>
                <w:sz w:val="28"/>
                <w:szCs w:val="28"/>
                <w:lang w:val="en-US"/>
              </w:rPr>
              <m:t>atc</m:t>
            </m:r>
            <m:r>
              <w:rPr>
                <w:rFonts w:ascii="Cambria Math" w:hAnsi="Cambria Math"/>
                <w:sz w:val="28"/>
                <w:szCs w:val="28"/>
                <w:lang w:val="uk-UA"/>
              </w:rPr>
              <m:t>h</m:t>
            </m:r>
          </m:sub>
        </m:sSub>
        <m:r>
          <w:rPr>
            <w:rFonts w:ascii="Cambria Math" w:hAnsi="Cambria Math"/>
            <w:sz w:val="28"/>
            <w:szCs w:val="28"/>
            <w:lang w:val="uk-UA"/>
          </w:rPr>
          <m:t>×</m:t>
        </m:r>
        <m:sSub>
          <m:sSubPr>
            <m:ctrlPr>
              <w:rPr>
                <w:rFonts w:ascii="Cambria Math" w:hAnsi="Cambria Math"/>
                <w:i/>
                <w:sz w:val="28"/>
                <w:szCs w:val="28"/>
                <w:lang w:val="uk-UA"/>
              </w:rPr>
            </m:ctrlPr>
          </m:sSubPr>
          <m:e>
            <m:r>
              <w:rPr>
                <w:rFonts w:ascii="Cambria Math" w:hAnsi="Cambria Math"/>
                <w:sz w:val="28"/>
                <w:szCs w:val="28"/>
                <w:lang w:val="uk-UA"/>
              </w:rPr>
              <m:t>ρ</m:t>
            </m:r>
          </m:e>
          <m:sub>
            <m:r>
              <w:rPr>
                <w:rFonts w:ascii="Cambria Math" w:hAnsi="Cambria Math"/>
                <w:sz w:val="28"/>
                <w:szCs w:val="28"/>
                <w:lang w:val="uk-UA"/>
              </w:rPr>
              <m:t>p</m:t>
            </m:r>
            <m:r>
              <w:rPr>
                <w:rFonts w:ascii="Cambria Math" w:hAnsi="Cambria Math"/>
                <w:sz w:val="28"/>
                <w:szCs w:val="28"/>
                <w:lang w:val="en-US"/>
              </w:rPr>
              <m:t>atc</m:t>
            </m:r>
            <m:r>
              <w:rPr>
                <w:rFonts w:ascii="Cambria Math" w:hAnsi="Cambria Math"/>
                <w:sz w:val="28"/>
                <w:szCs w:val="28"/>
                <w:lang w:val="uk-UA"/>
              </w:rPr>
              <m:t>h</m:t>
            </m:r>
          </m:sub>
        </m:sSub>
        <m:r>
          <w:rPr>
            <w:rFonts w:ascii="Cambria Math" w:hAnsi="Cambria Math"/>
            <w:sz w:val="28"/>
            <w:szCs w:val="28"/>
            <w:lang w:val="uk-UA"/>
          </w:rPr>
          <m:t>(y, S)</m:t>
        </m:r>
      </m:oMath>
      <w:r w:rsidR="0079711B" w:rsidRPr="0079711B">
        <w:rPr>
          <w:sz w:val="28"/>
          <w:szCs w:val="28"/>
          <w:lang w:val="uk-UA"/>
        </w:rPr>
        <w:t xml:space="preserve"> </w:t>
      </w:r>
      <w:r w:rsidRPr="00BD433C">
        <w:rPr>
          <w:sz w:val="28"/>
          <w:szCs w:val="28"/>
          <w:lang w:val="uk-UA"/>
        </w:rPr>
        <w:t>,</w:t>
      </w:r>
      <w:r w:rsidR="0079711B">
        <w:rPr>
          <w:sz w:val="28"/>
          <w:szCs w:val="28"/>
          <w:lang w:val="uk-UA"/>
        </w:rPr>
        <w:tab/>
      </w:r>
      <w:r w:rsidR="0079711B" w:rsidRPr="0079711B">
        <w:rPr>
          <w:sz w:val="28"/>
          <w:szCs w:val="28"/>
          <w:lang w:val="uk-UA"/>
        </w:rPr>
        <w:t>(2.2</w:t>
      </w:r>
      <w:r w:rsidR="00210C83">
        <w:rPr>
          <w:sz w:val="28"/>
          <w:szCs w:val="28"/>
          <w:lang w:val="uk-UA"/>
        </w:rPr>
        <w:t>8</w:t>
      </w:r>
      <w:r w:rsidR="0079711B" w:rsidRPr="0079711B">
        <w:rPr>
          <w:sz w:val="28"/>
          <w:szCs w:val="28"/>
          <w:lang w:val="uk-UA"/>
        </w:rPr>
        <w:t>)</w:t>
      </w:r>
    </w:p>
    <w:p w14:paraId="06F7BDEC" w14:textId="6B525394" w:rsidR="005622DB" w:rsidRDefault="0079711B" w:rsidP="005622DB">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79711B">
        <w:rPr>
          <w:sz w:val="28"/>
          <w:szCs w:val="28"/>
          <w:lang w:val="uk-UA"/>
        </w:rPr>
        <w:t xml:space="preserve">де </w:t>
      </w:r>
      <m:oMath>
        <m:r>
          <w:rPr>
            <w:rFonts w:ascii="Cambria Math" w:hAnsi="Cambria Math"/>
            <w:sz w:val="28"/>
            <w:szCs w:val="28"/>
            <w:lang w:val="uk-UA"/>
          </w:rPr>
          <m:t>ΔІКД(y, x, S) = ІКД(y, S) - ІКД(x, S)</m:t>
        </m:r>
      </m:oMath>
      <w:r w:rsidRPr="0079711B">
        <w:rPr>
          <w:sz w:val="28"/>
          <w:szCs w:val="28"/>
          <w:lang w:val="uk-UA"/>
        </w:rPr>
        <w:t xml:space="preserve"> – приріст доступності, </w:t>
      </w:r>
    </w:p>
    <w:p w14:paraId="50C1F2C5" w14:textId="63BCC567" w:rsidR="0079711B" w:rsidRDefault="00000000" w:rsidP="005622DB">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m:oMath>
        <m:sSub>
          <m:sSubPr>
            <m:ctrlPr>
              <w:rPr>
                <w:rFonts w:ascii="Cambria Math" w:hAnsi="Cambria Math"/>
                <w:i/>
                <w:sz w:val="28"/>
                <w:szCs w:val="28"/>
                <w:lang w:val="uk-UA"/>
              </w:rPr>
            </m:ctrlPr>
          </m:sSubPr>
          <m:e>
            <m:r>
              <w:rPr>
                <w:rFonts w:ascii="Cambria Math" w:hAnsi="Cambria Math"/>
                <w:sz w:val="28"/>
                <w:szCs w:val="28"/>
                <w:lang w:val="uk-UA"/>
              </w:rPr>
              <m:t>λ</m:t>
            </m:r>
          </m:e>
          <m:sub>
            <m:r>
              <w:rPr>
                <w:rFonts w:ascii="Cambria Math" w:hAnsi="Cambria Math"/>
                <w:sz w:val="28"/>
                <w:szCs w:val="28"/>
                <w:lang w:val="uk-UA"/>
              </w:rPr>
              <m:t>l</m:t>
            </m:r>
            <m:r>
              <w:rPr>
                <w:rFonts w:ascii="Cambria Math" w:hAnsi="Cambria Math"/>
                <w:sz w:val="28"/>
                <w:szCs w:val="28"/>
                <w:lang w:val="en-US"/>
              </w:rPr>
              <m:t>en</m:t>
            </m:r>
          </m:sub>
        </m:sSub>
        <m:r>
          <w:rPr>
            <w:rFonts w:ascii="Cambria Math" w:hAnsi="Cambria Math"/>
            <w:sz w:val="28"/>
            <w:szCs w:val="28"/>
            <w:lang w:val="uk-UA"/>
          </w:rPr>
          <m:t>,</m:t>
        </m:r>
        <m:sSub>
          <m:sSubPr>
            <m:ctrlPr>
              <w:rPr>
                <w:rFonts w:ascii="Cambria Math" w:hAnsi="Cambria Math"/>
                <w:i/>
                <w:sz w:val="28"/>
                <w:szCs w:val="28"/>
                <w:lang w:val="uk-UA"/>
              </w:rPr>
            </m:ctrlPr>
          </m:sSubPr>
          <m:e>
            <m:r>
              <w:rPr>
                <w:rFonts w:ascii="Cambria Math" w:hAnsi="Cambria Math"/>
                <w:sz w:val="28"/>
                <w:szCs w:val="28"/>
                <w:lang w:val="uk-UA"/>
              </w:rPr>
              <m:t xml:space="preserve"> λ</m:t>
            </m:r>
          </m:e>
          <m:sub>
            <m:r>
              <w:rPr>
                <w:rFonts w:ascii="Cambria Math" w:hAnsi="Cambria Math"/>
                <w:sz w:val="28"/>
                <w:szCs w:val="28"/>
                <w:lang w:val="uk-UA"/>
              </w:rPr>
              <m:t>s</m:t>
            </m:r>
            <m:r>
              <w:rPr>
                <w:rFonts w:ascii="Cambria Math" w:hAnsi="Cambria Math"/>
                <w:sz w:val="28"/>
                <w:szCs w:val="28"/>
                <w:lang w:val="en-US"/>
              </w:rPr>
              <m:t>em</m:t>
            </m:r>
          </m:sub>
        </m:sSub>
        <m:sSub>
          <m:sSubPr>
            <m:ctrlPr>
              <w:rPr>
                <w:rFonts w:ascii="Cambria Math" w:hAnsi="Cambria Math"/>
                <w:i/>
                <w:sz w:val="28"/>
                <w:szCs w:val="28"/>
                <w:lang w:val="uk-UA"/>
              </w:rPr>
            </m:ctrlPr>
          </m:sSubPr>
          <m:e>
            <m:r>
              <w:rPr>
                <w:rFonts w:ascii="Cambria Math" w:hAnsi="Cambria Math"/>
                <w:sz w:val="28"/>
                <w:szCs w:val="28"/>
                <w:lang w:val="uk-UA"/>
              </w:rPr>
              <m:t>, λ</m:t>
            </m:r>
          </m:e>
          <m:sub>
            <m:r>
              <w:rPr>
                <w:rFonts w:ascii="Cambria Math" w:hAnsi="Cambria Math"/>
                <w:sz w:val="28"/>
                <w:szCs w:val="28"/>
                <w:lang w:val="uk-UA"/>
              </w:rPr>
              <m:t>p</m:t>
            </m:r>
            <m:r>
              <w:rPr>
                <w:rFonts w:ascii="Cambria Math" w:hAnsi="Cambria Math"/>
                <w:sz w:val="28"/>
                <w:szCs w:val="28"/>
                <w:lang w:val="en-US"/>
              </w:rPr>
              <m:t>atc</m:t>
            </m:r>
            <m:r>
              <w:rPr>
                <w:rFonts w:ascii="Cambria Math" w:hAnsi="Cambria Math"/>
                <w:sz w:val="28"/>
                <w:szCs w:val="28"/>
                <w:lang w:val="uk-UA"/>
              </w:rPr>
              <m:t>h</m:t>
            </m:r>
          </m:sub>
        </m:sSub>
      </m:oMath>
      <w:r w:rsidR="0079711B" w:rsidRPr="0079711B">
        <w:rPr>
          <w:sz w:val="28"/>
          <w:szCs w:val="28"/>
          <w:lang w:val="uk-UA"/>
        </w:rPr>
        <w:t>– вагові коефіцієнти відповідних штрафів.</w:t>
      </w:r>
    </w:p>
    <w:p w14:paraId="0F9A5A03" w14:textId="30B19D38" w:rsidR="0079711B" w:rsidRDefault="00D05F4C" w:rsidP="00E72377">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D05F4C">
        <w:rPr>
          <w:sz w:val="28"/>
          <w:szCs w:val="28"/>
          <w:lang w:val="uk-UA"/>
        </w:rPr>
        <w:t>Окремо від м'яких штрафів функціонал</w:t>
      </w:r>
      <w:r w:rsidR="00513C8D">
        <w:rPr>
          <w:sz w:val="28"/>
          <w:szCs w:val="28"/>
          <w:lang w:val="uk-UA"/>
        </w:rPr>
        <w:t>у</w:t>
      </w:r>
      <w:r w:rsidRPr="00D05F4C">
        <w:rPr>
          <w:sz w:val="28"/>
          <w:szCs w:val="28"/>
          <w:lang w:val="uk-UA"/>
        </w:rPr>
        <w:t xml:space="preserve"> J </w:t>
      </w:r>
      <w:r w:rsidR="00C35953">
        <w:rPr>
          <w:sz w:val="28"/>
          <w:szCs w:val="28"/>
          <w:lang w:val="uk-UA"/>
        </w:rPr>
        <w:t>існують</w:t>
      </w:r>
      <w:r w:rsidRPr="00D05F4C">
        <w:rPr>
          <w:sz w:val="28"/>
          <w:szCs w:val="28"/>
          <w:lang w:val="uk-UA"/>
        </w:rPr>
        <w:t xml:space="preserve"> обмеження множини </w:t>
      </w:r>
      <m:oMath>
        <m:r>
          <w:rPr>
            <w:rFonts w:ascii="Cambria Math" w:hAnsi="Cambria Math"/>
            <w:sz w:val="28"/>
            <w:szCs w:val="28"/>
            <w:lang w:val="uk-UA"/>
          </w:rPr>
          <m:t>Y(x, S, k, θ)</m:t>
        </m:r>
      </m:oMath>
      <w:r w:rsidRPr="00D05F4C">
        <w:rPr>
          <w:sz w:val="28"/>
          <w:szCs w:val="28"/>
          <w:lang w:val="uk-UA"/>
        </w:rPr>
        <w:t xml:space="preserve">, що виключають з розгляду неприпустимі </w:t>
      </w:r>
      <w:r w:rsidR="00C35953">
        <w:rPr>
          <w:sz w:val="28"/>
          <w:szCs w:val="28"/>
          <w:lang w:val="uk-UA"/>
        </w:rPr>
        <w:t>заміни</w:t>
      </w:r>
      <w:r w:rsidRPr="00D05F4C">
        <w:rPr>
          <w:sz w:val="28"/>
          <w:szCs w:val="28"/>
          <w:lang w:val="uk-UA"/>
        </w:rPr>
        <w:t>. До таких обмежень належать заборона зміни числових значень без явної валідації, збереження власних назв і термінів у випадках ризику небезпечної підміни, недопущення перекривних замін та дотримання меж області аналізу.</w:t>
      </w:r>
    </w:p>
    <w:p w14:paraId="75645FD9" w14:textId="734BC1AB" w:rsidR="00E36A90" w:rsidRPr="00B548C5" w:rsidRDefault="00CC318E" w:rsidP="00B548C5">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CC318E">
        <w:rPr>
          <w:sz w:val="28"/>
          <w:szCs w:val="28"/>
          <w:lang w:val="uk-UA"/>
        </w:rPr>
        <w:t xml:space="preserve">Параметр </w:t>
      </w:r>
      <m:oMath>
        <m:r>
          <w:rPr>
            <w:rFonts w:ascii="Cambria Math" w:hAnsi="Cambria Math"/>
            <w:sz w:val="28"/>
            <w:szCs w:val="28"/>
            <w:lang w:val="uk-UA"/>
          </w:rPr>
          <m:t xml:space="preserve">k </m:t>
        </m:r>
        <m:r>
          <w:rPr>
            <w:rFonts w:ascii="Cambria Math" w:hAnsi="Cambria Math" w:cs="Cambria Math"/>
            <w:sz w:val="28"/>
            <w:szCs w:val="28"/>
            <w:lang w:val="uk-UA"/>
          </w:rPr>
          <m:t>∈</m:t>
        </m:r>
        <m:r>
          <w:rPr>
            <w:rFonts w:ascii="Cambria Math" w:hAnsi="Cambria Math"/>
            <w:sz w:val="28"/>
            <w:szCs w:val="28"/>
            <w:lang w:val="uk-UA"/>
          </w:rPr>
          <m:t xml:space="preserve"> {0, 1}</m:t>
        </m:r>
      </m:oMath>
      <w:r w:rsidRPr="00CC318E">
        <w:rPr>
          <w:sz w:val="28"/>
          <w:szCs w:val="28"/>
          <w:lang w:val="uk-UA"/>
        </w:rPr>
        <w:t xml:space="preserve"> формується підсистемою розпізнавання емоцій з активацією допоміжного режиму методу.</w:t>
      </w:r>
      <w:r w:rsidR="000E7E2D" w:rsidRPr="000E7E2D">
        <w:rPr>
          <w:sz w:val="28"/>
          <w:szCs w:val="28"/>
          <w:lang w:val="uk-UA"/>
        </w:rPr>
        <w:t xml:space="preserve"> </w:t>
      </w:r>
      <w:r w:rsidR="00762DE2" w:rsidRPr="00762DE2">
        <w:rPr>
          <w:sz w:val="28"/>
          <w:szCs w:val="28"/>
          <w:lang w:val="uk-UA"/>
        </w:rPr>
        <w:t xml:space="preserve">За </w:t>
      </w:r>
      <m:oMath>
        <m:r>
          <w:rPr>
            <w:rFonts w:ascii="Cambria Math" w:hAnsi="Cambria Math"/>
            <w:sz w:val="28"/>
            <w:szCs w:val="28"/>
            <w:lang w:val="uk-UA"/>
          </w:rPr>
          <m:t>k = 0</m:t>
        </m:r>
      </m:oMath>
      <w:r w:rsidR="00762DE2" w:rsidRPr="00762DE2">
        <w:rPr>
          <w:sz w:val="28"/>
          <w:szCs w:val="28"/>
          <w:lang w:val="uk-UA"/>
        </w:rPr>
        <w:t xml:space="preserve"> у нейтральному стані користувача емоційний модуль виконує функцію моніторингу без активації додаткових допоміжних дій інтерфейсу. За</w:t>
      </w:r>
      <m:oMath>
        <m:r>
          <w:rPr>
            <w:rFonts w:ascii="Cambria Math" w:hAnsi="Cambria Math"/>
            <w:sz w:val="28"/>
            <w:szCs w:val="28"/>
            <w:lang w:val="uk-UA"/>
          </w:rPr>
          <m:t xml:space="preserve"> k = 1</m:t>
        </m:r>
      </m:oMath>
      <w:r w:rsidR="00762DE2" w:rsidRPr="00762DE2">
        <w:rPr>
          <w:sz w:val="28"/>
          <w:szCs w:val="28"/>
          <w:lang w:val="uk-UA"/>
        </w:rPr>
        <w:t xml:space="preserve"> система фіксує стан негативного консенсусу за підтвердженими </w:t>
      </w:r>
      <w:r w:rsidR="00981067" w:rsidRPr="00981067">
        <w:rPr>
          <w:sz w:val="28"/>
          <w:szCs w:val="28"/>
          <w:lang w:val="uk-UA"/>
        </w:rPr>
        <w:t xml:space="preserve">станами розгубленості або </w:t>
      </w:r>
      <w:r w:rsidR="00981067" w:rsidRPr="00981067">
        <w:rPr>
          <w:sz w:val="28"/>
          <w:szCs w:val="28"/>
          <w:lang w:val="uk-UA"/>
        </w:rPr>
        <w:lastRenderedPageBreak/>
        <w:t>перевантаження в</w:t>
      </w:r>
      <w:r w:rsidR="00762DE2" w:rsidRPr="00762DE2">
        <w:rPr>
          <w:sz w:val="28"/>
          <w:szCs w:val="28"/>
          <w:lang w:val="uk-UA"/>
        </w:rPr>
        <w:t xml:space="preserve"> обох каналах спостереження з переходом до допоміжного режиму</w:t>
      </w:r>
      <w:r w:rsidR="00CF1A83">
        <w:rPr>
          <w:sz w:val="28"/>
          <w:szCs w:val="28"/>
          <w:lang w:val="uk-UA"/>
        </w:rPr>
        <w:t xml:space="preserve"> </w:t>
      </w:r>
      <w:r w:rsidR="00762DE2" w:rsidRPr="00762DE2">
        <w:rPr>
          <w:sz w:val="28"/>
          <w:szCs w:val="28"/>
          <w:lang w:val="uk-UA"/>
        </w:rPr>
        <w:t>та збереженням за користувачем права самостійно ініціювати запуск спрощення тексту.</w:t>
      </w:r>
    </w:p>
    <w:p w14:paraId="3B32E67E" w14:textId="77777777" w:rsidR="00283822" w:rsidRPr="00283822" w:rsidRDefault="00283822" w:rsidP="00283822">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283822">
        <w:rPr>
          <w:sz w:val="28"/>
          <w:szCs w:val="28"/>
          <w:lang w:val="uk-UA"/>
        </w:rPr>
        <w:t>Якість тексту вимірюється на трьох рівнях відповідно до сценарію роботи з вебконтентом. Сторінковий рівень оцінює якість у межах окремої сторінки і використовується для навігації, порівняння результатів редагування та формування узгоджених звітів. Блочний рівень оцінює весь блок тексту, відображає глобальну складність та виступає інтегральним критерієм для правила зупинки. Локальний рівень підтримує користувача під час читання або редагування через швидке виявлення найближчого бар'єра у контексті поточної позиції курсора.</w:t>
      </w:r>
    </w:p>
    <w:p w14:paraId="2AC15142" w14:textId="192A29AF" w:rsidR="00283822" w:rsidRPr="00283822" w:rsidRDefault="002B279A" w:rsidP="00283822">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2B279A">
        <w:rPr>
          <w:sz w:val="28"/>
          <w:szCs w:val="28"/>
          <w:lang w:val="uk-UA"/>
        </w:rPr>
        <w:t xml:space="preserve">Кожен рівень </w:t>
      </w:r>
      <w:r w:rsidR="003A37B6">
        <w:rPr>
          <w:sz w:val="28"/>
          <w:szCs w:val="28"/>
          <w:lang w:val="uk-UA"/>
        </w:rPr>
        <w:t>деталізації</w:t>
      </w:r>
      <w:r w:rsidRPr="002B279A">
        <w:rPr>
          <w:sz w:val="28"/>
          <w:szCs w:val="28"/>
          <w:lang w:val="uk-UA"/>
        </w:rPr>
        <w:t xml:space="preserve"> формує власний компроміс у вимірюванні. </w:t>
      </w:r>
      <w:r w:rsidR="00570CA4">
        <w:rPr>
          <w:sz w:val="28"/>
          <w:szCs w:val="28"/>
          <w:lang w:val="uk-UA"/>
        </w:rPr>
        <w:t>Посторінкова о</w:t>
      </w:r>
      <w:r w:rsidR="00C77D2C">
        <w:rPr>
          <w:sz w:val="28"/>
          <w:szCs w:val="28"/>
          <w:lang w:val="uk-UA"/>
        </w:rPr>
        <w:t xml:space="preserve">цінка доступності тексту </w:t>
      </w:r>
      <w:r w:rsidRPr="002B279A">
        <w:rPr>
          <w:sz w:val="28"/>
          <w:szCs w:val="28"/>
          <w:lang w:val="uk-UA"/>
        </w:rPr>
        <w:t xml:space="preserve">стабільна та зручна для порівнянь, проте приховує локальні </w:t>
      </w:r>
      <w:r w:rsidR="006E3717">
        <w:rPr>
          <w:sz w:val="28"/>
          <w:szCs w:val="28"/>
          <w:lang w:val="uk-UA"/>
        </w:rPr>
        <w:t>максимуми</w:t>
      </w:r>
      <w:r w:rsidRPr="002B279A">
        <w:rPr>
          <w:sz w:val="28"/>
          <w:szCs w:val="28"/>
          <w:lang w:val="uk-UA"/>
        </w:rPr>
        <w:t xml:space="preserve"> складності всередині сторінки. </w:t>
      </w:r>
      <w:r w:rsidR="0051138A" w:rsidRPr="0051138A">
        <w:rPr>
          <w:sz w:val="28"/>
          <w:szCs w:val="28"/>
          <w:lang w:val="uk-UA"/>
        </w:rPr>
        <w:t>Блочна оцінка має низьку дисперсію зі втратою локалізації проблем у тексті. Локальна оцінка точна для рекомендацій у режимі взаємодії з потребою у згладжуванні часового ряду значень. Три рівні виступають взаємодоповню</w:t>
      </w:r>
      <w:r w:rsidR="00E93D9E">
        <w:rPr>
          <w:sz w:val="28"/>
          <w:szCs w:val="28"/>
          <w:lang w:val="uk-UA"/>
        </w:rPr>
        <w:t>ючими</w:t>
      </w:r>
      <w:r w:rsidR="0051138A" w:rsidRPr="0051138A">
        <w:rPr>
          <w:sz w:val="28"/>
          <w:szCs w:val="28"/>
          <w:lang w:val="uk-UA"/>
        </w:rPr>
        <w:t xml:space="preserve"> з окремими правилами ранжування пробле</w:t>
      </w:r>
      <w:r w:rsidR="00E93D9E">
        <w:rPr>
          <w:sz w:val="28"/>
          <w:szCs w:val="28"/>
          <w:lang w:val="uk-UA"/>
        </w:rPr>
        <w:t>м</w:t>
      </w:r>
      <w:r w:rsidR="0051138A" w:rsidRPr="0051138A">
        <w:rPr>
          <w:sz w:val="28"/>
          <w:szCs w:val="28"/>
          <w:lang w:val="uk-UA"/>
        </w:rPr>
        <w:t>.</w:t>
      </w:r>
    </w:p>
    <w:p w14:paraId="60D75A56" w14:textId="7936C600" w:rsidR="00123B4D" w:rsidRDefault="004657F1" w:rsidP="00E72377">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4657F1">
        <w:rPr>
          <w:sz w:val="28"/>
          <w:szCs w:val="28"/>
          <w:lang w:val="uk-UA"/>
        </w:rPr>
        <w:t xml:space="preserve">Сторінка у методі описується як діапазон індексів у вихідному рядку тексту, що узгоджує представлення з аналізом. Діапазон передається як межі області аналізу та спрощення. На серверній стороні область задається як </w:t>
      </w:r>
      <w:proofErr w:type="spellStart"/>
      <w:r w:rsidRPr="004657F1">
        <w:rPr>
          <w:sz w:val="28"/>
          <w:szCs w:val="28"/>
          <w:lang w:val="uk-UA"/>
        </w:rPr>
        <w:t>підрядок</w:t>
      </w:r>
      <w:proofErr w:type="spellEnd"/>
      <w:r w:rsidRPr="004657F1">
        <w:rPr>
          <w:sz w:val="28"/>
          <w:szCs w:val="28"/>
          <w:lang w:val="uk-UA"/>
        </w:rPr>
        <w:t>, який обробляється детекторами та використовується для обчислення показників якості, після чого позиції знайдених фрагментів зсуваються до абсолютних координат у тексті для забезпечення точної локалізації. Метод допускає оцінювання всього документа і оцінювання сторінки як керованого фрагмента зі збереженням однакової логіки детекції та метрик у обох випадках, а відмінність полягає лише у межах області аналізу.</w:t>
      </w:r>
    </w:p>
    <w:p w14:paraId="40B172D4" w14:textId="0BE18F63" w:rsidR="00123B4D" w:rsidRDefault="002B29FC" w:rsidP="00E72377">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Pr>
          <w:sz w:val="28"/>
          <w:szCs w:val="28"/>
          <w:lang w:val="uk-UA"/>
        </w:rPr>
        <w:t>Навігація</w:t>
      </w:r>
      <w:r w:rsidR="00C23CF9" w:rsidRPr="00C23CF9">
        <w:rPr>
          <w:sz w:val="28"/>
          <w:szCs w:val="28"/>
          <w:lang w:val="uk-UA"/>
        </w:rPr>
        <w:t xml:space="preserve"> залежить від параметрів </w:t>
      </w:r>
      <w:r>
        <w:rPr>
          <w:sz w:val="28"/>
          <w:szCs w:val="28"/>
          <w:lang w:val="uk-UA"/>
        </w:rPr>
        <w:t>відображення</w:t>
      </w:r>
      <w:r w:rsidR="00C23CF9" w:rsidRPr="00C23CF9">
        <w:rPr>
          <w:sz w:val="28"/>
          <w:szCs w:val="28"/>
          <w:lang w:val="uk-UA"/>
        </w:rPr>
        <w:t xml:space="preserve"> і не зберігає інваріантності до шрифтів та розмірів </w:t>
      </w:r>
      <w:r>
        <w:rPr>
          <w:sz w:val="28"/>
          <w:szCs w:val="28"/>
          <w:lang w:val="uk-UA"/>
        </w:rPr>
        <w:t>основного блоку</w:t>
      </w:r>
      <w:r w:rsidR="00C23CF9" w:rsidRPr="00C23CF9">
        <w:rPr>
          <w:sz w:val="28"/>
          <w:szCs w:val="28"/>
          <w:lang w:val="uk-UA"/>
        </w:rPr>
        <w:t xml:space="preserve">. Сторінковий режим </w:t>
      </w:r>
      <w:r w:rsidR="00C23CF9" w:rsidRPr="00C23CF9">
        <w:rPr>
          <w:sz w:val="28"/>
          <w:szCs w:val="28"/>
          <w:lang w:val="uk-UA"/>
        </w:rPr>
        <w:lastRenderedPageBreak/>
        <w:t>виступає інструментом інтерактивної роботи та порівняння стану у межах конкретного інтерфейсу. Для відтворюваності експериментів фіксуються номери сторінок разом з межами області та її вмістом, що забезпечує повторне виконання аналізу на тій самій підмножині тексту незалежно від способу її представлення користувачу.</w:t>
      </w:r>
    </w:p>
    <w:p w14:paraId="728F03D5" w14:textId="2B484E99" w:rsidR="00123B4D" w:rsidRDefault="00F25D03" w:rsidP="00E72377">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F25D03">
        <w:rPr>
          <w:sz w:val="28"/>
          <w:szCs w:val="28"/>
          <w:lang w:val="uk-UA"/>
        </w:rPr>
        <w:t xml:space="preserve">Для підтримки сценарію інтерактивного спрощення доцільно мати </w:t>
      </w:r>
      <w:r w:rsidR="00B64E44">
        <w:rPr>
          <w:sz w:val="28"/>
          <w:szCs w:val="28"/>
          <w:lang w:val="uk-UA"/>
        </w:rPr>
        <w:t>метод</w:t>
      </w:r>
      <w:r w:rsidRPr="00F25D03">
        <w:rPr>
          <w:sz w:val="28"/>
          <w:szCs w:val="28"/>
          <w:lang w:val="uk-UA"/>
        </w:rPr>
        <w:t>, який визначає найближчу проблему відносно позиції курсору або фокусу читання. У загальному випадку позиція визначається як індекс у тексті, який має бути відображений у структурні</w:t>
      </w:r>
      <w:r w:rsidR="00B64E44">
        <w:rPr>
          <w:sz w:val="28"/>
          <w:szCs w:val="28"/>
          <w:lang w:val="uk-UA"/>
        </w:rPr>
        <w:t>й</w:t>
      </w:r>
      <w:r w:rsidRPr="00F25D03">
        <w:rPr>
          <w:sz w:val="28"/>
          <w:szCs w:val="28"/>
          <w:lang w:val="uk-UA"/>
        </w:rPr>
        <w:t xml:space="preserve"> одиниці. Після цього формується множина проблемних місць, </w:t>
      </w:r>
      <w:r w:rsidR="00B64E44">
        <w:rPr>
          <w:sz w:val="28"/>
          <w:szCs w:val="28"/>
          <w:lang w:val="uk-UA"/>
        </w:rPr>
        <w:t>які</w:t>
      </w:r>
      <w:r w:rsidRPr="00F25D03">
        <w:rPr>
          <w:sz w:val="28"/>
          <w:szCs w:val="28"/>
          <w:lang w:val="uk-UA"/>
        </w:rPr>
        <w:t xml:space="preserve"> мають координати в цій структурі. Рішенням є вибір кандидата з мінімальною відстанню за визначеною метрикою, яка враховує не лише кількість символів, а й межі речень і абзаців, оскільки саме ці межі визначають когнітивні переходи при читанні.</w:t>
      </w:r>
    </w:p>
    <w:p w14:paraId="67A37939" w14:textId="1D64639D" w:rsidR="00123B4D" w:rsidRDefault="000A2576" w:rsidP="00D704B9">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0A2576">
        <w:rPr>
          <w:sz w:val="28"/>
          <w:szCs w:val="28"/>
          <w:lang w:val="uk-UA"/>
        </w:rPr>
        <w:t>Метод реалізує однозначний вибір найближчої проблеми за наявності кількох варіантів.</w:t>
      </w:r>
      <w:r>
        <w:rPr>
          <w:sz w:val="28"/>
          <w:szCs w:val="28"/>
          <w:lang w:val="uk-UA"/>
        </w:rPr>
        <w:t xml:space="preserve"> </w:t>
      </w:r>
      <w:r w:rsidR="00BE10AC" w:rsidRPr="00BE10AC">
        <w:rPr>
          <w:sz w:val="28"/>
          <w:szCs w:val="28"/>
          <w:lang w:val="uk-UA"/>
        </w:rPr>
        <w:t>За розташування курсора всередині фрагмента з кількома проблемами метод обирає проблему за критерієм релевантності до поточної дії з урахуванням геометричної відстані.</w:t>
      </w:r>
      <w:r w:rsidR="00BE10AC">
        <w:rPr>
          <w:sz w:val="28"/>
          <w:szCs w:val="28"/>
          <w:lang w:val="uk-UA"/>
        </w:rPr>
        <w:t xml:space="preserve"> </w:t>
      </w:r>
      <w:r w:rsidR="00B50228" w:rsidRPr="00B50228">
        <w:rPr>
          <w:sz w:val="28"/>
          <w:szCs w:val="28"/>
          <w:lang w:val="uk-UA"/>
        </w:rPr>
        <w:t xml:space="preserve">Релевантність задається як поєднання близькості та внеску проблеми у загальний показник якості фрагмента. Такий підхід узгоджується з принципом </w:t>
      </w:r>
      <w:proofErr w:type="spellStart"/>
      <w:r w:rsidR="00B50228" w:rsidRPr="00B50228">
        <w:rPr>
          <w:sz w:val="28"/>
          <w:szCs w:val="28"/>
          <w:lang w:val="uk-UA"/>
        </w:rPr>
        <w:t>інтерпретованості</w:t>
      </w:r>
      <w:proofErr w:type="spellEnd"/>
      <w:r w:rsidR="00B50228" w:rsidRPr="00B50228">
        <w:rPr>
          <w:sz w:val="28"/>
          <w:szCs w:val="28"/>
          <w:lang w:val="uk-UA"/>
        </w:rPr>
        <w:t xml:space="preserve"> та забезпечує отримання користувачем рекомендацій з відповідністю реально сприйнятому фрагменту складності.</w:t>
      </w:r>
    </w:p>
    <w:p w14:paraId="7ACF44C0" w14:textId="715054F9" w:rsidR="00D704B9" w:rsidRPr="00D704B9" w:rsidRDefault="00D704B9" w:rsidP="00D704B9">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D704B9">
        <w:rPr>
          <w:sz w:val="28"/>
          <w:szCs w:val="28"/>
          <w:lang w:val="uk-UA"/>
        </w:rPr>
        <w:t xml:space="preserve">У реалізації релевантність найближчого бар'єра задається через впорядковану функцію ранжування, що враховує тип проблеми, відстань від </w:t>
      </w:r>
      <w:r w:rsidR="002068F8">
        <w:rPr>
          <w:sz w:val="28"/>
          <w:szCs w:val="28"/>
          <w:lang w:val="uk-UA"/>
        </w:rPr>
        <w:t>точки читання</w:t>
      </w:r>
      <w:r w:rsidRPr="00D704B9">
        <w:rPr>
          <w:sz w:val="28"/>
          <w:szCs w:val="28"/>
          <w:lang w:val="uk-UA"/>
        </w:rPr>
        <w:t xml:space="preserve">, локальний внесок у інтегральний показник доступності та очікуваний ризик трансформації. </w:t>
      </w:r>
      <w:r w:rsidR="00D57C10" w:rsidRPr="00D57C10">
        <w:rPr>
          <w:sz w:val="28"/>
          <w:szCs w:val="28"/>
          <w:lang w:val="uk-UA"/>
        </w:rPr>
        <w:t>Курсорний режим формує передбачувану взаємодію через рекомендацію фрагмента, що поєднує близькість до позиції курсора зі значущим внеском у покращення тексту.</w:t>
      </w:r>
    </w:p>
    <w:p w14:paraId="39E46414" w14:textId="4379C925" w:rsidR="00D704B9" w:rsidRDefault="00D704B9" w:rsidP="00D704B9">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D704B9">
        <w:rPr>
          <w:sz w:val="28"/>
          <w:szCs w:val="28"/>
          <w:lang w:val="uk-UA"/>
        </w:rPr>
        <w:t xml:space="preserve">Позиція курсора задається у методі як абсолютний індекс у тексті. Індекс формується відповідно до поточної виділеної лексеми з урахуванням початку </w:t>
      </w:r>
      <w:r w:rsidRPr="00D704B9">
        <w:rPr>
          <w:sz w:val="28"/>
          <w:szCs w:val="28"/>
          <w:lang w:val="uk-UA"/>
        </w:rPr>
        <w:lastRenderedPageBreak/>
        <w:t>сторінки, що забезпечує узгоджене відображення між візуальним виділенням та реальними координатами тексту</w:t>
      </w:r>
      <w:r w:rsidR="002068F8">
        <w:rPr>
          <w:sz w:val="28"/>
          <w:szCs w:val="28"/>
          <w:lang w:val="uk-UA"/>
        </w:rPr>
        <w:t>.</w:t>
      </w:r>
      <w:r w:rsidRPr="00D704B9">
        <w:rPr>
          <w:sz w:val="28"/>
          <w:szCs w:val="28"/>
          <w:lang w:val="uk-UA"/>
        </w:rPr>
        <w:t xml:space="preserve"> </w:t>
      </w:r>
      <w:r w:rsidR="002068F8">
        <w:rPr>
          <w:sz w:val="28"/>
          <w:szCs w:val="28"/>
          <w:lang w:val="uk-UA"/>
        </w:rPr>
        <w:t>І</w:t>
      </w:r>
      <w:r w:rsidRPr="00D704B9">
        <w:rPr>
          <w:sz w:val="28"/>
          <w:szCs w:val="28"/>
          <w:lang w:val="uk-UA"/>
        </w:rPr>
        <w:t>ндекс задає початок області спрощення в режимі курсора, через що зміни застосовуються лише праворуч від наведеної позиції</w:t>
      </w:r>
      <w:r w:rsidR="002068F8">
        <w:rPr>
          <w:sz w:val="28"/>
          <w:szCs w:val="28"/>
          <w:lang w:val="uk-UA"/>
        </w:rPr>
        <w:t>.</w:t>
      </w:r>
    </w:p>
    <w:p w14:paraId="14F1331E" w14:textId="72231A0E" w:rsidR="00123B4D" w:rsidRDefault="00684196" w:rsidP="00D704B9">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Pr>
          <w:sz w:val="28"/>
          <w:szCs w:val="28"/>
          <w:lang w:val="uk-UA"/>
        </w:rPr>
        <w:t>М</w:t>
      </w:r>
      <w:r w:rsidR="007D36D6" w:rsidRPr="007D36D6">
        <w:rPr>
          <w:sz w:val="28"/>
          <w:szCs w:val="28"/>
          <w:lang w:val="uk-UA"/>
        </w:rPr>
        <w:t xml:space="preserve">етод одночасно вирішує задачі локалізації та продуктивності. Повний перерахунок детекції та синтаксичних ознак для фрагмента від </w:t>
      </w:r>
      <w:r>
        <w:rPr>
          <w:sz w:val="28"/>
          <w:szCs w:val="28"/>
          <w:lang w:val="uk-UA"/>
        </w:rPr>
        <w:t>місця читання</w:t>
      </w:r>
      <w:r w:rsidR="007D36D6" w:rsidRPr="007D36D6">
        <w:rPr>
          <w:sz w:val="28"/>
          <w:szCs w:val="28"/>
          <w:lang w:val="uk-UA"/>
        </w:rPr>
        <w:t xml:space="preserve"> до кінця тексту створює надлишкову обчислювальну вартість на текстах значного обсягу. Метод впроваджує віконну семантику, що обмежує область детекції та синтаксичного спрощення сегментом з початком у </w:t>
      </w:r>
      <w:r>
        <w:rPr>
          <w:sz w:val="28"/>
          <w:szCs w:val="28"/>
          <w:lang w:val="uk-UA"/>
        </w:rPr>
        <w:t>точці читання</w:t>
      </w:r>
      <w:r w:rsidR="007D36D6" w:rsidRPr="007D36D6">
        <w:rPr>
          <w:sz w:val="28"/>
          <w:szCs w:val="28"/>
          <w:lang w:val="uk-UA"/>
        </w:rPr>
        <w:t xml:space="preserve"> та завершенням на найближчій межі речення у межах заданого ліміту символів. За відсутності межі речення в межах ліміту вікно завершується на правій межі ліміту. Процедура реалізована як допоміжна функція формування сегмента та застосовується для прискорення детекторів і зниження вартості синтаксичного аналіз</w:t>
      </w:r>
      <w:r>
        <w:rPr>
          <w:sz w:val="28"/>
          <w:szCs w:val="28"/>
          <w:lang w:val="uk-UA"/>
        </w:rPr>
        <w:t>у</w:t>
      </w:r>
      <w:r w:rsidR="007D36D6" w:rsidRPr="007D36D6">
        <w:rPr>
          <w:sz w:val="28"/>
          <w:szCs w:val="28"/>
          <w:lang w:val="uk-UA"/>
        </w:rPr>
        <w:t>.</w:t>
      </w:r>
    </w:p>
    <w:p w14:paraId="0442B2EF" w14:textId="35F302BC" w:rsidR="00123B4D" w:rsidRDefault="005762AE" w:rsidP="00E72377">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5762AE">
        <w:rPr>
          <w:sz w:val="28"/>
          <w:szCs w:val="28"/>
          <w:lang w:val="uk-UA"/>
        </w:rPr>
        <w:t xml:space="preserve">Локалізація найближчого бар'єра використовує детермінований порядок ранжування кандидатів, у якому тип проблеми визначає основний пріоритет, а позиція праворуч від курсора визначає вторинний критерій. Така схема узгоджує локальність взаємодії з політикою </w:t>
      </w:r>
      <w:proofErr w:type="spellStart"/>
      <w:r w:rsidRPr="005762AE">
        <w:rPr>
          <w:sz w:val="28"/>
          <w:szCs w:val="28"/>
          <w:lang w:val="uk-UA"/>
        </w:rPr>
        <w:t>пріоритизації</w:t>
      </w:r>
      <w:proofErr w:type="spellEnd"/>
      <w:r w:rsidRPr="005762AE">
        <w:rPr>
          <w:sz w:val="28"/>
          <w:szCs w:val="28"/>
          <w:lang w:val="uk-UA"/>
        </w:rPr>
        <w:t xml:space="preserve"> та забезпечує передбачувану поведінку </w:t>
      </w:r>
      <w:r w:rsidR="00DA5218">
        <w:rPr>
          <w:sz w:val="28"/>
          <w:szCs w:val="28"/>
          <w:lang w:val="uk-UA"/>
        </w:rPr>
        <w:t>методу</w:t>
      </w:r>
      <w:r w:rsidRPr="005762AE">
        <w:rPr>
          <w:sz w:val="28"/>
          <w:szCs w:val="28"/>
          <w:lang w:val="uk-UA"/>
        </w:rPr>
        <w:t xml:space="preserve"> при повторенні експериментів</w:t>
      </w:r>
      <w:r w:rsidR="00DA5218">
        <w:rPr>
          <w:sz w:val="28"/>
          <w:szCs w:val="28"/>
          <w:lang w:val="uk-UA"/>
        </w:rPr>
        <w:t>.</w:t>
      </w:r>
    </w:p>
    <w:p w14:paraId="0DD734AC" w14:textId="78EA6F68" w:rsidR="00123B4D" w:rsidRDefault="000B03E3" w:rsidP="00E72377">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proofErr w:type="spellStart"/>
      <w:r w:rsidRPr="000B03E3">
        <w:rPr>
          <w:b/>
          <w:bCs/>
          <w:sz w:val="28"/>
          <w:szCs w:val="28"/>
          <w:lang w:val="uk-UA"/>
        </w:rPr>
        <w:t>Детекція</w:t>
      </w:r>
      <w:proofErr w:type="spellEnd"/>
      <w:r w:rsidRPr="000B03E3">
        <w:rPr>
          <w:b/>
          <w:bCs/>
          <w:sz w:val="28"/>
          <w:szCs w:val="28"/>
          <w:lang w:val="uk-UA"/>
        </w:rPr>
        <w:t xml:space="preserve"> проблем </w:t>
      </w:r>
      <w:r w:rsidRPr="000B03E3">
        <w:rPr>
          <w:sz w:val="28"/>
          <w:szCs w:val="28"/>
          <w:lang w:val="uk-UA"/>
        </w:rPr>
        <w:t xml:space="preserve">у моделі відокремлена від процесу спрощення через різну природу цих задач. </w:t>
      </w:r>
      <w:r w:rsidR="003B476B">
        <w:rPr>
          <w:sz w:val="28"/>
          <w:szCs w:val="28"/>
          <w:lang w:val="uk-UA"/>
        </w:rPr>
        <w:t>Вона</w:t>
      </w:r>
      <w:r w:rsidRPr="000B03E3">
        <w:rPr>
          <w:sz w:val="28"/>
          <w:szCs w:val="28"/>
          <w:lang w:val="uk-UA"/>
        </w:rPr>
        <w:t xml:space="preserve"> відповідає на питання локалізації бар'єра та визначення його типу. </w:t>
      </w:r>
      <w:r w:rsidR="00B6735D" w:rsidRPr="00B6735D">
        <w:rPr>
          <w:sz w:val="28"/>
          <w:szCs w:val="28"/>
          <w:lang w:val="uk-UA"/>
        </w:rPr>
        <w:t>Для різних рівнів деталізації формуються відповідні ознаки. На рівні сторінки або блоку застосовуються агреговані статистики, у локальному режимі використовуються локальні показники у конкретному реченні або групі слів.</w:t>
      </w:r>
      <w:r w:rsidR="007E2B58" w:rsidRPr="007E2B58">
        <w:rPr>
          <w:sz w:val="28"/>
          <w:szCs w:val="28"/>
          <w:lang w:val="uk-UA"/>
        </w:rPr>
        <w:t xml:space="preserve"> Результатом детекції є структурований список кандидатів з координатами у тексті, типом проблеми та оцінкою її важливості.</w:t>
      </w:r>
    </w:p>
    <w:p w14:paraId="140C66A8" w14:textId="25C3746D" w:rsidR="00123B4D" w:rsidRDefault="008D6E27" w:rsidP="00E72377">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8D6E27">
        <w:rPr>
          <w:sz w:val="28"/>
          <w:szCs w:val="28"/>
          <w:lang w:val="uk-UA"/>
        </w:rPr>
        <w:t xml:space="preserve">У методі </w:t>
      </w:r>
      <w:proofErr w:type="spellStart"/>
      <w:r w:rsidRPr="008D6E27">
        <w:rPr>
          <w:sz w:val="28"/>
          <w:szCs w:val="28"/>
          <w:lang w:val="uk-UA"/>
        </w:rPr>
        <w:t>детекція</w:t>
      </w:r>
      <w:proofErr w:type="spellEnd"/>
      <w:r w:rsidRPr="008D6E27">
        <w:rPr>
          <w:sz w:val="28"/>
          <w:szCs w:val="28"/>
          <w:lang w:val="uk-UA"/>
        </w:rPr>
        <w:t xml:space="preserve"> виступає побудовою розмітки поверх тексту. Кожен </w:t>
      </w:r>
      <w:r w:rsidR="00EE648C">
        <w:rPr>
          <w:sz w:val="28"/>
          <w:szCs w:val="28"/>
          <w:lang w:val="uk-UA"/>
        </w:rPr>
        <w:t>визначений</w:t>
      </w:r>
      <w:r w:rsidRPr="008D6E27">
        <w:rPr>
          <w:sz w:val="28"/>
          <w:szCs w:val="28"/>
          <w:lang w:val="uk-UA"/>
        </w:rPr>
        <w:t xml:space="preserve"> елемент задається щонайменше діапазоном індексів у вихідному рядку, що забезпечує дві функції детекції. Підсвічування проблемних місць в </w:t>
      </w:r>
      <w:r w:rsidRPr="008D6E27">
        <w:rPr>
          <w:sz w:val="28"/>
          <w:szCs w:val="28"/>
          <w:lang w:val="uk-UA"/>
        </w:rPr>
        <w:lastRenderedPageBreak/>
        <w:t xml:space="preserve">інтерфейсі та </w:t>
      </w:r>
      <w:proofErr w:type="spellStart"/>
      <w:r w:rsidRPr="008D6E27">
        <w:rPr>
          <w:sz w:val="28"/>
          <w:szCs w:val="28"/>
          <w:lang w:val="uk-UA"/>
        </w:rPr>
        <w:t>інтерпретованість</w:t>
      </w:r>
      <w:proofErr w:type="spellEnd"/>
      <w:r w:rsidRPr="008D6E27">
        <w:rPr>
          <w:sz w:val="28"/>
          <w:szCs w:val="28"/>
          <w:lang w:val="uk-UA"/>
        </w:rPr>
        <w:t xml:space="preserve"> рекомендацій реалізуються через координатну прив'язку елементів. Формування кандидатів для спрощення спирається на точність меж елементів, що визначає коректність заміни та можливість морфологічного узгодження.</w:t>
      </w:r>
    </w:p>
    <w:p w14:paraId="4E9C1043" w14:textId="77777777" w:rsidR="00A32E13" w:rsidRDefault="00A32E13" w:rsidP="00E72377">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proofErr w:type="spellStart"/>
      <w:r w:rsidRPr="00A32E13">
        <w:rPr>
          <w:sz w:val="28"/>
          <w:szCs w:val="28"/>
          <w:lang w:val="uk-UA"/>
        </w:rPr>
        <w:t>Детекція</w:t>
      </w:r>
      <w:proofErr w:type="spellEnd"/>
      <w:r w:rsidRPr="00A32E13">
        <w:rPr>
          <w:sz w:val="28"/>
          <w:szCs w:val="28"/>
          <w:lang w:val="uk-UA"/>
        </w:rPr>
        <w:t xml:space="preserve"> організована як пакетний аналіз з виконанням одним запитом для всіх категорій замість набору розрізнених процедур. Відтворюваність та продуктивність детекції підтримуються через </w:t>
      </w:r>
      <w:proofErr w:type="spellStart"/>
      <w:r w:rsidRPr="00A32E13">
        <w:rPr>
          <w:sz w:val="28"/>
          <w:szCs w:val="28"/>
          <w:lang w:val="uk-UA"/>
        </w:rPr>
        <w:t>кешування</w:t>
      </w:r>
      <w:proofErr w:type="spellEnd"/>
      <w:r w:rsidRPr="00A32E13">
        <w:rPr>
          <w:sz w:val="28"/>
          <w:szCs w:val="28"/>
          <w:lang w:val="uk-UA"/>
        </w:rPr>
        <w:t xml:space="preserve"> результатів пакетного аналізу з прив'язкою до меж області, параметрів запуску та контрольної суми вмісту області. Морфологічний аналіз та процедури обрахування моделей в окремих детекторах формують значне обчислювальне навантаження з надмірністю повного перерахунку на кожній ітерації. </w:t>
      </w:r>
      <w:proofErr w:type="spellStart"/>
      <w:r w:rsidRPr="00A32E13">
        <w:rPr>
          <w:sz w:val="28"/>
          <w:szCs w:val="28"/>
          <w:lang w:val="uk-UA"/>
        </w:rPr>
        <w:t>Кешування</w:t>
      </w:r>
      <w:proofErr w:type="spellEnd"/>
      <w:r w:rsidRPr="00A32E13">
        <w:rPr>
          <w:sz w:val="28"/>
          <w:szCs w:val="28"/>
          <w:lang w:val="uk-UA"/>
        </w:rPr>
        <w:t xml:space="preserve"> скорочує час повторних обчислень у випадках незмінного тексту в межах області без зміни семантики методу. Обсяг кешу обмежено для контролю споживання пам'яті та запобігання деградації продуктивності у тривалих сесіях.</w:t>
      </w:r>
    </w:p>
    <w:p w14:paraId="7A475D19" w14:textId="2B755073" w:rsidR="006E0F6F" w:rsidRDefault="006E0F6F" w:rsidP="00E72377">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6E0F6F">
        <w:rPr>
          <w:sz w:val="28"/>
          <w:szCs w:val="28"/>
          <w:lang w:val="uk-UA"/>
        </w:rPr>
        <w:t>Формат вихідних даних детекції враховує різні потреби інтерфейсу та алгоритму. Для кожної категорії повертається метрика кількості унікальних елементів за текстовою формою разом зі списком входжень з координатами. Метрика унікальності виступає узагальненим індикатором насиченості проблемами зі стійкістю до повторів однієї і тієї ж лексичної одиниці. Список входжень використовується для точного підсвічування проблемних фрагментів та побудови кандидатів трансформацій, де координати визначають межі фрагмента, що замінюється без побічних ефектів на сусідні елементи тексту.</w:t>
      </w:r>
    </w:p>
    <w:p w14:paraId="5F81ED49" w14:textId="2DD635C8" w:rsidR="00EF1E39" w:rsidRDefault="009F3819" w:rsidP="00043C20">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9F3819">
        <w:rPr>
          <w:sz w:val="28"/>
          <w:szCs w:val="28"/>
          <w:lang w:val="uk-UA"/>
        </w:rPr>
        <w:t>Кожен детектор формує об'єкти з базовими полями для подальшого спрощення. До цих полів належать вихідна форма токена, лема, категорія, позиція, морфологічні ознаки та частина мови за наявності. Морфологічні ознаки застосовуються на етапі заміни для узгодження форми або фільтрації несумісних кандидатів у режимі підвищеної точності</w:t>
      </w:r>
      <w:r w:rsidR="00290FBE">
        <w:rPr>
          <w:sz w:val="28"/>
          <w:szCs w:val="28"/>
          <w:lang w:val="uk-UA"/>
        </w:rPr>
        <w:t xml:space="preserve">. </w:t>
      </w:r>
      <w:r w:rsidRPr="009F3819">
        <w:rPr>
          <w:sz w:val="28"/>
          <w:szCs w:val="28"/>
          <w:lang w:val="uk-UA"/>
        </w:rPr>
        <w:t>Окремі категорії розширюють базовий набір специфічними полями. Імовірнісні детектори додають бал моделі, що задає поріг впевненості для прийняття детекції.</w:t>
      </w:r>
    </w:p>
    <w:p w14:paraId="65930279" w14:textId="6EAB3B9A" w:rsidR="00A025C1" w:rsidRPr="00EF1E39" w:rsidRDefault="00A025C1" w:rsidP="00043C20">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A025C1">
        <w:rPr>
          <w:sz w:val="28"/>
          <w:szCs w:val="28"/>
          <w:lang w:val="uk-UA"/>
        </w:rPr>
        <w:lastRenderedPageBreak/>
        <w:t xml:space="preserve">Рисунок 2.8 узагальнює процес спрощення тексту у режимах документа, сторінки та курсора. Вибір режиму визначає межі області обробки зі збереженням загальної структури алгоритму. Для вибраної області виконується пакетна </w:t>
      </w:r>
      <w:proofErr w:type="spellStart"/>
      <w:r w:rsidRPr="00A025C1">
        <w:rPr>
          <w:sz w:val="28"/>
          <w:szCs w:val="28"/>
          <w:lang w:val="uk-UA"/>
        </w:rPr>
        <w:t>детекція</w:t>
      </w:r>
      <w:proofErr w:type="spellEnd"/>
      <w:r w:rsidRPr="00A025C1">
        <w:rPr>
          <w:sz w:val="28"/>
          <w:szCs w:val="28"/>
          <w:lang w:val="uk-UA"/>
        </w:rPr>
        <w:t xml:space="preserve"> бар'єрів, формується </w:t>
      </w:r>
      <w:proofErr w:type="spellStart"/>
      <w:r w:rsidRPr="00A025C1">
        <w:rPr>
          <w:sz w:val="28"/>
          <w:szCs w:val="28"/>
          <w:lang w:val="uk-UA"/>
        </w:rPr>
        <w:t>ранжована</w:t>
      </w:r>
      <w:proofErr w:type="spellEnd"/>
      <w:r w:rsidRPr="00A025C1">
        <w:rPr>
          <w:sz w:val="28"/>
          <w:szCs w:val="28"/>
          <w:lang w:val="uk-UA"/>
        </w:rPr>
        <w:t xml:space="preserve"> множина кандидатів, застосовуються </w:t>
      </w:r>
      <w:proofErr w:type="spellStart"/>
      <w:r w:rsidRPr="00A025C1">
        <w:rPr>
          <w:sz w:val="28"/>
          <w:szCs w:val="28"/>
          <w:lang w:val="uk-UA"/>
        </w:rPr>
        <w:t>неперекривні</w:t>
      </w:r>
      <w:proofErr w:type="spellEnd"/>
      <w:r w:rsidRPr="00A025C1">
        <w:rPr>
          <w:sz w:val="28"/>
          <w:szCs w:val="28"/>
          <w:lang w:val="uk-UA"/>
        </w:rPr>
        <w:t xml:space="preserve"> трансформації, після чого виконується повторна </w:t>
      </w:r>
      <w:proofErr w:type="spellStart"/>
      <w:r w:rsidRPr="00A025C1">
        <w:rPr>
          <w:sz w:val="28"/>
          <w:szCs w:val="28"/>
          <w:lang w:val="uk-UA"/>
        </w:rPr>
        <w:t>детекція</w:t>
      </w:r>
      <w:proofErr w:type="spellEnd"/>
      <w:r w:rsidRPr="00A025C1">
        <w:rPr>
          <w:sz w:val="28"/>
          <w:szCs w:val="28"/>
          <w:lang w:val="uk-UA"/>
        </w:rPr>
        <w:t xml:space="preserve"> і за потреби синтаксичне доопрацювання. Завершення ітерації контролюється умовами зупинки, що забезпечують керованість спрощення, обмеження надлишкових змін тексту та відтворюваність результату.</w:t>
      </w:r>
    </w:p>
    <w:p w14:paraId="366CC3AF" w14:textId="583F0608" w:rsidR="003775CD" w:rsidRDefault="00043C20" w:rsidP="003775CD">
      <w:pPr>
        <w:widowControl w:val="0"/>
        <w:pBdr>
          <w:top w:val="nil"/>
          <w:left w:val="nil"/>
          <w:bottom w:val="nil"/>
          <w:right w:val="nil"/>
          <w:between w:val="nil"/>
        </w:pBdr>
        <w:shd w:val="clear" w:color="auto" w:fill="FFFFFF"/>
        <w:spacing w:line="360" w:lineRule="auto"/>
        <w:ind w:firstLine="709"/>
        <w:jc w:val="center"/>
        <w:textDirection w:val="btLr"/>
        <w:rPr>
          <w:sz w:val="28"/>
          <w:szCs w:val="28"/>
          <w:lang w:val="uk-UA"/>
        </w:rPr>
      </w:pPr>
      <w:r>
        <w:rPr>
          <w:noProof/>
          <w:sz w:val="28"/>
          <w:szCs w:val="28"/>
          <w:lang w:val="uk-UA"/>
        </w:rPr>
        <w:lastRenderedPageBreak/>
        <w:drawing>
          <wp:inline distT="0" distB="0" distL="0" distR="0" wp14:anchorId="04D75486" wp14:editId="05E3C9AC">
            <wp:extent cx="4200064" cy="8127242"/>
            <wp:effectExtent l="0" t="0" r="3810" b="1270"/>
            <wp:docPr id="21110781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78183" name="Picture 2111078183"/>
                    <pic:cNvPicPr/>
                  </pic:nvPicPr>
                  <pic:blipFill>
                    <a:blip r:embed="rId23">
                      <a:extLst>
                        <a:ext uri="{28A0092B-C50C-407E-A947-70E740481C1C}">
                          <a14:useLocalDpi xmlns:a14="http://schemas.microsoft.com/office/drawing/2010/main" val="0"/>
                        </a:ext>
                      </a:extLst>
                    </a:blip>
                    <a:stretch>
                      <a:fillRect/>
                    </a:stretch>
                  </pic:blipFill>
                  <pic:spPr>
                    <a:xfrm>
                      <a:off x="0" y="0"/>
                      <a:ext cx="4212425" cy="8151161"/>
                    </a:xfrm>
                    <a:prstGeom prst="rect">
                      <a:avLst/>
                    </a:prstGeom>
                  </pic:spPr>
                </pic:pic>
              </a:graphicData>
            </a:graphic>
          </wp:inline>
        </w:drawing>
      </w:r>
    </w:p>
    <w:p w14:paraId="20D94C9A" w14:textId="07410FD4" w:rsidR="003775CD" w:rsidRPr="00DA41A5" w:rsidRDefault="003775CD" w:rsidP="00DA41A5">
      <w:pPr>
        <w:widowControl w:val="0"/>
        <w:pBdr>
          <w:top w:val="nil"/>
          <w:left w:val="nil"/>
          <w:bottom w:val="nil"/>
          <w:right w:val="nil"/>
          <w:between w:val="nil"/>
        </w:pBdr>
        <w:shd w:val="clear" w:color="auto" w:fill="FFFFFF"/>
        <w:spacing w:line="360" w:lineRule="auto"/>
        <w:ind w:firstLine="709"/>
        <w:jc w:val="center"/>
        <w:textDirection w:val="btLr"/>
        <w:rPr>
          <w:i/>
          <w:iCs/>
          <w:sz w:val="28"/>
          <w:szCs w:val="28"/>
          <w:lang w:val="uk-UA"/>
        </w:rPr>
      </w:pPr>
      <w:r w:rsidRPr="007B1008">
        <w:rPr>
          <w:i/>
          <w:iCs/>
          <w:sz w:val="28"/>
          <w:szCs w:val="28"/>
          <w:lang w:val="uk-UA"/>
        </w:rPr>
        <w:t>Рис</w:t>
      </w:r>
      <w:r w:rsidR="005529A1">
        <w:rPr>
          <w:i/>
          <w:iCs/>
          <w:sz w:val="28"/>
          <w:szCs w:val="28"/>
          <w:lang w:val="uk-UA"/>
        </w:rPr>
        <w:t>.</w:t>
      </w:r>
      <w:r w:rsidRPr="007B1008">
        <w:rPr>
          <w:i/>
          <w:iCs/>
          <w:sz w:val="28"/>
          <w:szCs w:val="28"/>
          <w:lang w:val="uk-UA"/>
        </w:rPr>
        <w:t xml:space="preserve"> 2.</w:t>
      </w:r>
      <w:r w:rsidR="00447976">
        <w:rPr>
          <w:i/>
          <w:iCs/>
          <w:sz w:val="28"/>
          <w:szCs w:val="28"/>
          <w:lang w:val="uk-UA"/>
        </w:rPr>
        <w:t>8</w:t>
      </w:r>
      <w:r w:rsidR="005529A1">
        <w:rPr>
          <w:i/>
          <w:iCs/>
          <w:sz w:val="28"/>
          <w:szCs w:val="28"/>
          <w:lang w:val="uk-UA"/>
        </w:rPr>
        <w:t>.</w:t>
      </w:r>
      <w:r w:rsidRPr="007B1008">
        <w:rPr>
          <w:i/>
          <w:iCs/>
          <w:sz w:val="28"/>
          <w:szCs w:val="28"/>
          <w:lang w:val="uk-UA"/>
        </w:rPr>
        <w:t xml:space="preserve"> </w:t>
      </w:r>
      <w:r w:rsidR="00E56C87">
        <w:rPr>
          <w:i/>
          <w:iCs/>
          <w:sz w:val="28"/>
          <w:szCs w:val="28"/>
          <w:lang w:val="uk-UA"/>
        </w:rPr>
        <w:t>Схема спрощення тексту</w:t>
      </w:r>
      <w:r w:rsidR="005529A1">
        <w:rPr>
          <w:i/>
          <w:iCs/>
          <w:sz w:val="28"/>
          <w:szCs w:val="28"/>
          <w:lang w:val="uk-UA"/>
        </w:rPr>
        <w:t>.</w:t>
      </w:r>
    </w:p>
    <w:p w14:paraId="703C2B7D" w14:textId="545D3639" w:rsidR="001E5CE6" w:rsidRPr="007B1008" w:rsidRDefault="00FE6F82" w:rsidP="00E72377">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FE6F82">
        <w:rPr>
          <w:sz w:val="28"/>
          <w:szCs w:val="28"/>
          <w:lang w:val="uk-UA"/>
        </w:rPr>
        <w:t xml:space="preserve">Ітераційна схема з </w:t>
      </w:r>
      <w:r w:rsidR="004E55A7">
        <w:rPr>
          <w:sz w:val="28"/>
          <w:szCs w:val="28"/>
          <w:lang w:val="uk-UA"/>
        </w:rPr>
        <w:t>р</w:t>
      </w:r>
      <w:r w:rsidRPr="00FE6F82">
        <w:rPr>
          <w:sz w:val="28"/>
          <w:szCs w:val="28"/>
          <w:lang w:val="uk-UA"/>
        </w:rPr>
        <w:t xml:space="preserve">исунка 2.7 задає загальну послідовність роботи методу. </w:t>
      </w:r>
      <w:r w:rsidRPr="00FE6F82">
        <w:rPr>
          <w:sz w:val="28"/>
          <w:szCs w:val="28"/>
          <w:lang w:val="uk-UA"/>
        </w:rPr>
        <w:lastRenderedPageBreak/>
        <w:t xml:space="preserve">Практична реалізація методу потребує формалізації категорій бар'єрів для детекції, параметрів виявлення бар'єрів та політик трансформації для кожного випадку. Деталізація елементів подана у </w:t>
      </w:r>
      <w:r w:rsidR="00690FB5">
        <w:rPr>
          <w:sz w:val="28"/>
          <w:szCs w:val="28"/>
          <w:lang w:val="uk-UA"/>
        </w:rPr>
        <w:t>т</w:t>
      </w:r>
      <w:r w:rsidRPr="00FE6F82">
        <w:rPr>
          <w:sz w:val="28"/>
          <w:szCs w:val="28"/>
          <w:lang w:val="uk-UA"/>
        </w:rPr>
        <w:t>аблиці 2.1</w:t>
      </w:r>
      <w:r w:rsidR="005923F7">
        <w:rPr>
          <w:sz w:val="28"/>
          <w:szCs w:val="28"/>
          <w:lang w:val="uk-UA"/>
        </w:rPr>
        <w:t>5</w:t>
      </w:r>
      <w:r w:rsidRPr="00FE6F82">
        <w:rPr>
          <w:sz w:val="28"/>
          <w:szCs w:val="28"/>
          <w:lang w:val="uk-UA"/>
        </w:rPr>
        <w:t xml:space="preserve"> з узагальненням типів проблем та технічних засобів обробки у </w:t>
      </w:r>
      <w:r w:rsidR="004E55A7">
        <w:rPr>
          <w:sz w:val="28"/>
          <w:szCs w:val="28"/>
          <w:lang w:val="uk-UA"/>
        </w:rPr>
        <w:t>методі</w:t>
      </w:r>
      <w:r w:rsidRPr="00FE6F82">
        <w:rPr>
          <w:sz w:val="28"/>
          <w:szCs w:val="28"/>
          <w:lang w:val="uk-UA"/>
        </w:rPr>
        <w:t xml:space="preserve"> спрощення.</w:t>
      </w:r>
    </w:p>
    <w:p w14:paraId="340D27AB" w14:textId="79E5E2D6" w:rsidR="00123B4D" w:rsidRPr="000D63DC" w:rsidRDefault="00123B4D" w:rsidP="00E72377">
      <w:pPr>
        <w:widowControl w:val="0"/>
        <w:pBdr>
          <w:top w:val="nil"/>
          <w:left w:val="nil"/>
          <w:bottom w:val="nil"/>
          <w:right w:val="nil"/>
          <w:between w:val="nil"/>
        </w:pBdr>
        <w:shd w:val="clear" w:color="auto" w:fill="FFFFFF"/>
        <w:spacing w:line="360" w:lineRule="auto"/>
        <w:ind w:firstLine="709"/>
        <w:jc w:val="right"/>
        <w:textDirection w:val="btLr"/>
        <w:rPr>
          <w:sz w:val="28"/>
          <w:szCs w:val="28"/>
          <w:lang w:val="uk-UA"/>
        </w:rPr>
      </w:pPr>
      <w:r w:rsidRPr="000D63DC">
        <w:rPr>
          <w:sz w:val="28"/>
          <w:szCs w:val="28"/>
          <w:lang w:val="uk-UA"/>
        </w:rPr>
        <w:t>Таблиця 2.1</w:t>
      </w:r>
      <w:r w:rsidR="005923F7">
        <w:rPr>
          <w:sz w:val="28"/>
          <w:szCs w:val="28"/>
          <w:lang w:val="uk-UA"/>
        </w:rPr>
        <w:t>5</w:t>
      </w:r>
    </w:p>
    <w:p w14:paraId="77B78CAE" w14:textId="77777777" w:rsidR="00123B4D" w:rsidRPr="000D63DC" w:rsidRDefault="00123B4D" w:rsidP="00E72377">
      <w:pPr>
        <w:widowControl w:val="0"/>
        <w:pBdr>
          <w:top w:val="nil"/>
          <w:left w:val="nil"/>
          <w:bottom w:val="nil"/>
          <w:right w:val="nil"/>
          <w:between w:val="nil"/>
        </w:pBdr>
        <w:shd w:val="clear" w:color="auto" w:fill="FFFFFF"/>
        <w:spacing w:line="360" w:lineRule="auto"/>
        <w:ind w:firstLine="709"/>
        <w:jc w:val="center"/>
        <w:textDirection w:val="btLr"/>
        <w:rPr>
          <w:sz w:val="28"/>
          <w:szCs w:val="28"/>
          <w:lang w:val="uk-UA"/>
        </w:rPr>
      </w:pPr>
      <w:r w:rsidRPr="000D63DC">
        <w:rPr>
          <w:sz w:val="28"/>
          <w:szCs w:val="28"/>
          <w:lang w:val="uk-UA"/>
        </w:rPr>
        <w:t>Категорії бар’єрів і технічні підходи до їх детекції</w:t>
      </w:r>
    </w:p>
    <w:tbl>
      <w:tblPr>
        <w:tblStyle w:val="TableGrid"/>
        <w:tblW w:w="0" w:type="auto"/>
        <w:tblLook w:val="0020" w:firstRow="1" w:lastRow="0" w:firstColumn="0" w:lastColumn="0" w:noHBand="0" w:noVBand="0"/>
      </w:tblPr>
      <w:tblGrid>
        <w:gridCol w:w="1860"/>
        <w:gridCol w:w="3028"/>
        <w:gridCol w:w="2016"/>
        <w:gridCol w:w="2725"/>
      </w:tblGrid>
      <w:tr w:rsidR="00123B4D" w:rsidRPr="000D63DC" w14:paraId="034BA724" w14:textId="77777777" w:rsidTr="00170F45">
        <w:tc>
          <w:tcPr>
            <w:tcW w:w="0" w:type="auto"/>
          </w:tcPr>
          <w:p w14:paraId="579CECF1" w14:textId="77777777" w:rsidR="00123B4D" w:rsidRPr="000D63DC" w:rsidRDefault="00123B4D" w:rsidP="00E72377">
            <w:pPr>
              <w:pStyle w:val="Compact"/>
              <w:ind w:hanging="2"/>
              <w:rPr>
                <w:rFonts w:ascii="Times New Roman" w:hAnsi="Times New Roman" w:cs="Times New Roman"/>
                <w:b/>
                <w:bCs/>
                <w:lang w:val="uk-UA"/>
              </w:rPr>
            </w:pPr>
            <w:r w:rsidRPr="000D63DC">
              <w:rPr>
                <w:rFonts w:ascii="Times New Roman" w:hAnsi="Times New Roman" w:cs="Times New Roman"/>
                <w:b/>
                <w:bCs/>
                <w:lang w:val="uk-UA"/>
              </w:rPr>
              <w:t>Категорія</w:t>
            </w:r>
          </w:p>
        </w:tc>
        <w:tc>
          <w:tcPr>
            <w:tcW w:w="0" w:type="auto"/>
          </w:tcPr>
          <w:p w14:paraId="3A3AAB73" w14:textId="77777777" w:rsidR="00123B4D" w:rsidRPr="000D63DC" w:rsidRDefault="00123B4D" w:rsidP="00E72377">
            <w:pPr>
              <w:pStyle w:val="Compact"/>
              <w:ind w:hanging="2"/>
              <w:rPr>
                <w:rFonts w:ascii="Times New Roman" w:hAnsi="Times New Roman" w:cs="Times New Roman"/>
                <w:b/>
                <w:bCs/>
                <w:lang w:val="uk-UA"/>
              </w:rPr>
            </w:pPr>
            <w:r w:rsidRPr="000D63DC">
              <w:rPr>
                <w:rFonts w:ascii="Times New Roman" w:hAnsi="Times New Roman" w:cs="Times New Roman"/>
                <w:b/>
                <w:bCs/>
                <w:lang w:val="uk-UA"/>
              </w:rPr>
              <w:t>Процедура детекції</w:t>
            </w:r>
          </w:p>
        </w:tc>
        <w:tc>
          <w:tcPr>
            <w:tcW w:w="0" w:type="auto"/>
          </w:tcPr>
          <w:p w14:paraId="77D022B5" w14:textId="0EF566EF" w:rsidR="00123B4D" w:rsidRPr="000D63DC" w:rsidRDefault="00170F45" w:rsidP="00E72377">
            <w:pPr>
              <w:pStyle w:val="Compact"/>
              <w:ind w:hanging="2"/>
              <w:rPr>
                <w:rFonts w:ascii="Times New Roman" w:hAnsi="Times New Roman" w:cs="Times New Roman"/>
                <w:b/>
                <w:bCs/>
                <w:lang w:val="uk-UA"/>
              </w:rPr>
            </w:pPr>
            <w:r w:rsidRPr="000D63DC">
              <w:rPr>
                <w:rFonts w:ascii="Times New Roman" w:hAnsi="Times New Roman" w:cs="Times New Roman"/>
                <w:b/>
                <w:bCs/>
                <w:lang w:val="uk-UA"/>
              </w:rPr>
              <w:t>Тип детекції</w:t>
            </w:r>
          </w:p>
        </w:tc>
        <w:tc>
          <w:tcPr>
            <w:tcW w:w="0" w:type="auto"/>
          </w:tcPr>
          <w:p w14:paraId="06D061FC" w14:textId="77777777" w:rsidR="00123B4D" w:rsidRPr="000D63DC" w:rsidRDefault="00123B4D" w:rsidP="00E72377">
            <w:pPr>
              <w:pStyle w:val="Compact"/>
              <w:ind w:hanging="2"/>
              <w:rPr>
                <w:rFonts w:ascii="Times New Roman" w:hAnsi="Times New Roman" w:cs="Times New Roman"/>
                <w:b/>
                <w:bCs/>
                <w:lang w:val="uk-UA"/>
              </w:rPr>
            </w:pPr>
            <w:r w:rsidRPr="000D63DC">
              <w:rPr>
                <w:rFonts w:ascii="Times New Roman" w:hAnsi="Times New Roman" w:cs="Times New Roman"/>
                <w:b/>
                <w:bCs/>
                <w:lang w:val="uk-UA"/>
              </w:rPr>
              <w:t>Основні джерела неоднозначності</w:t>
            </w:r>
          </w:p>
        </w:tc>
      </w:tr>
      <w:tr w:rsidR="00123B4D" w:rsidRPr="000D63DC" w14:paraId="70AD9DCB" w14:textId="77777777" w:rsidTr="00170F45">
        <w:tc>
          <w:tcPr>
            <w:tcW w:w="0" w:type="auto"/>
          </w:tcPr>
          <w:p w14:paraId="0857B219" w14:textId="0CA96343" w:rsidR="00123B4D" w:rsidRPr="000D63DC" w:rsidRDefault="00170F45" w:rsidP="00E72377">
            <w:pPr>
              <w:pStyle w:val="Compact"/>
              <w:rPr>
                <w:rFonts w:ascii="Times New Roman" w:hAnsi="Times New Roman" w:cs="Times New Roman"/>
                <w:lang w:val="uk-UA"/>
              </w:rPr>
            </w:pPr>
            <w:r w:rsidRPr="000D63DC">
              <w:rPr>
                <w:rFonts w:ascii="Times New Roman" w:hAnsi="Times New Roman" w:cs="Times New Roman"/>
                <w:lang w:val="uk-UA"/>
              </w:rPr>
              <w:t>Ненормативна лексика</w:t>
            </w:r>
          </w:p>
        </w:tc>
        <w:tc>
          <w:tcPr>
            <w:tcW w:w="0" w:type="auto"/>
          </w:tcPr>
          <w:p w14:paraId="27582E65" w14:textId="43FFE879" w:rsidR="00123B4D" w:rsidRPr="000D63DC" w:rsidRDefault="00170F45" w:rsidP="00E72377">
            <w:pPr>
              <w:pStyle w:val="Compact"/>
              <w:rPr>
                <w:rFonts w:ascii="Times New Roman" w:hAnsi="Times New Roman" w:cs="Times New Roman"/>
                <w:lang w:val="uk-UA"/>
              </w:rPr>
            </w:pPr>
            <w:r w:rsidRPr="000D63DC">
              <w:rPr>
                <w:rFonts w:ascii="Times New Roman" w:hAnsi="Times New Roman" w:cs="Times New Roman"/>
                <w:lang w:val="uk-UA"/>
              </w:rPr>
              <w:t xml:space="preserve">Словниковий індекс з морфологічним розбором, нечітке зіставлення за потреби </w:t>
            </w:r>
          </w:p>
        </w:tc>
        <w:tc>
          <w:tcPr>
            <w:tcW w:w="0" w:type="auto"/>
          </w:tcPr>
          <w:p w14:paraId="7CF8A3D5" w14:textId="51A0FFFE" w:rsidR="00123B4D" w:rsidRPr="000D63DC" w:rsidRDefault="00A61F06" w:rsidP="00E72377">
            <w:pPr>
              <w:pStyle w:val="Compact"/>
              <w:rPr>
                <w:rFonts w:ascii="Times New Roman" w:hAnsi="Times New Roman" w:cs="Times New Roman"/>
                <w:lang w:val="uk-UA"/>
              </w:rPr>
            </w:pPr>
            <w:r w:rsidRPr="000D63DC">
              <w:rPr>
                <w:rFonts w:ascii="Times New Roman" w:hAnsi="Times New Roman" w:cs="Times New Roman"/>
                <w:lang w:val="uk-UA"/>
              </w:rPr>
              <w:t xml:space="preserve">Детермінована з </w:t>
            </w:r>
            <w:proofErr w:type="spellStart"/>
            <w:r w:rsidRPr="000D63DC">
              <w:rPr>
                <w:rFonts w:ascii="Times New Roman" w:hAnsi="Times New Roman" w:cs="Times New Roman"/>
                <w:lang w:val="uk-UA"/>
              </w:rPr>
              <w:t>евристиками</w:t>
            </w:r>
            <w:proofErr w:type="spellEnd"/>
          </w:p>
        </w:tc>
        <w:tc>
          <w:tcPr>
            <w:tcW w:w="0" w:type="auto"/>
          </w:tcPr>
          <w:p w14:paraId="69B21A73" w14:textId="01D53012" w:rsidR="00123B4D" w:rsidRPr="000D63DC" w:rsidRDefault="00A61F06" w:rsidP="00E72377">
            <w:pPr>
              <w:pStyle w:val="Compact"/>
              <w:rPr>
                <w:rFonts w:ascii="Times New Roman" w:hAnsi="Times New Roman" w:cs="Times New Roman"/>
                <w:lang w:val="uk-UA"/>
              </w:rPr>
            </w:pPr>
            <w:r w:rsidRPr="000D63DC">
              <w:rPr>
                <w:rFonts w:ascii="Times New Roman" w:hAnsi="Times New Roman" w:cs="Times New Roman"/>
                <w:lang w:val="uk-UA"/>
              </w:rPr>
              <w:t>Варіативність форм і помилки токенізації</w:t>
            </w:r>
          </w:p>
        </w:tc>
      </w:tr>
      <w:tr w:rsidR="00123B4D" w:rsidRPr="000D63DC" w14:paraId="1F3BE696" w14:textId="77777777" w:rsidTr="00170F45">
        <w:tc>
          <w:tcPr>
            <w:tcW w:w="0" w:type="auto"/>
          </w:tcPr>
          <w:p w14:paraId="4F8B63CA" w14:textId="0A0C9BB7" w:rsidR="00123B4D" w:rsidRPr="000D63DC" w:rsidRDefault="00A61F06" w:rsidP="00E72377">
            <w:pPr>
              <w:pStyle w:val="Compact"/>
              <w:rPr>
                <w:rFonts w:ascii="Times New Roman" w:hAnsi="Times New Roman" w:cs="Times New Roman"/>
                <w:lang w:val="uk-UA"/>
              </w:rPr>
            </w:pPr>
            <w:r w:rsidRPr="000D63DC">
              <w:rPr>
                <w:rFonts w:ascii="Times New Roman" w:hAnsi="Times New Roman" w:cs="Times New Roman"/>
                <w:lang w:val="uk-UA"/>
              </w:rPr>
              <w:t>Застаріла лексика</w:t>
            </w:r>
          </w:p>
        </w:tc>
        <w:tc>
          <w:tcPr>
            <w:tcW w:w="0" w:type="auto"/>
          </w:tcPr>
          <w:p w14:paraId="31801D91" w14:textId="4B863615" w:rsidR="00123B4D" w:rsidRPr="000D63DC" w:rsidRDefault="00A61F06" w:rsidP="00E72377">
            <w:pPr>
              <w:pStyle w:val="Compact"/>
              <w:rPr>
                <w:rFonts w:ascii="Times New Roman" w:hAnsi="Times New Roman" w:cs="Times New Roman"/>
                <w:lang w:val="uk-UA"/>
              </w:rPr>
            </w:pPr>
            <w:r w:rsidRPr="000D63DC">
              <w:rPr>
                <w:rFonts w:ascii="Times New Roman" w:hAnsi="Times New Roman" w:cs="Times New Roman"/>
                <w:lang w:val="uk-UA"/>
              </w:rPr>
              <w:t xml:space="preserve">Індекс словника за лемою і формою </w:t>
            </w:r>
          </w:p>
        </w:tc>
        <w:tc>
          <w:tcPr>
            <w:tcW w:w="0" w:type="auto"/>
          </w:tcPr>
          <w:p w14:paraId="1AFB0DB5" w14:textId="5B4BD76A" w:rsidR="00123B4D" w:rsidRPr="000D63DC" w:rsidRDefault="00A61F06" w:rsidP="00E72377">
            <w:pPr>
              <w:pStyle w:val="Compact"/>
              <w:rPr>
                <w:rFonts w:ascii="Times New Roman" w:hAnsi="Times New Roman" w:cs="Times New Roman"/>
                <w:lang w:val="uk-UA"/>
              </w:rPr>
            </w:pPr>
            <w:r w:rsidRPr="000D63DC">
              <w:rPr>
                <w:rFonts w:ascii="Times New Roman" w:hAnsi="Times New Roman" w:cs="Times New Roman"/>
                <w:lang w:val="uk-UA"/>
              </w:rPr>
              <w:t>Детермінована</w:t>
            </w:r>
          </w:p>
        </w:tc>
        <w:tc>
          <w:tcPr>
            <w:tcW w:w="0" w:type="auto"/>
          </w:tcPr>
          <w:p w14:paraId="2C499DEA" w14:textId="4C77256D" w:rsidR="00123B4D" w:rsidRPr="000D63DC" w:rsidRDefault="00A61F06" w:rsidP="00E72377">
            <w:pPr>
              <w:pStyle w:val="Compact"/>
              <w:rPr>
                <w:rFonts w:ascii="Times New Roman" w:hAnsi="Times New Roman" w:cs="Times New Roman"/>
                <w:lang w:val="uk-UA"/>
              </w:rPr>
            </w:pPr>
            <w:r w:rsidRPr="000D63DC">
              <w:rPr>
                <w:rFonts w:ascii="Times New Roman" w:hAnsi="Times New Roman" w:cs="Times New Roman"/>
                <w:lang w:val="uk-UA"/>
              </w:rPr>
              <w:t>Полісемія та доменні варіанти значення</w:t>
            </w:r>
          </w:p>
        </w:tc>
      </w:tr>
      <w:tr w:rsidR="00123B4D" w:rsidRPr="000D63DC" w14:paraId="16B9CE76" w14:textId="77777777" w:rsidTr="00170F45">
        <w:tc>
          <w:tcPr>
            <w:tcW w:w="0" w:type="auto"/>
          </w:tcPr>
          <w:p w14:paraId="5809D465" w14:textId="77777777" w:rsidR="00123B4D" w:rsidRPr="000D63DC" w:rsidRDefault="00123B4D" w:rsidP="00E72377">
            <w:pPr>
              <w:pStyle w:val="Compact"/>
              <w:rPr>
                <w:rFonts w:ascii="Times New Roman" w:hAnsi="Times New Roman" w:cs="Times New Roman"/>
                <w:lang w:val="uk-UA"/>
              </w:rPr>
            </w:pPr>
            <w:r w:rsidRPr="000D63DC">
              <w:rPr>
                <w:rFonts w:ascii="Times New Roman" w:hAnsi="Times New Roman" w:cs="Times New Roman"/>
                <w:lang w:val="uk-UA"/>
              </w:rPr>
              <w:t>Рідковживані слова</w:t>
            </w:r>
          </w:p>
        </w:tc>
        <w:tc>
          <w:tcPr>
            <w:tcW w:w="0" w:type="auto"/>
          </w:tcPr>
          <w:p w14:paraId="0C26009C" w14:textId="76D5B272" w:rsidR="00123B4D" w:rsidRPr="000D63DC" w:rsidRDefault="00A61F06" w:rsidP="00E72377">
            <w:pPr>
              <w:pStyle w:val="Compact"/>
              <w:rPr>
                <w:rFonts w:ascii="Times New Roman" w:hAnsi="Times New Roman" w:cs="Times New Roman"/>
                <w:lang w:val="uk-UA"/>
              </w:rPr>
            </w:pPr>
            <w:r w:rsidRPr="000D63DC">
              <w:rPr>
                <w:rFonts w:ascii="Times New Roman" w:hAnsi="Times New Roman" w:cs="Times New Roman"/>
                <w:lang w:val="uk-UA"/>
              </w:rPr>
              <w:t>Індекс словника за лемою і формою</w:t>
            </w:r>
          </w:p>
        </w:tc>
        <w:tc>
          <w:tcPr>
            <w:tcW w:w="0" w:type="auto"/>
          </w:tcPr>
          <w:p w14:paraId="28F212F3" w14:textId="0A535F90" w:rsidR="00123B4D" w:rsidRPr="000D63DC" w:rsidRDefault="00A61F06" w:rsidP="00E72377">
            <w:pPr>
              <w:pStyle w:val="Compact"/>
              <w:rPr>
                <w:rFonts w:ascii="Times New Roman" w:hAnsi="Times New Roman" w:cs="Times New Roman"/>
                <w:lang w:val="uk-UA"/>
              </w:rPr>
            </w:pPr>
            <w:r w:rsidRPr="000D63DC">
              <w:rPr>
                <w:rFonts w:ascii="Times New Roman" w:hAnsi="Times New Roman" w:cs="Times New Roman"/>
                <w:lang w:val="uk-UA"/>
              </w:rPr>
              <w:t>Детермінована</w:t>
            </w:r>
          </w:p>
        </w:tc>
        <w:tc>
          <w:tcPr>
            <w:tcW w:w="0" w:type="auto"/>
          </w:tcPr>
          <w:p w14:paraId="69CDC98B" w14:textId="09505CBC" w:rsidR="00123B4D" w:rsidRPr="000D63DC" w:rsidRDefault="003A5AFE" w:rsidP="00E72377">
            <w:pPr>
              <w:pStyle w:val="Compact"/>
              <w:rPr>
                <w:rFonts w:ascii="Times New Roman" w:hAnsi="Times New Roman" w:cs="Times New Roman"/>
                <w:lang w:val="uk-UA"/>
              </w:rPr>
            </w:pPr>
            <w:r w:rsidRPr="000D63DC">
              <w:rPr>
                <w:rFonts w:ascii="Times New Roman" w:hAnsi="Times New Roman" w:cs="Times New Roman"/>
                <w:lang w:val="uk-UA"/>
              </w:rPr>
              <w:t>Доменні терміни і власні назви</w:t>
            </w:r>
          </w:p>
        </w:tc>
      </w:tr>
      <w:tr w:rsidR="00123B4D" w:rsidRPr="000D63DC" w14:paraId="504F29A5" w14:textId="77777777" w:rsidTr="00170F45">
        <w:tc>
          <w:tcPr>
            <w:tcW w:w="0" w:type="auto"/>
          </w:tcPr>
          <w:p w14:paraId="71324D18" w14:textId="77777777" w:rsidR="00123B4D" w:rsidRPr="000D63DC" w:rsidRDefault="00123B4D" w:rsidP="00E72377">
            <w:pPr>
              <w:pStyle w:val="Compact"/>
              <w:rPr>
                <w:rFonts w:ascii="Times New Roman" w:hAnsi="Times New Roman" w:cs="Times New Roman"/>
                <w:lang w:val="uk-UA"/>
              </w:rPr>
            </w:pPr>
            <w:r w:rsidRPr="000D63DC">
              <w:rPr>
                <w:rFonts w:ascii="Times New Roman" w:hAnsi="Times New Roman" w:cs="Times New Roman"/>
                <w:lang w:val="uk-UA"/>
              </w:rPr>
              <w:t>Складні слова</w:t>
            </w:r>
          </w:p>
        </w:tc>
        <w:tc>
          <w:tcPr>
            <w:tcW w:w="0" w:type="auto"/>
          </w:tcPr>
          <w:p w14:paraId="31C495D2" w14:textId="7F2BB20D" w:rsidR="00123B4D" w:rsidRPr="000D63DC" w:rsidRDefault="00414F57" w:rsidP="00E72377">
            <w:pPr>
              <w:pStyle w:val="Compact"/>
              <w:rPr>
                <w:rFonts w:ascii="Times New Roman" w:hAnsi="Times New Roman" w:cs="Times New Roman"/>
                <w:lang w:val="uk-UA"/>
              </w:rPr>
            </w:pPr>
            <w:r w:rsidRPr="000D63DC">
              <w:rPr>
                <w:rFonts w:ascii="Times New Roman" w:hAnsi="Times New Roman" w:cs="Times New Roman"/>
                <w:lang w:val="uk-UA"/>
              </w:rPr>
              <w:t xml:space="preserve">Індекс словника за лемою і формою </w:t>
            </w:r>
          </w:p>
        </w:tc>
        <w:tc>
          <w:tcPr>
            <w:tcW w:w="0" w:type="auto"/>
          </w:tcPr>
          <w:p w14:paraId="5DB455C1" w14:textId="126060DC" w:rsidR="00123B4D" w:rsidRPr="000D63DC" w:rsidRDefault="00A61F06" w:rsidP="00E72377">
            <w:pPr>
              <w:pStyle w:val="Compact"/>
              <w:rPr>
                <w:rFonts w:ascii="Times New Roman" w:hAnsi="Times New Roman" w:cs="Times New Roman"/>
                <w:lang w:val="uk-UA"/>
              </w:rPr>
            </w:pPr>
            <w:r w:rsidRPr="000D63DC">
              <w:rPr>
                <w:rFonts w:ascii="Times New Roman" w:hAnsi="Times New Roman" w:cs="Times New Roman"/>
                <w:lang w:val="uk-UA"/>
              </w:rPr>
              <w:t>Детермінована</w:t>
            </w:r>
          </w:p>
        </w:tc>
        <w:tc>
          <w:tcPr>
            <w:tcW w:w="0" w:type="auto"/>
          </w:tcPr>
          <w:p w14:paraId="6A4ABD5B" w14:textId="51E9C1AB" w:rsidR="00123B4D" w:rsidRPr="000D63DC" w:rsidRDefault="00414F57" w:rsidP="00E72377">
            <w:pPr>
              <w:pStyle w:val="Compact"/>
              <w:rPr>
                <w:rFonts w:ascii="Times New Roman" w:hAnsi="Times New Roman" w:cs="Times New Roman"/>
                <w:lang w:val="uk-UA"/>
              </w:rPr>
            </w:pPr>
            <w:r w:rsidRPr="000D63DC">
              <w:rPr>
                <w:rFonts w:ascii="Times New Roman" w:hAnsi="Times New Roman" w:cs="Times New Roman"/>
                <w:lang w:val="uk-UA"/>
              </w:rPr>
              <w:t>Контекстна складність і багатослівні одиниці</w:t>
            </w:r>
          </w:p>
        </w:tc>
      </w:tr>
      <w:tr w:rsidR="00123B4D" w:rsidRPr="000D63DC" w14:paraId="22C40442" w14:textId="77777777" w:rsidTr="00170F45">
        <w:tc>
          <w:tcPr>
            <w:tcW w:w="0" w:type="auto"/>
          </w:tcPr>
          <w:p w14:paraId="07FD73C4" w14:textId="77777777" w:rsidR="00123B4D" w:rsidRPr="000D63DC" w:rsidRDefault="00123B4D" w:rsidP="00E72377">
            <w:pPr>
              <w:pStyle w:val="Compact"/>
              <w:rPr>
                <w:rFonts w:ascii="Times New Roman" w:hAnsi="Times New Roman" w:cs="Times New Roman"/>
                <w:lang w:val="uk-UA"/>
              </w:rPr>
            </w:pPr>
            <w:r w:rsidRPr="000D63DC">
              <w:rPr>
                <w:rFonts w:ascii="Times New Roman" w:hAnsi="Times New Roman" w:cs="Times New Roman"/>
                <w:lang w:val="uk-UA"/>
              </w:rPr>
              <w:t>Сленг</w:t>
            </w:r>
          </w:p>
        </w:tc>
        <w:tc>
          <w:tcPr>
            <w:tcW w:w="0" w:type="auto"/>
          </w:tcPr>
          <w:p w14:paraId="214ECAFF" w14:textId="4A5A997A" w:rsidR="00123B4D" w:rsidRPr="000D63DC" w:rsidRDefault="0083675F" w:rsidP="00E72377">
            <w:pPr>
              <w:pStyle w:val="Compact"/>
              <w:rPr>
                <w:rFonts w:ascii="Times New Roman" w:hAnsi="Times New Roman" w:cs="Times New Roman"/>
                <w:lang w:val="uk-UA"/>
              </w:rPr>
            </w:pPr>
            <w:r w:rsidRPr="000D63DC">
              <w:rPr>
                <w:rFonts w:ascii="Times New Roman" w:hAnsi="Times New Roman" w:cs="Times New Roman"/>
                <w:lang w:val="uk-UA"/>
              </w:rPr>
              <w:t xml:space="preserve">Класифікатор з оцінкою і порогом, додаткові евристики для спеціальних токенів </w:t>
            </w:r>
          </w:p>
        </w:tc>
        <w:tc>
          <w:tcPr>
            <w:tcW w:w="0" w:type="auto"/>
          </w:tcPr>
          <w:p w14:paraId="66CE533B" w14:textId="18D4F665" w:rsidR="00123B4D" w:rsidRPr="000D63DC" w:rsidRDefault="002C5C56" w:rsidP="00E72377">
            <w:pPr>
              <w:pStyle w:val="Compact"/>
              <w:rPr>
                <w:rFonts w:ascii="Times New Roman" w:hAnsi="Times New Roman" w:cs="Times New Roman"/>
                <w:lang w:val="uk-UA"/>
              </w:rPr>
            </w:pPr>
            <w:r w:rsidRPr="000D63DC">
              <w:rPr>
                <w:rFonts w:ascii="Times New Roman" w:hAnsi="Times New Roman" w:cs="Times New Roman"/>
                <w:lang w:val="uk-UA"/>
              </w:rPr>
              <w:t>Імовірнісна</w:t>
            </w:r>
          </w:p>
        </w:tc>
        <w:tc>
          <w:tcPr>
            <w:tcW w:w="0" w:type="auto"/>
          </w:tcPr>
          <w:p w14:paraId="145BD9ED" w14:textId="713A34BF" w:rsidR="00123B4D" w:rsidRPr="000D63DC" w:rsidRDefault="002C5C56" w:rsidP="00E72377">
            <w:pPr>
              <w:pStyle w:val="Compact"/>
              <w:rPr>
                <w:rFonts w:ascii="Times New Roman" w:hAnsi="Times New Roman" w:cs="Times New Roman"/>
                <w:lang w:val="uk-UA"/>
              </w:rPr>
            </w:pPr>
            <w:r w:rsidRPr="000D63DC">
              <w:rPr>
                <w:rFonts w:ascii="Times New Roman" w:hAnsi="Times New Roman" w:cs="Times New Roman"/>
                <w:lang w:val="uk-UA"/>
              </w:rPr>
              <w:t>Залежність від предметної області та стилю спілкування</w:t>
            </w:r>
          </w:p>
        </w:tc>
      </w:tr>
      <w:tr w:rsidR="00123B4D" w:rsidRPr="000D63DC" w14:paraId="00AA8A7C" w14:textId="77777777" w:rsidTr="00170F45">
        <w:tc>
          <w:tcPr>
            <w:tcW w:w="0" w:type="auto"/>
          </w:tcPr>
          <w:p w14:paraId="54E4236E" w14:textId="77777777" w:rsidR="00123B4D" w:rsidRPr="000D63DC" w:rsidRDefault="00123B4D" w:rsidP="00E72377">
            <w:pPr>
              <w:pStyle w:val="Compact"/>
              <w:rPr>
                <w:rFonts w:ascii="Times New Roman" w:hAnsi="Times New Roman" w:cs="Times New Roman"/>
                <w:lang w:val="uk-UA"/>
              </w:rPr>
            </w:pPr>
            <w:r w:rsidRPr="000D63DC">
              <w:rPr>
                <w:rFonts w:ascii="Times New Roman" w:hAnsi="Times New Roman" w:cs="Times New Roman"/>
                <w:lang w:val="uk-UA"/>
              </w:rPr>
              <w:t>Терміни</w:t>
            </w:r>
          </w:p>
        </w:tc>
        <w:tc>
          <w:tcPr>
            <w:tcW w:w="0" w:type="auto"/>
          </w:tcPr>
          <w:p w14:paraId="4F30096D" w14:textId="10BEC7CC" w:rsidR="00123B4D" w:rsidRPr="000D63DC" w:rsidRDefault="00EE65D3" w:rsidP="00E72377">
            <w:pPr>
              <w:pStyle w:val="Compact"/>
              <w:rPr>
                <w:rFonts w:ascii="Times New Roman" w:hAnsi="Times New Roman" w:cs="Times New Roman"/>
                <w:lang w:val="uk-UA"/>
              </w:rPr>
            </w:pPr>
            <w:r w:rsidRPr="000D63DC">
              <w:rPr>
                <w:rFonts w:ascii="Times New Roman" w:hAnsi="Times New Roman" w:cs="Times New Roman"/>
                <w:lang w:val="uk-UA"/>
              </w:rPr>
              <w:t xml:space="preserve">Класифікація токенів з порогами, фільтри та евристики виключень </w:t>
            </w:r>
          </w:p>
        </w:tc>
        <w:tc>
          <w:tcPr>
            <w:tcW w:w="0" w:type="auto"/>
          </w:tcPr>
          <w:p w14:paraId="00E68BF8" w14:textId="7AD6C245" w:rsidR="00123B4D" w:rsidRPr="000D63DC" w:rsidRDefault="00717195" w:rsidP="00E72377">
            <w:pPr>
              <w:pStyle w:val="Compact"/>
              <w:rPr>
                <w:rFonts w:ascii="Times New Roman" w:hAnsi="Times New Roman" w:cs="Times New Roman"/>
                <w:lang w:val="uk-UA"/>
              </w:rPr>
            </w:pPr>
            <w:r w:rsidRPr="000D63DC">
              <w:rPr>
                <w:rFonts w:ascii="Times New Roman" w:hAnsi="Times New Roman" w:cs="Times New Roman"/>
                <w:lang w:val="uk-UA"/>
              </w:rPr>
              <w:t>Імовірнісна з фільтрами</w:t>
            </w:r>
          </w:p>
        </w:tc>
        <w:tc>
          <w:tcPr>
            <w:tcW w:w="0" w:type="auto"/>
          </w:tcPr>
          <w:p w14:paraId="279455C1" w14:textId="47AA659C" w:rsidR="00123B4D" w:rsidRPr="000D63DC" w:rsidRDefault="00495275" w:rsidP="00E72377">
            <w:pPr>
              <w:pStyle w:val="Compact"/>
              <w:rPr>
                <w:rFonts w:ascii="Times New Roman" w:hAnsi="Times New Roman" w:cs="Times New Roman"/>
                <w:lang w:val="uk-UA"/>
              </w:rPr>
            </w:pPr>
            <w:r w:rsidRPr="000D63DC">
              <w:rPr>
                <w:rFonts w:ascii="Times New Roman" w:hAnsi="Times New Roman" w:cs="Times New Roman"/>
                <w:lang w:val="uk-UA"/>
              </w:rPr>
              <w:t>Власні назви, загальні іменники, різні предметні області</w:t>
            </w:r>
          </w:p>
        </w:tc>
      </w:tr>
      <w:tr w:rsidR="00123B4D" w:rsidRPr="000D63DC" w14:paraId="5CACE5C0" w14:textId="77777777" w:rsidTr="00170F45">
        <w:tc>
          <w:tcPr>
            <w:tcW w:w="0" w:type="auto"/>
          </w:tcPr>
          <w:p w14:paraId="298F6CF6" w14:textId="77777777" w:rsidR="00123B4D" w:rsidRPr="000D63DC" w:rsidRDefault="00123B4D" w:rsidP="00E72377">
            <w:pPr>
              <w:pStyle w:val="Compact"/>
              <w:rPr>
                <w:rFonts w:ascii="Times New Roman" w:hAnsi="Times New Roman" w:cs="Times New Roman"/>
                <w:lang w:val="uk-UA"/>
              </w:rPr>
            </w:pPr>
            <w:r w:rsidRPr="000D63DC">
              <w:rPr>
                <w:rFonts w:ascii="Times New Roman" w:hAnsi="Times New Roman" w:cs="Times New Roman"/>
                <w:lang w:val="uk-UA"/>
              </w:rPr>
              <w:t>Абревіатури</w:t>
            </w:r>
          </w:p>
        </w:tc>
        <w:tc>
          <w:tcPr>
            <w:tcW w:w="0" w:type="auto"/>
          </w:tcPr>
          <w:p w14:paraId="7E53D425" w14:textId="020394DC" w:rsidR="00123B4D" w:rsidRPr="000D63DC" w:rsidRDefault="00266333" w:rsidP="00E72377">
            <w:pPr>
              <w:pStyle w:val="Compact"/>
              <w:rPr>
                <w:rFonts w:ascii="Times New Roman" w:hAnsi="Times New Roman" w:cs="Times New Roman"/>
                <w:lang w:val="uk-UA"/>
              </w:rPr>
            </w:pPr>
            <w:r w:rsidRPr="000D63DC">
              <w:rPr>
                <w:rFonts w:ascii="Times New Roman" w:hAnsi="Times New Roman" w:cs="Times New Roman"/>
                <w:lang w:val="uk-UA"/>
              </w:rPr>
              <w:t xml:space="preserve">Гібрид регулярних виразів та моделі машинного навчання з координатами </w:t>
            </w:r>
          </w:p>
        </w:tc>
        <w:tc>
          <w:tcPr>
            <w:tcW w:w="0" w:type="auto"/>
          </w:tcPr>
          <w:p w14:paraId="70FE9B08" w14:textId="455C6259" w:rsidR="00123B4D" w:rsidRPr="000D63DC" w:rsidRDefault="007812BF" w:rsidP="00E72377">
            <w:pPr>
              <w:pStyle w:val="Compact"/>
              <w:rPr>
                <w:rFonts w:ascii="Times New Roman" w:hAnsi="Times New Roman" w:cs="Times New Roman"/>
                <w:lang w:val="uk-UA"/>
              </w:rPr>
            </w:pPr>
            <w:r w:rsidRPr="000D63DC">
              <w:rPr>
                <w:rFonts w:ascii="Times New Roman" w:hAnsi="Times New Roman" w:cs="Times New Roman"/>
                <w:lang w:val="uk-UA"/>
              </w:rPr>
              <w:t>Змішана</w:t>
            </w:r>
          </w:p>
        </w:tc>
        <w:tc>
          <w:tcPr>
            <w:tcW w:w="0" w:type="auto"/>
          </w:tcPr>
          <w:p w14:paraId="728E6B07" w14:textId="01F1E797" w:rsidR="00123B4D" w:rsidRPr="000D63DC" w:rsidRDefault="00B50364" w:rsidP="00E72377">
            <w:pPr>
              <w:pStyle w:val="Compact"/>
              <w:rPr>
                <w:rFonts w:ascii="Times New Roman" w:hAnsi="Times New Roman" w:cs="Times New Roman"/>
                <w:lang w:val="uk-UA"/>
              </w:rPr>
            </w:pPr>
            <w:r w:rsidRPr="000D63DC">
              <w:rPr>
                <w:rFonts w:ascii="Times New Roman" w:hAnsi="Times New Roman" w:cs="Times New Roman"/>
                <w:lang w:val="uk-UA"/>
              </w:rPr>
              <w:t>Пунктуація, короткі слова, контекст скорочення</w:t>
            </w:r>
          </w:p>
        </w:tc>
      </w:tr>
    </w:tbl>
    <w:p w14:paraId="6FF6DA7A" w14:textId="77777777" w:rsidR="00123B4D" w:rsidRDefault="00123B4D" w:rsidP="00E72377">
      <w:pPr>
        <w:widowControl w:val="0"/>
        <w:pBdr>
          <w:top w:val="nil"/>
          <w:left w:val="nil"/>
          <w:bottom w:val="nil"/>
          <w:right w:val="nil"/>
          <w:between w:val="nil"/>
        </w:pBdr>
        <w:shd w:val="clear" w:color="auto" w:fill="FFFFFF"/>
        <w:spacing w:line="360" w:lineRule="auto"/>
        <w:ind w:firstLine="709"/>
        <w:jc w:val="center"/>
        <w:textDirection w:val="btLr"/>
        <w:rPr>
          <w:sz w:val="28"/>
          <w:szCs w:val="28"/>
          <w:lang w:val="uk-UA"/>
        </w:rPr>
      </w:pPr>
    </w:p>
    <w:p w14:paraId="63E041C7" w14:textId="2C7166DC" w:rsidR="00621809" w:rsidRDefault="00621809" w:rsidP="00E72377">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621809">
        <w:rPr>
          <w:sz w:val="28"/>
          <w:szCs w:val="28"/>
          <w:lang w:val="uk-UA"/>
        </w:rPr>
        <w:t>Таблиця ілюструє принцип комбінування різних типів детекції у межах одного методу. Для категорій ненормативної лексики, застарілої, рідковживаної та складної лексики детерміновані підходи забезпечують стабільний та інтерпретований результат. Для сленгу, термінів і частини абревіатур контекст впливає на сам факт існування бар'єра, через що застосовуються імовірнісні детектори з порогами і фільтрами.</w:t>
      </w:r>
    </w:p>
    <w:p w14:paraId="729B2EF8" w14:textId="77777777" w:rsidR="00785405" w:rsidRDefault="004C7FFB" w:rsidP="00E72377">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4C7FFB">
        <w:rPr>
          <w:sz w:val="28"/>
          <w:szCs w:val="28"/>
          <w:lang w:val="uk-UA"/>
        </w:rPr>
        <w:t xml:space="preserve">Політика ранжування кандидатів детекції в методі визначає порядок застосування спрощень в ітераційній процедурі. Нейтральний контекст </w:t>
      </w:r>
      <w:r w:rsidRPr="004C7FFB">
        <w:rPr>
          <w:sz w:val="28"/>
          <w:szCs w:val="28"/>
          <w:lang w:val="uk-UA"/>
        </w:rPr>
        <w:lastRenderedPageBreak/>
        <w:t>використовує ранжування за очікуваним приростом якості тексту. Негативний контекст враховує ризик дестабілізації сприйняття користувача, через що пріоритет отримують проблеми зі значним внеском у складність та можливістю локального виправлення без перебудови великих фрагментів тексту.</w:t>
      </w:r>
    </w:p>
    <w:p w14:paraId="26ACDE57" w14:textId="7DE17C61" w:rsidR="00123B4D" w:rsidRDefault="005F62FE" w:rsidP="00E72377">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5F62FE">
        <w:rPr>
          <w:sz w:val="28"/>
          <w:szCs w:val="28"/>
          <w:lang w:val="uk-UA"/>
        </w:rPr>
        <w:t xml:space="preserve">У реалізації методу політика ранжування формалізується як порядок типів бар'єрів з подальшим сортуванням за позицією у тексті. Така стратегія забезпечує передбачувану поведінку алгоритму та реалізує детермінований вибір набору </w:t>
      </w:r>
      <w:proofErr w:type="spellStart"/>
      <w:r w:rsidRPr="005F62FE">
        <w:rPr>
          <w:sz w:val="28"/>
          <w:szCs w:val="28"/>
          <w:lang w:val="uk-UA"/>
        </w:rPr>
        <w:t>неперекривних</w:t>
      </w:r>
      <w:proofErr w:type="spellEnd"/>
      <w:r w:rsidRPr="005F62FE">
        <w:rPr>
          <w:sz w:val="28"/>
          <w:szCs w:val="28"/>
          <w:lang w:val="uk-UA"/>
        </w:rPr>
        <w:t xml:space="preserve"> кандидатів для однієї ітерації. Порядок типів бар'єрів має змістовне обґрунтування. Частина категорій охоплює соціально неприйнятну лексику та потребує першочергового виправлення. Інші категорії пов'язані з когнітивним навантаженням і потребують складніших перетворень, серед яких пояснення або </w:t>
      </w:r>
      <w:proofErr w:type="spellStart"/>
      <w:r w:rsidRPr="005F62FE">
        <w:rPr>
          <w:sz w:val="28"/>
          <w:szCs w:val="28"/>
          <w:lang w:val="uk-UA"/>
        </w:rPr>
        <w:t>переформулювання</w:t>
      </w:r>
      <w:proofErr w:type="spellEnd"/>
      <w:r w:rsidRPr="005F62FE">
        <w:rPr>
          <w:sz w:val="28"/>
          <w:szCs w:val="28"/>
          <w:lang w:val="uk-UA"/>
        </w:rPr>
        <w:t xml:space="preserve"> фрагмента. Метод враховує ці відмінності на етапі вибору трансформації, що поєднує діагностичну та </w:t>
      </w:r>
      <w:proofErr w:type="spellStart"/>
      <w:r w:rsidRPr="005F62FE">
        <w:rPr>
          <w:sz w:val="28"/>
          <w:szCs w:val="28"/>
          <w:lang w:val="uk-UA"/>
        </w:rPr>
        <w:t>пріоритизаційну</w:t>
      </w:r>
      <w:proofErr w:type="spellEnd"/>
      <w:r w:rsidRPr="005F62FE">
        <w:rPr>
          <w:sz w:val="28"/>
          <w:szCs w:val="28"/>
          <w:lang w:val="uk-UA"/>
        </w:rPr>
        <w:t xml:space="preserve"> функції детекції в ітераційному циклі</w:t>
      </w:r>
      <w:r w:rsidR="00D4625D">
        <w:rPr>
          <w:sz w:val="28"/>
          <w:szCs w:val="28"/>
          <w:lang w:val="uk-UA"/>
        </w:rPr>
        <w:t>.</w:t>
      </w:r>
    </w:p>
    <w:p w14:paraId="50DA7B95" w14:textId="4E6DA28D" w:rsidR="00123B4D" w:rsidRDefault="0091070F" w:rsidP="00E72377">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91070F">
        <w:rPr>
          <w:sz w:val="28"/>
          <w:szCs w:val="28"/>
          <w:lang w:val="uk-UA"/>
        </w:rPr>
        <w:t xml:space="preserve">Частота повторної детекції виступає окремим параметром, що впливає на роботу детекції в ітераційній процедурі. Повторна </w:t>
      </w:r>
      <w:proofErr w:type="spellStart"/>
      <w:r w:rsidRPr="0091070F">
        <w:rPr>
          <w:sz w:val="28"/>
          <w:szCs w:val="28"/>
          <w:lang w:val="uk-UA"/>
        </w:rPr>
        <w:t>детекція</w:t>
      </w:r>
      <w:proofErr w:type="spellEnd"/>
      <w:r w:rsidRPr="0091070F">
        <w:rPr>
          <w:sz w:val="28"/>
          <w:szCs w:val="28"/>
          <w:lang w:val="uk-UA"/>
        </w:rPr>
        <w:t xml:space="preserve"> підвищує точність при зміні тексту з одночасним збільшенням обчислювальної вартості. Метод допускає режим виконання повторної детекції із заданою періодичністю замість запуску на кожній ітерації, що формує компроміс між точністю та продуктивністю. Курсорний режим використовує частіше виконання повторної детекції через малий розмір області, очікування користувача щодо локального зворотного зв'язку та можливість зміни контексту на коротких інтервалах.</w:t>
      </w:r>
    </w:p>
    <w:p w14:paraId="3E0F1B9C" w14:textId="1B0E14A6" w:rsidR="00123B4D" w:rsidRDefault="00A03893" w:rsidP="00E72377">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723F47">
        <w:rPr>
          <w:b/>
          <w:bCs/>
          <w:sz w:val="28"/>
          <w:szCs w:val="28"/>
          <w:lang w:val="uk-UA"/>
        </w:rPr>
        <w:t>Заміна або трансформація</w:t>
      </w:r>
      <w:r w:rsidRPr="00A03893">
        <w:rPr>
          <w:sz w:val="28"/>
          <w:szCs w:val="28"/>
          <w:lang w:val="uk-UA"/>
        </w:rPr>
        <w:t xml:space="preserve"> у методі виступає керованою дією переведення тексту до нового стану. Дія обмежується правилами безпеки, серед яких збереження змістової цілісності, незмінність числових даних і фактологічних елементів та обмежений обсяг доданих пояснень. Метод генерує декілька кандидатів трансформації для кожної </w:t>
      </w:r>
      <w:r w:rsidR="002D75A1">
        <w:rPr>
          <w:sz w:val="28"/>
          <w:szCs w:val="28"/>
          <w:lang w:val="uk-UA"/>
        </w:rPr>
        <w:t>знайденої</w:t>
      </w:r>
      <w:r w:rsidRPr="00A03893">
        <w:rPr>
          <w:sz w:val="28"/>
          <w:szCs w:val="28"/>
          <w:lang w:val="uk-UA"/>
        </w:rPr>
        <w:t xml:space="preserve"> проблеми з подальшим відбором за критерієм якості та обмеженнями ризику.</w:t>
      </w:r>
    </w:p>
    <w:p w14:paraId="52CE6349" w14:textId="060F1210" w:rsidR="00EA6045" w:rsidRDefault="00EA6045" w:rsidP="00E72377">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EA6045">
        <w:rPr>
          <w:sz w:val="28"/>
          <w:szCs w:val="28"/>
          <w:lang w:val="uk-UA"/>
        </w:rPr>
        <w:t xml:space="preserve">Метод використовує два класи джерел кандидатів трансформації. </w:t>
      </w:r>
      <w:r w:rsidRPr="00EA6045">
        <w:rPr>
          <w:sz w:val="28"/>
          <w:szCs w:val="28"/>
          <w:lang w:val="uk-UA"/>
        </w:rPr>
        <w:lastRenderedPageBreak/>
        <w:t>Детермінований клас спирається на словники замін та правила морфологічного узгодження за схемою, описаною</w:t>
      </w:r>
      <w:r w:rsidR="00254060">
        <w:rPr>
          <w:sz w:val="28"/>
          <w:szCs w:val="28"/>
          <w:lang w:val="uk-UA"/>
        </w:rPr>
        <w:t xml:space="preserve"> вище</w:t>
      </w:r>
      <w:r w:rsidRPr="00EA6045">
        <w:rPr>
          <w:sz w:val="28"/>
          <w:szCs w:val="28"/>
          <w:lang w:val="uk-UA"/>
        </w:rPr>
        <w:t xml:space="preserve"> у підрозділі 2.3. Генеративний клас спирається на велику </w:t>
      </w:r>
      <w:proofErr w:type="spellStart"/>
      <w:r w:rsidRPr="00EA6045">
        <w:rPr>
          <w:sz w:val="28"/>
          <w:szCs w:val="28"/>
          <w:lang w:val="uk-UA"/>
        </w:rPr>
        <w:t>мовну</w:t>
      </w:r>
      <w:proofErr w:type="spellEnd"/>
      <w:r w:rsidRPr="00EA6045">
        <w:rPr>
          <w:sz w:val="28"/>
          <w:szCs w:val="28"/>
          <w:lang w:val="uk-UA"/>
        </w:rPr>
        <w:t xml:space="preserve"> модель, що формує </w:t>
      </w:r>
      <w:proofErr w:type="spellStart"/>
      <w:r w:rsidRPr="00EA6045">
        <w:rPr>
          <w:sz w:val="28"/>
          <w:szCs w:val="28"/>
          <w:lang w:val="uk-UA"/>
        </w:rPr>
        <w:t>переформулювання</w:t>
      </w:r>
      <w:proofErr w:type="spellEnd"/>
      <w:r w:rsidRPr="00EA6045">
        <w:rPr>
          <w:sz w:val="28"/>
          <w:szCs w:val="28"/>
          <w:lang w:val="uk-UA"/>
        </w:rPr>
        <w:t xml:space="preserve"> або пояснення для випадків недостатнього словникового покриття. Класи виступають взаємодоповню</w:t>
      </w:r>
      <w:r w:rsidR="005D3797">
        <w:rPr>
          <w:sz w:val="28"/>
          <w:szCs w:val="28"/>
          <w:lang w:val="uk-UA"/>
        </w:rPr>
        <w:t>ючими</w:t>
      </w:r>
      <w:r w:rsidRPr="00EA6045">
        <w:rPr>
          <w:sz w:val="28"/>
          <w:szCs w:val="28"/>
          <w:lang w:val="uk-UA"/>
        </w:rPr>
        <w:t xml:space="preserve"> у межах методу через поєднання контрольованості детермінованих замін з природністю генеративних трансформацій.</w:t>
      </w:r>
    </w:p>
    <w:p w14:paraId="2A38ACA9" w14:textId="6F76CB31" w:rsidR="00926189" w:rsidRDefault="00B42D36" w:rsidP="00E72377">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B42D36">
        <w:rPr>
          <w:sz w:val="28"/>
          <w:szCs w:val="28"/>
          <w:lang w:val="uk-UA"/>
        </w:rPr>
        <w:t>Застосування заміни описується у методі як правка у тексті з межами фрагмента та цільовим рядком. Декілька правок за одну ітерацію виконуються за умови, що їхні межі не перекриваються, інакше заміни взаємно спотворюють координати одна одної. Правки застосовуються у порядку від правого краю до лівого краю для збереження коректності позицій решти кандидатів. Процедура не залежить від кількості символів у замінах та зберігає відтворюваність результату через обчислення координат кандидатів у базовому тексті без перерахунку після кожної локальної операції</w:t>
      </w:r>
      <w:r w:rsidR="0020412C">
        <w:rPr>
          <w:sz w:val="28"/>
          <w:szCs w:val="28"/>
          <w:lang w:val="uk-UA"/>
        </w:rPr>
        <w:t>.</w:t>
      </w:r>
    </w:p>
    <w:p w14:paraId="56913E9B" w14:textId="77777777" w:rsidR="0034560A" w:rsidRDefault="0034560A" w:rsidP="00E72377">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34560A">
        <w:rPr>
          <w:sz w:val="28"/>
          <w:szCs w:val="28"/>
          <w:lang w:val="uk-UA"/>
        </w:rPr>
        <w:t xml:space="preserve">Детермінований рівень замін у методі використовує стратегії точного збігу за формою та за словоформами з пріоритетом леми для покриття відмінюваних форм. Евристика пошуку за </w:t>
      </w:r>
      <w:proofErr w:type="spellStart"/>
      <w:r w:rsidRPr="0034560A">
        <w:rPr>
          <w:sz w:val="28"/>
          <w:szCs w:val="28"/>
          <w:lang w:val="uk-UA"/>
        </w:rPr>
        <w:t>підрядком</w:t>
      </w:r>
      <w:proofErr w:type="spellEnd"/>
      <w:r w:rsidRPr="0034560A">
        <w:rPr>
          <w:sz w:val="28"/>
          <w:szCs w:val="28"/>
          <w:lang w:val="uk-UA"/>
        </w:rPr>
        <w:t xml:space="preserve"> залишається керованою опцією та вимикається за замовчуванням для уникнення хибних збігів. Словниковий рівень забезпечується індексацією словоформ як операцією доступу за ключем з </w:t>
      </w:r>
      <w:proofErr w:type="spellStart"/>
      <w:r w:rsidRPr="0034560A">
        <w:rPr>
          <w:sz w:val="28"/>
          <w:szCs w:val="28"/>
          <w:lang w:val="uk-UA"/>
        </w:rPr>
        <w:t>кешуванням</w:t>
      </w:r>
      <w:proofErr w:type="spellEnd"/>
      <w:r w:rsidRPr="0034560A">
        <w:rPr>
          <w:sz w:val="28"/>
          <w:szCs w:val="28"/>
          <w:lang w:val="uk-UA"/>
        </w:rPr>
        <w:t xml:space="preserve"> результатів пошуку для зниження латентності обробки повторних слів у межах сторінки або документа. Морфологічне узгодження забезпечує граматичну коректність замін через використання морфологічних ознак токена з етапу детекції та окремого аналізу варіанта заміни. За невідповідності частини мови варіанта частині мови вихідного токена варіант відхиляється у режимі підвищеної точності. За потреби в узгодженні відмінка, числа або роду форма однослівної заміни генерується відповідно до цільових морфологічних ознак зі збереженням структури речення. Багатослівні заміни та пояснювальні вставки не проходять процедуру морфологічного узгодження через нечіткі правила </w:t>
      </w:r>
      <w:r w:rsidRPr="0034560A">
        <w:rPr>
          <w:sz w:val="28"/>
          <w:szCs w:val="28"/>
          <w:lang w:val="uk-UA"/>
        </w:rPr>
        <w:lastRenderedPageBreak/>
        <w:t>узгодження для таких конструкцій.</w:t>
      </w:r>
    </w:p>
    <w:p w14:paraId="783DE65E" w14:textId="63AF86AB" w:rsidR="00C509CD" w:rsidRDefault="005220F3" w:rsidP="00E72377">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5220F3">
        <w:rPr>
          <w:sz w:val="28"/>
          <w:szCs w:val="28"/>
          <w:lang w:val="uk-UA"/>
        </w:rPr>
        <w:t xml:space="preserve">Терміни потребують </w:t>
      </w:r>
      <w:r w:rsidR="0034560A">
        <w:rPr>
          <w:sz w:val="28"/>
          <w:szCs w:val="28"/>
          <w:lang w:val="uk-UA"/>
        </w:rPr>
        <w:t>іншої стратегії</w:t>
      </w:r>
      <w:r w:rsidRPr="005220F3">
        <w:rPr>
          <w:sz w:val="28"/>
          <w:szCs w:val="28"/>
          <w:lang w:val="uk-UA"/>
        </w:rPr>
        <w:t xml:space="preserve"> у методі. Синонімічна заміна термін</w:t>
      </w:r>
      <w:r w:rsidR="006C42F2">
        <w:rPr>
          <w:sz w:val="28"/>
          <w:szCs w:val="28"/>
          <w:lang w:val="uk-UA"/>
        </w:rPr>
        <w:t>у</w:t>
      </w:r>
      <w:r w:rsidRPr="005220F3">
        <w:rPr>
          <w:sz w:val="28"/>
          <w:szCs w:val="28"/>
          <w:lang w:val="uk-UA"/>
        </w:rPr>
        <w:t xml:space="preserve"> знижує точність висловлювання та формує семантичний зсув у технічних текстах. Метод використовує пояснювальну вставку зі збереженням поверхневої форми термін</w:t>
      </w:r>
      <w:r w:rsidR="006C42F2">
        <w:rPr>
          <w:sz w:val="28"/>
          <w:szCs w:val="28"/>
          <w:lang w:val="uk-UA"/>
        </w:rPr>
        <w:t>у</w:t>
      </w:r>
      <w:r w:rsidRPr="005220F3">
        <w:rPr>
          <w:sz w:val="28"/>
          <w:szCs w:val="28"/>
          <w:lang w:val="uk-UA"/>
        </w:rPr>
        <w:t xml:space="preserve"> та додаванням короткого тлумачення в дужках. Пояснення формуються з локального словника визначень за лемою або через нормалізацію поширених відмінкових форм, що забезпечує незалежність підходу від зовнішніх сервісів та підвищує відтворюваність трансформацій</w:t>
      </w:r>
      <w:r w:rsidR="00FD3D8E">
        <w:rPr>
          <w:sz w:val="28"/>
          <w:szCs w:val="28"/>
          <w:lang w:val="uk-UA"/>
        </w:rPr>
        <w:t>.</w:t>
      </w:r>
    </w:p>
    <w:p w14:paraId="03A8002E" w14:textId="780BB037" w:rsidR="00EC4BB1" w:rsidRDefault="00A70D96" w:rsidP="00EC4BB1">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A70D96">
        <w:rPr>
          <w:sz w:val="28"/>
          <w:szCs w:val="28"/>
          <w:lang w:val="uk-UA"/>
        </w:rPr>
        <w:t xml:space="preserve">Генеративний рівень замін активується як резервний механізм за умови відсутності придатного кандидата на детермінованому рівні або потреби у </w:t>
      </w:r>
      <w:proofErr w:type="spellStart"/>
      <w:r w:rsidRPr="00A70D96">
        <w:rPr>
          <w:sz w:val="28"/>
          <w:szCs w:val="28"/>
          <w:lang w:val="uk-UA"/>
        </w:rPr>
        <w:t>переформулюванні</w:t>
      </w:r>
      <w:proofErr w:type="spellEnd"/>
      <w:r w:rsidRPr="00A70D96">
        <w:rPr>
          <w:sz w:val="28"/>
          <w:szCs w:val="28"/>
          <w:lang w:val="uk-UA"/>
        </w:rPr>
        <w:t xml:space="preserve"> фрагмента. Доступ до генеративних замін у реалізації керований через значущий вплив запитів до LLM на витрати виконання та зниження повторюваності результату трансформації. Використання LLM узгоджується з режимом алгоритму, параметром дозволу на запити та додатковими обмеженнями середовища виконання, що контролює моменти активації генеративного рівня</w:t>
      </w:r>
      <w:r w:rsidR="00FD3D8E">
        <w:rPr>
          <w:sz w:val="28"/>
          <w:szCs w:val="28"/>
          <w:lang w:val="uk-UA"/>
        </w:rPr>
        <w:t xml:space="preserve">. </w:t>
      </w:r>
      <w:r w:rsidRPr="00A70D96">
        <w:rPr>
          <w:sz w:val="28"/>
          <w:szCs w:val="28"/>
          <w:lang w:val="uk-UA"/>
        </w:rPr>
        <w:t>Деталі двох конфігурацій LLM та їхньої інтеграції у контур спрощення подано далі у підрозділі.</w:t>
      </w:r>
    </w:p>
    <w:p w14:paraId="3FB50238" w14:textId="371DC8B6" w:rsidR="00E80FE1" w:rsidRDefault="00E80FE1" w:rsidP="00EC4BB1">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E80FE1">
        <w:rPr>
          <w:sz w:val="28"/>
          <w:szCs w:val="28"/>
          <w:lang w:val="uk-UA"/>
        </w:rPr>
        <w:t>Таблиця 2.</w:t>
      </w:r>
      <w:r w:rsidR="005923F7">
        <w:rPr>
          <w:sz w:val="28"/>
          <w:szCs w:val="28"/>
          <w:lang w:val="uk-UA"/>
        </w:rPr>
        <w:t>16</w:t>
      </w:r>
      <w:r w:rsidRPr="00E80FE1">
        <w:rPr>
          <w:sz w:val="28"/>
          <w:szCs w:val="28"/>
          <w:lang w:val="uk-UA"/>
        </w:rPr>
        <w:t xml:space="preserve"> фіксує політику застосування трансформацій. Базова роль детермінованого рівня забезпечує повторюваність результатів та накопичення знань у словниках зі зниженням варіативності виходу і спрощенням процедури </w:t>
      </w:r>
      <w:proofErr w:type="spellStart"/>
      <w:r w:rsidRPr="00E80FE1">
        <w:rPr>
          <w:sz w:val="28"/>
          <w:szCs w:val="28"/>
          <w:lang w:val="uk-UA"/>
        </w:rPr>
        <w:t>валідації</w:t>
      </w:r>
      <w:proofErr w:type="spellEnd"/>
      <w:r w:rsidRPr="00E80FE1">
        <w:rPr>
          <w:sz w:val="28"/>
          <w:szCs w:val="28"/>
          <w:lang w:val="uk-UA"/>
        </w:rPr>
        <w:t>. Окремі політики для термінів та абревіатур знижують ризик семантичного зсуву через переважну безпечність пояснення над підбором синоніма у технічних текстах та залежність розкриття скорочення від контексту.</w:t>
      </w:r>
    </w:p>
    <w:p w14:paraId="2A97F85A" w14:textId="0ADFD979" w:rsidR="00123B4D" w:rsidRDefault="00123B4D" w:rsidP="00E72377">
      <w:pPr>
        <w:widowControl w:val="0"/>
        <w:pBdr>
          <w:top w:val="nil"/>
          <w:left w:val="nil"/>
          <w:bottom w:val="nil"/>
          <w:right w:val="nil"/>
          <w:between w:val="nil"/>
        </w:pBdr>
        <w:shd w:val="clear" w:color="auto" w:fill="FFFFFF"/>
        <w:spacing w:line="360" w:lineRule="auto"/>
        <w:ind w:firstLine="709"/>
        <w:jc w:val="right"/>
        <w:textDirection w:val="btLr"/>
        <w:rPr>
          <w:sz w:val="28"/>
          <w:szCs w:val="28"/>
          <w:lang w:val="uk-UA"/>
        </w:rPr>
      </w:pPr>
      <w:r>
        <w:rPr>
          <w:sz w:val="28"/>
          <w:szCs w:val="28"/>
          <w:lang w:val="uk-UA"/>
        </w:rPr>
        <w:t>Таблиця 2.</w:t>
      </w:r>
      <w:r w:rsidR="005923F7">
        <w:rPr>
          <w:sz w:val="28"/>
          <w:szCs w:val="28"/>
          <w:lang w:val="uk-UA"/>
        </w:rPr>
        <w:t>16</w:t>
      </w:r>
    </w:p>
    <w:p w14:paraId="231F5356" w14:textId="77777777" w:rsidR="00123B4D" w:rsidRDefault="00123B4D" w:rsidP="00E72377">
      <w:pPr>
        <w:widowControl w:val="0"/>
        <w:pBdr>
          <w:top w:val="nil"/>
          <w:left w:val="nil"/>
          <w:bottom w:val="nil"/>
          <w:right w:val="nil"/>
          <w:between w:val="nil"/>
        </w:pBdr>
        <w:shd w:val="clear" w:color="auto" w:fill="FFFFFF"/>
        <w:spacing w:line="360" w:lineRule="auto"/>
        <w:ind w:firstLine="709"/>
        <w:jc w:val="center"/>
        <w:textDirection w:val="btLr"/>
        <w:rPr>
          <w:sz w:val="28"/>
          <w:szCs w:val="28"/>
          <w:lang w:val="uk-UA"/>
        </w:rPr>
      </w:pPr>
      <w:r w:rsidRPr="00430E8B">
        <w:rPr>
          <w:sz w:val="28"/>
          <w:szCs w:val="28"/>
          <w:lang w:val="uk-UA"/>
        </w:rPr>
        <w:t>Джерела кандидатів замін і правила застосування за категоріями</w:t>
      </w:r>
    </w:p>
    <w:tbl>
      <w:tblPr>
        <w:tblStyle w:val="TableGrid"/>
        <w:tblW w:w="0" w:type="auto"/>
        <w:tblLook w:val="0020" w:firstRow="1" w:lastRow="0" w:firstColumn="0" w:lastColumn="0" w:noHBand="0" w:noVBand="0"/>
      </w:tblPr>
      <w:tblGrid>
        <w:gridCol w:w="2153"/>
        <w:gridCol w:w="2727"/>
        <w:gridCol w:w="2655"/>
        <w:gridCol w:w="2094"/>
      </w:tblGrid>
      <w:tr w:rsidR="00123B4D" w14:paraId="37BF06CD" w14:textId="77777777" w:rsidTr="003D4E5B">
        <w:tc>
          <w:tcPr>
            <w:tcW w:w="0" w:type="auto"/>
          </w:tcPr>
          <w:p w14:paraId="03CCDE64" w14:textId="77777777" w:rsidR="00123B4D" w:rsidRPr="00B9158A" w:rsidRDefault="00123B4D" w:rsidP="00E72377">
            <w:pPr>
              <w:pStyle w:val="Compact"/>
              <w:ind w:hanging="2"/>
              <w:rPr>
                <w:rFonts w:ascii="Times New Roman" w:hAnsi="Times New Roman" w:cs="Times New Roman"/>
                <w:b/>
                <w:bCs/>
              </w:rPr>
            </w:pPr>
            <w:proofErr w:type="spellStart"/>
            <w:r w:rsidRPr="00B9158A">
              <w:rPr>
                <w:rFonts w:ascii="Times New Roman" w:hAnsi="Times New Roman" w:cs="Times New Roman"/>
                <w:b/>
                <w:bCs/>
              </w:rPr>
              <w:t>Категорія</w:t>
            </w:r>
            <w:proofErr w:type="spellEnd"/>
          </w:p>
        </w:tc>
        <w:tc>
          <w:tcPr>
            <w:tcW w:w="0" w:type="auto"/>
          </w:tcPr>
          <w:p w14:paraId="657C5521" w14:textId="77777777" w:rsidR="00123B4D" w:rsidRPr="00B9158A" w:rsidRDefault="00123B4D" w:rsidP="00E72377">
            <w:pPr>
              <w:pStyle w:val="Compact"/>
              <w:ind w:hanging="2"/>
              <w:rPr>
                <w:rFonts w:ascii="Times New Roman" w:hAnsi="Times New Roman" w:cs="Times New Roman"/>
                <w:b/>
                <w:bCs/>
              </w:rPr>
            </w:pPr>
            <w:proofErr w:type="spellStart"/>
            <w:r w:rsidRPr="00B9158A">
              <w:rPr>
                <w:rFonts w:ascii="Times New Roman" w:hAnsi="Times New Roman" w:cs="Times New Roman"/>
                <w:b/>
                <w:bCs/>
              </w:rPr>
              <w:t>Основний</w:t>
            </w:r>
            <w:proofErr w:type="spellEnd"/>
            <w:r w:rsidRPr="00B9158A">
              <w:rPr>
                <w:rFonts w:ascii="Times New Roman" w:hAnsi="Times New Roman" w:cs="Times New Roman"/>
                <w:b/>
                <w:bCs/>
              </w:rPr>
              <w:t xml:space="preserve"> </w:t>
            </w:r>
            <w:proofErr w:type="spellStart"/>
            <w:r w:rsidRPr="00B9158A">
              <w:rPr>
                <w:rFonts w:ascii="Times New Roman" w:hAnsi="Times New Roman" w:cs="Times New Roman"/>
                <w:b/>
                <w:bCs/>
              </w:rPr>
              <w:t>механізм</w:t>
            </w:r>
            <w:proofErr w:type="spellEnd"/>
          </w:p>
        </w:tc>
        <w:tc>
          <w:tcPr>
            <w:tcW w:w="0" w:type="auto"/>
          </w:tcPr>
          <w:p w14:paraId="6DDAB2AB" w14:textId="5A92B99E" w:rsidR="00123B4D" w:rsidRPr="00B9158A" w:rsidRDefault="003D4E5B" w:rsidP="00E72377">
            <w:pPr>
              <w:pStyle w:val="Compact"/>
              <w:ind w:hanging="2"/>
              <w:rPr>
                <w:rFonts w:ascii="Times New Roman" w:hAnsi="Times New Roman" w:cs="Times New Roman"/>
                <w:b/>
                <w:bCs/>
              </w:rPr>
            </w:pPr>
            <w:proofErr w:type="spellStart"/>
            <w:r w:rsidRPr="003D4E5B">
              <w:rPr>
                <w:rFonts w:ascii="Times New Roman" w:hAnsi="Times New Roman" w:cs="Times New Roman"/>
                <w:b/>
                <w:bCs/>
              </w:rPr>
              <w:t>Резервний</w:t>
            </w:r>
            <w:proofErr w:type="spellEnd"/>
            <w:r w:rsidRPr="003D4E5B">
              <w:rPr>
                <w:rFonts w:ascii="Times New Roman" w:hAnsi="Times New Roman" w:cs="Times New Roman"/>
                <w:b/>
                <w:bCs/>
              </w:rPr>
              <w:t xml:space="preserve"> </w:t>
            </w:r>
            <w:proofErr w:type="spellStart"/>
            <w:r w:rsidRPr="003D4E5B">
              <w:rPr>
                <w:rFonts w:ascii="Times New Roman" w:hAnsi="Times New Roman" w:cs="Times New Roman"/>
                <w:b/>
                <w:bCs/>
              </w:rPr>
              <w:t>механізм</w:t>
            </w:r>
            <w:proofErr w:type="spellEnd"/>
          </w:p>
        </w:tc>
        <w:tc>
          <w:tcPr>
            <w:tcW w:w="0" w:type="auto"/>
          </w:tcPr>
          <w:p w14:paraId="7A054899" w14:textId="77777777" w:rsidR="00123B4D" w:rsidRPr="00B9158A" w:rsidRDefault="00123B4D" w:rsidP="00E72377">
            <w:pPr>
              <w:pStyle w:val="Compact"/>
              <w:ind w:hanging="2"/>
              <w:rPr>
                <w:rFonts w:ascii="Times New Roman" w:hAnsi="Times New Roman" w:cs="Times New Roman"/>
                <w:b/>
                <w:bCs/>
              </w:rPr>
            </w:pPr>
            <w:proofErr w:type="spellStart"/>
            <w:r w:rsidRPr="00B9158A">
              <w:rPr>
                <w:rFonts w:ascii="Times New Roman" w:hAnsi="Times New Roman" w:cs="Times New Roman"/>
                <w:b/>
                <w:bCs/>
              </w:rPr>
              <w:t>Основні</w:t>
            </w:r>
            <w:proofErr w:type="spellEnd"/>
            <w:r w:rsidRPr="00B9158A">
              <w:rPr>
                <w:rFonts w:ascii="Times New Roman" w:hAnsi="Times New Roman" w:cs="Times New Roman"/>
                <w:b/>
                <w:bCs/>
              </w:rPr>
              <w:t xml:space="preserve"> </w:t>
            </w:r>
            <w:proofErr w:type="spellStart"/>
            <w:r w:rsidRPr="00B9158A">
              <w:rPr>
                <w:rFonts w:ascii="Times New Roman" w:hAnsi="Times New Roman" w:cs="Times New Roman"/>
                <w:b/>
                <w:bCs/>
              </w:rPr>
              <w:t>ризики</w:t>
            </w:r>
            <w:proofErr w:type="spellEnd"/>
          </w:p>
        </w:tc>
      </w:tr>
      <w:tr w:rsidR="00123B4D" w:rsidRPr="00777BD9" w14:paraId="1B9D4E2C" w14:textId="77777777" w:rsidTr="003D4E5B">
        <w:tc>
          <w:tcPr>
            <w:tcW w:w="0" w:type="auto"/>
          </w:tcPr>
          <w:p w14:paraId="3674ABA2" w14:textId="540D4114" w:rsidR="00123B4D" w:rsidRPr="00430E8B" w:rsidRDefault="003D4E5B" w:rsidP="00E72377">
            <w:pPr>
              <w:pStyle w:val="Compact"/>
              <w:ind w:hanging="2"/>
              <w:rPr>
                <w:rFonts w:ascii="Times New Roman" w:hAnsi="Times New Roman" w:cs="Times New Roman"/>
                <w:lang w:val="ru-RU"/>
              </w:rPr>
            </w:pPr>
            <w:r w:rsidRPr="003D4E5B">
              <w:rPr>
                <w:rFonts w:ascii="Times New Roman" w:hAnsi="Times New Roman" w:cs="Times New Roman"/>
                <w:lang w:val="ru-RU"/>
              </w:rPr>
              <w:t xml:space="preserve">Ненормативна лексика, сленг, </w:t>
            </w:r>
            <w:proofErr w:type="spellStart"/>
            <w:r w:rsidRPr="003D4E5B">
              <w:rPr>
                <w:rFonts w:ascii="Times New Roman" w:hAnsi="Times New Roman" w:cs="Times New Roman"/>
                <w:lang w:val="ru-RU"/>
              </w:rPr>
              <w:t>рідковживані</w:t>
            </w:r>
            <w:proofErr w:type="spellEnd"/>
            <w:r w:rsidRPr="003D4E5B">
              <w:rPr>
                <w:rFonts w:ascii="Times New Roman" w:hAnsi="Times New Roman" w:cs="Times New Roman"/>
                <w:lang w:val="ru-RU"/>
              </w:rPr>
              <w:t xml:space="preserve">, </w:t>
            </w:r>
            <w:proofErr w:type="spellStart"/>
            <w:r w:rsidRPr="003D4E5B">
              <w:rPr>
                <w:rFonts w:ascii="Times New Roman" w:hAnsi="Times New Roman" w:cs="Times New Roman"/>
                <w:lang w:val="ru-RU"/>
              </w:rPr>
              <w:t>складні</w:t>
            </w:r>
            <w:proofErr w:type="spellEnd"/>
            <w:r w:rsidRPr="003D4E5B">
              <w:rPr>
                <w:rFonts w:ascii="Times New Roman" w:hAnsi="Times New Roman" w:cs="Times New Roman"/>
                <w:lang w:val="ru-RU"/>
              </w:rPr>
              <w:t xml:space="preserve">, </w:t>
            </w:r>
            <w:proofErr w:type="spellStart"/>
            <w:r w:rsidRPr="003D4E5B">
              <w:rPr>
                <w:rFonts w:ascii="Times New Roman" w:hAnsi="Times New Roman" w:cs="Times New Roman"/>
                <w:lang w:val="ru-RU"/>
              </w:rPr>
              <w:t>застарілі</w:t>
            </w:r>
            <w:proofErr w:type="spellEnd"/>
          </w:p>
        </w:tc>
        <w:tc>
          <w:tcPr>
            <w:tcW w:w="0" w:type="auto"/>
          </w:tcPr>
          <w:p w14:paraId="34E9326E" w14:textId="0A54FA66" w:rsidR="00123B4D" w:rsidRPr="00430E8B" w:rsidRDefault="003D4E5B" w:rsidP="00E72377">
            <w:pPr>
              <w:pStyle w:val="Compact"/>
              <w:ind w:hanging="2"/>
              <w:rPr>
                <w:rFonts w:ascii="Times New Roman" w:hAnsi="Times New Roman" w:cs="Times New Roman"/>
                <w:lang w:val="ru-RU"/>
              </w:rPr>
            </w:pPr>
            <w:r w:rsidRPr="003D4E5B">
              <w:rPr>
                <w:rFonts w:ascii="Times New Roman" w:hAnsi="Times New Roman" w:cs="Times New Roman"/>
                <w:lang w:val="ru-RU"/>
              </w:rPr>
              <w:t xml:space="preserve">Словник </w:t>
            </w:r>
            <w:proofErr w:type="spellStart"/>
            <w:r w:rsidRPr="003D4E5B">
              <w:rPr>
                <w:rFonts w:ascii="Times New Roman" w:hAnsi="Times New Roman" w:cs="Times New Roman"/>
                <w:lang w:val="ru-RU"/>
              </w:rPr>
              <w:t>замін</w:t>
            </w:r>
            <w:proofErr w:type="spellEnd"/>
            <w:r w:rsidRPr="003D4E5B">
              <w:rPr>
                <w:rFonts w:ascii="Times New Roman" w:hAnsi="Times New Roman" w:cs="Times New Roman"/>
                <w:lang w:val="ru-RU"/>
              </w:rPr>
              <w:t xml:space="preserve"> за </w:t>
            </w:r>
            <w:proofErr w:type="spellStart"/>
            <w:r w:rsidRPr="003D4E5B">
              <w:rPr>
                <w:rFonts w:ascii="Times New Roman" w:hAnsi="Times New Roman" w:cs="Times New Roman"/>
                <w:lang w:val="ru-RU"/>
              </w:rPr>
              <w:t>лемою</w:t>
            </w:r>
            <w:proofErr w:type="spellEnd"/>
            <w:r w:rsidRPr="003D4E5B">
              <w:rPr>
                <w:rFonts w:ascii="Times New Roman" w:hAnsi="Times New Roman" w:cs="Times New Roman"/>
                <w:lang w:val="ru-RU"/>
              </w:rPr>
              <w:t xml:space="preserve"> і словоформами </w:t>
            </w:r>
          </w:p>
        </w:tc>
        <w:tc>
          <w:tcPr>
            <w:tcW w:w="0" w:type="auto"/>
          </w:tcPr>
          <w:p w14:paraId="714071DC" w14:textId="5A36AA1C" w:rsidR="00123B4D" w:rsidRPr="003D4E5B" w:rsidRDefault="003D4E5B" w:rsidP="00E72377">
            <w:pPr>
              <w:pStyle w:val="Compact"/>
              <w:ind w:hanging="2"/>
              <w:rPr>
                <w:rFonts w:ascii="Times New Roman" w:hAnsi="Times New Roman" w:cs="Times New Roman"/>
                <w:lang w:val="ru-RU"/>
              </w:rPr>
            </w:pPr>
            <w:r w:rsidRPr="003D4E5B">
              <w:rPr>
                <w:rFonts w:ascii="Times New Roman" w:hAnsi="Times New Roman" w:cs="Times New Roman"/>
              </w:rPr>
              <w:t>LLM</w:t>
            </w:r>
            <w:r w:rsidRPr="003D4E5B">
              <w:rPr>
                <w:rFonts w:ascii="Times New Roman" w:hAnsi="Times New Roman" w:cs="Times New Roman"/>
                <w:lang w:val="ru-RU"/>
              </w:rPr>
              <w:t xml:space="preserve"> за </w:t>
            </w:r>
            <w:proofErr w:type="spellStart"/>
            <w:r w:rsidRPr="003D4E5B">
              <w:rPr>
                <w:rFonts w:ascii="Times New Roman" w:hAnsi="Times New Roman" w:cs="Times New Roman"/>
                <w:lang w:val="ru-RU"/>
              </w:rPr>
              <w:t>наявності</w:t>
            </w:r>
            <w:proofErr w:type="spellEnd"/>
            <w:r w:rsidRPr="003D4E5B">
              <w:rPr>
                <w:rFonts w:ascii="Times New Roman" w:hAnsi="Times New Roman" w:cs="Times New Roman"/>
                <w:lang w:val="ru-RU"/>
              </w:rPr>
              <w:t xml:space="preserve"> дозволу на </w:t>
            </w:r>
            <w:proofErr w:type="spellStart"/>
            <w:r w:rsidRPr="003D4E5B">
              <w:rPr>
                <w:rFonts w:ascii="Times New Roman" w:hAnsi="Times New Roman" w:cs="Times New Roman"/>
                <w:lang w:val="ru-RU"/>
              </w:rPr>
              <w:t>запити</w:t>
            </w:r>
            <w:proofErr w:type="spellEnd"/>
          </w:p>
        </w:tc>
        <w:tc>
          <w:tcPr>
            <w:tcW w:w="0" w:type="auto"/>
          </w:tcPr>
          <w:p w14:paraId="505D0533" w14:textId="347E2574" w:rsidR="00123B4D" w:rsidRPr="00430E8B" w:rsidRDefault="003D4E5B" w:rsidP="00E72377">
            <w:pPr>
              <w:pStyle w:val="Compact"/>
              <w:ind w:hanging="2"/>
              <w:rPr>
                <w:rFonts w:ascii="Times New Roman" w:hAnsi="Times New Roman" w:cs="Times New Roman"/>
                <w:lang w:val="ru-RU"/>
              </w:rPr>
            </w:pPr>
            <w:proofErr w:type="spellStart"/>
            <w:r w:rsidRPr="003D4E5B">
              <w:rPr>
                <w:rFonts w:ascii="Times New Roman" w:hAnsi="Times New Roman" w:cs="Times New Roman"/>
                <w:lang w:val="ru-RU"/>
              </w:rPr>
              <w:t>Семантичний</w:t>
            </w:r>
            <w:proofErr w:type="spellEnd"/>
            <w:r w:rsidRPr="003D4E5B">
              <w:rPr>
                <w:rFonts w:ascii="Times New Roman" w:hAnsi="Times New Roman" w:cs="Times New Roman"/>
                <w:lang w:val="ru-RU"/>
              </w:rPr>
              <w:t xml:space="preserve"> </w:t>
            </w:r>
            <w:proofErr w:type="spellStart"/>
            <w:r w:rsidRPr="003D4E5B">
              <w:rPr>
                <w:rFonts w:ascii="Times New Roman" w:hAnsi="Times New Roman" w:cs="Times New Roman"/>
                <w:lang w:val="ru-RU"/>
              </w:rPr>
              <w:t>зсув</w:t>
            </w:r>
            <w:proofErr w:type="spellEnd"/>
            <w:r w:rsidRPr="003D4E5B">
              <w:rPr>
                <w:rFonts w:ascii="Times New Roman" w:hAnsi="Times New Roman" w:cs="Times New Roman"/>
                <w:lang w:val="ru-RU"/>
              </w:rPr>
              <w:t xml:space="preserve"> та </w:t>
            </w:r>
            <w:proofErr w:type="spellStart"/>
            <w:r w:rsidRPr="003D4E5B">
              <w:rPr>
                <w:rFonts w:ascii="Times New Roman" w:hAnsi="Times New Roman" w:cs="Times New Roman"/>
                <w:lang w:val="ru-RU"/>
              </w:rPr>
              <w:t>граматична</w:t>
            </w:r>
            <w:proofErr w:type="spellEnd"/>
            <w:r w:rsidRPr="003D4E5B">
              <w:rPr>
                <w:rFonts w:ascii="Times New Roman" w:hAnsi="Times New Roman" w:cs="Times New Roman"/>
                <w:lang w:val="ru-RU"/>
              </w:rPr>
              <w:t xml:space="preserve"> </w:t>
            </w:r>
            <w:proofErr w:type="spellStart"/>
            <w:r w:rsidRPr="003D4E5B">
              <w:rPr>
                <w:rFonts w:ascii="Times New Roman" w:hAnsi="Times New Roman" w:cs="Times New Roman"/>
                <w:lang w:val="ru-RU"/>
              </w:rPr>
              <w:t>некоректність</w:t>
            </w:r>
            <w:proofErr w:type="spellEnd"/>
          </w:p>
        </w:tc>
      </w:tr>
      <w:tr w:rsidR="00123B4D" w:rsidRPr="00777BD9" w14:paraId="2C0DB26B" w14:textId="77777777" w:rsidTr="003D4E5B">
        <w:tc>
          <w:tcPr>
            <w:tcW w:w="0" w:type="auto"/>
          </w:tcPr>
          <w:p w14:paraId="7CCC9CE3" w14:textId="1F748D91" w:rsidR="00123B4D" w:rsidRPr="00430E8B" w:rsidRDefault="003D4E5B" w:rsidP="00E72377">
            <w:pPr>
              <w:pStyle w:val="Compact"/>
              <w:ind w:hanging="2"/>
              <w:rPr>
                <w:rFonts w:ascii="Times New Roman" w:hAnsi="Times New Roman" w:cs="Times New Roman"/>
              </w:rPr>
            </w:pPr>
            <w:proofErr w:type="spellStart"/>
            <w:r w:rsidRPr="003D4E5B">
              <w:rPr>
                <w:rFonts w:ascii="Times New Roman" w:hAnsi="Times New Roman" w:cs="Times New Roman"/>
              </w:rPr>
              <w:lastRenderedPageBreak/>
              <w:t>Абревіатури</w:t>
            </w:r>
            <w:proofErr w:type="spellEnd"/>
          </w:p>
        </w:tc>
        <w:tc>
          <w:tcPr>
            <w:tcW w:w="0" w:type="auto"/>
          </w:tcPr>
          <w:p w14:paraId="50ABA56D" w14:textId="131953B6" w:rsidR="00123B4D" w:rsidRPr="00430E8B" w:rsidRDefault="003D4E5B" w:rsidP="00E72377">
            <w:pPr>
              <w:pStyle w:val="Compact"/>
              <w:ind w:hanging="2"/>
              <w:rPr>
                <w:rFonts w:ascii="Times New Roman" w:hAnsi="Times New Roman" w:cs="Times New Roman"/>
                <w:lang w:val="ru-RU"/>
              </w:rPr>
            </w:pPr>
            <w:r w:rsidRPr="003D4E5B">
              <w:rPr>
                <w:rFonts w:ascii="Times New Roman" w:hAnsi="Times New Roman" w:cs="Times New Roman"/>
                <w:lang w:val="ru-RU"/>
              </w:rPr>
              <w:t xml:space="preserve">Словник </w:t>
            </w:r>
            <w:proofErr w:type="spellStart"/>
            <w:r w:rsidRPr="003D4E5B">
              <w:rPr>
                <w:rFonts w:ascii="Times New Roman" w:hAnsi="Times New Roman" w:cs="Times New Roman"/>
                <w:lang w:val="ru-RU"/>
              </w:rPr>
              <w:t>розкриття</w:t>
            </w:r>
            <w:proofErr w:type="spellEnd"/>
            <w:r w:rsidRPr="003D4E5B">
              <w:rPr>
                <w:rFonts w:ascii="Times New Roman" w:hAnsi="Times New Roman" w:cs="Times New Roman"/>
                <w:lang w:val="ru-RU"/>
              </w:rPr>
              <w:t xml:space="preserve"> </w:t>
            </w:r>
            <w:proofErr w:type="spellStart"/>
            <w:r w:rsidRPr="003D4E5B">
              <w:rPr>
                <w:rFonts w:ascii="Times New Roman" w:hAnsi="Times New Roman" w:cs="Times New Roman"/>
                <w:lang w:val="ru-RU"/>
              </w:rPr>
              <w:t>або</w:t>
            </w:r>
            <w:proofErr w:type="spellEnd"/>
            <w:r w:rsidRPr="003D4E5B">
              <w:rPr>
                <w:rFonts w:ascii="Times New Roman" w:hAnsi="Times New Roman" w:cs="Times New Roman"/>
                <w:lang w:val="ru-RU"/>
              </w:rPr>
              <w:t xml:space="preserve"> </w:t>
            </w:r>
            <w:proofErr w:type="spellStart"/>
            <w:r w:rsidRPr="003D4E5B">
              <w:rPr>
                <w:rFonts w:ascii="Times New Roman" w:hAnsi="Times New Roman" w:cs="Times New Roman"/>
                <w:lang w:val="ru-RU"/>
              </w:rPr>
              <w:t>заміни</w:t>
            </w:r>
            <w:proofErr w:type="spellEnd"/>
            <w:r w:rsidRPr="003D4E5B">
              <w:rPr>
                <w:rFonts w:ascii="Times New Roman" w:hAnsi="Times New Roman" w:cs="Times New Roman"/>
                <w:lang w:val="ru-RU"/>
              </w:rPr>
              <w:t xml:space="preserve">, </w:t>
            </w:r>
            <w:proofErr w:type="spellStart"/>
            <w:r w:rsidRPr="003D4E5B">
              <w:rPr>
                <w:rFonts w:ascii="Times New Roman" w:hAnsi="Times New Roman" w:cs="Times New Roman"/>
                <w:lang w:val="ru-RU"/>
              </w:rPr>
              <w:t>застосування</w:t>
            </w:r>
            <w:proofErr w:type="spellEnd"/>
            <w:r w:rsidRPr="003D4E5B">
              <w:rPr>
                <w:rFonts w:ascii="Times New Roman" w:hAnsi="Times New Roman" w:cs="Times New Roman"/>
                <w:lang w:val="ru-RU"/>
              </w:rPr>
              <w:t xml:space="preserve"> без </w:t>
            </w:r>
            <w:proofErr w:type="spellStart"/>
            <w:r w:rsidRPr="003D4E5B">
              <w:rPr>
                <w:rFonts w:ascii="Times New Roman" w:hAnsi="Times New Roman" w:cs="Times New Roman"/>
                <w:lang w:val="ru-RU"/>
              </w:rPr>
              <w:t>морфологічного</w:t>
            </w:r>
            <w:proofErr w:type="spellEnd"/>
            <w:r w:rsidRPr="003D4E5B">
              <w:rPr>
                <w:rFonts w:ascii="Times New Roman" w:hAnsi="Times New Roman" w:cs="Times New Roman"/>
                <w:lang w:val="ru-RU"/>
              </w:rPr>
              <w:t xml:space="preserve"> </w:t>
            </w:r>
            <w:proofErr w:type="spellStart"/>
            <w:r w:rsidRPr="003D4E5B">
              <w:rPr>
                <w:rFonts w:ascii="Times New Roman" w:hAnsi="Times New Roman" w:cs="Times New Roman"/>
                <w:lang w:val="ru-RU"/>
              </w:rPr>
              <w:t>узгодження</w:t>
            </w:r>
            <w:proofErr w:type="spellEnd"/>
            <w:r w:rsidRPr="003D4E5B">
              <w:rPr>
                <w:rFonts w:ascii="Times New Roman" w:hAnsi="Times New Roman" w:cs="Times New Roman"/>
                <w:lang w:val="ru-RU"/>
              </w:rPr>
              <w:t xml:space="preserve"> для </w:t>
            </w:r>
            <w:proofErr w:type="spellStart"/>
            <w:r w:rsidRPr="003D4E5B">
              <w:rPr>
                <w:rFonts w:ascii="Times New Roman" w:hAnsi="Times New Roman" w:cs="Times New Roman"/>
                <w:lang w:val="ru-RU"/>
              </w:rPr>
              <w:t>багатослівних</w:t>
            </w:r>
            <w:proofErr w:type="spellEnd"/>
            <w:r w:rsidRPr="003D4E5B">
              <w:rPr>
                <w:rFonts w:ascii="Times New Roman" w:hAnsi="Times New Roman" w:cs="Times New Roman"/>
                <w:lang w:val="ru-RU"/>
              </w:rPr>
              <w:t xml:space="preserve"> </w:t>
            </w:r>
            <w:proofErr w:type="spellStart"/>
            <w:r w:rsidRPr="003D4E5B">
              <w:rPr>
                <w:rFonts w:ascii="Times New Roman" w:hAnsi="Times New Roman" w:cs="Times New Roman"/>
                <w:lang w:val="ru-RU"/>
              </w:rPr>
              <w:t>результатів</w:t>
            </w:r>
            <w:proofErr w:type="spellEnd"/>
          </w:p>
        </w:tc>
        <w:tc>
          <w:tcPr>
            <w:tcW w:w="0" w:type="auto"/>
          </w:tcPr>
          <w:p w14:paraId="63F63544" w14:textId="19BBAFD6" w:rsidR="00123B4D" w:rsidRPr="003D4E5B" w:rsidRDefault="003D4E5B" w:rsidP="00E72377">
            <w:pPr>
              <w:pStyle w:val="Compact"/>
              <w:ind w:hanging="2"/>
              <w:rPr>
                <w:rFonts w:ascii="Times New Roman" w:hAnsi="Times New Roman" w:cs="Times New Roman"/>
                <w:lang w:val="ru-RU"/>
              </w:rPr>
            </w:pPr>
            <w:r w:rsidRPr="003D4E5B">
              <w:rPr>
                <w:rFonts w:ascii="Times New Roman" w:hAnsi="Times New Roman" w:cs="Times New Roman"/>
              </w:rPr>
              <w:t>LLM</w:t>
            </w:r>
            <w:r w:rsidRPr="003D4E5B">
              <w:rPr>
                <w:rFonts w:ascii="Times New Roman" w:hAnsi="Times New Roman" w:cs="Times New Roman"/>
                <w:lang w:val="ru-RU"/>
              </w:rPr>
              <w:t xml:space="preserve"> за </w:t>
            </w:r>
            <w:proofErr w:type="spellStart"/>
            <w:r w:rsidRPr="003D4E5B">
              <w:rPr>
                <w:rFonts w:ascii="Times New Roman" w:hAnsi="Times New Roman" w:cs="Times New Roman"/>
                <w:lang w:val="ru-RU"/>
              </w:rPr>
              <w:t>наявності</w:t>
            </w:r>
            <w:proofErr w:type="spellEnd"/>
            <w:r w:rsidRPr="003D4E5B">
              <w:rPr>
                <w:rFonts w:ascii="Times New Roman" w:hAnsi="Times New Roman" w:cs="Times New Roman"/>
                <w:lang w:val="ru-RU"/>
              </w:rPr>
              <w:t xml:space="preserve"> дозволу на </w:t>
            </w:r>
            <w:proofErr w:type="spellStart"/>
            <w:r w:rsidRPr="003D4E5B">
              <w:rPr>
                <w:rFonts w:ascii="Times New Roman" w:hAnsi="Times New Roman" w:cs="Times New Roman"/>
                <w:lang w:val="ru-RU"/>
              </w:rPr>
              <w:t>запити</w:t>
            </w:r>
            <w:proofErr w:type="spellEnd"/>
          </w:p>
        </w:tc>
        <w:tc>
          <w:tcPr>
            <w:tcW w:w="0" w:type="auto"/>
          </w:tcPr>
          <w:p w14:paraId="77665667" w14:textId="61D89DB9" w:rsidR="00123B4D" w:rsidRPr="00430E8B" w:rsidRDefault="003D4E5B" w:rsidP="00E72377">
            <w:pPr>
              <w:pStyle w:val="Compact"/>
              <w:ind w:hanging="2"/>
              <w:rPr>
                <w:rFonts w:ascii="Times New Roman" w:hAnsi="Times New Roman" w:cs="Times New Roman"/>
                <w:lang w:val="ru-RU"/>
              </w:rPr>
            </w:pPr>
            <w:proofErr w:type="spellStart"/>
            <w:r w:rsidRPr="003D4E5B">
              <w:rPr>
                <w:rFonts w:ascii="Times New Roman" w:hAnsi="Times New Roman" w:cs="Times New Roman"/>
                <w:lang w:val="ru-RU"/>
              </w:rPr>
              <w:t>Надлишкова</w:t>
            </w:r>
            <w:proofErr w:type="spellEnd"/>
            <w:r w:rsidRPr="003D4E5B">
              <w:rPr>
                <w:rFonts w:ascii="Times New Roman" w:hAnsi="Times New Roman" w:cs="Times New Roman"/>
                <w:lang w:val="ru-RU"/>
              </w:rPr>
              <w:t xml:space="preserve"> </w:t>
            </w:r>
            <w:proofErr w:type="spellStart"/>
            <w:r w:rsidRPr="003D4E5B">
              <w:rPr>
                <w:rFonts w:ascii="Times New Roman" w:hAnsi="Times New Roman" w:cs="Times New Roman"/>
                <w:lang w:val="ru-RU"/>
              </w:rPr>
              <w:t>довжина</w:t>
            </w:r>
            <w:proofErr w:type="spellEnd"/>
            <w:r w:rsidRPr="003D4E5B">
              <w:rPr>
                <w:rFonts w:ascii="Times New Roman" w:hAnsi="Times New Roman" w:cs="Times New Roman"/>
                <w:lang w:val="ru-RU"/>
              </w:rPr>
              <w:t xml:space="preserve"> та </w:t>
            </w:r>
            <w:proofErr w:type="spellStart"/>
            <w:r w:rsidRPr="003D4E5B">
              <w:rPr>
                <w:rFonts w:ascii="Times New Roman" w:hAnsi="Times New Roman" w:cs="Times New Roman"/>
                <w:lang w:val="ru-RU"/>
              </w:rPr>
              <w:t>некоректне</w:t>
            </w:r>
            <w:proofErr w:type="spellEnd"/>
            <w:r w:rsidRPr="003D4E5B">
              <w:rPr>
                <w:rFonts w:ascii="Times New Roman" w:hAnsi="Times New Roman" w:cs="Times New Roman"/>
                <w:lang w:val="ru-RU"/>
              </w:rPr>
              <w:t xml:space="preserve"> </w:t>
            </w:r>
            <w:proofErr w:type="spellStart"/>
            <w:r w:rsidRPr="003D4E5B">
              <w:rPr>
                <w:rFonts w:ascii="Times New Roman" w:hAnsi="Times New Roman" w:cs="Times New Roman"/>
                <w:lang w:val="ru-RU"/>
              </w:rPr>
              <w:t>розкриття</w:t>
            </w:r>
            <w:proofErr w:type="spellEnd"/>
            <w:r w:rsidRPr="003D4E5B">
              <w:rPr>
                <w:rFonts w:ascii="Times New Roman" w:hAnsi="Times New Roman" w:cs="Times New Roman"/>
                <w:lang w:val="ru-RU"/>
              </w:rPr>
              <w:t xml:space="preserve"> </w:t>
            </w:r>
            <w:proofErr w:type="gramStart"/>
            <w:r w:rsidRPr="003D4E5B">
              <w:rPr>
                <w:rFonts w:ascii="Times New Roman" w:hAnsi="Times New Roman" w:cs="Times New Roman"/>
                <w:lang w:val="ru-RU"/>
              </w:rPr>
              <w:t>без контексту</w:t>
            </w:r>
            <w:proofErr w:type="gramEnd"/>
          </w:p>
        </w:tc>
      </w:tr>
      <w:tr w:rsidR="00123B4D" w:rsidRPr="00777BD9" w14:paraId="32CA0696" w14:textId="77777777" w:rsidTr="003D4E5B">
        <w:tc>
          <w:tcPr>
            <w:tcW w:w="0" w:type="auto"/>
          </w:tcPr>
          <w:p w14:paraId="2482763C" w14:textId="77777777" w:rsidR="00123B4D" w:rsidRPr="00430E8B" w:rsidRDefault="00123B4D" w:rsidP="00E72377">
            <w:pPr>
              <w:pStyle w:val="Compact"/>
              <w:ind w:hanging="2"/>
              <w:rPr>
                <w:rFonts w:ascii="Times New Roman" w:hAnsi="Times New Roman" w:cs="Times New Roman"/>
              </w:rPr>
            </w:pPr>
            <w:proofErr w:type="spellStart"/>
            <w:r w:rsidRPr="00430E8B">
              <w:rPr>
                <w:rFonts w:ascii="Times New Roman" w:hAnsi="Times New Roman" w:cs="Times New Roman"/>
              </w:rPr>
              <w:t>Терміни</w:t>
            </w:r>
            <w:proofErr w:type="spellEnd"/>
          </w:p>
        </w:tc>
        <w:tc>
          <w:tcPr>
            <w:tcW w:w="0" w:type="auto"/>
          </w:tcPr>
          <w:p w14:paraId="3BFE9A96" w14:textId="7916DEDD" w:rsidR="00123B4D" w:rsidRPr="009C2D23" w:rsidRDefault="003D4E5B" w:rsidP="00E72377">
            <w:pPr>
              <w:pStyle w:val="Compact"/>
              <w:ind w:hanging="2"/>
              <w:rPr>
                <w:rFonts w:ascii="Times New Roman" w:hAnsi="Times New Roman" w:cs="Times New Roman"/>
                <w:lang w:val="ru-RU"/>
              </w:rPr>
            </w:pPr>
            <w:r w:rsidRPr="009C2D23">
              <w:rPr>
                <w:rFonts w:ascii="Times New Roman" w:hAnsi="Times New Roman" w:cs="Times New Roman"/>
                <w:lang w:val="ru-RU"/>
              </w:rPr>
              <w:t xml:space="preserve">Офлайн </w:t>
            </w:r>
            <w:proofErr w:type="spellStart"/>
            <w:r w:rsidRPr="009C2D23">
              <w:rPr>
                <w:rFonts w:ascii="Times New Roman" w:hAnsi="Times New Roman" w:cs="Times New Roman"/>
                <w:lang w:val="ru-RU"/>
              </w:rPr>
              <w:t>пояснення</w:t>
            </w:r>
            <w:proofErr w:type="spellEnd"/>
            <w:r w:rsidRPr="009C2D23">
              <w:rPr>
                <w:rFonts w:ascii="Times New Roman" w:hAnsi="Times New Roman" w:cs="Times New Roman"/>
                <w:lang w:val="ru-RU"/>
              </w:rPr>
              <w:t xml:space="preserve"> з локального словника </w:t>
            </w:r>
          </w:p>
        </w:tc>
        <w:tc>
          <w:tcPr>
            <w:tcW w:w="0" w:type="auto"/>
          </w:tcPr>
          <w:p w14:paraId="317D4E93" w14:textId="49EC8D78" w:rsidR="00123B4D" w:rsidRPr="00430E8B" w:rsidRDefault="003D4E5B" w:rsidP="00E72377">
            <w:pPr>
              <w:pStyle w:val="Compact"/>
              <w:ind w:hanging="2"/>
              <w:rPr>
                <w:rFonts w:ascii="Times New Roman" w:hAnsi="Times New Roman" w:cs="Times New Roman"/>
                <w:lang w:val="ru-RU"/>
              </w:rPr>
            </w:pPr>
            <w:r w:rsidRPr="003D4E5B">
              <w:rPr>
                <w:rFonts w:ascii="Times New Roman" w:hAnsi="Times New Roman" w:cs="Times New Roman"/>
              </w:rPr>
              <w:t>LLM</w:t>
            </w:r>
            <w:r w:rsidRPr="00273747">
              <w:rPr>
                <w:rFonts w:ascii="Times New Roman" w:hAnsi="Times New Roman" w:cs="Times New Roman"/>
                <w:lang w:val="ru-RU"/>
              </w:rPr>
              <w:t xml:space="preserve"> для </w:t>
            </w:r>
            <w:proofErr w:type="spellStart"/>
            <w:r w:rsidRPr="00273747">
              <w:rPr>
                <w:rFonts w:ascii="Times New Roman" w:hAnsi="Times New Roman" w:cs="Times New Roman"/>
                <w:lang w:val="ru-RU"/>
              </w:rPr>
              <w:t>переформулювання</w:t>
            </w:r>
            <w:proofErr w:type="spellEnd"/>
            <w:r w:rsidRPr="00273747">
              <w:rPr>
                <w:rFonts w:ascii="Times New Roman" w:hAnsi="Times New Roman" w:cs="Times New Roman"/>
                <w:lang w:val="ru-RU"/>
              </w:rPr>
              <w:t xml:space="preserve"> фрагмента за </w:t>
            </w:r>
            <w:proofErr w:type="spellStart"/>
            <w:r w:rsidRPr="00273747">
              <w:rPr>
                <w:rFonts w:ascii="Times New Roman" w:hAnsi="Times New Roman" w:cs="Times New Roman"/>
                <w:lang w:val="ru-RU"/>
              </w:rPr>
              <w:t>окремими</w:t>
            </w:r>
            <w:proofErr w:type="spellEnd"/>
            <w:r w:rsidRPr="00273747">
              <w:rPr>
                <w:rFonts w:ascii="Times New Roman" w:hAnsi="Times New Roman" w:cs="Times New Roman"/>
                <w:lang w:val="ru-RU"/>
              </w:rPr>
              <w:t xml:space="preserve"> правилами</w:t>
            </w:r>
          </w:p>
        </w:tc>
        <w:tc>
          <w:tcPr>
            <w:tcW w:w="0" w:type="auto"/>
          </w:tcPr>
          <w:p w14:paraId="2F3C2E54" w14:textId="1825BBE7" w:rsidR="00123B4D" w:rsidRPr="00430E8B" w:rsidRDefault="003D4E5B" w:rsidP="00E72377">
            <w:pPr>
              <w:pStyle w:val="Compact"/>
              <w:ind w:hanging="2"/>
              <w:rPr>
                <w:rFonts w:ascii="Times New Roman" w:hAnsi="Times New Roman" w:cs="Times New Roman"/>
                <w:lang w:val="ru-RU"/>
              </w:rPr>
            </w:pPr>
            <w:proofErr w:type="spellStart"/>
            <w:r w:rsidRPr="003D4E5B">
              <w:rPr>
                <w:rFonts w:ascii="Times New Roman" w:hAnsi="Times New Roman" w:cs="Times New Roman"/>
                <w:lang w:val="ru-RU"/>
              </w:rPr>
              <w:t>Втрата</w:t>
            </w:r>
            <w:proofErr w:type="spellEnd"/>
            <w:r w:rsidRPr="003D4E5B">
              <w:rPr>
                <w:rFonts w:ascii="Times New Roman" w:hAnsi="Times New Roman" w:cs="Times New Roman"/>
                <w:lang w:val="ru-RU"/>
              </w:rPr>
              <w:t xml:space="preserve"> </w:t>
            </w:r>
            <w:proofErr w:type="spellStart"/>
            <w:r w:rsidRPr="003D4E5B">
              <w:rPr>
                <w:rFonts w:ascii="Times New Roman" w:hAnsi="Times New Roman" w:cs="Times New Roman"/>
                <w:lang w:val="ru-RU"/>
              </w:rPr>
              <w:t>фахової</w:t>
            </w:r>
            <w:proofErr w:type="spellEnd"/>
            <w:r w:rsidRPr="003D4E5B">
              <w:rPr>
                <w:rFonts w:ascii="Times New Roman" w:hAnsi="Times New Roman" w:cs="Times New Roman"/>
                <w:lang w:val="ru-RU"/>
              </w:rPr>
              <w:t xml:space="preserve"> </w:t>
            </w:r>
            <w:proofErr w:type="spellStart"/>
            <w:r w:rsidRPr="003D4E5B">
              <w:rPr>
                <w:rFonts w:ascii="Times New Roman" w:hAnsi="Times New Roman" w:cs="Times New Roman"/>
                <w:lang w:val="ru-RU"/>
              </w:rPr>
              <w:t>точності</w:t>
            </w:r>
            <w:proofErr w:type="spellEnd"/>
            <w:r w:rsidRPr="003D4E5B">
              <w:rPr>
                <w:rFonts w:ascii="Times New Roman" w:hAnsi="Times New Roman" w:cs="Times New Roman"/>
                <w:lang w:val="ru-RU"/>
              </w:rPr>
              <w:t xml:space="preserve"> </w:t>
            </w:r>
            <w:proofErr w:type="spellStart"/>
            <w:r w:rsidRPr="003D4E5B">
              <w:rPr>
                <w:rFonts w:ascii="Times New Roman" w:hAnsi="Times New Roman" w:cs="Times New Roman"/>
                <w:lang w:val="ru-RU"/>
              </w:rPr>
              <w:t>або</w:t>
            </w:r>
            <w:proofErr w:type="spellEnd"/>
            <w:r w:rsidRPr="003D4E5B">
              <w:rPr>
                <w:rFonts w:ascii="Times New Roman" w:hAnsi="Times New Roman" w:cs="Times New Roman"/>
                <w:lang w:val="ru-RU"/>
              </w:rPr>
              <w:t xml:space="preserve"> </w:t>
            </w:r>
            <w:proofErr w:type="spellStart"/>
            <w:r w:rsidRPr="003D4E5B">
              <w:rPr>
                <w:rFonts w:ascii="Times New Roman" w:hAnsi="Times New Roman" w:cs="Times New Roman"/>
                <w:lang w:val="ru-RU"/>
              </w:rPr>
              <w:t>дублювання</w:t>
            </w:r>
            <w:proofErr w:type="spellEnd"/>
            <w:r w:rsidRPr="003D4E5B">
              <w:rPr>
                <w:rFonts w:ascii="Times New Roman" w:hAnsi="Times New Roman" w:cs="Times New Roman"/>
                <w:lang w:val="ru-RU"/>
              </w:rPr>
              <w:t xml:space="preserve"> </w:t>
            </w:r>
            <w:proofErr w:type="spellStart"/>
            <w:r w:rsidRPr="003D4E5B">
              <w:rPr>
                <w:rFonts w:ascii="Times New Roman" w:hAnsi="Times New Roman" w:cs="Times New Roman"/>
                <w:lang w:val="ru-RU"/>
              </w:rPr>
              <w:t>пояснення</w:t>
            </w:r>
            <w:proofErr w:type="spellEnd"/>
          </w:p>
        </w:tc>
      </w:tr>
    </w:tbl>
    <w:p w14:paraId="0B6B7991" w14:textId="77777777" w:rsidR="00123B4D" w:rsidRDefault="00123B4D" w:rsidP="00E72377">
      <w:pPr>
        <w:widowControl w:val="0"/>
        <w:pBdr>
          <w:top w:val="nil"/>
          <w:left w:val="nil"/>
          <w:bottom w:val="nil"/>
          <w:right w:val="nil"/>
          <w:between w:val="nil"/>
        </w:pBdr>
        <w:shd w:val="clear" w:color="auto" w:fill="FFFFFF"/>
        <w:spacing w:line="360" w:lineRule="auto"/>
        <w:ind w:firstLine="709"/>
        <w:jc w:val="center"/>
        <w:textDirection w:val="btLr"/>
        <w:rPr>
          <w:sz w:val="28"/>
          <w:szCs w:val="28"/>
          <w:lang w:val="uk-UA"/>
        </w:rPr>
      </w:pPr>
    </w:p>
    <w:p w14:paraId="1C546CD1" w14:textId="77777777" w:rsidR="00EF73DA" w:rsidRDefault="00EF73DA" w:rsidP="00E72377">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EF73DA">
        <w:rPr>
          <w:sz w:val="28"/>
          <w:szCs w:val="28"/>
          <w:lang w:val="uk-UA"/>
        </w:rPr>
        <w:t xml:space="preserve">Генеративні моделі формують кандидатів замін з подальшою фільтрацією, </w:t>
      </w:r>
      <w:proofErr w:type="spellStart"/>
      <w:r w:rsidRPr="00EF73DA">
        <w:rPr>
          <w:sz w:val="28"/>
          <w:szCs w:val="28"/>
          <w:lang w:val="uk-UA"/>
        </w:rPr>
        <w:t>валідацією</w:t>
      </w:r>
      <w:proofErr w:type="spellEnd"/>
      <w:r w:rsidRPr="00EF73DA">
        <w:rPr>
          <w:sz w:val="28"/>
          <w:szCs w:val="28"/>
          <w:lang w:val="uk-UA"/>
        </w:rPr>
        <w:t xml:space="preserve"> та трансформацією підтверджених результатів у записи словника для повторного використання. Відокремлення етапу генерації від етапу прийняття рішення знижує вплив </w:t>
      </w:r>
      <w:proofErr w:type="spellStart"/>
      <w:r w:rsidRPr="00EF73DA">
        <w:rPr>
          <w:sz w:val="28"/>
          <w:szCs w:val="28"/>
          <w:lang w:val="uk-UA"/>
        </w:rPr>
        <w:t>стохастичності</w:t>
      </w:r>
      <w:proofErr w:type="spellEnd"/>
      <w:r w:rsidRPr="00EF73DA">
        <w:rPr>
          <w:sz w:val="28"/>
          <w:szCs w:val="28"/>
          <w:lang w:val="uk-UA"/>
        </w:rPr>
        <w:t xml:space="preserve"> LLM на підсумковий результат і узгоджується з вимогою відтворюваності методу.</w:t>
      </w:r>
    </w:p>
    <w:p w14:paraId="2C7AB633" w14:textId="4F0559ED" w:rsidR="00AD0BA5" w:rsidRDefault="00AD0BA5" w:rsidP="00AD0BA5">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AD0BA5">
        <w:rPr>
          <w:sz w:val="28"/>
          <w:szCs w:val="28"/>
          <w:lang w:val="uk-UA"/>
        </w:rPr>
        <w:t xml:space="preserve">Метод використовує дві конфігурації LLM – цільову та альтернативну – з різними пріоритетами та контекстами застосування. Узагальнене правило </w:t>
      </w:r>
      <w:r w:rsidR="006F17A6">
        <w:rPr>
          <w:sz w:val="28"/>
          <w:szCs w:val="28"/>
          <w:lang w:val="uk-UA"/>
        </w:rPr>
        <w:t>розподілу</w:t>
      </w:r>
      <w:r w:rsidRPr="00AD0BA5">
        <w:rPr>
          <w:sz w:val="28"/>
          <w:szCs w:val="28"/>
          <w:lang w:val="uk-UA"/>
        </w:rPr>
        <w:t xml:space="preserve"> задач у конфігурації LLM спирається на тип проблеми. Категорії з простими лексичними замінами обробляються швидшою моделлю з поверненням стабільних коротких відповідей. Складні категорії та задачі </w:t>
      </w:r>
      <w:proofErr w:type="spellStart"/>
      <w:r w:rsidRPr="00AD0BA5">
        <w:rPr>
          <w:sz w:val="28"/>
          <w:szCs w:val="28"/>
          <w:lang w:val="uk-UA"/>
        </w:rPr>
        <w:t>переформулювання</w:t>
      </w:r>
      <w:proofErr w:type="spellEnd"/>
      <w:r w:rsidRPr="00AD0BA5">
        <w:rPr>
          <w:sz w:val="28"/>
          <w:szCs w:val="28"/>
          <w:lang w:val="uk-UA"/>
        </w:rPr>
        <w:t xml:space="preserve"> речення потребують моделі зі здатністю врахування контексту та повернення контрольованого стилю зі збереженням змісту висловлювання. Принцип реалізовано через відображення категорій на клієнти LLM та окремі шаблони запитів з фіксованими вимогами до кількості варіантів, максимальної довжини та формату відповіді для кожної категорії.</w:t>
      </w:r>
    </w:p>
    <w:p w14:paraId="76B1AC60" w14:textId="75678886" w:rsidR="003775CD" w:rsidRDefault="003B324E" w:rsidP="00AD0BA5">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3B324E">
        <w:rPr>
          <w:sz w:val="28"/>
          <w:szCs w:val="28"/>
          <w:lang w:val="uk-UA"/>
        </w:rPr>
        <w:t xml:space="preserve">Керування використанням </w:t>
      </w:r>
      <w:r w:rsidR="00A43A9C">
        <w:rPr>
          <w:sz w:val="28"/>
          <w:szCs w:val="28"/>
          <w:lang w:val="uk-UA"/>
        </w:rPr>
        <w:t xml:space="preserve">великих </w:t>
      </w:r>
      <w:proofErr w:type="spellStart"/>
      <w:r w:rsidR="00A43A9C">
        <w:rPr>
          <w:sz w:val="28"/>
          <w:szCs w:val="28"/>
          <w:lang w:val="uk-UA"/>
        </w:rPr>
        <w:t>мовних</w:t>
      </w:r>
      <w:proofErr w:type="spellEnd"/>
      <w:r w:rsidR="00A43A9C">
        <w:rPr>
          <w:sz w:val="28"/>
          <w:szCs w:val="28"/>
          <w:lang w:val="uk-UA"/>
        </w:rPr>
        <w:t xml:space="preserve"> моделей</w:t>
      </w:r>
      <w:r w:rsidRPr="003B324E">
        <w:rPr>
          <w:sz w:val="28"/>
          <w:szCs w:val="28"/>
          <w:lang w:val="uk-UA"/>
        </w:rPr>
        <w:t xml:space="preserve"> як ресурсу реалізовано через вимкнення генеративного виклику на рівні окремого слова за замовчуванням, що знижує витрати виконання та посилює повторюваність результатів. Дозвіл на генерацію розділяє режим дослідження від режиму звичайного використання через параметр запуску та середовище виконання. Кандидати від генерації проходять фільтрацію з відкиданням порожніх відповідей, </w:t>
      </w:r>
      <w:proofErr w:type="spellStart"/>
      <w:r w:rsidRPr="003B324E">
        <w:rPr>
          <w:sz w:val="28"/>
          <w:szCs w:val="28"/>
          <w:lang w:val="uk-UA"/>
        </w:rPr>
        <w:t>дублювань</w:t>
      </w:r>
      <w:proofErr w:type="spellEnd"/>
      <w:r w:rsidRPr="003B324E">
        <w:rPr>
          <w:sz w:val="28"/>
          <w:szCs w:val="28"/>
          <w:lang w:val="uk-UA"/>
        </w:rPr>
        <w:t xml:space="preserve"> оригіналу та надлишково довгих варіантів. </w:t>
      </w:r>
      <w:r w:rsidR="005D2AA9" w:rsidRPr="005D2AA9">
        <w:rPr>
          <w:sz w:val="28"/>
          <w:szCs w:val="28"/>
          <w:lang w:val="uk-UA"/>
        </w:rPr>
        <w:t xml:space="preserve">Прийняті </w:t>
      </w:r>
      <w:r w:rsidR="005D2AA9" w:rsidRPr="005D2AA9">
        <w:rPr>
          <w:sz w:val="28"/>
          <w:szCs w:val="28"/>
          <w:lang w:val="uk-UA"/>
        </w:rPr>
        <w:lastRenderedPageBreak/>
        <w:t>результати зберігаються у словниковому файлі з позначенням джерела та часу генерації для перетворення нестабільних результатів LLM на стабільні словникові записи для наступних ітерацій.</w:t>
      </w:r>
    </w:p>
    <w:p w14:paraId="299C8657" w14:textId="1C1C6813" w:rsidR="00123B4D" w:rsidRDefault="00132320" w:rsidP="00E72377">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132320">
        <w:rPr>
          <w:sz w:val="28"/>
          <w:szCs w:val="28"/>
          <w:lang w:val="uk-UA"/>
        </w:rPr>
        <w:t xml:space="preserve">LLM інтегрується у метод як допоміжна </w:t>
      </w:r>
      <w:proofErr w:type="spellStart"/>
      <w:r w:rsidRPr="00132320">
        <w:rPr>
          <w:sz w:val="28"/>
          <w:szCs w:val="28"/>
          <w:lang w:val="uk-UA"/>
        </w:rPr>
        <w:t>підпроцедура</w:t>
      </w:r>
      <w:proofErr w:type="spellEnd"/>
      <w:r w:rsidRPr="00132320">
        <w:rPr>
          <w:sz w:val="28"/>
          <w:szCs w:val="28"/>
          <w:lang w:val="uk-UA"/>
        </w:rPr>
        <w:t xml:space="preserve"> з контролем через параметри режиму та правила </w:t>
      </w:r>
      <w:proofErr w:type="spellStart"/>
      <w:r w:rsidRPr="00132320">
        <w:rPr>
          <w:sz w:val="28"/>
          <w:szCs w:val="28"/>
          <w:lang w:val="uk-UA"/>
        </w:rPr>
        <w:t>валідації</w:t>
      </w:r>
      <w:proofErr w:type="spellEnd"/>
      <w:r w:rsidRPr="00132320">
        <w:rPr>
          <w:sz w:val="28"/>
          <w:szCs w:val="28"/>
          <w:lang w:val="uk-UA"/>
        </w:rPr>
        <w:t xml:space="preserve">. Такий підхід зберігає керованість та відтворюваність </w:t>
      </w:r>
      <w:r>
        <w:rPr>
          <w:sz w:val="28"/>
          <w:szCs w:val="28"/>
          <w:lang w:val="uk-UA"/>
        </w:rPr>
        <w:t>методу</w:t>
      </w:r>
      <w:r w:rsidRPr="00132320">
        <w:rPr>
          <w:sz w:val="28"/>
          <w:szCs w:val="28"/>
          <w:lang w:val="uk-UA"/>
        </w:rPr>
        <w:t xml:space="preserve"> у разі низького словникового покриття.</w:t>
      </w:r>
    </w:p>
    <w:p w14:paraId="74DA84DB" w14:textId="305EDC7B" w:rsidR="00123B4D" w:rsidRDefault="00413500" w:rsidP="00E72377">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413500">
        <w:rPr>
          <w:sz w:val="28"/>
          <w:szCs w:val="28"/>
          <w:lang w:val="uk-UA"/>
        </w:rPr>
        <w:t xml:space="preserve">Метод </w:t>
      </w:r>
      <w:proofErr w:type="spellStart"/>
      <w:r w:rsidRPr="00413500">
        <w:rPr>
          <w:sz w:val="28"/>
          <w:szCs w:val="28"/>
          <w:lang w:val="uk-UA"/>
        </w:rPr>
        <w:t>формулюється</w:t>
      </w:r>
      <w:proofErr w:type="spellEnd"/>
      <w:r w:rsidRPr="00413500">
        <w:rPr>
          <w:sz w:val="28"/>
          <w:szCs w:val="28"/>
          <w:lang w:val="uk-UA"/>
        </w:rPr>
        <w:t xml:space="preserve"> як </w:t>
      </w:r>
      <w:proofErr w:type="spellStart"/>
      <w:r w:rsidRPr="00413500">
        <w:rPr>
          <w:sz w:val="28"/>
          <w:szCs w:val="28"/>
          <w:lang w:val="uk-UA"/>
        </w:rPr>
        <w:t>параметризований</w:t>
      </w:r>
      <w:proofErr w:type="spellEnd"/>
      <w:r w:rsidRPr="00413500">
        <w:rPr>
          <w:sz w:val="28"/>
          <w:szCs w:val="28"/>
          <w:lang w:val="uk-UA"/>
        </w:rPr>
        <w:t xml:space="preserve"> алгоритм для забезпечення відтворюваності. Параметри визначають </w:t>
      </w:r>
      <w:r w:rsidR="00954B3D">
        <w:rPr>
          <w:sz w:val="28"/>
          <w:szCs w:val="28"/>
          <w:lang w:val="uk-UA"/>
        </w:rPr>
        <w:t>деталізацію</w:t>
      </w:r>
      <w:r w:rsidRPr="00413500">
        <w:rPr>
          <w:sz w:val="28"/>
          <w:szCs w:val="28"/>
          <w:lang w:val="uk-UA"/>
        </w:rPr>
        <w:t xml:space="preserve"> оцінювання, правила ранжування проблем, агресивність замін, обмеження на перебудову синтаксису, пороги зупинки та політику використання LLM. Зміна значень параметрів безпосередньо впливає на поведінку системи у режимі виконання.</w:t>
      </w:r>
    </w:p>
    <w:p w14:paraId="52AA6BC0" w14:textId="0EC08FA0" w:rsidR="00123B4D" w:rsidRDefault="00B8726E" w:rsidP="00AF15C1">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B8726E">
        <w:rPr>
          <w:sz w:val="28"/>
          <w:szCs w:val="28"/>
          <w:lang w:val="uk-UA"/>
        </w:rPr>
        <w:t>Параметри описуються як елементи формальної конфігурації методу без зведення до технічних деталей реалізації.</w:t>
      </w:r>
      <w:r w:rsidR="00AF15C1">
        <w:rPr>
          <w:sz w:val="28"/>
          <w:szCs w:val="28"/>
          <w:lang w:val="uk-UA"/>
        </w:rPr>
        <w:t xml:space="preserve"> </w:t>
      </w:r>
      <w:r w:rsidR="00F605A5" w:rsidRPr="00F605A5">
        <w:rPr>
          <w:sz w:val="28"/>
          <w:szCs w:val="28"/>
          <w:lang w:val="uk-UA"/>
        </w:rPr>
        <w:t>Параметри методу регулюють компроміс між трьома цілями системи. Перша ціль – приріст когнітивної доступності, друга – стабільність процедури спрощення з передбачуваністю дій та обмеженою частотою перемикань режимів, третя – обмеження ризику спотворення змісту та збільшення когнітивного навантаження через надлишкові зміни тексту. Параметризація відповідає налаштуванню регулятора у керованій системі через збереження цілі методу зі впливом на характер її досягнення</w:t>
      </w:r>
      <w:r w:rsidR="000E49D5">
        <w:rPr>
          <w:sz w:val="28"/>
          <w:szCs w:val="28"/>
          <w:lang w:val="uk-UA"/>
        </w:rPr>
        <w:t>.</w:t>
      </w:r>
    </w:p>
    <w:p w14:paraId="03737C32" w14:textId="77777777" w:rsidR="002C3168" w:rsidRDefault="00AF15C1" w:rsidP="00E72377">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AF15C1">
        <w:rPr>
          <w:sz w:val="28"/>
          <w:szCs w:val="28"/>
          <w:lang w:val="uk-UA"/>
        </w:rPr>
        <w:t xml:space="preserve">Синтаксичне спрощення належить до типів трансформацій з підвищеним когнітивним ризиком через прямий вплив зміни акцентів та логічних </w:t>
      </w:r>
      <w:proofErr w:type="spellStart"/>
      <w:r w:rsidRPr="00AF15C1">
        <w:rPr>
          <w:sz w:val="28"/>
          <w:szCs w:val="28"/>
          <w:lang w:val="uk-UA"/>
        </w:rPr>
        <w:t>зв'язків</w:t>
      </w:r>
      <w:proofErr w:type="spellEnd"/>
      <w:r w:rsidRPr="00AF15C1">
        <w:rPr>
          <w:sz w:val="28"/>
          <w:szCs w:val="28"/>
          <w:lang w:val="uk-UA"/>
        </w:rPr>
        <w:t xml:space="preserve"> у тексті на побудову смислової моделі тексту читачем. Метод обмежує кількість ітерацій синтаксичного спрощення та використовує поріг мінімального покращення для усунення дрібних переписувань без компенсації когнітивної вартості переходу до нової структури речення. Часті зміни синтаксичної організації тексту ускладнюють зіставлення версій під час читання, підвищують навантаження на робочу пам'ять та послаблюють зв'язність сприйняття навіть за невеликого приросту формальної метрики з відповідними вимогами до обмежень синтаксичних трансформацій у задачах когнітивної доступності.</w:t>
      </w:r>
    </w:p>
    <w:p w14:paraId="154507B3" w14:textId="5EE026A8" w:rsidR="00123B4D" w:rsidRDefault="00707FE7" w:rsidP="00541B9A">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707FE7">
        <w:rPr>
          <w:sz w:val="28"/>
          <w:szCs w:val="28"/>
          <w:lang w:val="uk-UA"/>
        </w:rPr>
        <w:lastRenderedPageBreak/>
        <w:t>Аналогічну роль обмежувача ризикованих трансформацій виконують параметри використання LLM, що керують активацією генеративного рівня, вибором моделі та надійністю запитів до зовнішніх клієнтів.</w:t>
      </w:r>
      <w:r w:rsidR="00541B9A">
        <w:rPr>
          <w:sz w:val="28"/>
          <w:szCs w:val="28"/>
          <w:lang w:val="uk-UA"/>
        </w:rPr>
        <w:t xml:space="preserve"> </w:t>
      </w:r>
      <w:r w:rsidR="00B94EC7">
        <w:rPr>
          <w:sz w:val="28"/>
          <w:szCs w:val="28"/>
          <w:lang w:val="uk-UA"/>
        </w:rPr>
        <w:t>П</w:t>
      </w:r>
      <w:r w:rsidR="00964CB5" w:rsidRPr="00964CB5">
        <w:rPr>
          <w:sz w:val="28"/>
          <w:szCs w:val="28"/>
          <w:lang w:val="uk-UA"/>
        </w:rPr>
        <w:t xml:space="preserve">араметри великих </w:t>
      </w:r>
      <w:proofErr w:type="spellStart"/>
      <w:r w:rsidR="00964CB5" w:rsidRPr="00964CB5">
        <w:rPr>
          <w:sz w:val="28"/>
          <w:szCs w:val="28"/>
          <w:lang w:val="uk-UA"/>
        </w:rPr>
        <w:t>мовних</w:t>
      </w:r>
      <w:proofErr w:type="spellEnd"/>
      <w:r w:rsidR="00964CB5" w:rsidRPr="00964CB5">
        <w:rPr>
          <w:sz w:val="28"/>
          <w:szCs w:val="28"/>
          <w:lang w:val="uk-UA"/>
        </w:rPr>
        <w:t xml:space="preserve"> моделей узгоджуються з політикою обережності та режимом користувача. У режимі обережності метод віддає перевагу детермінованим перетворенням з активацією великої </w:t>
      </w:r>
      <w:proofErr w:type="spellStart"/>
      <w:r w:rsidR="00964CB5" w:rsidRPr="00964CB5">
        <w:rPr>
          <w:sz w:val="28"/>
          <w:szCs w:val="28"/>
          <w:lang w:val="uk-UA"/>
        </w:rPr>
        <w:t>мовної</w:t>
      </w:r>
      <w:proofErr w:type="spellEnd"/>
      <w:r w:rsidR="00964CB5" w:rsidRPr="00964CB5">
        <w:rPr>
          <w:sz w:val="28"/>
          <w:szCs w:val="28"/>
          <w:lang w:val="uk-UA"/>
        </w:rPr>
        <w:t xml:space="preserve"> моделі лише за відсутності безпечних словникових кандидатів. Нейтральний стан допускає ширшу активацію генеративного резервного рівня за умови фіксованих правил фільтрації та перетворення успішних результатів у словникові записи для повторного використання.</w:t>
      </w:r>
    </w:p>
    <w:p w14:paraId="14452031" w14:textId="35B85530" w:rsidR="00123B4D" w:rsidRDefault="00B94EC7" w:rsidP="00E72377">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B94EC7">
        <w:rPr>
          <w:sz w:val="28"/>
          <w:szCs w:val="28"/>
          <w:lang w:val="uk-UA"/>
        </w:rPr>
        <w:t>До параметрів надійності методу належать обмеження часу очікування та повторні спроби з впливом на якість взаємодії з користувачем та включенням до системи керування методом. Збільшення кількості повторних спроб підвищує затримку та порушує інтерактивність, скорочення часу очікування підвищує частку порожніх відповідей та знижує ефективність резервного рівня. Параметри надійності фіксуються у протоколах експериментів разом з параметрами якості та узгоджуються з вимогами до часу відповіді у різних режимах деталізації.</w:t>
      </w:r>
    </w:p>
    <w:p w14:paraId="3AF0BA30" w14:textId="5B54F0BA" w:rsidR="00123B4D" w:rsidRPr="00614792" w:rsidRDefault="003275F1" w:rsidP="00E72377">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3275F1">
        <w:rPr>
          <w:sz w:val="28"/>
          <w:szCs w:val="28"/>
          <w:lang w:val="uk-UA"/>
        </w:rPr>
        <w:t xml:space="preserve">Правила зупинки запобігають нескінченним та неефективним ітераціям алгоритму. У системі керування методом правила зупинки виступають елементом безпеки через визначення моменту припинення змін для уникнення зростання когнітивного навантаження від надлишкового редагування тексту. Правила зупинки у методі залежать від режиму роботи, доступності </w:t>
      </w:r>
      <w:proofErr w:type="spellStart"/>
      <w:r w:rsidRPr="003275F1">
        <w:rPr>
          <w:sz w:val="28"/>
          <w:szCs w:val="28"/>
          <w:lang w:val="uk-UA"/>
        </w:rPr>
        <w:t>детекцій</w:t>
      </w:r>
      <w:proofErr w:type="spellEnd"/>
      <w:r w:rsidRPr="003275F1">
        <w:rPr>
          <w:sz w:val="28"/>
          <w:szCs w:val="28"/>
          <w:lang w:val="uk-UA"/>
        </w:rPr>
        <w:t xml:space="preserve"> та наявності значущого приросту якості тексту. Правило зупинки одночасно обмежує обчислювальні витрати методу та захищає текст від послідовності малих перетворень з низьким внеском у якість і ризиком зниження передбачуваності результату</w:t>
      </w:r>
      <w:r w:rsidR="00153E6C">
        <w:rPr>
          <w:sz w:val="28"/>
          <w:szCs w:val="28"/>
          <w:lang w:val="uk-UA"/>
        </w:rPr>
        <w:t> </w:t>
      </w:r>
      <w:r w:rsidR="00CA5700">
        <w:rPr>
          <w:sz w:val="28"/>
          <w:szCs w:val="28"/>
          <w:lang w:val="uk-UA"/>
        </w:rPr>
        <w:t>(2.2</w:t>
      </w:r>
      <w:r w:rsidR="008C094D">
        <w:rPr>
          <w:sz w:val="28"/>
          <w:szCs w:val="28"/>
          <w:lang w:val="uk-UA"/>
        </w:rPr>
        <w:t>9</w:t>
      </w:r>
      <w:r w:rsidR="00CA5700">
        <w:rPr>
          <w:sz w:val="28"/>
          <w:szCs w:val="28"/>
          <w:lang w:val="uk-UA"/>
        </w:rPr>
        <w:t>)</w:t>
      </w:r>
      <w:r w:rsidRPr="003275F1">
        <w:rPr>
          <w:sz w:val="28"/>
          <w:szCs w:val="28"/>
          <w:lang w:val="uk-UA"/>
        </w:rPr>
        <w:t>.</w:t>
      </w:r>
    </w:p>
    <w:p w14:paraId="19BB4387" w14:textId="47EB3019" w:rsidR="00A20369" w:rsidRPr="00A20369" w:rsidRDefault="00A20369" w:rsidP="00A20369">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A20369">
        <w:rPr>
          <w:sz w:val="28"/>
          <w:szCs w:val="28"/>
          <w:lang w:val="en-US"/>
        </w:rPr>
        <w:t>STOP</w:t>
      </w:r>
      <w:r w:rsidRPr="00A20369">
        <w:rPr>
          <w:sz w:val="28"/>
          <w:szCs w:val="28"/>
          <w:lang w:val="uk-UA"/>
        </w:rPr>
        <w:t xml:space="preserve"> = 1, якщо </w:t>
      </w:r>
      <w:r w:rsidRPr="00A20369">
        <w:rPr>
          <w:sz w:val="28"/>
          <w:szCs w:val="28"/>
          <w:lang w:val="en-US"/>
        </w:rPr>
        <w:t>n</w:t>
      </w:r>
      <w:r w:rsidRPr="00A20369">
        <w:rPr>
          <w:sz w:val="28"/>
          <w:szCs w:val="28"/>
          <w:lang w:val="uk-UA"/>
        </w:rPr>
        <w:t xml:space="preserve"> ≥ </w:t>
      </w:r>
      <w:r w:rsidRPr="00A20369">
        <w:rPr>
          <w:sz w:val="28"/>
          <w:szCs w:val="28"/>
          <w:lang w:val="en-US"/>
        </w:rPr>
        <w:t>n</w:t>
      </w:r>
      <w:r w:rsidRPr="00A20369">
        <w:rPr>
          <w:sz w:val="28"/>
          <w:szCs w:val="28"/>
          <w:lang w:val="uk-UA"/>
        </w:rPr>
        <w:t>_</w:t>
      </w:r>
      <w:r w:rsidRPr="00A20369">
        <w:rPr>
          <w:sz w:val="28"/>
          <w:szCs w:val="28"/>
          <w:lang w:val="en-US"/>
        </w:rPr>
        <w:t>max</w:t>
      </w:r>
      <w:r w:rsidRPr="00A20369">
        <w:rPr>
          <w:sz w:val="28"/>
          <w:szCs w:val="28"/>
          <w:lang w:val="uk-UA"/>
        </w:rPr>
        <w:t xml:space="preserve">, або </w:t>
      </w:r>
      <w:r w:rsidRPr="00A20369">
        <w:rPr>
          <w:sz w:val="28"/>
          <w:szCs w:val="28"/>
          <w:lang w:val="en-US"/>
        </w:rPr>
        <w:t>Δ</w:t>
      </w:r>
      <w:r w:rsidR="008C58E3" w:rsidRPr="008C58E3">
        <w:rPr>
          <w:sz w:val="28"/>
          <w:szCs w:val="28"/>
          <w:lang w:val="uk-UA"/>
        </w:rPr>
        <w:t xml:space="preserve">ІКД </w:t>
      </w:r>
      <w:r w:rsidRPr="00A20369">
        <w:rPr>
          <w:sz w:val="28"/>
          <w:szCs w:val="28"/>
          <w:lang w:val="uk-UA"/>
        </w:rPr>
        <w:t>_</w:t>
      </w:r>
      <w:r w:rsidRPr="00A20369">
        <w:rPr>
          <w:sz w:val="28"/>
          <w:szCs w:val="28"/>
          <w:lang w:val="en-US"/>
        </w:rPr>
        <w:t>n</w:t>
      </w:r>
      <w:r w:rsidRPr="00A20369">
        <w:rPr>
          <w:sz w:val="28"/>
          <w:szCs w:val="28"/>
          <w:lang w:val="uk-UA"/>
        </w:rPr>
        <w:t xml:space="preserve"> &lt; </w:t>
      </w:r>
      <w:r w:rsidRPr="00A20369">
        <w:rPr>
          <w:sz w:val="28"/>
          <w:szCs w:val="28"/>
          <w:lang w:val="en-US"/>
        </w:rPr>
        <w:t>ε</w:t>
      </w:r>
      <w:r w:rsidRPr="00A20369">
        <w:rPr>
          <w:sz w:val="28"/>
          <w:szCs w:val="28"/>
          <w:lang w:val="uk-UA"/>
        </w:rPr>
        <w:t>, або |</w:t>
      </w:r>
      <w:r w:rsidRPr="00A20369">
        <w:rPr>
          <w:sz w:val="28"/>
          <w:szCs w:val="28"/>
          <w:lang w:val="en-US"/>
        </w:rPr>
        <w:t>B</w:t>
      </w:r>
      <w:r w:rsidRPr="00A20369">
        <w:rPr>
          <w:sz w:val="28"/>
          <w:szCs w:val="28"/>
          <w:lang w:val="uk-UA"/>
        </w:rPr>
        <w:t>_</w:t>
      </w:r>
      <w:r w:rsidRPr="00A20369">
        <w:rPr>
          <w:sz w:val="28"/>
          <w:szCs w:val="28"/>
          <w:lang w:val="en-US"/>
        </w:rPr>
        <w:t>n</w:t>
      </w:r>
      <w:r w:rsidRPr="00A20369">
        <w:rPr>
          <w:sz w:val="28"/>
          <w:szCs w:val="28"/>
          <w:lang w:val="uk-UA"/>
        </w:rPr>
        <w:t>| = 0,</w:t>
      </w:r>
    </w:p>
    <w:p w14:paraId="1FB5D823" w14:textId="01BAE777" w:rsidR="00CA5700" w:rsidRDefault="00A20369" w:rsidP="008C094D">
      <w:pPr>
        <w:widowControl w:val="0"/>
        <w:pBdr>
          <w:top w:val="nil"/>
          <w:left w:val="nil"/>
          <w:bottom w:val="nil"/>
          <w:right w:val="nil"/>
          <w:between w:val="nil"/>
        </w:pBdr>
        <w:shd w:val="clear" w:color="auto" w:fill="FFFFFF"/>
        <w:tabs>
          <w:tab w:val="left" w:pos="8931"/>
        </w:tabs>
        <w:spacing w:line="360" w:lineRule="auto"/>
        <w:ind w:firstLine="709"/>
        <w:jc w:val="both"/>
        <w:textDirection w:val="btLr"/>
        <w:rPr>
          <w:sz w:val="28"/>
          <w:szCs w:val="28"/>
          <w:lang w:val="uk-UA"/>
        </w:rPr>
      </w:pPr>
      <w:r w:rsidRPr="00A20369">
        <w:rPr>
          <w:sz w:val="28"/>
          <w:szCs w:val="28"/>
          <w:lang w:val="en-US"/>
        </w:rPr>
        <w:t>STOP</w:t>
      </w:r>
      <w:r w:rsidRPr="00CA5700">
        <w:rPr>
          <w:sz w:val="28"/>
          <w:szCs w:val="28"/>
          <w:lang w:val="uk-UA"/>
        </w:rPr>
        <w:t xml:space="preserve"> = 0, інакше,</w:t>
      </w:r>
      <w:r w:rsidR="00CA5700">
        <w:rPr>
          <w:sz w:val="28"/>
          <w:szCs w:val="28"/>
          <w:lang w:val="uk-UA"/>
        </w:rPr>
        <w:tab/>
      </w:r>
      <w:r w:rsidRPr="00CA5700">
        <w:rPr>
          <w:sz w:val="28"/>
          <w:szCs w:val="28"/>
          <w:lang w:val="uk-UA"/>
        </w:rPr>
        <w:t>(2.2</w:t>
      </w:r>
      <w:r w:rsidR="008C094D">
        <w:rPr>
          <w:sz w:val="28"/>
          <w:szCs w:val="28"/>
          <w:lang w:val="uk-UA"/>
        </w:rPr>
        <w:t>9</w:t>
      </w:r>
      <w:r w:rsidRPr="00CA5700">
        <w:rPr>
          <w:sz w:val="28"/>
          <w:szCs w:val="28"/>
          <w:lang w:val="uk-UA"/>
        </w:rPr>
        <w:t>)</w:t>
      </w:r>
    </w:p>
    <w:p w14:paraId="22C05A7A" w14:textId="77777777" w:rsidR="00CA5700" w:rsidRDefault="005B5AE1" w:rsidP="00A20369">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614792">
        <w:rPr>
          <w:sz w:val="28"/>
          <w:szCs w:val="28"/>
          <w:lang w:val="uk-UA"/>
        </w:rPr>
        <w:t xml:space="preserve">де </w:t>
      </w:r>
      <w:r w:rsidRPr="005B5AE1">
        <w:rPr>
          <w:sz w:val="28"/>
          <w:szCs w:val="28"/>
          <w:lang w:val="en-US"/>
        </w:rPr>
        <w:t>n</w:t>
      </w:r>
      <w:r w:rsidRPr="00614792">
        <w:rPr>
          <w:sz w:val="28"/>
          <w:szCs w:val="28"/>
          <w:lang w:val="uk-UA"/>
        </w:rPr>
        <w:t xml:space="preserve"> – поточна ітерація, </w:t>
      </w:r>
    </w:p>
    <w:p w14:paraId="04770B20" w14:textId="77777777" w:rsidR="00CA5700" w:rsidRDefault="005B5AE1" w:rsidP="00A20369">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5B5AE1">
        <w:rPr>
          <w:sz w:val="28"/>
          <w:szCs w:val="28"/>
          <w:lang w:val="en-US"/>
        </w:rPr>
        <w:lastRenderedPageBreak/>
        <w:t>n</w:t>
      </w:r>
      <w:r w:rsidRPr="00614792">
        <w:rPr>
          <w:sz w:val="28"/>
          <w:szCs w:val="28"/>
          <w:lang w:val="uk-UA"/>
        </w:rPr>
        <w:t>_</w:t>
      </w:r>
      <w:r w:rsidRPr="005B5AE1">
        <w:rPr>
          <w:sz w:val="28"/>
          <w:szCs w:val="28"/>
          <w:lang w:val="en-US"/>
        </w:rPr>
        <w:t>max</w:t>
      </w:r>
      <w:r w:rsidRPr="00614792">
        <w:rPr>
          <w:sz w:val="28"/>
          <w:szCs w:val="28"/>
          <w:lang w:val="uk-UA"/>
        </w:rPr>
        <w:t xml:space="preserve"> – ліміт ітерацій, </w:t>
      </w:r>
    </w:p>
    <w:p w14:paraId="215B4E73" w14:textId="35D7B852" w:rsidR="00CA5700" w:rsidRDefault="005B5AE1" w:rsidP="00A20369">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5B5AE1">
        <w:rPr>
          <w:sz w:val="28"/>
          <w:szCs w:val="28"/>
          <w:lang w:val="en-US"/>
        </w:rPr>
        <w:t>ε</w:t>
      </w:r>
      <w:r w:rsidRPr="00614792">
        <w:rPr>
          <w:sz w:val="28"/>
          <w:szCs w:val="28"/>
          <w:lang w:val="uk-UA"/>
        </w:rPr>
        <w:t xml:space="preserve"> – мінімальний допустимий приріст </w:t>
      </w:r>
      <w:r w:rsidR="008C58E3" w:rsidRPr="00AC4C02">
        <w:rPr>
          <w:sz w:val="28"/>
          <w:szCs w:val="28"/>
          <w:lang w:val="uk-UA"/>
        </w:rPr>
        <w:t>ІКД</w:t>
      </w:r>
      <w:r w:rsidRPr="00614792">
        <w:rPr>
          <w:sz w:val="28"/>
          <w:szCs w:val="28"/>
          <w:lang w:val="uk-UA"/>
        </w:rPr>
        <w:t xml:space="preserve">, </w:t>
      </w:r>
    </w:p>
    <w:p w14:paraId="67369FA9" w14:textId="740929F6" w:rsidR="00123B4D" w:rsidRDefault="005B5AE1" w:rsidP="00112818">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614792">
        <w:rPr>
          <w:sz w:val="28"/>
          <w:szCs w:val="28"/>
          <w:lang w:val="uk-UA"/>
        </w:rPr>
        <w:t>|</w:t>
      </w:r>
      <w:r w:rsidRPr="005B5AE1">
        <w:rPr>
          <w:sz w:val="28"/>
          <w:szCs w:val="28"/>
          <w:lang w:val="en-US"/>
        </w:rPr>
        <w:t>B</w:t>
      </w:r>
      <w:r w:rsidRPr="00614792">
        <w:rPr>
          <w:sz w:val="28"/>
          <w:szCs w:val="28"/>
          <w:lang w:val="uk-UA"/>
        </w:rPr>
        <w:t>_</w:t>
      </w:r>
      <w:r w:rsidRPr="005B5AE1">
        <w:rPr>
          <w:sz w:val="28"/>
          <w:szCs w:val="28"/>
          <w:lang w:val="en-US"/>
        </w:rPr>
        <w:t>n</w:t>
      </w:r>
      <w:r w:rsidRPr="00614792">
        <w:rPr>
          <w:sz w:val="28"/>
          <w:szCs w:val="28"/>
          <w:lang w:val="uk-UA"/>
        </w:rPr>
        <w:t xml:space="preserve">| – кількість виявлених бар’єрів на кроці </w:t>
      </w:r>
      <w:r w:rsidRPr="005B5AE1">
        <w:rPr>
          <w:sz w:val="28"/>
          <w:szCs w:val="28"/>
          <w:lang w:val="en-US"/>
        </w:rPr>
        <w:t>n</w:t>
      </w:r>
      <w:r w:rsidRPr="00614792">
        <w:rPr>
          <w:sz w:val="28"/>
          <w:szCs w:val="28"/>
          <w:lang w:val="uk-UA"/>
        </w:rPr>
        <w:t>.</w:t>
      </w:r>
    </w:p>
    <w:p w14:paraId="35981579" w14:textId="3B8E888E" w:rsidR="00123B4D" w:rsidRDefault="00112818" w:rsidP="00E72377">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112818">
        <w:rPr>
          <w:sz w:val="28"/>
          <w:szCs w:val="28"/>
          <w:lang w:val="uk-UA"/>
        </w:rPr>
        <w:t>Таблиця 2.</w:t>
      </w:r>
      <w:r w:rsidR="000D6888">
        <w:rPr>
          <w:sz w:val="28"/>
          <w:szCs w:val="28"/>
          <w:lang w:val="uk-UA"/>
        </w:rPr>
        <w:t>1</w:t>
      </w:r>
      <w:r w:rsidR="00E93DB8">
        <w:rPr>
          <w:sz w:val="28"/>
          <w:szCs w:val="28"/>
          <w:lang w:val="uk-UA"/>
        </w:rPr>
        <w:t xml:space="preserve">7 </w:t>
      </w:r>
      <w:r w:rsidRPr="00112818">
        <w:rPr>
          <w:sz w:val="28"/>
          <w:szCs w:val="28"/>
          <w:lang w:val="uk-UA"/>
        </w:rPr>
        <w:t>представляє правило зупинки методу як багатокомпонентну конструкцію без зведення до одного ліміту ітерацій. Поєднання критеріїв розрізняє ситуації технічної необхідності зупинки та ситуації небажаності подальших змін з позиції корисності або ризику. Критерії зупинки виступають формалізованим елементом політики безпечного застосування методу у задачах когнітивної доступності.</w:t>
      </w:r>
    </w:p>
    <w:p w14:paraId="523D2895" w14:textId="7D77A3BB" w:rsidR="00112818" w:rsidRDefault="00112818" w:rsidP="00112818">
      <w:pPr>
        <w:widowControl w:val="0"/>
        <w:pBdr>
          <w:top w:val="nil"/>
          <w:left w:val="nil"/>
          <w:bottom w:val="nil"/>
          <w:right w:val="nil"/>
          <w:between w:val="nil"/>
        </w:pBdr>
        <w:shd w:val="clear" w:color="auto" w:fill="FFFFFF"/>
        <w:spacing w:line="360" w:lineRule="auto"/>
        <w:ind w:firstLine="709"/>
        <w:jc w:val="right"/>
        <w:textDirection w:val="btLr"/>
        <w:rPr>
          <w:sz w:val="28"/>
          <w:szCs w:val="28"/>
          <w:lang w:val="uk-UA"/>
        </w:rPr>
      </w:pPr>
      <w:r>
        <w:rPr>
          <w:sz w:val="28"/>
          <w:szCs w:val="28"/>
          <w:lang w:val="uk-UA"/>
        </w:rPr>
        <w:t>Таблиця 2.</w:t>
      </w:r>
      <w:r w:rsidR="000D6888">
        <w:rPr>
          <w:sz w:val="28"/>
          <w:szCs w:val="28"/>
          <w:lang w:val="uk-UA"/>
        </w:rPr>
        <w:t>1</w:t>
      </w:r>
      <w:r w:rsidR="00E93DB8">
        <w:rPr>
          <w:sz w:val="28"/>
          <w:szCs w:val="28"/>
          <w:lang w:val="uk-UA"/>
        </w:rPr>
        <w:t>7</w:t>
      </w:r>
    </w:p>
    <w:p w14:paraId="0F4AC70E" w14:textId="22276A8C" w:rsidR="00112818" w:rsidRPr="00682002" w:rsidRDefault="007B5388" w:rsidP="00112818">
      <w:pPr>
        <w:widowControl w:val="0"/>
        <w:pBdr>
          <w:top w:val="nil"/>
          <w:left w:val="nil"/>
          <w:bottom w:val="nil"/>
          <w:right w:val="nil"/>
          <w:between w:val="nil"/>
        </w:pBdr>
        <w:shd w:val="clear" w:color="auto" w:fill="FFFFFF"/>
        <w:spacing w:line="360" w:lineRule="auto"/>
        <w:ind w:firstLine="709"/>
        <w:jc w:val="center"/>
        <w:textDirection w:val="btLr"/>
        <w:rPr>
          <w:sz w:val="28"/>
          <w:szCs w:val="28"/>
          <w:lang w:val="uk-UA"/>
        </w:rPr>
      </w:pPr>
      <w:r w:rsidRPr="00682002">
        <w:rPr>
          <w:sz w:val="28"/>
          <w:szCs w:val="28"/>
          <w:lang w:val="uk-UA"/>
        </w:rPr>
        <w:t>Критерії зупинки ітераційного покращення тексту</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62"/>
        <w:gridCol w:w="4380"/>
        <w:gridCol w:w="3287"/>
      </w:tblGrid>
      <w:tr w:rsidR="00112818" w:rsidRPr="00682002" w14:paraId="0DC9764D" w14:textId="77777777" w:rsidTr="00D9473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2C31F48" w14:textId="77777777" w:rsidR="00112818" w:rsidRPr="00682002" w:rsidRDefault="00112818" w:rsidP="00D94735">
            <w:pPr>
              <w:pStyle w:val="Compact"/>
              <w:ind w:hanging="2"/>
              <w:rPr>
                <w:rFonts w:ascii="Times New Roman" w:hAnsi="Times New Roman" w:cs="Times New Roman"/>
                <w:b/>
                <w:bCs/>
                <w:lang w:val="uk-UA"/>
              </w:rPr>
            </w:pPr>
            <w:r w:rsidRPr="00682002">
              <w:rPr>
                <w:rFonts w:ascii="Times New Roman" w:hAnsi="Times New Roman" w:cs="Times New Roman"/>
                <w:b/>
                <w:bCs/>
                <w:lang w:val="uk-UA"/>
              </w:rPr>
              <w:t>Критерій</w:t>
            </w:r>
          </w:p>
        </w:tc>
        <w:tc>
          <w:tcPr>
            <w:tcW w:w="0" w:type="auto"/>
            <w:tcBorders>
              <w:bottom w:val="none" w:sz="0" w:space="0" w:color="auto"/>
            </w:tcBorders>
          </w:tcPr>
          <w:p w14:paraId="5293D3AA" w14:textId="77777777" w:rsidR="00112818" w:rsidRPr="00682002" w:rsidRDefault="00112818" w:rsidP="00D94735">
            <w:pPr>
              <w:pStyle w:val="Compact"/>
              <w:ind w:hanging="2"/>
              <w:rPr>
                <w:rFonts w:ascii="Times New Roman" w:hAnsi="Times New Roman" w:cs="Times New Roman"/>
                <w:b/>
                <w:bCs/>
                <w:lang w:val="uk-UA"/>
              </w:rPr>
            </w:pPr>
            <w:r w:rsidRPr="00682002">
              <w:rPr>
                <w:rFonts w:ascii="Times New Roman" w:hAnsi="Times New Roman" w:cs="Times New Roman"/>
                <w:b/>
                <w:bCs/>
                <w:lang w:val="uk-UA"/>
              </w:rPr>
              <w:t>Інтерпретація</w:t>
            </w:r>
          </w:p>
        </w:tc>
        <w:tc>
          <w:tcPr>
            <w:tcW w:w="0" w:type="auto"/>
            <w:tcBorders>
              <w:bottom w:val="none" w:sz="0" w:space="0" w:color="auto"/>
            </w:tcBorders>
          </w:tcPr>
          <w:p w14:paraId="0C2BF7AE" w14:textId="77777777" w:rsidR="00112818" w:rsidRPr="00682002" w:rsidRDefault="00112818" w:rsidP="00D94735">
            <w:pPr>
              <w:pStyle w:val="Compact"/>
              <w:ind w:hanging="2"/>
              <w:rPr>
                <w:rFonts w:ascii="Times New Roman" w:hAnsi="Times New Roman" w:cs="Times New Roman"/>
                <w:b/>
                <w:bCs/>
                <w:lang w:val="uk-UA"/>
              </w:rPr>
            </w:pPr>
            <w:r w:rsidRPr="00682002">
              <w:rPr>
                <w:rFonts w:ascii="Times New Roman" w:hAnsi="Times New Roman" w:cs="Times New Roman"/>
                <w:b/>
                <w:bCs/>
                <w:lang w:val="uk-UA"/>
              </w:rPr>
              <w:t>Вплив на результат</w:t>
            </w:r>
          </w:p>
        </w:tc>
      </w:tr>
      <w:tr w:rsidR="00112818" w:rsidRPr="00682002" w14:paraId="13851F4D" w14:textId="77777777" w:rsidTr="00D94735">
        <w:tc>
          <w:tcPr>
            <w:tcW w:w="0" w:type="auto"/>
          </w:tcPr>
          <w:p w14:paraId="04CC2245" w14:textId="561DF62B" w:rsidR="00112818" w:rsidRPr="00682002" w:rsidRDefault="00654076" w:rsidP="00D94735">
            <w:pPr>
              <w:pStyle w:val="Compact"/>
              <w:ind w:left="2" w:hanging="4"/>
              <w:rPr>
                <w:rFonts w:ascii="Times New Roman" w:hAnsi="Times New Roman" w:cs="Times New Roman"/>
                <w:lang w:val="uk-UA"/>
              </w:rPr>
            </w:pPr>
            <w:r w:rsidRPr="00682002">
              <w:rPr>
                <w:rFonts w:ascii="Times New Roman" w:hAnsi="Times New Roman" w:cs="Times New Roman"/>
                <w:lang w:val="uk-UA"/>
              </w:rPr>
              <w:t>Досягнення ліміту ітерацій</w:t>
            </w:r>
          </w:p>
        </w:tc>
        <w:tc>
          <w:tcPr>
            <w:tcW w:w="0" w:type="auto"/>
          </w:tcPr>
          <w:p w14:paraId="264B70AF" w14:textId="4772DD5F" w:rsidR="00112818" w:rsidRPr="00682002" w:rsidRDefault="00321221" w:rsidP="00D94735">
            <w:pPr>
              <w:pStyle w:val="Compact"/>
              <w:ind w:left="2" w:hanging="4"/>
              <w:rPr>
                <w:rFonts w:ascii="Times New Roman" w:hAnsi="Times New Roman" w:cs="Times New Roman"/>
                <w:lang w:val="uk-UA"/>
              </w:rPr>
            </w:pPr>
            <w:r w:rsidRPr="00682002">
              <w:rPr>
                <w:rFonts w:ascii="Times New Roman" w:hAnsi="Times New Roman" w:cs="Times New Roman"/>
                <w:lang w:val="uk-UA"/>
              </w:rPr>
              <w:t xml:space="preserve">Ітерації обмежені параметром </w:t>
            </w:r>
            <w:proofErr w:type="spellStart"/>
            <w:r w:rsidRPr="00682002">
              <w:rPr>
                <w:rFonts w:ascii="Times New Roman" w:hAnsi="Times New Roman" w:cs="Times New Roman"/>
                <w:lang w:val="uk-UA"/>
              </w:rPr>
              <w:t>steps</w:t>
            </w:r>
            <w:proofErr w:type="spellEnd"/>
          </w:p>
        </w:tc>
        <w:tc>
          <w:tcPr>
            <w:tcW w:w="0" w:type="auto"/>
          </w:tcPr>
          <w:p w14:paraId="372EA538" w14:textId="38C45719" w:rsidR="00112818" w:rsidRPr="00682002" w:rsidRDefault="00040BE2" w:rsidP="00D94735">
            <w:pPr>
              <w:pStyle w:val="Compact"/>
              <w:ind w:left="2" w:hanging="4"/>
              <w:rPr>
                <w:rFonts w:ascii="Times New Roman" w:hAnsi="Times New Roman" w:cs="Times New Roman"/>
                <w:lang w:val="uk-UA"/>
              </w:rPr>
            </w:pPr>
            <w:r w:rsidRPr="00682002">
              <w:rPr>
                <w:rFonts w:ascii="Times New Roman" w:hAnsi="Times New Roman" w:cs="Times New Roman"/>
                <w:lang w:val="uk-UA"/>
              </w:rPr>
              <w:t>Гарантує завершення процедури за обмежений час</w:t>
            </w:r>
          </w:p>
        </w:tc>
      </w:tr>
      <w:tr w:rsidR="00112818" w:rsidRPr="00682002" w14:paraId="0E3C42B7" w14:textId="77777777" w:rsidTr="00D94735">
        <w:tc>
          <w:tcPr>
            <w:tcW w:w="0" w:type="auto"/>
          </w:tcPr>
          <w:p w14:paraId="750E8B29" w14:textId="7A977B8D" w:rsidR="00112818" w:rsidRPr="00682002" w:rsidRDefault="00654076" w:rsidP="00D94735">
            <w:pPr>
              <w:pStyle w:val="Compact"/>
              <w:ind w:left="2" w:hanging="4"/>
              <w:rPr>
                <w:rFonts w:ascii="Times New Roman" w:hAnsi="Times New Roman" w:cs="Times New Roman"/>
                <w:lang w:val="uk-UA"/>
              </w:rPr>
            </w:pPr>
            <w:r w:rsidRPr="00682002">
              <w:rPr>
                <w:rFonts w:ascii="Times New Roman" w:hAnsi="Times New Roman" w:cs="Times New Roman"/>
                <w:lang w:val="uk-UA"/>
              </w:rPr>
              <w:t>Відсутність кандидатів</w:t>
            </w:r>
          </w:p>
        </w:tc>
        <w:tc>
          <w:tcPr>
            <w:tcW w:w="0" w:type="auto"/>
          </w:tcPr>
          <w:p w14:paraId="49FD9AF5" w14:textId="02BD087D" w:rsidR="00112818" w:rsidRPr="00682002" w:rsidRDefault="004C7D96" w:rsidP="00D94735">
            <w:pPr>
              <w:pStyle w:val="Compact"/>
              <w:ind w:left="2" w:hanging="4"/>
              <w:rPr>
                <w:rFonts w:ascii="Times New Roman" w:hAnsi="Times New Roman" w:cs="Times New Roman"/>
                <w:lang w:val="uk-UA"/>
              </w:rPr>
            </w:pPr>
            <w:r w:rsidRPr="00682002">
              <w:rPr>
                <w:rFonts w:ascii="Times New Roman" w:hAnsi="Times New Roman" w:cs="Times New Roman"/>
                <w:lang w:val="uk-UA"/>
              </w:rPr>
              <w:t>Множина C порожня або всі кандидати відхилені</w:t>
            </w:r>
          </w:p>
        </w:tc>
        <w:tc>
          <w:tcPr>
            <w:tcW w:w="0" w:type="auto"/>
          </w:tcPr>
          <w:p w14:paraId="212E749C" w14:textId="0C2644CA" w:rsidR="00112818" w:rsidRPr="00682002" w:rsidRDefault="00CC6AAD" w:rsidP="00D94735">
            <w:pPr>
              <w:pStyle w:val="Compact"/>
              <w:ind w:left="2" w:hanging="4"/>
              <w:rPr>
                <w:rFonts w:ascii="Times New Roman" w:hAnsi="Times New Roman" w:cs="Times New Roman"/>
                <w:lang w:val="uk-UA"/>
              </w:rPr>
            </w:pPr>
            <w:r w:rsidRPr="00682002">
              <w:rPr>
                <w:rFonts w:ascii="Times New Roman" w:hAnsi="Times New Roman" w:cs="Times New Roman"/>
                <w:lang w:val="uk-UA"/>
              </w:rPr>
              <w:t>Запобігає формальним змінам без детекції бар'єрів</w:t>
            </w:r>
          </w:p>
        </w:tc>
      </w:tr>
      <w:tr w:rsidR="00112818" w:rsidRPr="00682002" w14:paraId="486C0EC0" w14:textId="77777777" w:rsidTr="00D94735">
        <w:tc>
          <w:tcPr>
            <w:tcW w:w="0" w:type="auto"/>
          </w:tcPr>
          <w:p w14:paraId="38D8293E" w14:textId="77777777" w:rsidR="00112818" w:rsidRPr="00682002" w:rsidRDefault="00112818" w:rsidP="00D94735">
            <w:pPr>
              <w:pStyle w:val="Compact"/>
              <w:ind w:left="2" w:hanging="4"/>
              <w:rPr>
                <w:rFonts w:ascii="Times New Roman" w:hAnsi="Times New Roman" w:cs="Times New Roman"/>
                <w:lang w:val="uk-UA"/>
              </w:rPr>
            </w:pPr>
            <w:r w:rsidRPr="00682002">
              <w:rPr>
                <w:rFonts w:ascii="Times New Roman" w:hAnsi="Times New Roman" w:cs="Times New Roman"/>
                <w:lang w:val="uk-UA"/>
              </w:rPr>
              <w:t>Недостатній приріст</w:t>
            </w:r>
          </w:p>
        </w:tc>
        <w:tc>
          <w:tcPr>
            <w:tcW w:w="0" w:type="auto"/>
          </w:tcPr>
          <w:p w14:paraId="57B3034B" w14:textId="582AC3E9" w:rsidR="00112818" w:rsidRPr="00682002" w:rsidRDefault="009400AC" w:rsidP="00D94735">
            <w:pPr>
              <w:pStyle w:val="Compact"/>
              <w:ind w:left="2" w:hanging="4"/>
              <w:rPr>
                <w:rFonts w:ascii="Times New Roman" w:hAnsi="Times New Roman" w:cs="Times New Roman"/>
                <w:lang w:val="uk-UA"/>
              </w:rPr>
            </w:pPr>
            <w:r w:rsidRPr="00682002">
              <w:rPr>
                <w:rFonts w:ascii="Times New Roman" w:hAnsi="Times New Roman" w:cs="Times New Roman"/>
                <w:lang w:val="uk-UA"/>
              </w:rPr>
              <w:t>Приріст показника якості нижчий за заданий поріг</w:t>
            </w:r>
          </w:p>
        </w:tc>
        <w:tc>
          <w:tcPr>
            <w:tcW w:w="0" w:type="auto"/>
          </w:tcPr>
          <w:p w14:paraId="099230F0" w14:textId="373E4CC9" w:rsidR="00112818" w:rsidRPr="00682002" w:rsidRDefault="00E50267" w:rsidP="00D94735">
            <w:pPr>
              <w:pStyle w:val="Compact"/>
              <w:ind w:left="2" w:hanging="4"/>
              <w:rPr>
                <w:rFonts w:ascii="Times New Roman" w:hAnsi="Times New Roman" w:cs="Times New Roman"/>
                <w:lang w:val="uk-UA"/>
              </w:rPr>
            </w:pPr>
            <w:r w:rsidRPr="00682002">
              <w:rPr>
                <w:rFonts w:ascii="Times New Roman" w:hAnsi="Times New Roman" w:cs="Times New Roman"/>
                <w:lang w:val="uk-UA"/>
              </w:rPr>
              <w:t>Запобігає малим перетворенням з низьким внеском у якість</w:t>
            </w:r>
          </w:p>
        </w:tc>
      </w:tr>
      <w:tr w:rsidR="00112818" w:rsidRPr="00682002" w14:paraId="3BAAB5D1" w14:textId="77777777" w:rsidTr="00D94735">
        <w:tc>
          <w:tcPr>
            <w:tcW w:w="0" w:type="auto"/>
          </w:tcPr>
          <w:p w14:paraId="747EB1FD" w14:textId="77777777" w:rsidR="00112818" w:rsidRPr="00682002" w:rsidRDefault="00112818" w:rsidP="00D94735">
            <w:pPr>
              <w:pStyle w:val="Compact"/>
              <w:ind w:left="2" w:hanging="4"/>
              <w:rPr>
                <w:rFonts w:ascii="Times New Roman" w:hAnsi="Times New Roman" w:cs="Times New Roman"/>
                <w:lang w:val="uk-UA"/>
              </w:rPr>
            </w:pPr>
            <w:r w:rsidRPr="00682002">
              <w:rPr>
                <w:rFonts w:ascii="Times New Roman" w:hAnsi="Times New Roman" w:cs="Times New Roman"/>
                <w:lang w:val="uk-UA"/>
              </w:rPr>
              <w:t>Ризик перевищує поріг</w:t>
            </w:r>
          </w:p>
        </w:tc>
        <w:tc>
          <w:tcPr>
            <w:tcW w:w="0" w:type="auto"/>
          </w:tcPr>
          <w:p w14:paraId="3B7F39BC" w14:textId="47205517" w:rsidR="00112818" w:rsidRPr="00682002" w:rsidRDefault="00C83A75" w:rsidP="00D94735">
            <w:pPr>
              <w:pStyle w:val="Compact"/>
              <w:ind w:left="2" w:hanging="4"/>
              <w:rPr>
                <w:rFonts w:ascii="Times New Roman" w:hAnsi="Times New Roman" w:cs="Times New Roman"/>
                <w:lang w:val="uk-UA"/>
              </w:rPr>
            </w:pPr>
            <w:r w:rsidRPr="00682002">
              <w:rPr>
                <w:rFonts w:ascii="Times New Roman" w:hAnsi="Times New Roman" w:cs="Times New Roman"/>
                <w:lang w:val="uk-UA"/>
              </w:rPr>
              <w:t>Оцінки ризику семантичного зсуву або граматичної некоректності перевищують допустимі значення</w:t>
            </w:r>
          </w:p>
        </w:tc>
        <w:tc>
          <w:tcPr>
            <w:tcW w:w="0" w:type="auto"/>
          </w:tcPr>
          <w:p w14:paraId="1AD6C0AF" w14:textId="4CED45A9" w:rsidR="00112818" w:rsidRPr="00682002" w:rsidRDefault="00583D49" w:rsidP="00D94735">
            <w:pPr>
              <w:pStyle w:val="Compact"/>
              <w:ind w:left="2" w:hanging="4"/>
              <w:rPr>
                <w:rFonts w:ascii="Times New Roman" w:hAnsi="Times New Roman" w:cs="Times New Roman"/>
                <w:lang w:val="uk-UA"/>
              </w:rPr>
            </w:pPr>
            <w:r w:rsidRPr="00682002">
              <w:rPr>
                <w:rFonts w:ascii="Times New Roman" w:hAnsi="Times New Roman" w:cs="Times New Roman"/>
                <w:lang w:val="uk-UA"/>
              </w:rPr>
              <w:t>Запобігає деградації змісту та стилю</w:t>
            </w:r>
          </w:p>
        </w:tc>
      </w:tr>
      <w:tr w:rsidR="00112818" w:rsidRPr="00682002" w14:paraId="69EE3F8E" w14:textId="77777777" w:rsidTr="00D94735">
        <w:tc>
          <w:tcPr>
            <w:tcW w:w="0" w:type="auto"/>
          </w:tcPr>
          <w:p w14:paraId="1F0DEE44" w14:textId="77777777" w:rsidR="00112818" w:rsidRPr="00682002" w:rsidRDefault="00112818" w:rsidP="00D94735">
            <w:pPr>
              <w:pStyle w:val="Compact"/>
              <w:ind w:left="2" w:hanging="4"/>
              <w:rPr>
                <w:rFonts w:ascii="Times New Roman" w:hAnsi="Times New Roman" w:cs="Times New Roman"/>
                <w:lang w:val="uk-UA"/>
              </w:rPr>
            </w:pPr>
            <w:r w:rsidRPr="00682002">
              <w:rPr>
                <w:rFonts w:ascii="Times New Roman" w:hAnsi="Times New Roman" w:cs="Times New Roman"/>
                <w:lang w:val="uk-UA"/>
              </w:rPr>
              <w:t>Режим обережності</w:t>
            </w:r>
          </w:p>
        </w:tc>
        <w:tc>
          <w:tcPr>
            <w:tcW w:w="0" w:type="auto"/>
          </w:tcPr>
          <w:p w14:paraId="747A6A49" w14:textId="485A7634" w:rsidR="00112818" w:rsidRPr="00682002" w:rsidRDefault="00596DDF" w:rsidP="00D94735">
            <w:pPr>
              <w:pStyle w:val="Compact"/>
              <w:ind w:left="2" w:hanging="4"/>
              <w:rPr>
                <w:rFonts w:ascii="Times New Roman" w:hAnsi="Times New Roman" w:cs="Times New Roman"/>
                <w:lang w:val="uk-UA"/>
              </w:rPr>
            </w:pPr>
            <w:r w:rsidRPr="00682002">
              <w:rPr>
                <w:rFonts w:ascii="Times New Roman" w:hAnsi="Times New Roman" w:cs="Times New Roman"/>
                <w:lang w:val="uk-UA"/>
              </w:rPr>
              <w:t>Контекст k вказує на потребу мінімізувати зміни</w:t>
            </w:r>
          </w:p>
        </w:tc>
        <w:tc>
          <w:tcPr>
            <w:tcW w:w="0" w:type="auto"/>
          </w:tcPr>
          <w:p w14:paraId="174C6C95" w14:textId="25392366" w:rsidR="00112818" w:rsidRPr="00682002" w:rsidRDefault="00300263" w:rsidP="00D94735">
            <w:pPr>
              <w:pStyle w:val="Compact"/>
              <w:ind w:left="2" w:hanging="4"/>
              <w:rPr>
                <w:rFonts w:ascii="Times New Roman" w:hAnsi="Times New Roman" w:cs="Times New Roman"/>
                <w:lang w:val="uk-UA"/>
              </w:rPr>
            </w:pPr>
            <w:r w:rsidRPr="00682002">
              <w:rPr>
                <w:rFonts w:ascii="Times New Roman" w:hAnsi="Times New Roman" w:cs="Times New Roman"/>
                <w:lang w:val="uk-UA"/>
              </w:rPr>
              <w:t>Підсилює консервативні політики та знижує інтенсивність замін</w:t>
            </w:r>
          </w:p>
        </w:tc>
      </w:tr>
    </w:tbl>
    <w:p w14:paraId="1E698C6E" w14:textId="28CE4E57" w:rsidR="00112818" w:rsidRPr="00322C57" w:rsidRDefault="007F2A6C" w:rsidP="00E72377">
      <w:pPr>
        <w:widowControl w:val="0"/>
        <w:pBdr>
          <w:top w:val="nil"/>
          <w:left w:val="nil"/>
          <w:bottom w:val="nil"/>
          <w:right w:val="nil"/>
          <w:between w:val="nil"/>
        </w:pBdr>
        <w:shd w:val="clear" w:color="auto" w:fill="FFFFFF"/>
        <w:spacing w:line="360" w:lineRule="auto"/>
        <w:ind w:firstLine="709"/>
        <w:jc w:val="both"/>
        <w:textDirection w:val="btLr"/>
        <w:rPr>
          <w:bCs/>
          <w:sz w:val="28"/>
          <w:szCs w:val="28"/>
          <w:lang w:val="uk-UA"/>
        </w:rPr>
      </w:pPr>
      <w:r>
        <w:rPr>
          <w:bCs/>
          <w:sz w:val="28"/>
          <w:szCs w:val="28"/>
          <w:lang w:val="uk-UA"/>
        </w:rPr>
        <w:t>У</w:t>
      </w:r>
      <w:r w:rsidR="00161A01" w:rsidRPr="00161A01">
        <w:rPr>
          <w:bCs/>
          <w:sz w:val="28"/>
          <w:szCs w:val="28"/>
          <w:lang w:val="uk-UA"/>
        </w:rPr>
        <w:t xml:space="preserve">загальнення компонентів методу з урахуванням двох інформаційних потоків, ітераційної схеми, параметрів керування та критеріїв зупинки подано на </w:t>
      </w:r>
      <w:r>
        <w:rPr>
          <w:bCs/>
          <w:sz w:val="28"/>
          <w:szCs w:val="28"/>
          <w:lang w:val="uk-UA"/>
        </w:rPr>
        <w:t>р</w:t>
      </w:r>
      <w:r w:rsidR="00161A01" w:rsidRPr="00161A01">
        <w:rPr>
          <w:bCs/>
          <w:sz w:val="28"/>
          <w:szCs w:val="28"/>
          <w:lang w:val="uk-UA"/>
        </w:rPr>
        <w:t>исунку 2.9.</w:t>
      </w:r>
      <w:r w:rsidR="00322C57" w:rsidRPr="00322C57">
        <w:rPr>
          <w:bCs/>
          <w:sz w:val="28"/>
          <w:szCs w:val="28"/>
          <w:lang w:val="uk-UA"/>
        </w:rPr>
        <w:t xml:space="preserve"> Схема відображає взаємозв'язок між діагностичним потоком </w:t>
      </w:r>
      <w:r w:rsidR="008C58E3" w:rsidRPr="008C58E3">
        <w:rPr>
          <w:bCs/>
          <w:sz w:val="28"/>
          <w:szCs w:val="28"/>
          <w:lang w:val="uk-UA"/>
        </w:rPr>
        <w:t>ІКД</w:t>
      </w:r>
      <w:r w:rsidR="00322C57" w:rsidRPr="00322C57">
        <w:rPr>
          <w:bCs/>
          <w:sz w:val="28"/>
          <w:szCs w:val="28"/>
          <w:lang w:val="uk-UA"/>
        </w:rPr>
        <w:t xml:space="preserve">, контекстним потоком стану користувача, етапами обробки тексту та правилами безпеки трансформацій у єдину архітектуру методу </w:t>
      </w:r>
      <w:r w:rsidR="007031EC">
        <w:rPr>
          <w:sz w:val="28"/>
          <w:szCs w:val="28"/>
          <w:lang w:val="uk-UA"/>
        </w:rPr>
        <w:t>забезпечення</w:t>
      </w:r>
      <w:r w:rsidR="007031EC" w:rsidRPr="00095BDD">
        <w:rPr>
          <w:sz w:val="28"/>
          <w:szCs w:val="28"/>
          <w:lang w:val="uk-UA"/>
        </w:rPr>
        <w:t xml:space="preserve"> </w:t>
      </w:r>
      <w:r w:rsidR="00322C57" w:rsidRPr="00322C57">
        <w:rPr>
          <w:bCs/>
          <w:sz w:val="28"/>
          <w:szCs w:val="28"/>
          <w:lang w:val="uk-UA"/>
        </w:rPr>
        <w:t>когнітивної доступності.</w:t>
      </w:r>
    </w:p>
    <w:p w14:paraId="318CEB32" w14:textId="1E7AE30F" w:rsidR="00A43A9C" w:rsidRDefault="00AA0F81" w:rsidP="00E34036">
      <w:pPr>
        <w:widowControl w:val="0"/>
        <w:pBdr>
          <w:top w:val="nil"/>
          <w:left w:val="nil"/>
          <w:bottom w:val="nil"/>
          <w:right w:val="nil"/>
          <w:between w:val="nil"/>
        </w:pBdr>
        <w:shd w:val="clear" w:color="auto" w:fill="FFFFFF"/>
        <w:spacing w:line="360" w:lineRule="auto"/>
        <w:ind w:firstLine="709"/>
        <w:jc w:val="center"/>
        <w:textDirection w:val="btLr"/>
        <w:rPr>
          <w:sz w:val="28"/>
          <w:szCs w:val="28"/>
          <w:lang w:val="uk-UA"/>
        </w:rPr>
      </w:pPr>
      <w:r>
        <w:rPr>
          <w:noProof/>
          <w:sz w:val="28"/>
          <w:szCs w:val="28"/>
          <w:lang w:val="uk-UA"/>
        </w:rPr>
        <w:lastRenderedPageBreak/>
        <w:drawing>
          <wp:inline distT="0" distB="0" distL="0" distR="0" wp14:anchorId="6B65838C" wp14:editId="1BEF151C">
            <wp:extent cx="3716753" cy="3734972"/>
            <wp:effectExtent l="0" t="0" r="4445" b="0"/>
            <wp:docPr id="6411291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29196" name="Picture 641129196"/>
                    <pic:cNvPicPr/>
                  </pic:nvPicPr>
                  <pic:blipFill>
                    <a:blip r:embed="rId24">
                      <a:extLst>
                        <a:ext uri="{28A0092B-C50C-407E-A947-70E740481C1C}">
                          <a14:useLocalDpi xmlns:a14="http://schemas.microsoft.com/office/drawing/2010/main" val="0"/>
                        </a:ext>
                      </a:extLst>
                    </a:blip>
                    <a:stretch>
                      <a:fillRect/>
                    </a:stretch>
                  </pic:blipFill>
                  <pic:spPr>
                    <a:xfrm>
                      <a:off x="0" y="0"/>
                      <a:ext cx="3728107" cy="3746382"/>
                    </a:xfrm>
                    <a:prstGeom prst="rect">
                      <a:avLst/>
                    </a:prstGeom>
                  </pic:spPr>
                </pic:pic>
              </a:graphicData>
            </a:graphic>
          </wp:inline>
        </w:drawing>
      </w:r>
    </w:p>
    <w:p w14:paraId="0627AC98" w14:textId="1BEAD13C" w:rsidR="00A43A9C" w:rsidRDefault="00A43A9C" w:rsidP="00A43A9C">
      <w:pPr>
        <w:widowControl w:val="0"/>
        <w:pBdr>
          <w:top w:val="nil"/>
          <w:left w:val="nil"/>
          <w:bottom w:val="nil"/>
          <w:right w:val="nil"/>
          <w:between w:val="nil"/>
        </w:pBdr>
        <w:shd w:val="clear" w:color="auto" w:fill="FFFFFF"/>
        <w:spacing w:line="360" w:lineRule="auto"/>
        <w:ind w:firstLine="709"/>
        <w:jc w:val="center"/>
        <w:textDirection w:val="btLr"/>
        <w:rPr>
          <w:i/>
          <w:iCs/>
          <w:sz w:val="28"/>
          <w:szCs w:val="28"/>
          <w:lang w:val="uk-UA"/>
        </w:rPr>
      </w:pPr>
      <w:r w:rsidRPr="007B1008">
        <w:rPr>
          <w:i/>
          <w:iCs/>
          <w:sz w:val="28"/>
          <w:szCs w:val="28"/>
          <w:lang w:val="uk-UA"/>
        </w:rPr>
        <w:t>Рис</w:t>
      </w:r>
      <w:r w:rsidR="005529A1">
        <w:rPr>
          <w:i/>
          <w:iCs/>
          <w:sz w:val="28"/>
          <w:szCs w:val="28"/>
          <w:lang w:val="uk-UA"/>
        </w:rPr>
        <w:t>.</w:t>
      </w:r>
      <w:r w:rsidRPr="007B1008">
        <w:rPr>
          <w:i/>
          <w:iCs/>
          <w:sz w:val="28"/>
          <w:szCs w:val="28"/>
          <w:lang w:val="uk-UA"/>
        </w:rPr>
        <w:t xml:space="preserve"> 2.</w:t>
      </w:r>
      <w:r w:rsidR="00447976">
        <w:rPr>
          <w:i/>
          <w:iCs/>
          <w:sz w:val="28"/>
          <w:szCs w:val="28"/>
          <w:lang w:val="uk-UA"/>
        </w:rPr>
        <w:t>9</w:t>
      </w:r>
      <w:r w:rsidR="005529A1">
        <w:rPr>
          <w:i/>
          <w:iCs/>
          <w:sz w:val="28"/>
          <w:szCs w:val="28"/>
          <w:lang w:val="uk-UA"/>
        </w:rPr>
        <w:t>.</w:t>
      </w:r>
      <w:r w:rsidRPr="007B1008">
        <w:rPr>
          <w:i/>
          <w:iCs/>
          <w:sz w:val="28"/>
          <w:szCs w:val="28"/>
          <w:lang w:val="uk-UA"/>
        </w:rPr>
        <w:t xml:space="preserve"> </w:t>
      </w:r>
      <w:r w:rsidR="00E34036" w:rsidRPr="00E34036">
        <w:rPr>
          <w:i/>
          <w:iCs/>
          <w:sz w:val="28"/>
          <w:szCs w:val="28"/>
          <w:lang w:val="uk-UA"/>
        </w:rPr>
        <w:t>Узагальнена функціональна модель методу забезпечення когнітивної доступності тексту</w:t>
      </w:r>
      <w:r w:rsidR="005529A1">
        <w:rPr>
          <w:i/>
          <w:iCs/>
          <w:sz w:val="28"/>
          <w:szCs w:val="28"/>
          <w:lang w:val="uk-UA"/>
        </w:rPr>
        <w:t>.</w:t>
      </w:r>
    </w:p>
    <w:p w14:paraId="5924A220" w14:textId="77777777" w:rsidR="00791EA8" w:rsidRDefault="00791EA8" w:rsidP="00E72377">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p>
    <w:p w14:paraId="7AC6EE06" w14:textId="5490FC1C" w:rsidR="00123B4D" w:rsidRDefault="00F96E89" w:rsidP="00E72377">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F96E89">
        <w:rPr>
          <w:sz w:val="28"/>
          <w:szCs w:val="28"/>
          <w:lang w:val="uk-UA"/>
        </w:rPr>
        <w:t>Загрози валідності методу пов'язані з доменною залежністю лексичних детекторів та словників, варіативністю генеративних моделей та залежністю від зовнішньої інфраструктури. Окремим фактором виступає вибір шкал експертного оцінювання. Бінарна шкала «</w:t>
      </w:r>
      <w:proofErr w:type="spellStart"/>
      <w:r w:rsidRPr="00F96E89">
        <w:rPr>
          <w:sz w:val="28"/>
          <w:szCs w:val="28"/>
          <w:lang w:val="uk-UA"/>
        </w:rPr>
        <w:t>валідно</w:t>
      </w:r>
      <w:proofErr w:type="spellEnd"/>
      <w:r w:rsidRPr="00F96E89">
        <w:rPr>
          <w:sz w:val="28"/>
          <w:szCs w:val="28"/>
          <w:lang w:val="uk-UA"/>
        </w:rPr>
        <w:t xml:space="preserve"> або </w:t>
      </w:r>
      <w:proofErr w:type="spellStart"/>
      <w:r w:rsidRPr="00F96E89">
        <w:rPr>
          <w:sz w:val="28"/>
          <w:szCs w:val="28"/>
          <w:lang w:val="uk-UA"/>
        </w:rPr>
        <w:t>невалідно</w:t>
      </w:r>
      <w:proofErr w:type="spellEnd"/>
      <w:r w:rsidRPr="00F96E89">
        <w:rPr>
          <w:sz w:val="28"/>
          <w:szCs w:val="28"/>
          <w:lang w:val="uk-UA"/>
        </w:rPr>
        <w:t>» призводить до незбалансованості класів та робить окремі показники узгодженості нестабільними. Метод поєднує декілька форм оцінки з фіксацією протоколів експериментів для зниження неоднозначності інтерпретації результатів. Відтворюваність висновків у задачах інженерії програмного забезпечення залежить від строгості експериментального протоколу разом з якістю коду реалізації.</w:t>
      </w:r>
    </w:p>
    <w:p w14:paraId="3CA663E0" w14:textId="3719A63C" w:rsidR="00123B4D" w:rsidRDefault="00E66CE2" w:rsidP="00E72377">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E66CE2">
        <w:rPr>
          <w:sz w:val="28"/>
          <w:szCs w:val="28"/>
          <w:lang w:val="uk-UA"/>
        </w:rPr>
        <w:t xml:space="preserve">Узагальнений метод забезпечення когнітивної доступності побудовано як керований алгоритм ітераційного перетворення тексту з поєднанням детекції бар'єрів та застосування трансформацій у єдиний процес. Метод описує режими деталізації оцінювання на рівні сторінки, документа та інтерактивного </w:t>
      </w:r>
      <w:r w:rsidRPr="00E66CE2">
        <w:rPr>
          <w:sz w:val="28"/>
          <w:szCs w:val="28"/>
          <w:lang w:val="uk-UA"/>
        </w:rPr>
        <w:lastRenderedPageBreak/>
        <w:t xml:space="preserve">курсорного режиму, де локалізація найближчого бар'єра підтримується віконною семантикою та </w:t>
      </w:r>
      <w:proofErr w:type="spellStart"/>
      <w:r w:rsidRPr="00E66CE2">
        <w:rPr>
          <w:sz w:val="28"/>
          <w:szCs w:val="28"/>
          <w:lang w:val="uk-UA"/>
        </w:rPr>
        <w:t>пріоритизацією</w:t>
      </w:r>
      <w:proofErr w:type="spellEnd"/>
      <w:r w:rsidRPr="00E66CE2">
        <w:rPr>
          <w:sz w:val="28"/>
          <w:szCs w:val="28"/>
          <w:lang w:val="uk-UA"/>
        </w:rPr>
        <w:t xml:space="preserve"> кандидатів. Індекс когнітивної доступності формалізовано як інтегральний показник для вимірювання якості тексту та навігації подальших трансформацій.</w:t>
      </w:r>
    </w:p>
    <w:p w14:paraId="3F1AD4BF" w14:textId="143EA1D0" w:rsidR="00D352BA" w:rsidRDefault="00D352BA" w:rsidP="00E72377">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Pr>
          <w:sz w:val="28"/>
          <w:szCs w:val="28"/>
          <w:lang w:val="uk-UA"/>
        </w:rPr>
        <w:t>Виявлення</w:t>
      </w:r>
      <w:r w:rsidR="00F048E1" w:rsidRPr="00F048E1">
        <w:rPr>
          <w:sz w:val="28"/>
          <w:szCs w:val="28"/>
          <w:lang w:val="uk-UA"/>
        </w:rPr>
        <w:t xml:space="preserve"> та заміна виокремлені як різні </w:t>
      </w:r>
      <w:proofErr w:type="spellStart"/>
      <w:r w:rsidR="00F048E1" w:rsidRPr="00F048E1">
        <w:rPr>
          <w:sz w:val="28"/>
          <w:szCs w:val="28"/>
          <w:lang w:val="uk-UA"/>
        </w:rPr>
        <w:t>підзадачі</w:t>
      </w:r>
      <w:proofErr w:type="spellEnd"/>
      <w:r w:rsidR="00F048E1" w:rsidRPr="00F048E1">
        <w:rPr>
          <w:sz w:val="28"/>
          <w:szCs w:val="28"/>
          <w:lang w:val="uk-UA"/>
        </w:rPr>
        <w:t xml:space="preserve"> з власними критеріями якості. </w:t>
      </w:r>
      <w:proofErr w:type="spellStart"/>
      <w:r w:rsidR="00F048E1" w:rsidRPr="00F048E1">
        <w:rPr>
          <w:sz w:val="28"/>
          <w:szCs w:val="28"/>
          <w:lang w:val="uk-UA"/>
        </w:rPr>
        <w:t>Детекція</w:t>
      </w:r>
      <w:proofErr w:type="spellEnd"/>
      <w:r w:rsidR="00F048E1" w:rsidRPr="00F048E1">
        <w:rPr>
          <w:sz w:val="28"/>
          <w:szCs w:val="28"/>
          <w:lang w:val="uk-UA"/>
        </w:rPr>
        <w:t xml:space="preserve"> забезпечує координатну розмітку та формування кандидатів, заміна реалізує локальні зміни тексту з контролем перекривання меж і механізмами морфологічного узгодження.</w:t>
      </w:r>
    </w:p>
    <w:p w14:paraId="3149ACC2" w14:textId="37FE06D4" w:rsidR="00123B4D" w:rsidRDefault="00F71BF7" w:rsidP="00E72377">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proofErr w:type="spellStart"/>
      <w:r w:rsidRPr="00F71BF7">
        <w:rPr>
          <w:sz w:val="28"/>
          <w:szCs w:val="28"/>
          <w:lang w:val="uk-UA"/>
        </w:rPr>
        <w:t>Двоконфігураційна</w:t>
      </w:r>
      <w:proofErr w:type="spellEnd"/>
      <w:r w:rsidRPr="00F71BF7">
        <w:rPr>
          <w:sz w:val="28"/>
          <w:szCs w:val="28"/>
          <w:lang w:val="uk-UA"/>
        </w:rPr>
        <w:t xml:space="preserve"> інтеграція великих </w:t>
      </w:r>
      <w:proofErr w:type="spellStart"/>
      <w:r w:rsidRPr="00F71BF7">
        <w:rPr>
          <w:sz w:val="28"/>
          <w:szCs w:val="28"/>
          <w:lang w:val="uk-UA"/>
        </w:rPr>
        <w:t>мовних</w:t>
      </w:r>
      <w:proofErr w:type="spellEnd"/>
      <w:r w:rsidRPr="00F71BF7">
        <w:rPr>
          <w:sz w:val="28"/>
          <w:szCs w:val="28"/>
          <w:lang w:val="uk-UA"/>
        </w:rPr>
        <w:t xml:space="preserve"> моделей реалізована як керована </w:t>
      </w:r>
      <w:proofErr w:type="spellStart"/>
      <w:r w:rsidRPr="00F71BF7">
        <w:rPr>
          <w:sz w:val="28"/>
          <w:szCs w:val="28"/>
          <w:lang w:val="uk-UA"/>
        </w:rPr>
        <w:t>підпроцедура</w:t>
      </w:r>
      <w:proofErr w:type="spellEnd"/>
      <w:r w:rsidRPr="00F71BF7">
        <w:rPr>
          <w:sz w:val="28"/>
          <w:szCs w:val="28"/>
          <w:lang w:val="uk-UA"/>
        </w:rPr>
        <w:t xml:space="preserve"> генерації кандидатів. Інтеграція зберігає словниковий рівень як базовий механізм і використовує LLM як резервний рівень з керованим увімкненням, фільтрацією результатів та переведенням успішних варіантів у повторюваний словниковий ресурс. Аналіз параметрів методу, критеріїв зупинки та метрик оцінювання формалізує компроміси між якістю, стабільністю, латентністю та ризиком, що формує відтворювану основу для експериментального налаштування у межах програмного комплексу.</w:t>
      </w:r>
    </w:p>
    <w:p w14:paraId="727557AE" w14:textId="77777777" w:rsidR="00123B4D" w:rsidRPr="00614792" w:rsidRDefault="00123B4D" w:rsidP="00E72377">
      <w:pPr>
        <w:spacing w:after="200" w:line="276" w:lineRule="auto"/>
        <w:jc w:val="both"/>
        <w:rPr>
          <w:sz w:val="28"/>
          <w:szCs w:val="28"/>
          <w:lang w:val="uk-UA"/>
        </w:rPr>
      </w:pPr>
      <w:r>
        <w:rPr>
          <w:sz w:val="28"/>
          <w:szCs w:val="28"/>
          <w:lang w:val="uk-UA"/>
        </w:rPr>
        <w:br w:type="page"/>
      </w:r>
    </w:p>
    <w:p w14:paraId="62C7EDC4" w14:textId="1AB199D0" w:rsidR="0067793B" w:rsidRPr="00145D1C" w:rsidRDefault="00797A42" w:rsidP="00E72377">
      <w:pPr>
        <w:pStyle w:val="Heading2"/>
        <w:spacing w:after="120" w:line="360" w:lineRule="auto"/>
        <w:ind w:left="1" w:hanging="3"/>
        <w:jc w:val="center"/>
        <w:rPr>
          <w:b/>
          <w:bCs/>
          <w:smallCaps w:val="0"/>
          <w:spacing w:val="0"/>
          <w:lang w:val="uk-UA"/>
        </w:rPr>
      </w:pPr>
      <w:bookmarkStart w:id="23" w:name="_Toc229444826"/>
      <w:r w:rsidRPr="00145D1C">
        <w:rPr>
          <w:b/>
          <w:bCs/>
          <w:smallCaps w:val="0"/>
          <w:spacing w:val="0"/>
          <w:lang w:val="uk-UA"/>
        </w:rPr>
        <w:lastRenderedPageBreak/>
        <w:t>Висновки до розділу 2</w:t>
      </w:r>
      <w:bookmarkEnd w:id="23"/>
    </w:p>
    <w:p w14:paraId="7AE2C949" w14:textId="1325625E" w:rsidR="00350AA5" w:rsidRPr="00350AA5" w:rsidRDefault="00350AA5" w:rsidP="00350AA5">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350AA5">
        <w:rPr>
          <w:sz w:val="28"/>
          <w:szCs w:val="28"/>
          <w:lang w:val="uk-UA"/>
        </w:rPr>
        <w:t>У розділі 2 сформовано теоретико-методичну основу методу забезпечення вебдоступності тексту для людей з когнітивними та інтелектуальними порушеннями з охопленням побудови інтегрального показника когнітивної доступності, методу визначення стабільної емоції користувача, формування спеціалізованих словників синонімічних замін та узагальнення методу як керованого ітераційного процесу.</w:t>
      </w:r>
    </w:p>
    <w:p w14:paraId="6950FA24" w14:textId="21A76402" w:rsidR="00350AA5" w:rsidRPr="00350AA5" w:rsidRDefault="006F4CCC" w:rsidP="00350AA5">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6F4CCC">
        <w:rPr>
          <w:sz w:val="28"/>
          <w:szCs w:val="28"/>
          <w:lang w:val="uk-UA"/>
        </w:rPr>
        <w:t xml:space="preserve">У підрозділі 2.1 обґрунтовано недостатність класичних метрик читабельності для оцінювання когнітивної доступності україномовних текстів через </w:t>
      </w:r>
      <w:proofErr w:type="spellStart"/>
      <w:r w:rsidRPr="006F4CCC">
        <w:rPr>
          <w:sz w:val="28"/>
          <w:szCs w:val="28"/>
          <w:lang w:val="uk-UA"/>
        </w:rPr>
        <w:t>мовну</w:t>
      </w:r>
      <w:proofErr w:type="spellEnd"/>
      <w:r w:rsidRPr="006F4CCC">
        <w:rPr>
          <w:sz w:val="28"/>
          <w:szCs w:val="28"/>
          <w:lang w:val="uk-UA"/>
        </w:rPr>
        <w:t xml:space="preserve"> непридатність формул та діагностичну неповноту щодо специфічних когнітивних бар'єрів цільової аудиторії. Запропоновано індекс когнітивної доступності тексту (ІКД) як інтегральний нормований показник у діапазоні [0; 1] з поєднанням лексичного, синтаксичного компонентів та компонента читабельності. Виконано перекалібрування формул </w:t>
      </w:r>
      <w:proofErr w:type="spellStart"/>
      <w:r w:rsidRPr="006F4CCC">
        <w:rPr>
          <w:sz w:val="28"/>
          <w:szCs w:val="28"/>
          <w:lang w:val="uk-UA"/>
        </w:rPr>
        <w:t>Flesch-Kincaid</w:t>
      </w:r>
      <w:proofErr w:type="spellEnd"/>
      <w:r w:rsidRPr="006F4CCC">
        <w:rPr>
          <w:sz w:val="28"/>
          <w:szCs w:val="28"/>
          <w:lang w:val="uk-UA"/>
        </w:rPr>
        <w:t>, SMOG та D-</w:t>
      </w:r>
      <w:proofErr w:type="spellStart"/>
      <w:r w:rsidRPr="006F4CCC">
        <w:rPr>
          <w:sz w:val="28"/>
          <w:szCs w:val="28"/>
          <w:lang w:val="uk-UA"/>
        </w:rPr>
        <w:t>Level</w:t>
      </w:r>
      <w:proofErr w:type="spellEnd"/>
      <w:r w:rsidRPr="006F4CCC">
        <w:rPr>
          <w:sz w:val="28"/>
          <w:szCs w:val="28"/>
          <w:lang w:val="uk-UA"/>
        </w:rPr>
        <w:t xml:space="preserve"> для української мови методом найменших квадратів на корпусі </w:t>
      </w:r>
      <w:proofErr w:type="spellStart"/>
      <w:r w:rsidRPr="006F4CCC">
        <w:rPr>
          <w:sz w:val="28"/>
          <w:szCs w:val="28"/>
          <w:lang w:val="uk-UA"/>
        </w:rPr>
        <w:t>Brown</w:t>
      </w:r>
      <w:proofErr w:type="spellEnd"/>
      <w:r w:rsidRPr="006F4CCC">
        <w:rPr>
          <w:sz w:val="28"/>
          <w:szCs w:val="28"/>
          <w:lang w:val="uk-UA"/>
        </w:rPr>
        <w:t xml:space="preserve">-UK. Незалежна </w:t>
      </w:r>
      <w:proofErr w:type="spellStart"/>
      <w:r w:rsidRPr="006F4CCC">
        <w:rPr>
          <w:sz w:val="28"/>
          <w:szCs w:val="28"/>
          <w:lang w:val="uk-UA"/>
        </w:rPr>
        <w:t>валідація</w:t>
      </w:r>
      <w:proofErr w:type="spellEnd"/>
      <w:r w:rsidRPr="006F4CCC">
        <w:rPr>
          <w:sz w:val="28"/>
          <w:szCs w:val="28"/>
          <w:lang w:val="uk-UA"/>
        </w:rPr>
        <w:t xml:space="preserve"> на 30 фрагментах шести жанрів підтвердила коректність жанрового впорядкування (ρ = 1,0). Вагові коефіцієнти компонентів ІКД (w₁ = 0,40; w₂ = 0,35; w₃ = 0,25) визначено методом безпосереднього оцінювання групою з 10 фахівців. Розроблено </w:t>
      </w:r>
      <w:proofErr w:type="spellStart"/>
      <w:r w:rsidRPr="006F4CCC">
        <w:rPr>
          <w:sz w:val="28"/>
          <w:szCs w:val="28"/>
          <w:lang w:val="uk-UA"/>
        </w:rPr>
        <w:t>п'ятирівневу</w:t>
      </w:r>
      <w:proofErr w:type="spellEnd"/>
      <w:r w:rsidRPr="006F4CCC">
        <w:rPr>
          <w:sz w:val="28"/>
          <w:szCs w:val="28"/>
          <w:lang w:val="uk-UA"/>
        </w:rPr>
        <w:t xml:space="preserve"> шкалу інтерпретації значень ІКД для підтримки прийняття рішень щодо трансформацій тексту.</w:t>
      </w:r>
    </w:p>
    <w:p w14:paraId="6299243F" w14:textId="7A28AFD2" w:rsidR="00350AA5" w:rsidRPr="00350AA5" w:rsidRDefault="006B3E37" w:rsidP="00350AA5">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6B3E37">
        <w:rPr>
          <w:sz w:val="28"/>
          <w:szCs w:val="28"/>
          <w:lang w:val="uk-UA"/>
        </w:rPr>
        <w:t xml:space="preserve">У підрозділі 2.2 розроблено метод визначення стабільної емоції розуміння тексту користувачем як зовнішнього вхідного показника адаптивного спрощення. Введено поняття стійкої емоції як стабілізованого у часі класифікаційного рішення на основі </w:t>
      </w:r>
      <w:proofErr w:type="spellStart"/>
      <w:r w:rsidRPr="006B3E37">
        <w:rPr>
          <w:sz w:val="28"/>
          <w:szCs w:val="28"/>
          <w:lang w:val="uk-UA"/>
        </w:rPr>
        <w:t>експоненційного</w:t>
      </w:r>
      <w:proofErr w:type="spellEnd"/>
      <w:r w:rsidRPr="006B3E37">
        <w:rPr>
          <w:sz w:val="28"/>
          <w:szCs w:val="28"/>
          <w:lang w:val="uk-UA"/>
        </w:rPr>
        <w:t xml:space="preserve"> затухання з двоканальною архітектурою спостереження – короткостроковим каналом для оперативної реакції та довгостроковим каналом для підтвердження тенденцій. Запроваджено правило негативного консенсусу між каналами для переходу до допоміжного режиму та визначено протокол калібрування параметрів стабілізації на основі телеметрії з формалізованими метриками покриття, частоти перемикань, </w:t>
      </w:r>
      <w:r w:rsidRPr="006B3E37">
        <w:rPr>
          <w:sz w:val="28"/>
          <w:szCs w:val="28"/>
          <w:lang w:val="uk-UA"/>
        </w:rPr>
        <w:lastRenderedPageBreak/>
        <w:t>інерційності реакції та узгодженості каналів.</w:t>
      </w:r>
    </w:p>
    <w:p w14:paraId="281077AE" w14:textId="79F09349" w:rsidR="00350AA5" w:rsidRPr="00350AA5" w:rsidRDefault="0097790E" w:rsidP="00350AA5">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97790E">
        <w:rPr>
          <w:sz w:val="28"/>
          <w:szCs w:val="28"/>
          <w:lang w:val="uk-UA"/>
        </w:rPr>
        <w:t xml:space="preserve">У підрозділі 2.3 розроблено спеціалізовані словники синонімічних замін для когнітивної адаптації україномовного тексту з </w:t>
      </w:r>
      <w:proofErr w:type="spellStart"/>
      <w:r w:rsidRPr="0097790E">
        <w:rPr>
          <w:sz w:val="28"/>
          <w:szCs w:val="28"/>
          <w:lang w:val="uk-UA"/>
        </w:rPr>
        <w:t>багатокатегоріальною</w:t>
      </w:r>
      <w:proofErr w:type="spellEnd"/>
      <w:r w:rsidRPr="0097790E">
        <w:rPr>
          <w:sz w:val="28"/>
          <w:szCs w:val="28"/>
          <w:lang w:val="uk-UA"/>
        </w:rPr>
        <w:t xml:space="preserve"> структурою з охопленням рідковживаної, складної, застарілої, </w:t>
      </w:r>
      <w:proofErr w:type="spellStart"/>
      <w:r w:rsidRPr="0097790E">
        <w:rPr>
          <w:sz w:val="28"/>
          <w:szCs w:val="28"/>
          <w:lang w:val="uk-UA"/>
        </w:rPr>
        <w:t>сленгової</w:t>
      </w:r>
      <w:proofErr w:type="spellEnd"/>
      <w:r w:rsidRPr="0097790E">
        <w:rPr>
          <w:sz w:val="28"/>
          <w:szCs w:val="28"/>
          <w:lang w:val="uk-UA"/>
        </w:rPr>
        <w:t xml:space="preserve"> та ненормативної лексики, абревіатур і термінів. Формалізовано модель словникового запису з підтримкою пошуку за лемою та словоформою для врахування морфологічної природи української мови. Розроблено керовану багатоетапну процедуру формування словників з </w:t>
      </w:r>
      <w:proofErr w:type="spellStart"/>
      <w:r w:rsidRPr="0097790E">
        <w:rPr>
          <w:sz w:val="28"/>
          <w:szCs w:val="28"/>
          <w:lang w:val="uk-UA"/>
        </w:rPr>
        <w:t>трирівневим</w:t>
      </w:r>
      <w:proofErr w:type="spellEnd"/>
      <w:r w:rsidRPr="0097790E">
        <w:rPr>
          <w:sz w:val="28"/>
          <w:szCs w:val="28"/>
          <w:lang w:val="uk-UA"/>
        </w:rPr>
        <w:t xml:space="preserve"> контролем якості. Інтеграцію словників у метод побудовано за принципом пріоритетної роботи словникового рівня з контрольованим переходом до генеративних моделей.</w:t>
      </w:r>
    </w:p>
    <w:p w14:paraId="1ACC0C2E" w14:textId="39E1EB21" w:rsidR="00350AA5" w:rsidRPr="00350AA5" w:rsidRDefault="005F3D3A" w:rsidP="00350AA5">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5F3D3A">
        <w:rPr>
          <w:sz w:val="28"/>
          <w:szCs w:val="28"/>
          <w:lang w:val="uk-UA"/>
        </w:rPr>
        <w:t xml:space="preserve">У підрозділі 2.4 побудовано узагальнений метод забезпечення вебдоступності тексту як керований </w:t>
      </w:r>
      <w:proofErr w:type="spellStart"/>
      <w:r w:rsidRPr="005F3D3A">
        <w:rPr>
          <w:sz w:val="28"/>
          <w:szCs w:val="28"/>
          <w:lang w:val="uk-UA"/>
        </w:rPr>
        <w:t>параметризований</w:t>
      </w:r>
      <w:proofErr w:type="spellEnd"/>
      <w:r w:rsidRPr="005F3D3A">
        <w:rPr>
          <w:sz w:val="28"/>
          <w:szCs w:val="28"/>
          <w:lang w:val="uk-UA"/>
        </w:rPr>
        <w:t xml:space="preserve"> ітераційний процес з формалізованим функціоналом корисності J з поєднанням приросту когнітивної доступності зі штрафними доданками за зміну довжини тексту, щільність правок та ризик семантичного зсуву. Метод реалізує три режими деталізації обробки з пакетною </w:t>
      </w:r>
      <w:proofErr w:type="spellStart"/>
      <w:r w:rsidRPr="005F3D3A">
        <w:rPr>
          <w:sz w:val="28"/>
          <w:szCs w:val="28"/>
          <w:lang w:val="uk-UA"/>
        </w:rPr>
        <w:t>детекцією</w:t>
      </w:r>
      <w:proofErr w:type="spellEnd"/>
      <w:r w:rsidRPr="005F3D3A">
        <w:rPr>
          <w:sz w:val="28"/>
          <w:szCs w:val="28"/>
          <w:lang w:val="uk-UA"/>
        </w:rPr>
        <w:t xml:space="preserve"> бар'єрів семи категорій та гібридною архітектурою замін</w:t>
      </w:r>
      <w:r w:rsidR="00A520E4">
        <w:rPr>
          <w:sz w:val="28"/>
          <w:szCs w:val="28"/>
          <w:lang w:val="uk-UA"/>
        </w:rPr>
        <w:t>, а саме</w:t>
      </w:r>
      <w:r w:rsidRPr="005F3D3A">
        <w:rPr>
          <w:sz w:val="28"/>
          <w:szCs w:val="28"/>
          <w:lang w:val="uk-UA"/>
        </w:rPr>
        <w:t xml:space="preserve"> детермінованим словниковим рівнем як базовим механізмом та резервним генеративним рівнем на основі великих </w:t>
      </w:r>
      <w:proofErr w:type="spellStart"/>
      <w:r w:rsidRPr="005F3D3A">
        <w:rPr>
          <w:sz w:val="28"/>
          <w:szCs w:val="28"/>
          <w:lang w:val="uk-UA"/>
        </w:rPr>
        <w:t>мовних</w:t>
      </w:r>
      <w:proofErr w:type="spellEnd"/>
      <w:r w:rsidRPr="005F3D3A">
        <w:rPr>
          <w:sz w:val="28"/>
          <w:szCs w:val="28"/>
          <w:lang w:val="uk-UA"/>
        </w:rPr>
        <w:t xml:space="preserve"> моделей. Формалізовано багатокомпонентне правило зупинки з урахуванням ліміту ітерацій, відсутності варіантів, недостатнього приросту якості та режиму обережності. Виконано аналіз загроз валідності методу.</w:t>
      </w:r>
    </w:p>
    <w:p w14:paraId="2C40986C" w14:textId="77777777" w:rsidR="00790842" w:rsidRDefault="00790842" w:rsidP="00350AA5">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790842">
        <w:rPr>
          <w:sz w:val="28"/>
          <w:szCs w:val="28"/>
          <w:lang w:val="uk-UA"/>
        </w:rPr>
        <w:t xml:space="preserve">Сукупність розроблених підходів формує цілісну методичну основу. ІКД забезпечує діагностику та вимірювання якості тексту, стабілізований емоційний показник – адаптацію до контексту сприйняття, словники – контрольований лексичний шар трансформацій, а узагальнений метод інтегрує компоненти у єдиний керований процес з підтримкою відтворюваності, </w:t>
      </w:r>
      <w:proofErr w:type="spellStart"/>
      <w:r w:rsidRPr="00790842">
        <w:rPr>
          <w:sz w:val="28"/>
          <w:szCs w:val="28"/>
          <w:lang w:val="uk-UA"/>
        </w:rPr>
        <w:t>параметризованості</w:t>
      </w:r>
      <w:proofErr w:type="spellEnd"/>
      <w:r w:rsidRPr="00790842">
        <w:rPr>
          <w:sz w:val="28"/>
          <w:szCs w:val="28"/>
          <w:lang w:val="uk-UA"/>
        </w:rPr>
        <w:t xml:space="preserve"> та </w:t>
      </w:r>
      <w:proofErr w:type="spellStart"/>
      <w:r w:rsidRPr="00790842">
        <w:rPr>
          <w:sz w:val="28"/>
          <w:szCs w:val="28"/>
          <w:lang w:val="uk-UA"/>
        </w:rPr>
        <w:t>інтерпретованості</w:t>
      </w:r>
      <w:proofErr w:type="spellEnd"/>
      <w:r w:rsidRPr="00790842">
        <w:rPr>
          <w:sz w:val="28"/>
          <w:szCs w:val="28"/>
          <w:lang w:val="uk-UA"/>
        </w:rPr>
        <w:t xml:space="preserve"> результатів.</w:t>
      </w:r>
    </w:p>
    <w:p w14:paraId="33D85F41" w14:textId="25EAFCF9" w:rsidR="0067793B" w:rsidRPr="0042787D" w:rsidRDefault="00797A42" w:rsidP="0042787D">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373F10">
        <w:rPr>
          <w:color w:val="000000"/>
          <w:sz w:val="28"/>
          <w:szCs w:val="28"/>
        </w:rPr>
        <w:t>Матеріали розділу 2 подано в таких публікаціях автора</w:t>
      </w:r>
      <w:r w:rsidR="004B5D6C" w:rsidRPr="00373F10">
        <w:rPr>
          <w:color w:val="000000"/>
          <w:sz w:val="28"/>
          <w:szCs w:val="28"/>
        </w:rPr>
        <w:t> [</w:t>
      </w:r>
      <w:r w:rsidR="00373F10" w:rsidRPr="00373F10">
        <w:rPr>
          <w:color w:val="000000"/>
          <w:sz w:val="28"/>
          <w:szCs w:val="28"/>
          <w:lang w:val="uk-UA"/>
        </w:rPr>
        <w:t>2, 4, 8, 11, 14</w:t>
      </w:r>
      <w:r w:rsidRPr="00373F10">
        <w:rPr>
          <w:color w:val="000000"/>
          <w:sz w:val="28"/>
          <w:szCs w:val="28"/>
        </w:rPr>
        <w:t>].</w:t>
      </w:r>
      <w:bookmarkStart w:id="24" w:name="bookmark=id.1y810tw" w:colFirst="0" w:colLast="0"/>
      <w:bookmarkEnd w:id="24"/>
    </w:p>
    <w:p w14:paraId="0ECB106A" w14:textId="76481C1E" w:rsidR="0067793B" w:rsidRPr="009D17AD" w:rsidRDefault="00797A42" w:rsidP="00E72377">
      <w:pPr>
        <w:pStyle w:val="Heading1"/>
        <w:pageBreakBefore/>
        <w:numPr>
          <w:ilvl w:val="0"/>
          <w:numId w:val="5"/>
        </w:numPr>
        <w:spacing w:line="360" w:lineRule="auto"/>
        <w:ind w:left="1" w:hanging="3"/>
        <w:jc w:val="center"/>
        <w:rPr>
          <w:b/>
          <w:bCs/>
          <w:smallCaps w:val="0"/>
          <w:color w:val="000000"/>
          <w:spacing w:val="0"/>
          <w:sz w:val="28"/>
          <w:szCs w:val="28"/>
        </w:rPr>
      </w:pPr>
      <w:r w:rsidRPr="009D17AD">
        <w:rPr>
          <w:b/>
          <w:bCs/>
          <w:smallCaps w:val="0"/>
          <w:color w:val="000000"/>
          <w:spacing w:val="0"/>
          <w:sz w:val="28"/>
          <w:szCs w:val="28"/>
        </w:rPr>
        <w:lastRenderedPageBreak/>
        <w:t xml:space="preserve"> </w:t>
      </w:r>
      <w:bookmarkStart w:id="25" w:name="_Toc229444827"/>
      <w:r w:rsidR="001616DC" w:rsidRPr="009D17AD">
        <w:rPr>
          <w:b/>
          <w:bCs/>
          <w:smallCaps w:val="0"/>
          <w:color w:val="000000"/>
          <w:spacing w:val="0"/>
          <w:sz w:val="28"/>
          <w:szCs w:val="28"/>
        </w:rPr>
        <w:t>Програмна реалізація забезпечення вебдоступності</w:t>
      </w:r>
      <w:r w:rsidR="00A16F5A" w:rsidRPr="009D17AD">
        <w:rPr>
          <w:b/>
          <w:bCs/>
          <w:smallCaps w:val="0"/>
          <w:color w:val="000000"/>
          <w:spacing w:val="0"/>
          <w:sz w:val="28"/>
          <w:szCs w:val="28"/>
        </w:rPr>
        <w:t xml:space="preserve"> </w:t>
      </w:r>
      <w:r w:rsidR="00041749" w:rsidRPr="009D17AD">
        <w:rPr>
          <w:b/>
          <w:bCs/>
          <w:smallCaps w:val="0"/>
          <w:color w:val="000000"/>
          <w:spacing w:val="0"/>
          <w:sz w:val="28"/>
          <w:szCs w:val="28"/>
        </w:rPr>
        <w:t xml:space="preserve">тексту для людей з когнітивними та інтелектуальними </w:t>
      </w:r>
      <w:r w:rsidR="00EA43A8" w:rsidRPr="009D17AD">
        <w:rPr>
          <w:b/>
          <w:bCs/>
          <w:smallCaps w:val="0"/>
          <w:color w:val="000000"/>
          <w:spacing w:val="0"/>
          <w:sz w:val="28"/>
          <w:szCs w:val="28"/>
        </w:rPr>
        <w:t>порушеннями</w:t>
      </w:r>
      <w:bookmarkEnd w:id="25"/>
      <w:r w:rsidRPr="009D17AD">
        <w:rPr>
          <w:b/>
          <w:bCs/>
          <w:smallCaps w:val="0"/>
          <w:color w:val="000000"/>
          <w:spacing w:val="0"/>
          <w:sz w:val="28"/>
          <w:szCs w:val="28"/>
        </w:rPr>
        <w:t xml:space="preserve"> </w:t>
      </w:r>
    </w:p>
    <w:p w14:paraId="057E6DFF" w14:textId="476BA123" w:rsidR="008E0783" w:rsidRPr="000A4023" w:rsidRDefault="001616DC" w:rsidP="00E72377">
      <w:pPr>
        <w:pStyle w:val="Heading2"/>
        <w:numPr>
          <w:ilvl w:val="1"/>
          <w:numId w:val="5"/>
        </w:numPr>
        <w:spacing w:after="120" w:line="360" w:lineRule="auto"/>
        <w:ind w:left="1" w:hanging="3"/>
        <w:jc w:val="center"/>
        <w:rPr>
          <w:b/>
          <w:bCs/>
          <w:smallCaps w:val="0"/>
          <w:color w:val="000000"/>
          <w:spacing w:val="0"/>
        </w:rPr>
      </w:pPr>
      <w:bookmarkStart w:id="26" w:name="_Toc229444828"/>
      <w:r w:rsidRPr="000A4023">
        <w:rPr>
          <w:b/>
          <w:bCs/>
          <w:smallCaps w:val="0"/>
          <w:color w:val="000000"/>
          <w:spacing w:val="0"/>
        </w:rPr>
        <w:t>Алгоритм</w:t>
      </w:r>
      <w:r w:rsidR="00AE5F12">
        <w:rPr>
          <w:b/>
          <w:bCs/>
          <w:smallCaps w:val="0"/>
          <w:color w:val="000000"/>
          <w:spacing w:val="0"/>
          <w:lang w:val="uk-UA"/>
        </w:rPr>
        <w:t>и</w:t>
      </w:r>
      <w:r w:rsidRPr="000A4023">
        <w:rPr>
          <w:b/>
          <w:bCs/>
          <w:smallCaps w:val="0"/>
          <w:color w:val="000000"/>
          <w:spacing w:val="0"/>
        </w:rPr>
        <w:t xml:space="preserve"> та програмна реалізація забезпечення вебдоступності тексту для людей з когнітивними та інтелектуальними </w:t>
      </w:r>
      <w:r w:rsidR="00EA43A8" w:rsidRPr="000A4023">
        <w:rPr>
          <w:b/>
          <w:bCs/>
          <w:smallCaps w:val="0"/>
          <w:color w:val="000000"/>
          <w:spacing w:val="0"/>
        </w:rPr>
        <w:t>порушеннями</w:t>
      </w:r>
      <w:bookmarkEnd w:id="26"/>
    </w:p>
    <w:p w14:paraId="2AB87E7B" w14:textId="584FFC72" w:rsidR="0003700C" w:rsidRDefault="0003700C" w:rsidP="0003700C">
      <w:pPr>
        <w:widowControl w:val="0"/>
        <w:pBdr>
          <w:top w:val="nil"/>
          <w:left w:val="nil"/>
          <w:bottom w:val="nil"/>
          <w:right w:val="nil"/>
          <w:between w:val="nil"/>
        </w:pBdr>
        <w:shd w:val="clear" w:color="auto" w:fill="FFFFFF"/>
        <w:spacing w:line="360" w:lineRule="auto"/>
        <w:ind w:firstLine="709"/>
        <w:jc w:val="both"/>
        <w:textDirection w:val="btLr"/>
        <w:rPr>
          <w:color w:val="000000"/>
          <w:sz w:val="28"/>
          <w:szCs w:val="28"/>
          <w:lang w:val="uk-UA"/>
        </w:rPr>
      </w:pPr>
      <w:bookmarkStart w:id="27" w:name="_heading=h.2xcytpi" w:colFirst="0" w:colLast="0"/>
      <w:bookmarkStart w:id="28" w:name="_heading=h.1ci93xb" w:colFirst="0" w:colLast="0"/>
      <w:bookmarkEnd w:id="27"/>
      <w:bookmarkEnd w:id="28"/>
      <w:r w:rsidRPr="00996B7B">
        <w:rPr>
          <w:color w:val="000000"/>
          <w:sz w:val="28"/>
          <w:szCs w:val="28"/>
        </w:rPr>
        <w:t>Реалізація алгоритму складається з п'яти послідовних функціональних етапів</w:t>
      </w:r>
      <w:r w:rsidR="0037053E">
        <w:rPr>
          <w:color w:val="000000"/>
          <w:sz w:val="28"/>
          <w:szCs w:val="28"/>
          <w:lang w:val="uk-UA"/>
        </w:rPr>
        <w:t> (рис. 3.1)</w:t>
      </w:r>
      <w:r w:rsidRPr="00996B7B">
        <w:rPr>
          <w:color w:val="000000"/>
          <w:sz w:val="28"/>
          <w:szCs w:val="28"/>
        </w:rPr>
        <w:t xml:space="preserve">. Етап формування контексту обробки приймає від користувача текст, режим роботи та локальну позицію у документі за потреби. Етап аналізу тексту обчислює показники когнітивної доступності та виявляє проблемні фрагменти. Етап формування множини кандидатів для трансформації ранжує знайдені варіанти за типом бар'єра, координатами у тексті та обраним режимом спрощення. Етап застосування трансформацій реалізує допустимі лексичні, пояснювальні, синтаксичні або генеративні зміни тексту. Етап завершення ітерації виконує повторне оцінювання результату з перевіркою критеріїв зупинки та завершує процедуру або переводить текст у наступну ітерацію. </w:t>
      </w:r>
      <w:r w:rsidR="00D515CB" w:rsidRPr="00D515CB">
        <w:rPr>
          <w:color w:val="000000"/>
          <w:sz w:val="28"/>
          <w:szCs w:val="28"/>
        </w:rPr>
        <w:t xml:space="preserve">Сервіс емоційного контексту функціонує паралельно з основним текстовим механізмом та формує стабілізований </w:t>
      </w:r>
      <w:r w:rsidR="0013236D">
        <w:rPr>
          <w:color w:val="000000"/>
          <w:sz w:val="28"/>
          <w:szCs w:val="28"/>
          <w:lang w:val="uk-UA"/>
        </w:rPr>
        <w:t>емоційний показник</w:t>
      </w:r>
      <w:r w:rsidR="00D515CB" w:rsidRPr="00D515CB">
        <w:rPr>
          <w:color w:val="000000"/>
          <w:sz w:val="28"/>
          <w:szCs w:val="28"/>
        </w:rPr>
        <w:t xml:space="preserve"> користувача для допоміжної взаємодії без безпосереднього втручання у текстові трансформації.</w:t>
      </w:r>
    </w:p>
    <w:p w14:paraId="4EB6795F" w14:textId="7AF8757A" w:rsidR="0037053E" w:rsidRDefault="0037053E" w:rsidP="0037053E">
      <w:pPr>
        <w:widowControl w:val="0"/>
        <w:pBdr>
          <w:top w:val="nil"/>
          <w:left w:val="nil"/>
          <w:bottom w:val="nil"/>
          <w:right w:val="nil"/>
          <w:between w:val="nil"/>
        </w:pBdr>
        <w:shd w:val="clear" w:color="auto" w:fill="FFFFFF"/>
        <w:spacing w:line="360" w:lineRule="auto"/>
        <w:ind w:firstLine="709"/>
        <w:jc w:val="center"/>
        <w:textDirection w:val="btLr"/>
        <w:rPr>
          <w:color w:val="000000"/>
          <w:sz w:val="28"/>
          <w:szCs w:val="28"/>
          <w:lang w:val="uk-UA"/>
        </w:rPr>
      </w:pPr>
      <w:r>
        <w:rPr>
          <w:noProof/>
          <w:color w:val="000000"/>
          <w:sz w:val="28"/>
          <w:szCs w:val="28"/>
          <w:lang w:val="uk-UA"/>
        </w:rPr>
        <w:lastRenderedPageBreak/>
        <w:drawing>
          <wp:inline distT="0" distB="0" distL="0" distR="0" wp14:anchorId="28BFC1BB" wp14:editId="18939054">
            <wp:extent cx="4597400" cy="4445000"/>
            <wp:effectExtent l="0" t="0" r="0" b="0"/>
            <wp:docPr id="8443591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59188" name="Picture 844359188"/>
                    <pic:cNvPicPr/>
                  </pic:nvPicPr>
                  <pic:blipFill>
                    <a:blip r:embed="rId25">
                      <a:extLst>
                        <a:ext uri="{28A0092B-C50C-407E-A947-70E740481C1C}">
                          <a14:useLocalDpi xmlns:a14="http://schemas.microsoft.com/office/drawing/2010/main" val="0"/>
                        </a:ext>
                      </a:extLst>
                    </a:blip>
                    <a:stretch>
                      <a:fillRect/>
                    </a:stretch>
                  </pic:blipFill>
                  <pic:spPr>
                    <a:xfrm>
                      <a:off x="0" y="0"/>
                      <a:ext cx="4597400" cy="4445000"/>
                    </a:xfrm>
                    <a:prstGeom prst="rect">
                      <a:avLst/>
                    </a:prstGeom>
                  </pic:spPr>
                </pic:pic>
              </a:graphicData>
            </a:graphic>
          </wp:inline>
        </w:drawing>
      </w:r>
    </w:p>
    <w:p w14:paraId="62F7042D" w14:textId="4DF709D0" w:rsidR="0037053E" w:rsidRPr="0037053E" w:rsidRDefault="0037053E" w:rsidP="0037053E">
      <w:pPr>
        <w:widowControl w:val="0"/>
        <w:pBdr>
          <w:top w:val="nil"/>
          <w:left w:val="nil"/>
          <w:bottom w:val="nil"/>
          <w:right w:val="nil"/>
          <w:between w:val="nil"/>
        </w:pBdr>
        <w:shd w:val="clear" w:color="auto" w:fill="FFFFFF"/>
        <w:spacing w:line="360" w:lineRule="auto"/>
        <w:ind w:firstLine="709"/>
        <w:jc w:val="center"/>
        <w:textDirection w:val="btLr"/>
        <w:rPr>
          <w:i/>
          <w:iCs/>
          <w:color w:val="000000"/>
          <w:sz w:val="28"/>
          <w:szCs w:val="28"/>
          <w:lang w:val="uk-UA"/>
        </w:rPr>
      </w:pPr>
      <w:r w:rsidRPr="0037053E">
        <w:rPr>
          <w:i/>
          <w:iCs/>
          <w:color w:val="000000"/>
          <w:sz w:val="28"/>
          <w:szCs w:val="28"/>
          <w:lang w:val="uk-UA"/>
        </w:rPr>
        <w:t>Рис. 3.1. Послідовність функціональних етапів</w:t>
      </w:r>
      <w:r>
        <w:rPr>
          <w:i/>
          <w:iCs/>
          <w:color w:val="000000"/>
          <w:sz w:val="28"/>
          <w:szCs w:val="28"/>
          <w:lang w:val="uk-UA"/>
        </w:rPr>
        <w:t xml:space="preserve"> алгоритму</w:t>
      </w:r>
      <w:r w:rsidRPr="0037053E">
        <w:rPr>
          <w:i/>
          <w:iCs/>
          <w:color w:val="000000"/>
          <w:sz w:val="28"/>
          <w:szCs w:val="28"/>
          <w:lang w:val="uk-UA"/>
        </w:rPr>
        <w:t>.</w:t>
      </w:r>
    </w:p>
    <w:p w14:paraId="02D90922" w14:textId="77777777" w:rsidR="0003700C" w:rsidRPr="00996B7B" w:rsidRDefault="0003700C" w:rsidP="0003700C">
      <w:pPr>
        <w:widowControl w:val="0"/>
        <w:pBdr>
          <w:top w:val="nil"/>
          <w:left w:val="nil"/>
          <w:bottom w:val="nil"/>
          <w:right w:val="nil"/>
          <w:between w:val="nil"/>
        </w:pBdr>
        <w:shd w:val="clear" w:color="auto" w:fill="FFFFFF"/>
        <w:spacing w:line="360" w:lineRule="auto"/>
        <w:ind w:firstLine="709"/>
        <w:jc w:val="both"/>
        <w:textDirection w:val="btLr"/>
        <w:rPr>
          <w:color w:val="000000"/>
          <w:sz w:val="28"/>
          <w:szCs w:val="28"/>
        </w:rPr>
      </w:pPr>
      <w:r w:rsidRPr="00D445BC">
        <w:rPr>
          <w:color w:val="000000"/>
          <w:sz w:val="28"/>
          <w:szCs w:val="28"/>
        </w:rPr>
        <w:t>Програмна реалізація методу формує алгоритмічну систему з підпорядкуванням архітектури комплексу виконанню конкретних кроків узагальненого методу. Архітектурні рішення підрозділу забезпечують керованість алгоритму, відтворюваність результатів, розмежування відповідальності між підсистемами та підтримку різних режимів спрощення тексту.</w:t>
      </w:r>
    </w:p>
    <w:p w14:paraId="7A0197DA" w14:textId="4C23CDE3" w:rsidR="0003700C" w:rsidRDefault="0003700C"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AF3264">
        <w:rPr>
          <w:sz w:val="28"/>
          <w:szCs w:val="28"/>
          <w:lang w:val="uk-UA"/>
        </w:rPr>
        <w:t xml:space="preserve">Програмна реалізація алгоритму </w:t>
      </w:r>
      <w:proofErr w:type="spellStart"/>
      <w:r w:rsidRPr="00AF3264">
        <w:rPr>
          <w:sz w:val="28"/>
          <w:szCs w:val="28"/>
          <w:lang w:val="uk-UA"/>
        </w:rPr>
        <w:t>валідується</w:t>
      </w:r>
      <w:proofErr w:type="spellEnd"/>
      <w:r w:rsidRPr="00AF3264">
        <w:rPr>
          <w:sz w:val="28"/>
          <w:szCs w:val="28"/>
          <w:lang w:val="uk-UA"/>
        </w:rPr>
        <w:t xml:space="preserve"> через функціональні результати разом з об'єктивним вимірюванням витрат виконання та перевіркою інтерактивності у різних режимах роботи. Серверний модуль реалізує інструментування часу виконання детекторів та ітерацій з поверненням. Клієнтська частина відображає виміряні значення як діагностичний індикатор, що забезпечує відтворюваність аналізу продуктивності та пошуку джерел затримок без залежності від суб'єктивної оцінки швидкодії. Така схема </w:t>
      </w:r>
      <w:r w:rsidRPr="00AF3264">
        <w:rPr>
          <w:sz w:val="28"/>
          <w:szCs w:val="28"/>
          <w:lang w:val="uk-UA"/>
        </w:rPr>
        <w:lastRenderedPageBreak/>
        <w:t>підтверджує керованість алгоритму через локалізацію витрат на рівні окремих детекторів, ітерацій та підсистем без зміни користувацького протоколу взаємодії.</w:t>
      </w:r>
    </w:p>
    <w:p w14:paraId="2A2B83A0" w14:textId="77777777" w:rsidR="0003700C" w:rsidRDefault="0003700C"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480912">
        <w:rPr>
          <w:sz w:val="28"/>
          <w:szCs w:val="28"/>
          <w:lang w:val="uk-UA"/>
        </w:rPr>
        <w:t xml:space="preserve">Технічна реалізація алгоритму підтримує </w:t>
      </w:r>
      <w:proofErr w:type="spellStart"/>
      <w:r w:rsidRPr="00480912">
        <w:rPr>
          <w:sz w:val="28"/>
          <w:szCs w:val="28"/>
          <w:lang w:val="uk-UA"/>
        </w:rPr>
        <w:t>документний</w:t>
      </w:r>
      <w:proofErr w:type="spellEnd"/>
      <w:r w:rsidRPr="00480912">
        <w:rPr>
          <w:sz w:val="28"/>
          <w:szCs w:val="28"/>
          <w:lang w:val="uk-UA"/>
        </w:rPr>
        <w:t>, сторінковий та курсорний режими роботи через єдиний серверний модуль з локалізацією відмінностей у межах області аналізу та параметрах виконання. Клієнтська частина формує узгоджені межі та координати позиції користувача для забезпечення коректності детекції, побудови кандидатів та подальших трансформацій тексту. Незалежний цикл обробки в емоційному сервісі знижує ризик впливу збоїв допоміжного каналу на основний алгоритм спрощення.</w:t>
      </w:r>
    </w:p>
    <w:p w14:paraId="62656D83" w14:textId="77777777" w:rsidR="0003700C" w:rsidRDefault="0003700C"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4E3022">
        <w:rPr>
          <w:sz w:val="28"/>
          <w:szCs w:val="28"/>
          <w:lang w:val="uk-UA"/>
        </w:rPr>
        <w:t>Реалізація враховує вимоги до відтворюваності експериментів через фіксацію версій підсистем, параметрів запуску та умов виконання. Модульний поділ забезпечує відстеження впливу окремого компонента на зміну якості результатів та локалізацію джерела відхилень у поведінці системи. Така організація формує основу для планування експериментів, порівняння конфігурацій методу і перевірки стабільності алгоритму у різних режимах роботи.</w:t>
      </w:r>
    </w:p>
    <w:p w14:paraId="18E54D1F" w14:textId="123A9C02" w:rsidR="008A46E2" w:rsidRPr="005702A2" w:rsidRDefault="008A46E2"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8A46E2">
        <w:rPr>
          <w:sz w:val="28"/>
          <w:szCs w:val="28"/>
          <w:lang w:val="uk-UA"/>
        </w:rPr>
        <w:t>Рисунок 3.</w:t>
      </w:r>
      <w:r w:rsidR="00C2037B">
        <w:rPr>
          <w:sz w:val="28"/>
          <w:szCs w:val="28"/>
          <w:lang w:val="uk-UA"/>
        </w:rPr>
        <w:t>2</w:t>
      </w:r>
      <w:r w:rsidRPr="008A46E2">
        <w:rPr>
          <w:sz w:val="28"/>
          <w:szCs w:val="28"/>
          <w:lang w:val="uk-UA"/>
        </w:rPr>
        <w:t xml:space="preserve"> демонструє багаторівневу архітектуру програмного комплексу як архітектуру виконання алгоритму. Клієнтський рівень формує контекст запуску та координує взаємодію між підсистемами, шар API-контрактів фіксує межі передавання параметрів та результатів, сервіс аналізу та спрощення реалізує основний ітераційний контур методу, сервіс емоційного контексту функціонує як незалежний допоміжний </w:t>
      </w:r>
      <w:proofErr w:type="spellStart"/>
      <w:r w:rsidRPr="008A46E2">
        <w:rPr>
          <w:sz w:val="28"/>
          <w:szCs w:val="28"/>
          <w:lang w:val="uk-UA"/>
        </w:rPr>
        <w:t>мікросервіс</w:t>
      </w:r>
      <w:proofErr w:type="spellEnd"/>
      <w:r w:rsidRPr="008A46E2">
        <w:rPr>
          <w:sz w:val="28"/>
          <w:szCs w:val="28"/>
          <w:lang w:val="uk-UA"/>
        </w:rPr>
        <w:t xml:space="preserve">. </w:t>
      </w:r>
      <w:proofErr w:type="spellStart"/>
      <w:r w:rsidRPr="008A46E2">
        <w:rPr>
          <w:sz w:val="28"/>
          <w:szCs w:val="28"/>
          <w:lang w:val="uk-UA"/>
        </w:rPr>
        <w:t>Ресурсно</w:t>
      </w:r>
      <w:proofErr w:type="spellEnd"/>
      <w:r w:rsidRPr="008A46E2">
        <w:rPr>
          <w:sz w:val="28"/>
          <w:szCs w:val="28"/>
          <w:lang w:val="uk-UA"/>
        </w:rPr>
        <w:t xml:space="preserve">-модельний шар забезпечує обидва серверні контури лінгвістичними ресурсами, моделями та </w:t>
      </w:r>
      <w:proofErr w:type="spellStart"/>
      <w:r w:rsidRPr="008A46E2">
        <w:rPr>
          <w:sz w:val="28"/>
          <w:szCs w:val="28"/>
          <w:lang w:val="uk-UA"/>
        </w:rPr>
        <w:t>параметризованими</w:t>
      </w:r>
      <w:proofErr w:type="spellEnd"/>
      <w:r w:rsidRPr="008A46E2">
        <w:rPr>
          <w:sz w:val="28"/>
          <w:szCs w:val="28"/>
          <w:lang w:val="uk-UA"/>
        </w:rPr>
        <w:t xml:space="preserve"> механізмами генерації, наскрізна діагностична телеметрія підтримує відтворюваність та контроль поведінки системи.</w:t>
      </w:r>
    </w:p>
    <w:p w14:paraId="68271301" w14:textId="31E3B6A2" w:rsidR="0003700C" w:rsidRDefault="000B3AD0" w:rsidP="000B3AD0">
      <w:pPr>
        <w:widowControl w:val="0"/>
        <w:pBdr>
          <w:top w:val="nil"/>
          <w:left w:val="nil"/>
          <w:bottom w:val="nil"/>
          <w:right w:val="nil"/>
          <w:between w:val="nil"/>
        </w:pBdr>
        <w:shd w:val="clear" w:color="auto" w:fill="FFFFFF"/>
        <w:spacing w:line="360" w:lineRule="auto"/>
        <w:jc w:val="center"/>
        <w:textDirection w:val="btLr"/>
        <w:rPr>
          <w:sz w:val="28"/>
          <w:szCs w:val="28"/>
          <w:lang w:val="uk-UA"/>
        </w:rPr>
      </w:pPr>
      <w:r>
        <w:rPr>
          <w:noProof/>
          <w:sz w:val="28"/>
          <w:szCs w:val="28"/>
          <w:lang w:val="uk-UA"/>
        </w:rPr>
        <w:lastRenderedPageBreak/>
        <w:drawing>
          <wp:inline distT="0" distB="0" distL="0" distR="0" wp14:anchorId="07E24357" wp14:editId="7EDD1810">
            <wp:extent cx="4737100" cy="5511800"/>
            <wp:effectExtent l="0" t="0" r="0" b="0"/>
            <wp:docPr id="35165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52192" name="Picture 351652192"/>
                    <pic:cNvPicPr/>
                  </pic:nvPicPr>
                  <pic:blipFill>
                    <a:blip r:embed="rId26">
                      <a:extLst>
                        <a:ext uri="{28A0092B-C50C-407E-A947-70E740481C1C}">
                          <a14:useLocalDpi xmlns:a14="http://schemas.microsoft.com/office/drawing/2010/main" val="0"/>
                        </a:ext>
                      </a:extLst>
                    </a:blip>
                    <a:stretch>
                      <a:fillRect/>
                    </a:stretch>
                  </pic:blipFill>
                  <pic:spPr>
                    <a:xfrm>
                      <a:off x="0" y="0"/>
                      <a:ext cx="4737100" cy="5511800"/>
                    </a:xfrm>
                    <a:prstGeom prst="rect">
                      <a:avLst/>
                    </a:prstGeom>
                  </pic:spPr>
                </pic:pic>
              </a:graphicData>
            </a:graphic>
          </wp:inline>
        </w:drawing>
      </w:r>
    </w:p>
    <w:p w14:paraId="3E10F417" w14:textId="5482A9A2" w:rsidR="0003700C" w:rsidRPr="0084378E" w:rsidRDefault="0003700C" w:rsidP="0084378E">
      <w:pPr>
        <w:spacing w:line="360" w:lineRule="auto"/>
        <w:jc w:val="center"/>
        <w:rPr>
          <w:i/>
          <w:iCs/>
          <w:sz w:val="28"/>
          <w:szCs w:val="28"/>
          <w:lang w:val="uk-UA"/>
        </w:rPr>
      </w:pPr>
      <w:r w:rsidRPr="0084378E">
        <w:rPr>
          <w:i/>
          <w:iCs/>
          <w:sz w:val="28"/>
          <w:szCs w:val="28"/>
          <w:lang w:val="uk-UA"/>
        </w:rPr>
        <w:t>Рис</w:t>
      </w:r>
      <w:r w:rsidR="00DE7A5D">
        <w:rPr>
          <w:i/>
          <w:iCs/>
          <w:sz w:val="28"/>
          <w:szCs w:val="28"/>
          <w:lang w:val="uk-UA"/>
        </w:rPr>
        <w:t>.</w:t>
      </w:r>
      <w:r w:rsidRPr="0084378E">
        <w:rPr>
          <w:i/>
          <w:iCs/>
          <w:sz w:val="28"/>
          <w:szCs w:val="28"/>
          <w:lang w:val="uk-UA"/>
        </w:rPr>
        <w:t xml:space="preserve"> 3.</w:t>
      </w:r>
      <w:r w:rsidR="00C2037B">
        <w:rPr>
          <w:i/>
          <w:iCs/>
          <w:sz w:val="28"/>
          <w:szCs w:val="28"/>
          <w:lang w:val="uk-UA"/>
        </w:rPr>
        <w:t>2</w:t>
      </w:r>
      <w:r w:rsidR="00DE7A5D">
        <w:rPr>
          <w:i/>
          <w:iCs/>
          <w:sz w:val="28"/>
          <w:szCs w:val="28"/>
          <w:lang w:val="uk-UA"/>
        </w:rPr>
        <w:t>.</w:t>
      </w:r>
      <w:r w:rsidR="003727C8">
        <w:rPr>
          <w:rFonts w:ascii="Arial" w:hAnsi="Arial" w:cs="Arial"/>
          <w:color w:val="474747"/>
          <w:sz w:val="21"/>
          <w:szCs w:val="21"/>
          <w:shd w:val="clear" w:color="auto" w:fill="FFFFFF"/>
          <w:lang w:val="uk-UA"/>
        </w:rPr>
        <w:t xml:space="preserve"> </w:t>
      </w:r>
      <w:r w:rsidR="000B3AD0" w:rsidRPr="0084378E">
        <w:rPr>
          <w:i/>
          <w:iCs/>
          <w:sz w:val="28"/>
          <w:szCs w:val="28"/>
          <w:lang w:val="uk-UA"/>
        </w:rPr>
        <w:t>А</w:t>
      </w:r>
      <w:r w:rsidRPr="0084378E">
        <w:rPr>
          <w:i/>
          <w:iCs/>
          <w:sz w:val="28"/>
          <w:szCs w:val="28"/>
          <w:lang w:val="uk-UA"/>
        </w:rPr>
        <w:t>рхітектур</w:t>
      </w:r>
      <w:r w:rsidR="0084378E" w:rsidRPr="0084378E">
        <w:rPr>
          <w:i/>
          <w:iCs/>
          <w:sz w:val="28"/>
          <w:szCs w:val="28"/>
          <w:lang w:val="uk-UA"/>
        </w:rPr>
        <w:t>а</w:t>
      </w:r>
      <w:r w:rsidRPr="0084378E">
        <w:rPr>
          <w:i/>
          <w:iCs/>
          <w:sz w:val="28"/>
          <w:szCs w:val="28"/>
          <w:lang w:val="uk-UA"/>
        </w:rPr>
        <w:t xml:space="preserve"> комплексу та потоків даних між підсистемами</w:t>
      </w:r>
      <w:r w:rsidR="00DE7A5D">
        <w:rPr>
          <w:i/>
          <w:iCs/>
          <w:sz w:val="28"/>
          <w:szCs w:val="28"/>
          <w:lang w:val="uk-UA"/>
        </w:rPr>
        <w:t>.</w:t>
      </w:r>
    </w:p>
    <w:p w14:paraId="2B70F152" w14:textId="6C075DB4" w:rsidR="0003700C" w:rsidRPr="00593F0B" w:rsidRDefault="00C2037B" w:rsidP="0084378E">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C2037B">
        <w:rPr>
          <w:sz w:val="28"/>
          <w:szCs w:val="28"/>
          <w:lang w:val="uk-UA"/>
        </w:rPr>
        <w:t xml:space="preserve">Реалізація алгоритму у репозиторії організована як набір компонентів, що відповідають архітектурним рівням. Клієнтський контур реалізовано як </w:t>
      </w:r>
      <w:proofErr w:type="spellStart"/>
      <w:r w:rsidRPr="00C2037B">
        <w:rPr>
          <w:sz w:val="28"/>
          <w:szCs w:val="28"/>
          <w:lang w:val="uk-UA"/>
        </w:rPr>
        <w:t>вебзастосунок</w:t>
      </w:r>
      <w:proofErr w:type="spellEnd"/>
      <w:r w:rsidRPr="00C2037B">
        <w:rPr>
          <w:sz w:val="28"/>
          <w:szCs w:val="28"/>
          <w:lang w:val="uk-UA"/>
        </w:rPr>
        <w:t xml:space="preserve"> з точками інтеграції у компонентах редактора та управління станом, серед яких </w:t>
      </w:r>
      <w:proofErr w:type="spellStart"/>
      <w:r w:rsidRPr="00C2037B">
        <w:rPr>
          <w:sz w:val="28"/>
          <w:szCs w:val="28"/>
          <w:lang w:val="uk-UA"/>
        </w:rPr>
        <w:t>editor</w:t>
      </w:r>
      <w:proofErr w:type="spellEnd"/>
      <w:r w:rsidRPr="00C2037B">
        <w:rPr>
          <w:sz w:val="28"/>
          <w:szCs w:val="28"/>
          <w:lang w:val="uk-UA"/>
        </w:rPr>
        <w:t>/</w:t>
      </w:r>
      <w:proofErr w:type="spellStart"/>
      <w:r w:rsidRPr="00C2037B">
        <w:rPr>
          <w:sz w:val="28"/>
          <w:szCs w:val="28"/>
          <w:lang w:val="uk-UA"/>
        </w:rPr>
        <w:t>Editor.tsx</w:t>
      </w:r>
      <w:proofErr w:type="spellEnd"/>
      <w:r w:rsidRPr="00C2037B">
        <w:rPr>
          <w:sz w:val="28"/>
          <w:szCs w:val="28"/>
          <w:lang w:val="uk-UA"/>
        </w:rPr>
        <w:t xml:space="preserve"> та </w:t>
      </w:r>
      <w:proofErr w:type="spellStart"/>
      <w:r w:rsidRPr="00C2037B">
        <w:rPr>
          <w:sz w:val="28"/>
          <w:szCs w:val="28"/>
          <w:lang w:val="uk-UA"/>
        </w:rPr>
        <w:t>context</w:t>
      </w:r>
      <w:proofErr w:type="spellEnd"/>
      <w:r w:rsidRPr="00C2037B">
        <w:rPr>
          <w:sz w:val="28"/>
          <w:szCs w:val="28"/>
          <w:lang w:val="uk-UA"/>
        </w:rPr>
        <w:t>/</w:t>
      </w:r>
      <w:proofErr w:type="spellStart"/>
      <w:r w:rsidRPr="00C2037B">
        <w:rPr>
          <w:sz w:val="28"/>
          <w:szCs w:val="28"/>
          <w:lang w:val="uk-UA"/>
        </w:rPr>
        <w:t>AppStateContext.tsx</w:t>
      </w:r>
      <w:proofErr w:type="spellEnd"/>
      <w:r w:rsidRPr="00C2037B">
        <w:rPr>
          <w:sz w:val="28"/>
          <w:szCs w:val="28"/>
          <w:lang w:val="uk-UA"/>
        </w:rPr>
        <w:t xml:space="preserve">. Серверний контур аналізу та спрощення реалізовано як </w:t>
      </w:r>
      <w:proofErr w:type="spellStart"/>
      <w:r w:rsidRPr="00C2037B">
        <w:rPr>
          <w:sz w:val="28"/>
          <w:szCs w:val="28"/>
          <w:lang w:val="uk-UA"/>
        </w:rPr>
        <w:t>Flask</w:t>
      </w:r>
      <w:proofErr w:type="spellEnd"/>
      <w:r w:rsidRPr="00C2037B">
        <w:rPr>
          <w:sz w:val="28"/>
          <w:szCs w:val="28"/>
          <w:lang w:val="uk-UA"/>
        </w:rPr>
        <w:t xml:space="preserve">-застосунок з реєстрацією маршрутів у alhoritm/app.py та логікою пакетного аналізу й ітераційного спрощення у alhoritm/routers/analyze.py та </w:t>
      </w:r>
      <w:proofErr w:type="spellStart"/>
      <w:r w:rsidRPr="00C2037B">
        <w:rPr>
          <w:sz w:val="28"/>
          <w:szCs w:val="28"/>
          <w:lang w:val="uk-UA"/>
        </w:rPr>
        <w:t>alhoritm</w:t>
      </w:r>
      <w:proofErr w:type="spellEnd"/>
      <w:r w:rsidRPr="00C2037B">
        <w:rPr>
          <w:sz w:val="28"/>
          <w:szCs w:val="28"/>
          <w:lang w:val="uk-UA"/>
        </w:rPr>
        <w:t>/</w:t>
      </w:r>
      <w:proofErr w:type="spellStart"/>
      <w:r w:rsidRPr="00C2037B">
        <w:rPr>
          <w:sz w:val="28"/>
          <w:szCs w:val="28"/>
          <w:lang w:val="uk-UA"/>
        </w:rPr>
        <w:t>routers</w:t>
      </w:r>
      <w:proofErr w:type="spellEnd"/>
      <w:r w:rsidRPr="00C2037B">
        <w:rPr>
          <w:sz w:val="28"/>
          <w:szCs w:val="28"/>
          <w:lang w:val="uk-UA"/>
        </w:rPr>
        <w:t xml:space="preserve">/iterative_simplify.py. Сервіс емоційного контексту реалізовано як окремий </w:t>
      </w:r>
      <w:proofErr w:type="spellStart"/>
      <w:r w:rsidRPr="00C2037B">
        <w:rPr>
          <w:sz w:val="28"/>
          <w:szCs w:val="28"/>
          <w:lang w:val="uk-UA"/>
        </w:rPr>
        <w:t>Flask</w:t>
      </w:r>
      <w:proofErr w:type="spellEnd"/>
      <w:r w:rsidRPr="00C2037B">
        <w:rPr>
          <w:sz w:val="28"/>
          <w:szCs w:val="28"/>
          <w:lang w:val="uk-UA"/>
        </w:rPr>
        <w:t xml:space="preserve">-сервіс у emotion-api/emotion.py для обробки відеопотоку та повернення стабілізованого стану. Контракти даних у клієнтській частині формалізовано типовими структурами у </w:t>
      </w:r>
      <w:proofErr w:type="spellStart"/>
      <w:r w:rsidRPr="00C2037B">
        <w:rPr>
          <w:sz w:val="28"/>
          <w:szCs w:val="28"/>
          <w:lang w:val="uk-UA"/>
        </w:rPr>
        <w:lastRenderedPageBreak/>
        <w:t>types</w:t>
      </w:r>
      <w:proofErr w:type="spellEnd"/>
      <w:r w:rsidRPr="00C2037B">
        <w:rPr>
          <w:sz w:val="28"/>
          <w:szCs w:val="28"/>
          <w:lang w:val="uk-UA"/>
        </w:rPr>
        <w:t>/</w:t>
      </w:r>
      <w:proofErr w:type="spellStart"/>
      <w:r w:rsidRPr="00C2037B">
        <w:rPr>
          <w:sz w:val="28"/>
          <w:szCs w:val="28"/>
          <w:lang w:val="uk-UA"/>
        </w:rPr>
        <w:t>api.ts</w:t>
      </w:r>
      <w:proofErr w:type="spellEnd"/>
      <w:r w:rsidRPr="00C2037B">
        <w:rPr>
          <w:sz w:val="28"/>
          <w:szCs w:val="28"/>
          <w:lang w:val="uk-UA"/>
        </w:rPr>
        <w:t xml:space="preserve"> для підтримки узгодженості форматів на рівні компіляції та зниження імовірності порушення інтеграції</w:t>
      </w:r>
      <w:r>
        <w:rPr>
          <w:sz w:val="28"/>
          <w:szCs w:val="28"/>
          <w:lang w:val="uk-UA"/>
        </w:rPr>
        <w:t> </w:t>
      </w:r>
      <w:r w:rsidRPr="00C2037B">
        <w:rPr>
          <w:sz w:val="28"/>
          <w:szCs w:val="28"/>
          <w:lang w:val="uk-UA"/>
        </w:rPr>
        <w:t>(</w:t>
      </w:r>
      <w:r w:rsidR="00533407">
        <w:rPr>
          <w:sz w:val="28"/>
          <w:szCs w:val="28"/>
          <w:lang w:val="uk-UA"/>
        </w:rPr>
        <w:t>т</w:t>
      </w:r>
      <w:r w:rsidRPr="00C2037B">
        <w:rPr>
          <w:sz w:val="28"/>
          <w:szCs w:val="28"/>
          <w:lang w:val="uk-UA"/>
        </w:rPr>
        <w:t>абл.</w:t>
      </w:r>
      <w:r>
        <w:rPr>
          <w:sz w:val="28"/>
          <w:szCs w:val="28"/>
          <w:lang w:val="uk-UA"/>
        </w:rPr>
        <w:t> </w:t>
      </w:r>
      <w:r w:rsidRPr="00C2037B">
        <w:rPr>
          <w:sz w:val="28"/>
          <w:szCs w:val="28"/>
          <w:lang w:val="uk-UA"/>
        </w:rPr>
        <w:t>3.</w:t>
      </w:r>
      <w:r w:rsidR="00533407">
        <w:rPr>
          <w:sz w:val="28"/>
          <w:szCs w:val="28"/>
          <w:lang w:val="uk-UA"/>
        </w:rPr>
        <w:t>1</w:t>
      </w:r>
      <w:r w:rsidRPr="00C2037B">
        <w:rPr>
          <w:sz w:val="28"/>
          <w:szCs w:val="28"/>
          <w:lang w:val="uk-UA"/>
        </w:rPr>
        <w:t>).</w:t>
      </w:r>
    </w:p>
    <w:p w14:paraId="26E69DE6" w14:textId="3D9A810D" w:rsidR="0003700C" w:rsidRDefault="0003700C" w:rsidP="0003700C">
      <w:pPr>
        <w:widowControl w:val="0"/>
        <w:pBdr>
          <w:top w:val="nil"/>
          <w:left w:val="nil"/>
          <w:bottom w:val="nil"/>
          <w:right w:val="nil"/>
          <w:between w:val="nil"/>
        </w:pBdr>
        <w:shd w:val="clear" w:color="auto" w:fill="FFFFFF"/>
        <w:spacing w:line="360" w:lineRule="auto"/>
        <w:ind w:firstLine="709"/>
        <w:jc w:val="right"/>
        <w:textDirection w:val="btLr"/>
        <w:rPr>
          <w:sz w:val="28"/>
          <w:szCs w:val="28"/>
          <w:lang w:val="uk-UA"/>
        </w:rPr>
      </w:pPr>
      <w:r w:rsidRPr="00790934">
        <w:rPr>
          <w:sz w:val="28"/>
          <w:szCs w:val="28"/>
          <w:lang w:val="uk-UA"/>
        </w:rPr>
        <w:t>Таблиця 3.</w:t>
      </w:r>
      <w:r w:rsidR="00533407">
        <w:rPr>
          <w:sz w:val="28"/>
          <w:szCs w:val="28"/>
          <w:lang w:val="uk-UA"/>
        </w:rPr>
        <w:t>1</w:t>
      </w:r>
    </w:p>
    <w:p w14:paraId="7844427D" w14:textId="77777777" w:rsidR="0003700C" w:rsidRPr="000B273B" w:rsidRDefault="0003700C" w:rsidP="0003700C">
      <w:pPr>
        <w:widowControl w:val="0"/>
        <w:pBdr>
          <w:top w:val="nil"/>
          <w:left w:val="nil"/>
          <w:bottom w:val="nil"/>
          <w:right w:val="nil"/>
          <w:between w:val="nil"/>
        </w:pBdr>
        <w:shd w:val="clear" w:color="auto" w:fill="FFFFFF"/>
        <w:spacing w:line="360" w:lineRule="auto"/>
        <w:ind w:firstLine="709"/>
        <w:jc w:val="center"/>
        <w:textDirection w:val="btLr"/>
        <w:rPr>
          <w:sz w:val="28"/>
          <w:szCs w:val="28"/>
          <w:lang w:val="uk-UA"/>
        </w:rPr>
      </w:pPr>
      <w:r w:rsidRPr="000B273B">
        <w:rPr>
          <w:sz w:val="28"/>
          <w:szCs w:val="28"/>
        </w:rPr>
        <w:t>Компоненти програмної реалізації алгоритму, їх ролі та інтерфейси взаємодії</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566"/>
        <w:gridCol w:w="2566"/>
        <w:gridCol w:w="2566"/>
        <w:gridCol w:w="1931"/>
      </w:tblGrid>
      <w:tr w:rsidR="0003700C" w:rsidRPr="000B273B" w14:paraId="36D12B73" w14:textId="77777777" w:rsidTr="005013D6">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6DB7AF9E" w14:textId="77777777" w:rsidR="0003700C" w:rsidRPr="000B273B" w:rsidRDefault="0003700C" w:rsidP="005013D6">
            <w:pPr>
              <w:rPr>
                <w:b/>
                <w:bCs/>
              </w:rPr>
            </w:pPr>
            <w:r w:rsidRPr="000B273B">
              <w:rPr>
                <w:b/>
                <w:bCs/>
              </w:rPr>
              <w:t>Архітектурний компонент</w:t>
            </w:r>
          </w:p>
        </w:tc>
        <w:tc>
          <w:tcPr>
            <w:tcW w:w="2640" w:type="dxa"/>
            <w:tcBorders>
              <w:bottom w:val="none" w:sz="0" w:space="0" w:color="auto"/>
            </w:tcBorders>
          </w:tcPr>
          <w:p w14:paraId="3AD92421" w14:textId="77777777" w:rsidR="0003700C" w:rsidRPr="000B273B" w:rsidRDefault="0003700C" w:rsidP="005013D6">
            <w:pPr>
              <w:rPr>
                <w:b/>
                <w:bCs/>
              </w:rPr>
            </w:pPr>
            <w:r w:rsidRPr="000B273B">
              <w:rPr>
                <w:b/>
                <w:bCs/>
              </w:rPr>
              <w:t>Роль у системі</w:t>
            </w:r>
          </w:p>
        </w:tc>
        <w:tc>
          <w:tcPr>
            <w:tcW w:w="2640" w:type="dxa"/>
            <w:tcBorders>
              <w:bottom w:val="none" w:sz="0" w:space="0" w:color="auto"/>
            </w:tcBorders>
          </w:tcPr>
          <w:p w14:paraId="374BD6D6" w14:textId="77777777" w:rsidR="0003700C" w:rsidRPr="000B273B" w:rsidRDefault="0003700C" w:rsidP="005013D6">
            <w:pPr>
              <w:rPr>
                <w:b/>
                <w:bCs/>
              </w:rPr>
            </w:pPr>
            <w:r w:rsidRPr="000B273B">
              <w:rPr>
                <w:b/>
                <w:bCs/>
              </w:rPr>
              <w:t>Внутрішня структура та відповідальність</w:t>
            </w:r>
          </w:p>
        </w:tc>
        <w:tc>
          <w:tcPr>
            <w:tcW w:w="2400" w:type="dxa"/>
          </w:tcPr>
          <w:p w14:paraId="737DA934" w14:textId="77777777" w:rsidR="0003700C" w:rsidRPr="000B273B" w:rsidRDefault="0003700C" w:rsidP="005013D6">
            <w:pPr>
              <w:rPr>
                <w:b/>
                <w:bCs/>
              </w:rPr>
            </w:pPr>
            <w:r w:rsidRPr="000B273B">
              <w:rPr>
                <w:b/>
                <w:bCs/>
              </w:rPr>
              <w:t>Інтерфейси взаємодії</w:t>
            </w:r>
          </w:p>
        </w:tc>
      </w:tr>
      <w:tr w:rsidR="0003700C" w:rsidRPr="00790934" w14:paraId="02869E45" w14:textId="77777777" w:rsidTr="005013D6">
        <w:tc>
          <w:tcPr>
            <w:tcW w:w="2640" w:type="dxa"/>
          </w:tcPr>
          <w:p w14:paraId="117CA27D" w14:textId="77777777" w:rsidR="0003700C" w:rsidRDefault="0003700C" w:rsidP="005013D6">
            <w:r w:rsidRPr="00773FBB">
              <w:t>Клієнтський рівень</w:t>
            </w:r>
          </w:p>
        </w:tc>
        <w:tc>
          <w:tcPr>
            <w:tcW w:w="2640" w:type="dxa"/>
          </w:tcPr>
          <w:p w14:paraId="7572425D" w14:textId="77777777" w:rsidR="0003700C" w:rsidRDefault="0003700C" w:rsidP="005013D6">
            <w:r w:rsidRPr="00773FBB">
              <w:t>Представлення тексту та взаємодія з користувачем</w:t>
            </w:r>
          </w:p>
        </w:tc>
        <w:tc>
          <w:tcPr>
            <w:tcW w:w="2640" w:type="dxa"/>
          </w:tcPr>
          <w:p w14:paraId="3B68E963" w14:textId="77777777" w:rsidR="0003700C" w:rsidRDefault="0003700C" w:rsidP="005013D6">
            <w:r w:rsidRPr="006A2B0B">
              <w:t>Рівень представлення, клієнтська координація, локальний стан, вибір режимів документа, сторінки, курсора, активація асистивного інтерфейсу</w:t>
            </w:r>
          </w:p>
        </w:tc>
        <w:tc>
          <w:tcPr>
            <w:tcW w:w="2400" w:type="dxa"/>
          </w:tcPr>
          <w:p w14:paraId="42CE61B1" w14:textId="77777777" w:rsidR="0003700C" w:rsidRDefault="0003700C" w:rsidP="005013D6">
            <w:r w:rsidRPr="00272510">
              <w:t>Editor, AppStateContext, SettingsPanel, SimplificationWidget, useFetchEmotion</w:t>
            </w:r>
          </w:p>
        </w:tc>
      </w:tr>
      <w:tr w:rsidR="0003700C" w:rsidRPr="00790934" w14:paraId="75AC0A8E" w14:textId="77777777" w:rsidTr="005013D6">
        <w:tc>
          <w:tcPr>
            <w:tcW w:w="2640" w:type="dxa"/>
          </w:tcPr>
          <w:p w14:paraId="01725DD0" w14:textId="77777777" w:rsidR="0003700C" w:rsidRDefault="0003700C" w:rsidP="005013D6">
            <w:r w:rsidRPr="00855E61">
              <w:t>Шар API-контрактів</w:t>
            </w:r>
          </w:p>
        </w:tc>
        <w:tc>
          <w:tcPr>
            <w:tcW w:w="2640" w:type="dxa"/>
          </w:tcPr>
          <w:p w14:paraId="1B85B681" w14:textId="77777777" w:rsidR="0003700C" w:rsidRDefault="0003700C" w:rsidP="005013D6">
            <w:r w:rsidRPr="00B770D3">
              <w:t>Фіксація меж обміну даними між клієнтом та сервісами</w:t>
            </w:r>
          </w:p>
        </w:tc>
        <w:tc>
          <w:tcPr>
            <w:tcW w:w="2640" w:type="dxa"/>
          </w:tcPr>
          <w:p w14:paraId="73B73757" w14:textId="77777777" w:rsidR="0003700C" w:rsidRDefault="0003700C" w:rsidP="005013D6">
            <w:r w:rsidRPr="000240F7">
              <w:t>Стабільні формати запитів та відповідей для аналізу, спрощення та емоційного каналу</w:t>
            </w:r>
          </w:p>
        </w:tc>
        <w:tc>
          <w:tcPr>
            <w:tcW w:w="2400" w:type="dxa"/>
          </w:tcPr>
          <w:p w14:paraId="56D2F273" w14:textId="77777777" w:rsidR="0003700C" w:rsidRDefault="0003700C" w:rsidP="005013D6">
            <w:r w:rsidRPr="00CC1DE6">
              <w:t>POST /analyze, POST /iterative-simplify/*, GET /emotion, типи react-frontend-app/src/types/api.ts</w:t>
            </w:r>
          </w:p>
        </w:tc>
      </w:tr>
      <w:tr w:rsidR="0003700C" w:rsidRPr="00790934" w14:paraId="4305CAB2" w14:textId="77777777" w:rsidTr="005013D6">
        <w:tc>
          <w:tcPr>
            <w:tcW w:w="2640" w:type="dxa"/>
          </w:tcPr>
          <w:p w14:paraId="641DCF30" w14:textId="77777777" w:rsidR="0003700C" w:rsidRDefault="0003700C" w:rsidP="005013D6">
            <w:r w:rsidRPr="006B60E7">
              <w:t>Сервіс аналізу та спрощення</w:t>
            </w:r>
          </w:p>
        </w:tc>
        <w:tc>
          <w:tcPr>
            <w:tcW w:w="2640" w:type="dxa"/>
          </w:tcPr>
          <w:p w14:paraId="66A249F7" w14:textId="77777777" w:rsidR="0003700C" w:rsidRDefault="0003700C" w:rsidP="005013D6">
            <w:r w:rsidRPr="00676D9D">
              <w:t>Реалізація основного алгоритмічного контуру</w:t>
            </w:r>
          </w:p>
        </w:tc>
        <w:tc>
          <w:tcPr>
            <w:tcW w:w="2640" w:type="dxa"/>
          </w:tcPr>
          <w:p w14:paraId="7AFC6749" w14:textId="1A220662" w:rsidR="0003700C" w:rsidRDefault="0003700C" w:rsidP="005013D6">
            <w:r w:rsidRPr="00A4723A">
              <w:t xml:space="preserve">Транспортний рівень API на Flask, пакетний аналіз, обчислення </w:t>
            </w:r>
            <w:r w:rsidR="008C58E3" w:rsidRPr="008C58E3">
              <w:t>ІКД</w:t>
            </w:r>
            <w:r w:rsidRPr="00A4723A">
              <w:t>, ітераційне спрощення, допоміжні сервіси для замін та синтаксису</w:t>
            </w:r>
          </w:p>
        </w:tc>
        <w:tc>
          <w:tcPr>
            <w:tcW w:w="2400" w:type="dxa"/>
          </w:tcPr>
          <w:p w14:paraId="40136490" w14:textId="77777777" w:rsidR="0003700C" w:rsidRDefault="0003700C" w:rsidP="005013D6">
            <w:r w:rsidRPr="00876853">
              <w:t>alhoritm/app.py, routers/analyze.py, routers/iterative_simplify.py, services/*, utils/replacement_service.py</w:t>
            </w:r>
          </w:p>
        </w:tc>
      </w:tr>
      <w:tr w:rsidR="0003700C" w:rsidRPr="00790934" w14:paraId="3F512285" w14:textId="77777777" w:rsidTr="005013D6">
        <w:tc>
          <w:tcPr>
            <w:tcW w:w="2640" w:type="dxa"/>
          </w:tcPr>
          <w:p w14:paraId="503DD519" w14:textId="77777777" w:rsidR="0003700C" w:rsidRDefault="0003700C" w:rsidP="005013D6">
            <w:r w:rsidRPr="005C42B7">
              <w:t>Сервіс емоційного контексту</w:t>
            </w:r>
          </w:p>
        </w:tc>
        <w:tc>
          <w:tcPr>
            <w:tcW w:w="2640" w:type="dxa"/>
          </w:tcPr>
          <w:p w14:paraId="6F24F007" w14:textId="77777777" w:rsidR="0003700C" w:rsidRDefault="0003700C" w:rsidP="005013D6">
            <w:r w:rsidRPr="005C42B7">
              <w:t>Формування стабілізованого керуючого параметра стану користувача</w:t>
            </w:r>
          </w:p>
        </w:tc>
        <w:tc>
          <w:tcPr>
            <w:tcW w:w="2640" w:type="dxa"/>
          </w:tcPr>
          <w:p w14:paraId="77193579" w14:textId="77777777" w:rsidR="0003700C" w:rsidRDefault="0003700C" w:rsidP="005013D6">
            <w:r w:rsidRPr="00F34B3F">
              <w:t>Захоплення відеопотоку, детекція обличчя, аналіз емоцій, короткостроковий та довгостроковий агрегатори, negativeConsensus, журнал часової динаміки</w:t>
            </w:r>
          </w:p>
        </w:tc>
        <w:tc>
          <w:tcPr>
            <w:tcW w:w="2400" w:type="dxa"/>
          </w:tcPr>
          <w:p w14:paraId="1D25699B" w14:textId="77777777" w:rsidR="0003700C" w:rsidRDefault="0003700C" w:rsidP="005013D6">
            <w:r w:rsidRPr="009004A5">
              <w:t>emotion-api/emotion.py, GET /emotion, GET /emotion/timeline</w:t>
            </w:r>
          </w:p>
        </w:tc>
      </w:tr>
      <w:tr w:rsidR="0003700C" w14:paraId="36B6D771" w14:textId="77777777" w:rsidTr="005013D6">
        <w:tc>
          <w:tcPr>
            <w:tcW w:w="3209" w:type="dxa"/>
          </w:tcPr>
          <w:p w14:paraId="26A61F89" w14:textId="77777777" w:rsidR="0003700C" w:rsidRDefault="0003700C" w:rsidP="005013D6">
            <w:r w:rsidRPr="00A013A5">
              <w:t>Рівень моделей та знань</w:t>
            </w:r>
          </w:p>
        </w:tc>
        <w:tc>
          <w:tcPr>
            <w:tcW w:w="3210" w:type="dxa"/>
          </w:tcPr>
          <w:p w14:paraId="4E148EBB" w14:textId="77777777" w:rsidR="0003700C" w:rsidRDefault="0003700C" w:rsidP="005013D6">
            <w:r w:rsidRPr="00D01E90">
              <w:t>Надання лінгвістичних, словникових та генеративних ресурсів</w:t>
            </w:r>
          </w:p>
        </w:tc>
        <w:tc>
          <w:tcPr>
            <w:tcW w:w="3210" w:type="dxa"/>
          </w:tcPr>
          <w:p w14:paraId="05B46C1C" w14:textId="77777777" w:rsidR="0003700C" w:rsidRDefault="0003700C" w:rsidP="005013D6">
            <w:r w:rsidRPr="0068262D">
              <w:t>NLP-моделі, морфологічний аналіз, словники замін, термінологічні ресурси, генеративний резервний рівень</w:t>
            </w:r>
          </w:p>
        </w:tc>
        <w:tc>
          <w:tcPr>
            <w:tcW w:w="2400" w:type="dxa"/>
          </w:tcPr>
          <w:p w14:paraId="75A42F48" w14:textId="77777777" w:rsidR="0003700C" w:rsidRDefault="0003700C" w:rsidP="005013D6">
            <w:r w:rsidRPr="005A64DF">
              <w:t xml:space="preserve">alhoritm/nlp, alhoritm/data/replacements, alhoritm/data/source, pymorphy2, </w:t>
            </w:r>
            <w:r w:rsidRPr="005A64DF">
              <w:lastRenderedPageBreak/>
              <w:t>Stanza, LLM clients</w:t>
            </w:r>
          </w:p>
        </w:tc>
      </w:tr>
      <w:tr w:rsidR="0003700C" w14:paraId="482FCD92" w14:textId="77777777" w:rsidTr="005013D6">
        <w:tc>
          <w:tcPr>
            <w:tcW w:w="3209" w:type="dxa"/>
          </w:tcPr>
          <w:p w14:paraId="1F73CE50" w14:textId="77777777" w:rsidR="0003700C" w:rsidRPr="003F2413" w:rsidRDefault="0003700C" w:rsidP="005013D6">
            <w:pPr>
              <w:rPr>
                <w:lang w:val="uk-UA"/>
              </w:rPr>
            </w:pPr>
            <w:r w:rsidRPr="00E4669E">
              <w:lastRenderedPageBreak/>
              <w:t>Наскрізн</w:t>
            </w:r>
            <w:r>
              <w:rPr>
                <w:lang w:val="uk-UA"/>
              </w:rPr>
              <w:t>е</w:t>
            </w:r>
            <w:r w:rsidRPr="00E4669E">
              <w:t xml:space="preserve"> спостереж</w:t>
            </w:r>
            <w:proofErr w:type="spellStart"/>
            <w:r>
              <w:rPr>
                <w:lang w:val="uk-UA"/>
              </w:rPr>
              <w:t>ення</w:t>
            </w:r>
            <w:proofErr w:type="spellEnd"/>
          </w:p>
        </w:tc>
        <w:tc>
          <w:tcPr>
            <w:tcW w:w="3210" w:type="dxa"/>
          </w:tcPr>
          <w:p w14:paraId="38BE98BF" w14:textId="77777777" w:rsidR="0003700C" w:rsidRDefault="0003700C" w:rsidP="005013D6">
            <w:r w:rsidRPr="003F2413">
              <w:t>Підтримка вимірюваності, трасування та відтворюваності</w:t>
            </w:r>
          </w:p>
        </w:tc>
        <w:tc>
          <w:tcPr>
            <w:tcW w:w="3210" w:type="dxa"/>
          </w:tcPr>
          <w:p w14:paraId="02F6AE62" w14:textId="77777777" w:rsidR="0003700C" w:rsidRDefault="0003700C" w:rsidP="005013D6">
            <w:r w:rsidRPr="00BE0B68">
              <w:t>timings_ms, detector_timings_ms, журнал емоційного стану, журнали трансформацій та паспорти запусків</w:t>
            </w:r>
          </w:p>
        </w:tc>
        <w:tc>
          <w:tcPr>
            <w:tcW w:w="2400" w:type="dxa"/>
          </w:tcPr>
          <w:p w14:paraId="4C8C94A8" w14:textId="77777777" w:rsidR="0003700C" w:rsidRDefault="0003700C" w:rsidP="005013D6">
            <w:r w:rsidRPr="00BE0B68">
              <w:t>відповіді iterative-simplify, /emotion/timeline, клієнтська діагностика</w:t>
            </w:r>
          </w:p>
        </w:tc>
      </w:tr>
    </w:tbl>
    <w:p w14:paraId="6CEE3107" w14:textId="77777777" w:rsidR="0003700C" w:rsidRDefault="0003700C"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p>
    <w:p w14:paraId="1CAF11DC" w14:textId="5F9F4C64" w:rsidR="0003700C" w:rsidRDefault="0003700C" w:rsidP="007C3348">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CF300F">
        <w:rPr>
          <w:sz w:val="28"/>
          <w:szCs w:val="28"/>
          <w:lang w:val="uk-UA"/>
        </w:rPr>
        <w:t xml:space="preserve">Технологічний стек комплексу сформовано з урахуванням вимог алгоритму до обробки україномовного тексту, роботи з відеопотоком у реальному часі та підтримки інтерактивного </w:t>
      </w:r>
      <w:proofErr w:type="spellStart"/>
      <w:r w:rsidRPr="00CF300F">
        <w:rPr>
          <w:sz w:val="28"/>
          <w:szCs w:val="28"/>
          <w:lang w:val="uk-UA"/>
        </w:rPr>
        <w:t>вебінтерфейсу</w:t>
      </w:r>
      <w:proofErr w:type="spellEnd"/>
      <w:r w:rsidR="00533407">
        <w:rPr>
          <w:sz w:val="28"/>
          <w:szCs w:val="28"/>
          <w:lang w:val="uk-UA"/>
        </w:rPr>
        <w:t> </w:t>
      </w:r>
      <w:r w:rsidR="00533407" w:rsidRPr="00BA116F">
        <w:rPr>
          <w:sz w:val="28"/>
          <w:szCs w:val="28"/>
          <w:lang w:val="uk-UA"/>
        </w:rPr>
        <w:t>(додаток А, табл. 3).</w:t>
      </w:r>
      <w:r w:rsidRPr="00CF300F">
        <w:rPr>
          <w:sz w:val="28"/>
          <w:szCs w:val="28"/>
          <w:lang w:val="uk-UA"/>
        </w:rPr>
        <w:t xml:space="preserve"> Технологічні шари забезпечують виконання етапів методу з аналізу тексту, стабілізації емоційного керуючого параметра, ітераційного спрощення, керування клієнтським контекстом та фіксації діагностичних результатів</w:t>
      </w:r>
      <w:r w:rsidR="00533407">
        <w:rPr>
          <w:sz w:val="28"/>
          <w:szCs w:val="28"/>
          <w:lang w:val="uk-UA"/>
        </w:rPr>
        <w:t>.</w:t>
      </w:r>
    </w:p>
    <w:p w14:paraId="36C8CAB6" w14:textId="350724F2" w:rsidR="0003700C" w:rsidRDefault="00611E79"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611E79">
        <w:rPr>
          <w:sz w:val="28"/>
          <w:szCs w:val="28"/>
          <w:lang w:val="uk-UA"/>
        </w:rPr>
        <w:t>Клієнтський рівень поєднує представлення тексту та координацію запуску процедур, серверний модуль виконує аналіз та ітераційне спрощення, словниковий шар забезпечує відтворювані лексичні трансформації, сервіс емоційного контексту формує допоміжний показник стану користувача. Розмежування ролей зберігає алгоритмічні гарантії від порушень через змішування відповідальності між рівнями архітектури.</w:t>
      </w:r>
    </w:p>
    <w:p w14:paraId="5015682F" w14:textId="624BBD1E" w:rsidR="0003700C" w:rsidRDefault="0005391E"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05391E">
        <w:rPr>
          <w:sz w:val="28"/>
          <w:szCs w:val="28"/>
          <w:lang w:val="uk-UA"/>
        </w:rPr>
        <w:t xml:space="preserve">Обчислення індексу когнітивної доступності виконується у методі з використанням NLP-конвеєра, стабілізований показник стану користувача формується в окремому </w:t>
      </w:r>
      <w:proofErr w:type="spellStart"/>
      <w:r w:rsidRPr="0005391E">
        <w:rPr>
          <w:sz w:val="28"/>
          <w:szCs w:val="28"/>
          <w:lang w:val="uk-UA"/>
        </w:rPr>
        <w:t>мікросервісі</w:t>
      </w:r>
      <w:proofErr w:type="spellEnd"/>
      <w:r w:rsidRPr="0005391E">
        <w:rPr>
          <w:sz w:val="28"/>
          <w:szCs w:val="28"/>
          <w:lang w:val="uk-UA"/>
        </w:rPr>
        <w:t xml:space="preserve"> </w:t>
      </w:r>
      <w:proofErr w:type="spellStart"/>
      <w:r w:rsidRPr="0005391E">
        <w:rPr>
          <w:sz w:val="28"/>
          <w:szCs w:val="28"/>
          <w:lang w:val="uk-UA"/>
        </w:rPr>
        <w:t>emotion-api</w:t>
      </w:r>
      <w:proofErr w:type="spellEnd"/>
      <w:r w:rsidRPr="0005391E">
        <w:rPr>
          <w:sz w:val="28"/>
          <w:szCs w:val="28"/>
          <w:lang w:val="uk-UA"/>
        </w:rPr>
        <w:t xml:space="preserve">, ітераційне покращення тексту виконується у компоненті </w:t>
      </w:r>
      <w:proofErr w:type="spellStart"/>
      <w:r w:rsidRPr="0005391E">
        <w:rPr>
          <w:sz w:val="28"/>
          <w:szCs w:val="28"/>
          <w:lang w:val="uk-UA"/>
        </w:rPr>
        <w:t>iterative_simplify</w:t>
      </w:r>
      <w:proofErr w:type="spellEnd"/>
      <w:r w:rsidRPr="0005391E">
        <w:rPr>
          <w:sz w:val="28"/>
          <w:szCs w:val="28"/>
          <w:lang w:val="uk-UA"/>
        </w:rPr>
        <w:t xml:space="preserve">, словниковий шар реалізовано через </w:t>
      </w:r>
      <w:proofErr w:type="spellStart"/>
      <w:r w:rsidRPr="0005391E">
        <w:rPr>
          <w:sz w:val="28"/>
          <w:szCs w:val="28"/>
          <w:lang w:val="uk-UA"/>
        </w:rPr>
        <w:t>ReplacementService</w:t>
      </w:r>
      <w:proofErr w:type="spellEnd"/>
      <w:r w:rsidRPr="0005391E">
        <w:rPr>
          <w:sz w:val="28"/>
          <w:szCs w:val="28"/>
          <w:lang w:val="uk-UA"/>
        </w:rPr>
        <w:t xml:space="preserve"> з </w:t>
      </w:r>
      <w:proofErr w:type="spellStart"/>
      <w:r w:rsidRPr="0005391E">
        <w:rPr>
          <w:sz w:val="28"/>
          <w:szCs w:val="28"/>
          <w:lang w:val="uk-UA"/>
        </w:rPr>
        <w:t>лемною</w:t>
      </w:r>
      <w:proofErr w:type="spellEnd"/>
      <w:r w:rsidRPr="0005391E">
        <w:rPr>
          <w:sz w:val="28"/>
          <w:szCs w:val="28"/>
          <w:lang w:val="uk-UA"/>
        </w:rPr>
        <w:t xml:space="preserve"> адресацією та морфологічним узгодженням. Кожен теоретичний компонент методу має відповідну програмну реалізацію у межах комплексу.</w:t>
      </w:r>
    </w:p>
    <w:p w14:paraId="604AA92A" w14:textId="2A719D01" w:rsidR="0003700C" w:rsidRDefault="0003700C"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F96B83">
        <w:rPr>
          <w:sz w:val="28"/>
          <w:szCs w:val="28"/>
          <w:lang w:val="uk-UA"/>
        </w:rPr>
        <w:t xml:space="preserve">У програмному комплексі текст виступає керованим об'єктом з відтворюваними, інтерпретованими трансформаціями, прив'язаними до конкретної координати у вихідному рядку. Реалізація використовує передачу </w:t>
      </w:r>
      <w:r w:rsidRPr="00F96B83">
        <w:rPr>
          <w:sz w:val="28"/>
          <w:szCs w:val="28"/>
          <w:lang w:val="uk-UA"/>
        </w:rPr>
        <w:lastRenderedPageBreak/>
        <w:t xml:space="preserve">абсолютних індексів та журнал трансформацій як частину результату обробки. </w:t>
      </w:r>
    </w:p>
    <w:p w14:paraId="1CF46412" w14:textId="1B36B0D3" w:rsidR="0003700C" w:rsidRDefault="00AC45FE"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AC45FE">
        <w:rPr>
          <w:sz w:val="28"/>
          <w:szCs w:val="28"/>
          <w:lang w:val="uk-UA"/>
        </w:rPr>
        <w:t>Маршрутизація запитів реалізована через REST API з трьома основними маршрутами на стороні серверних підсистем. Виклик POST /</w:t>
      </w:r>
      <w:proofErr w:type="spellStart"/>
      <w:r w:rsidRPr="00AC45FE">
        <w:rPr>
          <w:sz w:val="28"/>
          <w:szCs w:val="28"/>
          <w:lang w:val="uk-UA"/>
        </w:rPr>
        <w:t>analyze</w:t>
      </w:r>
      <w:proofErr w:type="spellEnd"/>
      <w:r w:rsidRPr="00AC45FE">
        <w:rPr>
          <w:sz w:val="28"/>
          <w:szCs w:val="28"/>
          <w:lang w:val="uk-UA"/>
        </w:rPr>
        <w:t xml:space="preserve"> ініціює пакетну </w:t>
      </w:r>
      <w:proofErr w:type="spellStart"/>
      <w:r w:rsidRPr="00AC45FE">
        <w:rPr>
          <w:sz w:val="28"/>
          <w:szCs w:val="28"/>
          <w:lang w:val="uk-UA"/>
        </w:rPr>
        <w:t>детекцію</w:t>
      </w:r>
      <w:proofErr w:type="spellEnd"/>
      <w:r w:rsidRPr="00AC45FE">
        <w:rPr>
          <w:sz w:val="28"/>
          <w:szCs w:val="28"/>
          <w:lang w:val="uk-UA"/>
        </w:rPr>
        <w:t xml:space="preserve"> бар'єрів у заданій області тексту з параметрами </w:t>
      </w:r>
      <w:proofErr w:type="spellStart"/>
      <w:r w:rsidRPr="00AC45FE">
        <w:rPr>
          <w:sz w:val="28"/>
          <w:szCs w:val="28"/>
          <w:lang w:val="uk-UA"/>
        </w:rPr>
        <w:t>text</w:t>
      </w:r>
      <w:proofErr w:type="spellEnd"/>
      <w:r w:rsidRPr="00AC45FE">
        <w:rPr>
          <w:sz w:val="28"/>
          <w:szCs w:val="28"/>
          <w:lang w:val="uk-UA"/>
        </w:rPr>
        <w:t xml:space="preserve">, </w:t>
      </w:r>
      <w:proofErr w:type="spellStart"/>
      <w:r w:rsidRPr="00AC45FE">
        <w:rPr>
          <w:sz w:val="28"/>
          <w:szCs w:val="28"/>
          <w:lang w:val="uk-UA"/>
        </w:rPr>
        <w:t>area_start</w:t>
      </w:r>
      <w:proofErr w:type="spellEnd"/>
      <w:r w:rsidRPr="00AC45FE">
        <w:rPr>
          <w:sz w:val="28"/>
          <w:szCs w:val="28"/>
          <w:lang w:val="uk-UA"/>
        </w:rPr>
        <w:t xml:space="preserve">, </w:t>
      </w:r>
      <w:proofErr w:type="spellStart"/>
      <w:r w:rsidRPr="00AC45FE">
        <w:rPr>
          <w:sz w:val="28"/>
          <w:szCs w:val="28"/>
          <w:lang w:val="uk-UA"/>
        </w:rPr>
        <w:t>area_end</w:t>
      </w:r>
      <w:proofErr w:type="spellEnd"/>
      <w:r w:rsidRPr="00AC45FE">
        <w:rPr>
          <w:sz w:val="28"/>
          <w:szCs w:val="28"/>
          <w:lang w:val="uk-UA"/>
        </w:rPr>
        <w:t xml:space="preserve"> та повертає об'єкт з полями </w:t>
      </w:r>
      <w:proofErr w:type="spellStart"/>
      <w:r w:rsidRPr="00AC45FE">
        <w:rPr>
          <w:sz w:val="28"/>
          <w:szCs w:val="28"/>
          <w:lang w:val="uk-UA"/>
        </w:rPr>
        <w:t>detections</w:t>
      </w:r>
      <w:proofErr w:type="spellEnd"/>
      <w:r w:rsidRPr="00AC45FE">
        <w:rPr>
          <w:sz w:val="28"/>
          <w:szCs w:val="28"/>
          <w:lang w:val="uk-UA"/>
        </w:rPr>
        <w:t xml:space="preserve">, </w:t>
      </w:r>
      <w:proofErr w:type="spellStart"/>
      <w:r w:rsidRPr="00AC45FE">
        <w:rPr>
          <w:sz w:val="28"/>
          <w:szCs w:val="28"/>
          <w:lang w:val="uk-UA"/>
        </w:rPr>
        <w:t>cai_score</w:t>
      </w:r>
      <w:proofErr w:type="spellEnd"/>
      <w:r w:rsidRPr="00AC45FE">
        <w:rPr>
          <w:sz w:val="28"/>
          <w:szCs w:val="28"/>
          <w:lang w:val="uk-UA"/>
        </w:rPr>
        <w:t xml:space="preserve">, </w:t>
      </w:r>
      <w:proofErr w:type="spellStart"/>
      <w:r w:rsidRPr="00AC45FE">
        <w:rPr>
          <w:sz w:val="28"/>
          <w:szCs w:val="28"/>
          <w:lang w:val="uk-UA"/>
        </w:rPr>
        <w:t>timings_ms</w:t>
      </w:r>
      <w:proofErr w:type="spellEnd"/>
      <w:r w:rsidRPr="00AC45FE">
        <w:rPr>
          <w:sz w:val="28"/>
          <w:szCs w:val="28"/>
          <w:lang w:val="uk-UA"/>
        </w:rPr>
        <w:t>. Виклик POST /</w:t>
      </w:r>
      <w:proofErr w:type="spellStart"/>
      <w:r w:rsidRPr="00AC45FE">
        <w:rPr>
          <w:sz w:val="28"/>
          <w:szCs w:val="28"/>
          <w:lang w:val="uk-UA"/>
        </w:rPr>
        <w:t>iterative-simplify</w:t>
      </w:r>
      <w:proofErr w:type="spellEnd"/>
      <w:r w:rsidRPr="00AC45FE">
        <w:rPr>
          <w:sz w:val="28"/>
          <w:szCs w:val="28"/>
          <w:lang w:val="uk-UA"/>
        </w:rPr>
        <w:t xml:space="preserve"> виконує ітераційне спрощення з параметрами </w:t>
      </w:r>
      <w:proofErr w:type="spellStart"/>
      <w:r w:rsidRPr="00AC45FE">
        <w:rPr>
          <w:sz w:val="28"/>
          <w:szCs w:val="28"/>
          <w:lang w:val="uk-UA"/>
        </w:rPr>
        <w:t>text</w:t>
      </w:r>
      <w:proofErr w:type="spellEnd"/>
      <w:r w:rsidRPr="00AC45FE">
        <w:rPr>
          <w:sz w:val="28"/>
          <w:szCs w:val="28"/>
          <w:lang w:val="uk-UA"/>
        </w:rPr>
        <w:t xml:space="preserve">, </w:t>
      </w:r>
      <w:proofErr w:type="spellStart"/>
      <w:r w:rsidRPr="00AC45FE">
        <w:rPr>
          <w:sz w:val="28"/>
          <w:szCs w:val="28"/>
          <w:lang w:val="uk-UA"/>
        </w:rPr>
        <w:t>mode</w:t>
      </w:r>
      <w:proofErr w:type="spellEnd"/>
      <w:r w:rsidRPr="00AC45FE">
        <w:rPr>
          <w:sz w:val="28"/>
          <w:szCs w:val="28"/>
          <w:lang w:val="uk-UA"/>
        </w:rPr>
        <w:t xml:space="preserve">, </w:t>
      </w:r>
      <w:proofErr w:type="spellStart"/>
      <w:r w:rsidRPr="00AC45FE">
        <w:rPr>
          <w:sz w:val="28"/>
          <w:szCs w:val="28"/>
          <w:lang w:val="uk-UA"/>
        </w:rPr>
        <w:t>cursor_position</w:t>
      </w:r>
      <w:proofErr w:type="spellEnd"/>
      <w:r w:rsidRPr="00AC45FE">
        <w:rPr>
          <w:sz w:val="28"/>
          <w:szCs w:val="28"/>
          <w:lang w:val="uk-UA"/>
        </w:rPr>
        <w:t xml:space="preserve">, </w:t>
      </w:r>
      <w:proofErr w:type="spellStart"/>
      <w:r w:rsidRPr="00AC45FE">
        <w:rPr>
          <w:sz w:val="28"/>
          <w:szCs w:val="28"/>
          <w:lang w:val="uk-UA"/>
        </w:rPr>
        <w:t>steps</w:t>
      </w:r>
      <w:proofErr w:type="spellEnd"/>
      <w:r w:rsidRPr="00AC45FE">
        <w:rPr>
          <w:sz w:val="28"/>
          <w:szCs w:val="28"/>
          <w:lang w:val="uk-UA"/>
        </w:rPr>
        <w:t xml:space="preserve">, </w:t>
      </w:r>
      <w:proofErr w:type="spellStart"/>
      <w:r w:rsidRPr="00AC45FE">
        <w:rPr>
          <w:sz w:val="28"/>
          <w:szCs w:val="28"/>
          <w:lang w:val="uk-UA"/>
        </w:rPr>
        <w:t>max_changes</w:t>
      </w:r>
      <w:proofErr w:type="spellEnd"/>
      <w:r w:rsidRPr="00AC45FE">
        <w:rPr>
          <w:sz w:val="28"/>
          <w:szCs w:val="28"/>
          <w:lang w:val="uk-UA"/>
        </w:rPr>
        <w:t xml:space="preserve">, </w:t>
      </w:r>
      <w:proofErr w:type="spellStart"/>
      <w:r w:rsidRPr="00AC45FE">
        <w:rPr>
          <w:sz w:val="28"/>
          <w:szCs w:val="28"/>
          <w:lang w:val="uk-UA"/>
        </w:rPr>
        <w:t>allow_llm</w:t>
      </w:r>
      <w:proofErr w:type="spellEnd"/>
      <w:r w:rsidRPr="00AC45FE">
        <w:rPr>
          <w:sz w:val="28"/>
          <w:szCs w:val="28"/>
          <w:lang w:val="uk-UA"/>
        </w:rPr>
        <w:t xml:space="preserve"> та повертає результат </w:t>
      </w:r>
      <w:proofErr w:type="spellStart"/>
      <w:r w:rsidRPr="00AC45FE">
        <w:rPr>
          <w:sz w:val="28"/>
          <w:szCs w:val="28"/>
          <w:lang w:val="uk-UA"/>
        </w:rPr>
        <w:t>simplified_text</w:t>
      </w:r>
      <w:proofErr w:type="spellEnd"/>
      <w:r w:rsidRPr="00AC45FE">
        <w:rPr>
          <w:sz w:val="28"/>
          <w:szCs w:val="28"/>
          <w:lang w:val="uk-UA"/>
        </w:rPr>
        <w:t xml:space="preserve"> разом з </w:t>
      </w:r>
      <w:proofErr w:type="spellStart"/>
      <w:r w:rsidRPr="00AC45FE">
        <w:rPr>
          <w:sz w:val="28"/>
          <w:szCs w:val="28"/>
          <w:lang w:val="uk-UA"/>
        </w:rPr>
        <w:t>journal</w:t>
      </w:r>
      <w:proofErr w:type="spellEnd"/>
      <w:r w:rsidRPr="00AC45FE">
        <w:rPr>
          <w:sz w:val="28"/>
          <w:szCs w:val="28"/>
          <w:lang w:val="uk-UA"/>
        </w:rPr>
        <w:t xml:space="preserve"> трансформацій та </w:t>
      </w:r>
      <w:proofErr w:type="spellStart"/>
      <w:r w:rsidRPr="00AC45FE">
        <w:rPr>
          <w:sz w:val="28"/>
          <w:szCs w:val="28"/>
          <w:lang w:val="uk-UA"/>
        </w:rPr>
        <w:t>detector_timings_ms</w:t>
      </w:r>
      <w:proofErr w:type="spellEnd"/>
      <w:r w:rsidRPr="00AC45FE">
        <w:rPr>
          <w:sz w:val="28"/>
          <w:szCs w:val="28"/>
          <w:lang w:val="uk-UA"/>
        </w:rPr>
        <w:t>. Виклик GET /</w:t>
      </w:r>
      <w:proofErr w:type="spellStart"/>
      <w:r w:rsidRPr="00AC45FE">
        <w:rPr>
          <w:sz w:val="28"/>
          <w:szCs w:val="28"/>
          <w:lang w:val="uk-UA"/>
        </w:rPr>
        <w:t>emotion</w:t>
      </w:r>
      <w:proofErr w:type="spellEnd"/>
      <w:r w:rsidRPr="00AC45FE">
        <w:rPr>
          <w:sz w:val="28"/>
          <w:szCs w:val="28"/>
          <w:lang w:val="uk-UA"/>
        </w:rPr>
        <w:t xml:space="preserve"> повертає поточний стабілізований стан користувача з полями </w:t>
      </w:r>
      <w:proofErr w:type="spellStart"/>
      <w:r w:rsidRPr="00AC45FE">
        <w:rPr>
          <w:sz w:val="28"/>
          <w:szCs w:val="28"/>
          <w:lang w:val="uk-UA"/>
        </w:rPr>
        <w:t>stable_emotion</w:t>
      </w:r>
      <w:proofErr w:type="spellEnd"/>
      <w:r w:rsidRPr="00AC45FE">
        <w:rPr>
          <w:sz w:val="28"/>
          <w:szCs w:val="28"/>
          <w:lang w:val="uk-UA"/>
        </w:rPr>
        <w:t xml:space="preserve">, </w:t>
      </w:r>
      <w:proofErr w:type="spellStart"/>
      <w:r w:rsidRPr="00AC45FE">
        <w:rPr>
          <w:sz w:val="28"/>
          <w:szCs w:val="28"/>
          <w:lang w:val="uk-UA"/>
        </w:rPr>
        <w:t>consensus_state</w:t>
      </w:r>
      <w:proofErr w:type="spellEnd"/>
      <w:r w:rsidRPr="00AC45FE">
        <w:rPr>
          <w:sz w:val="28"/>
          <w:szCs w:val="28"/>
          <w:lang w:val="uk-UA"/>
        </w:rPr>
        <w:t xml:space="preserve">, </w:t>
      </w:r>
      <w:proofErr w:type="spellStart"/>
      <w:r w:rsidRPr="00AC45FE">
        <w:rPr>
          <w:sz w:val="28"/>
          <w:szCs w:val="28"/>
          <w:lang w:val="uk-UA"/>
        </w:rPr>
        <w:t>negative_consensus</w:t>
      </w:r>
      <w:proofErr w:type="spellEnd"/>
      <w:r w:rsidRPr="00AC45FE">
        <w:rPr>
          <w:sz w:val="28"/>
          <w:szCs w:val="28"/>
          <w:lang w:val="uk-UA"/>
        </w:rPr>
        <w:t xml:space="preserve"> для активації допоміжного режиму клієнтом без блокувальної залежності між сервісами. Контракти API формалізовано у файлі </w:t>
      </w:r>
      <w:proofErr w:type="spellStart"/>
      <w:r w:rsidRPr="00AC45FE">
        <w:rPr>
          <w:sz w:val="28"/>
          <w:szCs w:val="28"/>
          <w:lang w:val="uk-UA"/>
        </w:rPr>
        <w:t>react-frontend-app</w:t>
      </w:r>
      <w:proofErr w:type="spellEnd"/>
      <w:r w:rsidRPr="00AC45FE">
        <w:rPr>
          <w:sz w:val="28"/>
          <w:szCs w:val="28"/>
          <w:lang w:val="uk-UA"/>
        </w:rPr>
        <w:t>/</w:t>
      </w:r>
      <w:proofErr w:type="spellStart"/>
      <w:r w:rsidRPr="00AC45FE">
        <w:rPr>
          <w:sz w:val="28"/>
          <w:szCs w:val="28"/>
          <w:lang w:val="uk-UA"/>
        </w:rPr>
        <w:t>src</w:t>
      </w:r>
      <w:proofErr w:type="spellEnd"/>
      <w:r w:rsidRPr="00AC45FE">
        <w:rPr>
          <w:sz w:val="28"/>
          <w:szCs w:val="28"/>
          <w:lang w:val="uk-UA"/>
        </w:rPr>
        <w:t>/</w:t>
      </w:r>
      <w:proofErr w:type="spellStart"/>
      <w:r w:rsidRPr="00AC45FE">
        <w:rPr>
          <w:sz w:val="28"/>
          <w:szCs w:val="28"/>
          <w:lang w:val="uk-UA"/>
        </w:rPr>
        <w:t>types</w:t>
      </w:r>
      <w:proofErr w:type="spellEnd"/>
      <w:r w:rsidRPr="00AC45FE">
        <w:rPr>
          <w:sz w:val="28"/>
          <w:szCs w:val="28"/>
          <w:lang w:val="uk-UA"/>
        </w:rPr>
        <w:t>/</w:t>
      </w:r>
      <w:proofErr w:type="spellStart"/>
      <w:r w:rsidRPr="00AC45FE">
        <w:rPr>
          <w:sz w:val="28"/>
          <w:szCs w:val="28"/>
          <w:lang w:val="uk-UA"/>
        </w:rPr>
        <w:t>api.ts</w:t>
      </w:r>
      <w:proofErr w:type="spellEnd"/>
      <w:r w:rsidRPr="00AC45FE">
        <w:rPr>
          <w:sz w:val="28"/>
          <w:szCs w:val="28"/>
          <w:lang w:val="uk-UA"/>
        </w:rPr>
        <w:t xml:space="preserve"> для забезпечення </w:t>
      </w:r>
      <w:proofErr w:type="spellStart"/>
      <w:r w:rsidRPr="00AC45FE">
        <w:rPr>
          <w:sz w:val="28"/>
          <w:szCs w:val="28"/>
          <w:lang w:val="uk-UA"/>
        </w:rPr>
        <w:t>типобезпечності</w:t>
      </w:r>
      <w:proofErr w:type="spellEnd"/>
      <w:r w:rsidRPr="00AC45FE">
        <w:rPr>
          <w:sz w:val="28"/>
          <w:szCs w:val="28"/>
          <w:lang w:val="uk-UA"/>
        </w:rPr>
        <w:t xml:space="preserve"> клієнтського коду на рівні компіляції </w:t>
      </w:r>
      <w:proofErr w:type="spellStart"/>
      <w:r w:rsidRPr="00AC45FE">
        <w:rPr>
          <w:sz w:val="28"/>
          <w:szCs w:val="28"/>
          <w:lang w:val="uk-UA"/>
        </w:rPr>
        <w:t>TypeScript</w:t>
      </w:r>
      <w:proofErr w:type="spellEnd"/>
      <w:r w:rsidRPr="00AC45FE">
        <w:rPr>
          <w:sz w:val="28"/>
          <w:szCs w:val="28"/>
          <w:lang w:val="uk-UA"/>
        </w:rPr>
        <w:t>.</w:t>
      </w:r>
    </w:p>
    <w:p w14:paraId="66AFC208" w14:textId="2C81FA46" w:rsidR="0003700C" w:rsidRDefault="0050393A"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50393A">
        <w:rPr>
          <w:sz w:val="28"/>
          <w:szCs w:val="28"/>
          <w:lang w:val="uk-UA"/>
        </w:rPr>
        <w:t xml:space="preserve">Клієнт виступає єдиною точкою координації запитів зі зменшенням кількості прямих </w:t>
      </w:r>
      <w:proofErr w:type="spellStart"/>
      <w:r w:rsidRPr="0050393A">
        <w:rPr>
          <w:sz w:val="28"/>
          <w:szCs w:val="28"/>
          <w:lang w:val="uk-UA"/>
        </w:rPr>
        <w:t>зв'язків</w:t>
      </w:r>
      <w:proofErr w:type="spellEnd"/>
      <w:r w:rsidRPr="0050393A">
        <w:rPr>
          <w:sz w:val="28"/>
          <w:szCs w:val="28"/>
          <w:lang w:val="uk-UA"/>
        </w:rPr>
        <w:t xml:space="preserve"> між сервісами, чіткими межами відповідальності та спрощеним трасуванням експериментів. Маршрутизація відокремлює часові характеристики безперервного емоційного каналу від запуску аналізу та спрощення зі збереженням керованості даних та контролю латентності у режимі реального часу.</w:t>
      </w:r>
    </w:p>
    <w:p w14:paraId="268CD051" w14:textId="559B3389" w:rsidR="0003700C" w:rsidRDefault="00CF5B33" w:rsidP="0086626A">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CF5B33">
        <w:rPr>
          <w:sz w:val="28"/>
          <w:szCs w:val="28"/>
          <w:lang w:val="uk-UA"/>
        </w:rPr>
        <w:t xml:space="preserve">Модульна композиція комплексу базується на трьох інженерних механізмах підтримки незалежного розвитку компонентів. Контейнеризація через </w:t>
      </w:r>
      <w:proofErr w:type="spellStart"/>
      <w:r w:rsidRPr="00CF5B33">
        <w:rPr>
          <w:sz w:val="28"/>
          <w:szCs w:val="28"/>
          <w:lang w:val="uk-UA"/>
        </w:rPr>
        <w:t>Docker</w:t>
      </w:r>
      <w:proofErr w:type="spellEnd"/>
      <w:r w:rsidRPr="00CF5B33">
        <w:rPr>
          <w:sz w:val="28"/>
          <w:szCs w:val="28"/>
          <w:lang w:val="uk-UA"/>
        </w:rPr>
        <w:t xml:space="preserve"> фіксує версії середовища виконання для кожного сервісу окремо з відтворюваністю експериментів на різних машинах та ізоляцією залежностей між </w:t>
      </w:r>
      <w:proofErr w:type="spellStart"/>
      <w:r w:rsidRPr="00CF5B33">
        <w:rPr>
          <w:sz w:val="28"/>
          <w:szCs w:val="28"/>
          <w:lang w:val="uk-UA"/>
        </w:rPr>
        <w:t>Python</w:t>
      </w:r>
      <w:proofErr w:type="spellEnd"/>
      <w:r w:rsidRPr="00CF5B33">
        <w:rPr>
          <w:sz w:val="28"/>
          <w:szCs w:val="28"/>
          <w:lang w:val="uk-UA"/>
        </w:rPr>
        <w:t xml:space="preserve">-середовищем серверного модуля, </w:t>
      </w:r>
      <w:proofErr w:type="spellStart"/>
      <w:r w:rsidRPr="00CF5B33">
        <w:rPr>
          <w:sz w:val="28"/>
          <w:szCs w:val="28"/>
          <w:lang w:val="uk-UA"/>
        </w:rPr>
        <w:t>Python</w:t>
      </w:r>
      <w:proofErr w:type="spellEnd"/>
      <w:r w:rsidRPr="00CF5B33">
        <w:rPr>
          <w:sz w:val="28"/>
          <w:szCs w:val="28"/>
          <w:lang w:val="uk-UA"/>
        </w:rPr>
        <w:t xml:space="preserve">-середовищем сервісу </w:t>
      </w:r>
      <w:proofErr w:type="spellStart"/>
      <w:r w:rsidRPr="00CF5B33">
        <w:rPr>
          <w:sz w:val="28"/>
          <w:szCs w:val="28"/>
          <w:lang w:val="uk-UA"/>
        </w:rPr>
        <w:t>emotion-api</w:t>
      </w:r>
      <w:proofErr w:type="spellEnd"/>
      <w:r w:rsidRPr="00CF5B33">
        <w:rPr>
          <w:sz w:val="28"/>
          <w:szCs w:val="28"/>
          <w:lang w:val="uk-UA"/>
        </w:rPr>
        <w:t xml:space="preserve"> та Node.js-середовищем клієнтського застосунку. </w:t>
      </w:r>
      <w:proofErr w:type="spellStart"/>
      <w:r w:rsidRPr="00CF5B33">
        <w:rPr>
          <w:sz w:val="28"/>
          <w:szCs w:val="28"/>
          <w:lang w:val="uk-UA"/>
        </w:rPr>
        <w:t>Версіонування</w:t>
      </w:r>
      <w:proofErr w:type="spellEnd"/>
      <w:r w:rsidRPr="00CF5B33">
        <w:rPr>
          <w:sz w:val="28"/>
          <w:szCs w:val="28"/>
          <w:lang w:val="uk-UA"/>
        </w:rPr>
        <w:t xml:space="preserve"> API-контрактів через типізовані структури </w:t>
      </w:r>
      <w:proofErr w:type="spellStart"/>
      <w:r w:rsidRPr="00CF5B33">
        <w:rPr>
          <w:sz w:val="28"/>
          <w:szCs w:val="28"/>
          <w:lang w:val="uk-UA"/>
        </w:rPr>
        <w:t>react-frontend-app</w:t>
      </w:r>
      <w:proofErr w:type="spellEnd"/>
      <w:r w:rsidRPr="00CF5B33">
        <w:rPr>
          <w:sz w:val="28"/>
          <w:szCs w:val="28"/>
          <w:lang w:val="uk-UA"/>
        </w:rPr>
        <w:t>/</w:t>
      </w:r>
      <w:proofErr w:type="spellStart"/>
      <w:r w:rsidRPr="00CF5B33">
        <w:rPr>
          <w:sz w:val="28"/>
          <w:szCs w:val="28"/>
          <w:lang w:val="uk-UA"/>
        </w:rPr>
        <w:t>src</w:t>
      </w:r>
      <w:proofErr w:type="spellEnd"/>
      <w:r w:rsidRPr="00CF5B33">
        <w:rPr>
          <w:sz w:val="28"/>
          <w:szCs w:val="28"/>
          <w:lang w:val="uk-UA"/>
        </w:rPr>
        <w:t>/</w:t>
      </w:r>
      <w:proofErr w:type="spellStart"/>
      <w:r w:rsidRPr="00CF5B33">
        <w:rPr>
          <w:sz w:val="28"/>
          <w:szCs w:val="28"/>
          <w:lang w:val="uk-UA"/>
        </w:rPr>
        <w:t>types</w:t>
      </w:r>
      <w:proofErr w:type="spellEnd"/>
      <w:r w:rsidRPr="00CF5B33">
        <w:rPr>
          <w:sz w:val="28"/>
          <w:szCs w:val="28"/>
          <w:lang w:val="uk-UA"/>
        </w:rPr>
        <w:t>/</w:t>
      </w:r>
      <w:proofErr w:type="spellStart"/>
      <w:r w:rsidRPr="00CF5B33">
        <w:rPr>
          <w:sz w:val="28"/>
          <w:szCs w:val="28"/>
          <w:lang w:val="uk-UA"/>
        </w:rPr>
        <w:t>api.ts</w:t>
      </w:r>
      <w:proofErr w:type="spellEnd"/>
      <w:r w:rsidRPr="00CF5B33">
        <w:rPr>
          <w:sz w:val="28"/>
          <w:szCs w:val="28"/>
          <w:lang w:val="uk-UA"/>
        </w:rPr>
        <w:t xml:space="preserve"> та схеми </w:t>
      </w:r>
      <w:proofErr w:type="spellStart"/>
      <w:r w:rsidRPr="00CF5B33">
        <w:rPr>
          <w:sz w:val="28"/>
          <w:szCs w:val="28"/>
          <w:lang w:val="uk-UA"/>
        </w:rPr>
        <w:t>OpenAPI</w:t>
      </w:r>
      <w:proofErr w:type="spellEnd"/>
      <w:r w:rsidRPr="00CF5B33">
        <w:rPr>
          <w:sz w:val="28"/>
          <w:szCs w:val="28"/>
          <w:lang w:val="uk-UA"/>
        </w:rPr>
        <w:t xml:space="preserve"> на серверній стороні підтримує сумісність клієнта з різними версіями сервісів через перевірку на рівні компіляції </w:t>
      </w:r>
      <w:proofErr w:type="spellStart"/>
      <w:r w:rsidRPr="00CF5B33">
        <w:rPr>
          <w:sz w:val="28"/>
          <w:szCs w:val="28"/>
          <w:lang w:val="uk-UA"/>
        </w:rPr>
        <w:t>TypeScript</w:t>
      </w:r>
      <w:proofErr w:type="spellEnd"/>
      <w:r w:rsidRPr="00CF5B33">
        <w:rPr>
          <w:sz w:val="28"/>
          <w:szCs w:val="28"/>
          <w:lang w:val="uk-UA"/>
        </w:rPr>
        <w:t xml:space="preserve">. Окреме розгортання сервісу </w:t>
      </w:r>
      <w:proofErr w:type="spellStart"/>
      <w:r w:rsidRPr="00CF5B33">
        <w:rPr>
          <w:sz w:val="28"/>
          <w:szCs w:val="28"/>
          <w:lang w:val="uk-UA"/>
        </w:rPr>
        <w:t>emotion-api</w:t>
      </w:r>
      <w:proofErr w:type="spellEnd"/>
      <w:r w:rsidRPr="00CF5B33">
        <w:rPr>
          <w:sz w:val="28"/>
          <w:szCs w:val="28"/>
          <w:lang w:val="uk-UA"/>
        </w:rPr>
        <w:t xml:space="preserve"> на нестандартному порту підтримує запуск </w:t>
      </w:r>
      <w:r w:rsidRPr="00CF5B33">
        <w:rPr>
          <w:sz w:val="28"/>
          <w:szCs w:val="28"/>
          <w:lang w:val="uk-UA"/>
        </w:rPr>
        <w:lastRenderedPageBreak/>
        <w:t xml:space="preserve">множини паралельних конфігурацій модуля з різними </w:t>
      </w:r>
      <w:proofErr w:type="spellStart"/>
      <w:r w:rsidRPr="00CF5B33">
        <w:rPr>
          <w:sz w:val="28"/>
          <w:szCs w:val="28"/>
          <w:lang w:val="uk-UA"/>
        </w:rPr>
        <w:t>бекендами</w:t>
      </w:r>
      <w:proofErr w:type="spellEnd"/>
      <w:r w:rsidRPr="00CF5B33">
        <w:rPr>
          <w:sz w:val="28"/>
          <w:szCs w:val="28"/>
          <w:lang w:val="uk-UA"/>
        </w:rPr>
        <w:t xml:space="preserve"> комп'ютерного зору (</w:t>
      </w:r>
      <w:proofErr w:type="spellStart"/>
      <w:r w:rsidRPr="00CF5B33">
        <w:rPr>
          <w:sz w:val="28"/>
          <w:szCs w:val="28"/>
          <w:lang w:val="uk-UA"/>
        </w:rPr>
        <w:t>DeepFace</w:t>
      </w:r>
      <w:proofErr w:type="spellEnd"/>
      <w:r w:rsidRPr="00CF5B33">
        <w:rPr>
          <w:sz w:val="28"/>
          <w:szCs w:val="28"/>
          <w:lang w:val="uk-UA"/>
        </w:rPr>
        <w:t xml:space="preserve"> з VGG-</w:t>
      </w:r>
      <w:proofErr w:type="spellStart"/>
      <w:r w:rsidRPr="00CF5B33">
        <w:rPr>
          <w:sz w:val="28"/>
          <w:szCs w:val="28"/>
          <w:lang w:val="uk-UA"/>
        </w:rPr>
        <w:t>Face</w:t>
      </w:r>
      <w:proofErr w:type="spellEnd"/>
      <w:r w:rsidRPr="00CF5B33">
        <w:rPr>
          <w:sz w:val="28"/>
          <w:szCs w:val="28"/>
          <w:lang w:val="uk-UA"/>
        </w:rPr>
        <w:t xml:space="preserve">, </w:t>
      </w:r>
      <w:proofErr w:type="spellStart"/>
      <w:r w:rsidRPr="00CF5B33">
        <w:rPr>
          <w:sz w:val="28"/>
          <w:szCs w:val="28"/>
          <w:lang w:val="uk-UA"/>
        </w:rPr>
        <w:t>Facenet</w:t>
      </w:r>
      <w:proofErr w:type="spellEnd"/>
      <w:r w:rsidRPr="00CF5B33">
        <w:rPr>
          <w:sz w:val="28"/>
          <w:szCs w:val="28"/>
          <w:lang w:val="uk-UA"/>
        </w:rPr>
        <w:t xml:space="preserve">, </w:t>
      </w:r>
      <w:proofErr w:type="spellStart"/>
      <w:r w:rsidRPr="00CF5B33">
        <w:rPr>
          <w:sz w:val="28"/>
          <w:szCs w:val="28"/>
          <w:lang w:val="uk-UA"/>
        </w:rPr>
        <w:t>OpenFace</w:t>
      </w:r>
      <w:proofErr w:type="spellEnd"/>
      <w:r w:rsidRPr="00CF5B33">
        <w:rPr>
          <w:sz w:val="28"/>
          <w:szCs w:val="28"/>
          <w:lang w:val="uk-UA"/>
        </w:rPr>
        <w:t>) для порівняльних експериментів без зупинки основного механізму обробки тексту. Така організація комплексу зменшує час циклу експериментальної ітерації та спрощує атрибуцію змін якості до конкретного компонента системи.</w:t>
      </w:r>
    </w:p>
    <w:p w14:paraId="03208361" w14:textId="423D2251" w:rsidR="0003700C" w:rsidRDefault="0003700C"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DB0566">
        <w:rPr>
          <w:b/>
          <w:bCs/>
          <w:sz w:val="28"/>
          <w:szCs w:val="28"/>
          <w:lang w:val="uk-UA"/>
        </w:rPr>
        <w:t xml:space="preserve">Клієнтська частина </w:t>
      </w:r>
      <w:r w:rsidRPr="00DB0566">
        <w:rPr>
          <w:sz w:val="28"/>
          <w:szCs w:val="28"/>
          <w:lang w:val="uk-UA"/>
        </w:rPr>
        <w:t>організує взаємодію з користувачем та формує точне представлення тексту для алгоритмічних процедур через синхронізацію візуального стану з координатами серверного модуля. Редактор, посторінкова навігація, підсвітка проблем та результат спрощення оперують єдиним набором індексів для збереження керованості процесу спрощення.</w:t>
      </w:r>
    </w:p>
    <w:p w14:paraId="5945CB0C" w14:textId="3A3A41B0" w:rsidR="0086626A" w:rsidRPr="00DB0566" w:rsidRDefault="0086626A"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86626A">
        <w:rPr>
          <w:sz w:val="28"/>
          <w:szCs w:val="28"/>
          <w:lang w:val="uk-UA"/>
        </w:rPr>
        <w:t>Реалізація редактора використовує принцип мінімального перетворення тексту перед передаванням даних на серверний рівень. Редактор зберігає змістовну структуру тексту у клієнті без модифікацій, формуючи лише метадані для серверного запиту. Такий підхід знижує ризик розбіжностей між клієнтським та серверним представленням тексту у курсорному режимі, спрощує відтворюваність експериментів та забезпечує коректний аналіз журналів трансформацій</w:t>
      </w:r>
      <w:r>
        <w:rPr>
          <w:sz w:val="28"/>
          <w:szCs w:val="28"/>
          <w:lang w:val="uk-UA"/>
        </w:rPr>
        <w:t> </w:t>
      </w:r>
      <w:r w:rsidRPr="0086626A">
        <w:rPr>
          <w:sz w:val="28"/>
          <w:szCs w:val="28"/>
          <w:lang w:val="uk-UA"/>
        </w:rPr>
        <w:t>(рис.</w:t>
      </w:r>
      <w:r>
        <w:rPr>
          <w:sz w:val="28"/>
          <w:szCs w:val="28"/>
          <w:lang w:val="uk-UA"/>
        </w:rPr>
        <w:t> </w:t>
      </w:r>
      <w:r w:rsidRPr="0086626A">
        <w:rPr>
          <w:sz w:val="28"/>
          <w:szCs w:val="28"/>
          <w:lang w:val="uk-UA"/>
        </w:rPr>
        <w:t>3.</w:t>
      </w:r>
      <w:r>
        <w:rPr>
          <w:sz w:val="28"/>
          <w:szCs w:val="28"/>
          <w:lang w:val="uk-UA"/>
        </w:rPr>
        <w:t>3</w:t>
      </w:r>
      <w:r w:rsidRPr="0086626A">
        <w:rPr>
          <w:sz w:val="28"/>
          <w:szCs w:val="28"/>
          <w:lang w:val="uk-UA"/>
        </w:rPr>
        <w:t>).</w:t>
      </w:r>
    </w:p>
    <w:p w14:paraId="115CCC73" w14:textId="77777777" w:rsidR="0003700C" w:rsidRDefault="0003700C" w:rsidP="0003700C">
      <w:pPr>
        <w:widowControl w:val="0"/>
        <w:pBdr>
          <w:top w:val="nil"/>
          <w:left w:val="nil"/>
          <w:bottom w:val="nil"/>
          <w:right w:val="nil"/>
          <w:between w:val="nil"/>
        </w:pBdr>
        <w:shd w:val="clear" w:color="auto" w:fill="FFFFFF"/>
        <w:spacing w:line="360" w:lineRule="auto"/>
        <w:jc w:val="center"/>
        <w:textDirection w:val="btLr"/>
        <w:rPr>
          <w:sz w:val="28"/>
          <w:szCs w:val="28"/>
          <w:lang w:val="uk-UA"/>
        </w:rPr>
      </w:pPr>
      <w:r>
        <w:rPr>
          <w:noProof/>
          <w:sz w:val="28"/>
          <w:szCs w:val="28"/>
          <w:lang w:val="uk-UA"/>
        </w:rPr>
        <w:lastRenderedPageBreak/>
        <w:drawing>
          <wp:inline distT="0" distB="0" distL="0" distR="0" wp14:anchorId="65831159" wp14:editId="703D6902">
            <wp:extent cx="4461267" cy="5377218"/>
            <wp:effectExtent l="0" t="0" r="0" b="0"/>
            <wp:docPr id="11412107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10702" name="Picture 1141210702"/>
                    <pic:cNvPicPr/>
                  </pic:nvPicPr>
                  <pic:blipFill>
                    <a:blip r:embed="rId27">
                      <a:extLst>
                        <a:ext uri="{28A0092B-C50C-407E-A947-70E740481C1C}">
                          <a14:useLocalDpi xmlns:a14="http://schemas.microsoft.com/office/drawing/2010/main" val="0"/>
                        </a:ext>
                      </a:extLst>
                    </a:blip>
                    <a:stretch>
                      <a:fillRect/>
                    </a:stretch>
                  </pic:blipFill>
                  <pic:spPr>
                    <a:xfrm>
                      <a:off x="0" y="0"/>
                      <a:ext cx="4476015" cy="5394994"/>
                    </a:xfrm>
                    <a:prstGeom prst="rect">
                      <a:avLst/>
                    </a:prstGeom>
                  </pic:spPr>
                </pic:pic>
              </a:graphicData>
            </a:graphic>
          </wp:inline>
        </w:drawing>
      </w:r>
    </w:p>
    <w:p w14:paraId="301C11B3" w14:textId="16F2D26D" w:rsidR="0003700C" w:rsidRPr="00DE7A5D" w:rsidRDefault="0003700C" w:rsidP="0003700C">
      <w:pPr>
        <w:spacing w:line="360" w:lineRule="auto"/>
        <w:jc w:val="center"/>
        <w:textDirection w:val="btLr"/>
        <w:rPr>
          <w:i/>
          <w:iCs/>
          <w:sz w:val="28"/>
          <w:szCs w:val="28"/>
          <w:lang w:val="uk-UA"/>
        </w:rPr>
      </w:pPr>
      <w:r w:rsidRPr="00425E54">
        <w:rPr>
          <w:i/>
          <w:iCs/>
          <w:sz w:val="28"/>
          <w:szCs w:val="28"/>
        </w:rPr>
        <w:t>Рис 3.</w:t>
      </w:r>
      <w:r w:rsidR="00A77D14">
        <w:rPr>
          <w:i/>
          <w:iCs/>
          <w:sz w:val="28"/>
          <w:szCs w:val="28"/>
          <w:lang w:val="uk-UA"/>
        </w:rPr>
        <w:t>3</w:t>
      </w:r>
      <w:r w:rsidR="00DE7A5D">
        <w:rPr>
          <w:i/>
          <w:iCs/>
          <w:sz w:val="28"/>
          <w:szCs w:val="28"/>
          <w:lang w:val="uk-UA"/>
        </w:rPr>
        <w:t>.</w:t>
      </w:r>
      <w:r w:rsidR="004B3929">
        <w:rPr>
          <w:rFonts w:ascii="Arial" w:hAnsi="Arial" w:cs="Arial"/>
          <w:color w:val="474747"/>
          <w:sz w:val="21"/>
          <w:szCs w:val="21"/>
          <w:shd w:val="clear" w:color="auto" w:fill="FFFFFF"/>
          <w:lang w:val="uk-UA"/>
        </w:rPr>
        <w:t xml:space="preserve"> </w:t>
      </w:r>
      <w:r w:rsidRPr="00425E54">
        <w:rPr>
          <w:i/>
          <w:iCs/>
          <w:sz w:val="28"/>
          <w:szCs w:val="28"/>
        </w:rPr>
        <w:t>Екранні сценарії клієнтської взаємодії та взаємозв’язок режимів аналізу і спрощення</w:t>
      </w:r>
      <w:r w:rsidR="00DE7A5D">
        <w:rPr>
          <w:i/>
          <w:iCs/>
          <w:sz w:val="28"/>
          <w:szCs w:val="28"/>
          <w:lang w:val="uk-UA"/>
        </w:rPr>
        <w:t>.</w:t>
      </w:r>
    </w:p>
    <w:p w14:paraId="09C16ACE" w14:textId="77777777" w:rsidR="0003700C" w:rsidRDefault="0003700C"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1D6D3A">
        <w:rPr>
          <w:sz w:val="28"/>
          <w:szCs w:val="28"/>
          <w:lang w:val="uk-UA"/>
        </w:rPr>
        <w:t>Реалізація використовує принцип мінімального перетворення тексту перед передаванням даних на серверний рівень. Редактор зберігає змістовну структуру тексту у клієнті без модифікацій, формуючи лише метадані для серверного запиту. Такий підхід знижує ризик розбіжностей між клієнтським та серверним представленням тексту у курсорному режимі, спрощує відтворюваність експериментів та забезпечує коректний аналіз журналів трансформацій.</w:t>
      </w:r>
    </w:p>
    <w:p w14:paraId="7C2EB438" w14:textId="538D0D10" w:rsidR="0003700C" w:rsidRPr="00790934" w:rsidRDefault="0003700C" w:rsidP="00B07D6B">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473D90">
        <w:rPr>
          <w:sz w:val="28"/>
          <w:szCs w:val="28"/>
          <w:lang w:val="uk-UA"/>
        </w:rPr>
        <w:t>Метадані серверного запиту формуються з полів клієнтського стану, що зберігають поточну позицію користувача у тексті, межі області обробки та результати попередніх запусків алгоритму.</w:t>
      </w:r>
    </w:p>
    <w:p w14:paraId="26C4CEB1" w14:textId="77777777" w:rsidR="0003700C" w:rsidRDefault="0003700C"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9C7E95">
        <w:rPr>
          <w:sz w:val="28"/>
          <w:szCs w:val="28"/>
          <w:lang w:val="uk-UA"/>
        </w:rPr>
        <w:lastRenderedPageBreak/>
        <w:t>Клієнтський інтерфейс підтримує керовані способи навігації та контекстної взаємодії з мінімальним навантаженням на користувача. Реалізація використовує два взаємодоповню</w:t>
      </w:r>
      <w:r>
        <w:rPr>
          <w:sz w:val="28"/>
          <w:szCs w:val="28"/>
          <w:lang w:val="uk-UA"/>
        </w:rPr>
        <w:t>ючі</w:t>
      </w:r>
      <w:r w:rsidRPr="009C7E95">
        <w:rPr>
          <w:sz w:val="28"/>
          <w:szCs w:val="28"/>
          <w:lang w:val="uk-UA"/>
        </w:rPr>
        <w:t xml:space="preserve"> механізми: посторінкову навігацію без прокрутки та навігацію за словами у межах сторінки. Перший механізм знижує когнітивне навантаження через обмеження області сприйняття до однієї сторінки тексту, другий формує точні індекси та межі області для серверного спрощення у сторінковому та курсорному режимах.</w:t>
      </w:r>
    </w:p>
    <w:p w14:paraId="673A2A00" w14:textId="26AF36B2" w:rsidR="0003700C" w:rsidRDefault="0003700C"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C93C4E">
        <w:rPr>
          <w:sz w:val="28"/>
          <w:szCs w:val="28"/>
          <w:lang w:val="uk-UA"/>
        </w:rPr>
        <w:t>Активація обох механізмів реалізована через клавіатурний інтерфейс зі стандартизованими комбінаціями, що відповідає принципу мінімізації навантаження на користувача та підтримує доступність роботи з клавіатури без миші. Клавіатурний інтерфейс охоплює переходи між сторінками для посторінкової навігації та переходи між словами для активації курсорного режиму.</w:t>
      </w:r>
    </w:p>
    <w:p w14:paraId="452EFC31" w14:textId="568D30A1" w:rsidR="0003700C" w:rsidRDefault="0003700C" w:rsidP="00D9345F">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7D6C55">
        <w:rPr>
          <w:sz w:val="28"/>
          <w:szCs w:val="28"/>
          <w:lang w:val="uk-UA"/>
        </w:rPr>
        <w:t xml:space="preserve">Окремим елементом доступності виступає підсвітка проблемних фрагментів для локалізації бар'єрів у межах видимої сторінки. Підсвітка активується режимом інтерфейсу та застосовується на рівні окремих слів з урахуванням абсолютних координат. Алгоритм підсвітки будує перелік діапазонів для кожної категорії та зберігає входження, що перетинаються з межами поточної сторінки. Для кожного слова у відображенні виконується перевірка перекриття з діапазонами категорій у фіксованому порядку пріоритету, де категорії з вищим пріоритетом мають перевагу над категоріями з нижчим пріоритетом. За наявності перекриття застосовується фоновий колір категорії для візуального виділення проблемного фрагмента без модифікації тексту. </w:t>
      </w:r>
    </w:p>
    <w:p w14:paraId="368DCCA0" w14:textId="77777777" w:rsidR="0003700C" w:rsidRDefault="0003700C"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3A73B5">
        <w:rPr>
          <w:sz w:val="28"/>
          <w:szCs w:val="28"/>
          <w:lang w:val="uk-UA"/>
        </w:rPr>
        <w:t xml:space="preserve">Сумісність з режимами високої контрастності досягається через тематичні змінні кольорів, визначені у </w:t>
      </w:r>
      <w:proofErr w:type="spellStart"/>
      <w:r w:rsidRPr="003A73B5">
        <w:rPr>
          <w:sz w:val="28"/>
          <w:szCs w:val="28"/>
          <w:lang w:val="uk-UA"/>
        </w:rPr>
        <w:t>styles</w:t>
      </w:r>
      <w:proofErr w:type="spellEnd"/>
      <w:r w:rsidRPr="003A73B5">
        <w:rPr>
          <w:sz w:val="28"/>
          <w:szCs w:val="28"/>
          <w:lang w:val="uk-UA"/>
        </w:rPr>
        <w:t xml:space="preserve">/root.css, та підтримку системного вибору світлої або темної схеми. Окремі елементи керування мають спеціалізовані правила для </w:t>
      </w:r>
      <w:proofErr w:type="spellStart"/>
      <w:r w:rsidRPr="003A73B5">
        <w:rPr>
          <w:sz w:val="28"/>
          <w:szCs w:val="28"/>
          <w:lang w:val="uk-UA"/>
        </w:rPr>
        <w:t>медіазапиту</w:t>
      </w:r>
      <w:proofErr w:type="spellEnd"/>
      <w:r w:rsidRPr="003A73B5">
        <w:rPr>
          <w:sz w:val="28"/>
          <w:szCs w:val="28"/>
          <w:lang w:val="uk-UA"/>
        </w:rPr>
        <w:t xml:space="preserve"> </w:t>
      </w:r>
      <w:proofErr w:type="spellStart"/>
      <w:r w:rsidRPr="003A73B5">
        <w:rPr>
          <w:sz w:val="28"/>
          <w:szCs w:val="28"/>
          <w:lang w:val="uk-UA"/>
        </w:rPr>
        <w:t>prefers-contrast</w:t>
      </w:r>
      <w:proofErr w:type="spellEnd"/>
      <w:r w:rsidRPr="003A73B5">
        <w:rPr>
          <w:sz w:val="28"/>
          <w:szCs w:val="28"/>
          <w:lang w:val="uk-UA"/>
        </w:rPr>
        <w:t xml:space="preserve"> у компонентах керування спрощенням. Редактор використовує некольоровий індикатор підсвітки з контуром навколо слова у режимі високої контрастності для випадків низької відмінності фонового </w:t>
      </w:r>
      <w:r w:rsidRPr="003A73B5">
        <w:rPr>
          <w:sz w:val="28"/>
          <w:szCs w:val="28"/>
          <w:lang w:val="uk-UA"/>
        </w:rPr>
        <w:lastRenderedPageBreak/>
        <w:t>кольору на конкретному дисплеї. Такий підхід зменшує залежність від виключно колірного розрізнення та підсилює відтворюваність сприйняття у різних налаштуваннях доступності.</w:t>
      </w:r>
    </w:p>
    <w:p w14:paraId="78EFF462" w14:textId="77777777" w:rsidR="0003700C" w:rsidRDefault="0003700C"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816A94">
        <w:rPr>
          <w:sz w:val="28"/>
          <w:szCs w:val="28"/>
          <w:lang w:val="uk-UA"/>
        </w:rPr>
        <w:t>Структурний рівень доступності інтерфейсу реалізовано через посторінкову навігацію без прокрутки, що формує режим взаємодії, орієнтований на зниження когнітивного навантаження користувача</w:t>
      </w:r>
      <w:r w:rsidRPr="00A80A83">
        <w:rPr>
          <w:sz w:val="28"/>
          <w:szCs w:val="28"/>
          <w:lang w:val="uk-UA"/>
        </w:rPr>
        <w:t>. Замість безперервного прокручування довгого тексту користувач взаємодіє з дискретними сторінками, що вміщуються у видимий блок без додаткових рухів очей по екрану. Такий режим формує стабільну та обмежену область сприйняття, що знижує навантаження на робочу пам'ять користувача та зменшує ризик втрати орієнтації у тексті у людей з когнітивними та інтелектуальними порушеннями.</w:t>
      </w:r>
    </w:p>
    <w:p w14:paraId="287F40C6" w14:textId="58B062FC" w:rsidR="0003700C" w:rsidRDefault="0003700C"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2E4005">
        <w:rPr>
          <w:sz w:val="28"/>
          <w:szCs w:val="28"/>
          <w:lang w:val="uk-UA"/>
        </w:rPr>
        <w:t xml:space="preserve">Сторінка у такому режимі виступає не лише візуальною одиницею навігації, а керованим діапазоном індексів вихідного рядка, що передається серверному модулю як межі області аналізу. Узгодження візуального представлення з алгоритмічним контуром через діапазон індексів забезпечує однакову логіку детекції та замін для </w:t>
      </w:r>
      <w:proofErr w:type="spellStart"/>
      <w:r w:rsidRPr="002E4005">
        <w:rPr>
          <w:sz w:val="28"/>
          <w:szCs w:val="28"/>
          <w:lang w:val="uk-UA"/>
        </w:rPr>
        <w:t>документного</w:t>
      </w:r>
      <w:proofErr w:type="spellEnd"/>
      <w:r w:rsidRPr="002E4005">
        <w:rPr>
          <w:sz w:val="28"/>
          <w:szCs w:val="28"/>
          <w:lang w:val="uk-UA"/>
        </w:rPr>
        <w:t xml:space="preserve">, сторінкового та курсорного режимів зі зміною лише меж області обробки. </w:t>
      </w:r>
      <w:proofErr w:type="spellStart"/>
      <w:r w:rsidRPr="002E4005">
        <w:rPr>
          <w:sz w:val="28"/>
          <w:szCs w:val="28"/>
          <w:lang w:val="uk-UA"/>
        </w:rPr>
        <w:t>Документний</w:t>
      </w:r>
      <w:proofErr w:type="spellEnd"/>
      <w:r w:rsidRPr="002E4005">
        <w:rPr>
          <w:sz w:val="28"/>
          <w:szCs w:val="28"/>
          <w:lang w:val="uk-UA"/>
        </w:rPr>
        <w:t xml:space="preserve"> режим охоплює весь текст, сторінковий обмежується поточною сторінкою, курсорний працює з правою частиною від позиції користувача</w:t>
      </w:r>
      <w:r w:rsidR="00E02534">
        <w:rPr>
          <w:sz w:val="28"/>
          <w:szCs w:val="28"/>
          <w:lang w:val="uk-UA"/>
        </w:rPr>
        <w:t xml:space="preserve"> (рис. </w:t>
      </w:r>
      <w:r w:rsidR="00A03BA5">
        <w:rPr>
          <w:sz w:val="28"/>
          <w:szCs w:val="28"/>
          <w:lang w:val="uk-UA"/>
        </w:rPr>
        <w:t> </w:t>
      </w:r>
      <w:r w:rsidR="00E02534">
        <w:rPr>
          <w:sz w:val="28"/>
          <w:szCs w:val="28"/>
          <w:lang w:val="uk-UA"/>
        </w:rPr>
        <w:t>3.4)</w:t>
      </w:r>
      <w:r w:rsidRPr="002E4005">
        <w:rPr>
          <w:sz w:val="28"/>
          <w:szCs w:val="28"/>
          <w:lang w:val="uk-UA"/>
        </w:rPr>
        <w:t>.</w:t>
      </w:r>
    </w:p>
    <w:p w14:paraId="60A8C71E" w14:textId="5392C15A" w:rsidR="001B32AF" w:rsidRDefault="001B32AF"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1B32AF">
        <w:rPr>
          <w:sz w:val="28"/>
          <w:szCs w:val="28"/>
          <w:lang w:val="uk-UA"/>
        </w:rPr>
        <w:t xml:space="preserve">У проєкті </w:t>
      </w:r>
      <w:r w:rsidR="00C12DE2">
        <w:rPr>
          <w:sz w:val="28"/>
          <w:szCs w:val="28"/>
          <w:lang w:val="uk-UA"/>
        </w:rPr>
        <w:t>навігація</w:t>
      </w:r>
      <w:r w:rsidRPr="001B32AF">
        <w:rPr>
          <w:sz w:val="28"/>
          <w:szCs w:val="28"/>
          <w:lang w:val="uk-UA"/>
        </w:rPr>
        <w:t xml:space="preserve"> реалізована як операція представлення тексту, що відокремлює задачі взаємодії від задач аналізу. Сторінка визначається як фрагмент, що вміщується у видимий блок без прокручування, а не як фіксована кількість символів. На клієнтській стороні будується предикат блоку за висотою фрагмента, після чого текст розділяється на </w:t>
      </w:r>
      <w:proofErr w:type="spellStart"/>
      <w:r w:rsidRPr="001B32AF">
        <w:rPr>
          <w:sz w:val="28"/>
          <w:szCs w:val="28"/>
          <w:lang w:val="uk-UA"/>
        </w:rPr>
        <w:t>підрядки</w:t>
      </w:r>
      <w:proofErr w:type="spellEnd"/>
      <w:r w:rsidRPr="001B32AF">
        <w:rPr>
          <w:sz w:val="28"/>
          <w:szCs w:val="28"/>
          <w:lang w:val="uk-UA"/>
        </w:rPr>
        <w:t xml:space="preserve"> з пріоритетом меж абзаців і речень через двійковий пошук за позицією кінця фрагмента (</w:t>
      </w:r>
      <w:proofErr w:type="spellStart"/>
      <w:r w:rsidRPr="001B32AF">
        <w:rPr>
          <w:sz w:val="28"/>
          <w:szCs w:val="28"/>
          <w:lang w:val="uk-UA"/>
        </w:rPr>
        <w:t>src</w:t>
      </w:r>
      <w:proofErr w:type="spellEnd"/>
      <w:r w:rsidRPr="001B32AF">
        <w:rPr>
          <w:sz w:val="28"/>
          <w:szCs w:val="28"/>
          <w:lang w:val="uk-UA"/>
        </w:rPr>
        <w:t>/</w:t>
      </w:r>
      <w:proofErr w:type="spellStart"/>
      <w:r w:rsidRPr="001B32AF">
        <w:rPr>
          <w:sz w:val="28"/>
          <w:szCs w:val="28"/>
          <w:lang w:val="uk-UA"/>
        </w:rPr>
        <w:t>components</w:t>
      </w:r>
      <w:proofErr w:type="spellEnd"/>
      <w:r w:rsidRPr="001B32AF">
        <w:rPr>
          <w:sz w:val="28"/>
          <w:szCs w:val="28"/>
          <w:lang w:val="uk-UA"/>
        </w:rPr>
        <w:t>/</w:t>
      </w:r>
      <w:proofErr w:type="spellStart"/>
      <w:r w:rsidRPr="001B32AF">
        <w:rPr>
          <w:sz w:val="28"/>
          <w:szCs w:val="28"/>
          <w:lang w:val="uk-UA"/>
        </w:rPr>
        <w:t>editor</w:t>
      </w:r>
      <w:proofErr w:type="spellEnd"/>
      <w:r w:rsidRPr="001B32AF">
        <w:rPr>
          <w:sz w:val="28"/>
          <w:szCs w:val="28"/>
          <w:lang w:val="uk-UA"/>
        </w:rPr>
        <w:t>/</w:t>
      </w:r>
      <w:proofErr w:type="spellStart"/>
      <w:r w:rsidRPr="001B32AF">
        <w:rPr>
          <w:sz w:val="28"/>
          <w:szCs w:val="28"/>
          <w:lang w:val="uk-UA"/>
        </w:rPr>
        <w:t>Editor.tsx</w:t>
      </w:r>
      <w:proofErr w:type="spellEnd"/>
      <w:r w:rsidRPr="001B32AF">
        <w:rPr>
          <w:sz w:val="28"/>
          <w:szCs w:val="28"/>
          <w:lang w:val="uk-UA"/>
        </w:rPr>
        <w:t xml:space="preserve">, </w:t>
      </w:r>
      <w:proofErr w:type="spellStart"/>
      <w:r w:rsidRPr="001B32AF">
        <w:rPr>
          <w:sz w:val="28"/>
          <w:szCs w:val="28"/>
          <w:lang w:val="uk-UA"/>
        </w:rPr>
        <w:t>src</w:t>
      </w:r>
      <w:proofErr w:type="spellEnd"/>
      <w:r w:rsidRPr="001B32AF">
        <w:rPr>
          <w:sz w:val="28"/>
          <w:szCs w:val="28"/>
          <w:lang w:val="uk-UA"/>
        </w:rPr>
        <w:t>/</w:t>
      </w:r>
      <w:proofErr w:type="spellStart"/>
      <w:r w:rsidRPr="001B32AF">
        <w:rPr>
          <w:sz w:val="28"/>
          <w:szCs w:val="28"/>
          <w:lang w:val="uk-UA"/>
        </w:rPr>
        <w:t>utils</w:t>
      </w:r>
      <w:proofErr w:type="spellEnd"/>
      <w:r w:rsidRPr="001B32AF">
        <w:rPr>
          <w:sz w:val="28"/>
          <w:szCs w:val="28"/>
          <w:lang w:val="uk-UA"/>
        </w:rPr>
        <w:t>/</w:t>
      </w:r>
      <w:proofErr w:type="spellStart"/>
      <w:r w:rsidRPr="001B32AF">
        <w:rPr>
          <w:sz w:val="28"/>
          <w:szCs w:val="28"/>
          <w:lang w:val="uk-UA"/>
        </w:rPr>
        <w:t>textPagination.ts</w:t>
      </w:r>
      <w:proofErr w:type="spellEnd"/>
      <w:r w:rsidRPr="001B32AF">
        <w:rPr>
          <w:sz w:val="28"/>
          <w:szCs w:val="28"/>
          <w:lang w:val="uk-UA"/>
        </w:rPr>
        <w:t xml:space="preserve">). Такий підхід знижує кількість когнітивних переходів при довгому </w:t>
      </w:r>
      <w:proofErr w:type="spellStart"/>
      <w:r w:rsidRPr="001B32AF">
        <w:rPr>
          <w:sz w:val="28"/>
          <w:szCs w:val="28"/>
          <w:lang w:val="uk-UA"/>
        </w:rPr>
        <w:t>скролі</w:t>
      </w:r>
      <w:proofErr w:type="spellEnd"/>
      <w:r w:rsidRPr="001B32AF">
        <w:rPr>
          <w:sz w:val="28"/>
          <w:szCs w:val="28"/>
          <w:lang w:val="uk-UA"/>
        </w:rPr>
        <w:t xml:space="preserve"> та формує зручну одиницю навігації для користувача.</w:t>
      </w:r>
    </w:p>
    <w:p w14:paraId="34E4B86F" w14:textId="77777777" w:rsidR="0003700C" w:rsidRDefault="0003700C" w:rsidP="0003700C">
      <w:pPr>
        <w:widowControl w:val="0"/>
        <w:pBdr>
          <w:top w:val="nil"/>
          <w:left w:val="nil"/>
          <w:bottom w:val="nil"/>
          <w:right w:val="nil"/>
          <w:between w:val="nil"/>
        </w:pBdr>
        <w:shd w:val="clear" w:color="auto" w:fill="FFFFFF"/>
        <w:spacing w:line="360" w:lineRule="auto"/>
        <w:ind w:firstLine="709"/>
        <w:jc w:val="center"/>
        <w:textDirection w:val="btLr"/>
        <w:rPr>
          <w:sz w:val="28"/>
          <w:szCs w:val="28"/>
          <w:lang w:val="uk-UA"/>
        </w:rPr>
      </w:pPr>
      <w:r>
        <w:rPr>
          <w:noProof/>
          <w:sz w:val="28"/>
          <w:szCs w:val="28"/>
          <w:lang w:val="uk-UA"/>
        </w:rPr>
        <w:lastRenderedPageBreak/>
        <w:drawing>
          <wp:inline distT="0" distB="0" distL="0" distR="0" wp14:anchorId="7EF25E38" wp14:editId="33158B26">
            <wp:extent cx="3630890" cy="3482852"/>
            <wp:effectExtent l="0" t="0" r="1905" b="0"/>
            <wp:docPr id="1605405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05341" name="Picture 1605405341"/>
                    <pic:cNvPicPr/>
                  </pic:nvPicPr>
                  <pic:blipFill>
                    <a:blip r:embed="rId28">
                      <a:extLst>
                        <a:ext uri="{28A0092B-C50C-407E-A947-70E740481C1C}">
                          <a14:useLocalDpi xmlns:a14="http://schemas.microsoft.com/office/drawing/2010/main" val="0"/>
                        </a:ext>
                      </a:extLst>
                    </a:blip>
                    <a:stretch>
                      <a:fillRect/>
                    </a:stretch>
                  </pic:blipFill>
                  <pic:spPr>
                    <a:xfrm>
                      <a:off x="0" y="0"/>
                      <a:ext cx="3646729" cy="3498045"/>
                    </a:xfrm>
                    <a:prstGeom prst="rect">
                      <a:avLst/>
                    </a:prstGeom>
                  </pic:spPr>
                </pic:pic>
              </a:graphicData>
            </a:graphic>
          </wp:inline>
        </w:drawing>
      </w:r>
    </w:p>
    <w:p w14:paraId="45843F42" w14:textId="440B412E" w:rsidR="0003700C" w:rsidRPr="00DE7A5D" w:rsidRDefault="0003700C" w:rsidP="0003700C">
      <w:pPr>
        <w:spacing w:line="360" w:lineRule="auto"/>
        <w:jc w:val="center"/>
        <w:textDirection w:val="btLr"/>
        <w:rPr>
          <w:i/>
          <w:iCs/>
          <w:sz w:val="28"/>
          <w:szCs w:val="28"/>
          <w:lang w:val="uk-UA"/>
        </w:rPr>
      </w:pPr>
      <w:r w:rsidRPr="00425E54">
        <w:rPr>
          <w:i/>
          <w:iCs/>
          <w:sz w:val="28"/>
          <w:szCs w:val="28"/>
        </w:rPr>
        <w:t>Рис</w:t>
      </w:r>
      <w:r w:rsidR="00DE7A5D">
        <w:rPr>
          <w:i/>
          <w:iCs/>
          <w:sz w:val="28"/>
          <w:szCs w:val="28"/>
          <w:lang w:val="uk-UA"/>
        </w:rPr>
        <w:t>.</w:t>
      </w:r>
      <w:r w:rsidRPr="00425E54">
        <w:rPr>
          <w:i/>
          <w:iCs/>
          <w:sz w:val="28"/>
          <w:szCs w:val="28"/>
        </w:rPr>
        <w:t xml:space="preserve"> 3.</w:t>
      </w:r>
      <w:r w:rsidR="00E02534">
        <w:rPr>
          <w:i/>
          <w:iCs/>
          <w:sz w:val="28"/>
          <w:szCs w:val="28"/>
          <w:lang w:val="uk-UA"/>
        </w:rPr>
        <w:t>4</w:t>
      </w:r>
      <w:r w:rsidR="00DE7A5D">
        <w:rPr>
          <w:i/>
          <w:iCs/>
          <w:sz w:val="28"/>
          <w:szCs w:val="28"/>
          <w:lang w:val="uk-UA"/>
        </w:rPr>
        <w:t>.</w:t>
      </w:r>
      <w:r w:rsidRPr="00425E54">
        <w:rPr>
          <w:i/>
          <w:iCs/>
          <w:sz w:val="28"/>
          <w:szCs w:val="28"/>
        </w:rPr>
        <w:t xml:space="preserve"> Механізм формування сторінок та відповідність межам області аналізу</w:t>
      </w:r>
      <w:r w:rsidR="00DE7A5D">
        <w:rPr>
          <w:i/>
          <w:iCs/>
          <w:sz w:val="28"/>
          <w:szCs w:val="28"/>
          <w:lang w:val="uk-UA"/>
        </w:rPr>
        <w:t>.</w:t>
      </w:r>
    </w:p>
    <w:p w14:paraId="7D7BA502" w14:textId="77777777" w:rsidR="0003700C" w:rsidRPr="0086215E" w:rsidRDefault="0003700C"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86215E">
        <w:rPr>
          <w:sz w:val="28"/>
          <w:szCs w:val="28"/>
          <w:lang w:val="uk-UA"/>
        </w:rPr>
        <w:t xml:space="preserve">Клієнтська частина підтримує три режими аналізу та спрощення з різною глибиною взаємодії з текстом. </w:t>
      </w:r>
      <w:proofErr w:type="spellStart"/>
      <w:r w:rsidRPr="0086215E">
        <w:rPr>
          <w:sz w:val="28"/>
          <w:szCs w:val="28"/>
          <w:lang w:val="uk-UA"/>
        </w:rPr>
        <w:t>Документний</w:t>
      </w:r>
      <w:proofErr w:type="spellEnd"/>
      <w:r w:rsidRPr="0086215E">
        <w:rPr>
          <w:sz w:val="28"/>
          <w:szCs w:val="28"/>
          <w:lang w:val="uk-UA"/>
        </w:rPr>
        <w:t xml:space="preserve"> режим запускає повний аналіз та спрощення для всього тексту з формуванням інтегрального результату для підсумкової оцінки якості. Сторінковий режим працює з локальними фрагментами для поступового покращення тексту зі збереженням контексту читання користувачем. Курсорний режим використовує локальний фрагмент поблизу позиції курсора для підтримки читання у реальному часі.</w:t>
      </w:r>
    </w:p>
    <w:p w14:paraId="0B763C5C" w14:textId="77777777" w:rsidR="0003700C" w:rsidRPr="0062425E" w:rsidRDefault="0003700C" w:rsidP="0062425E">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62425E">
        <w:rPr>
          <w:sz w:val="28"/>
          <w:szCs w:val="28"/>
          <w:lang w:val="uk-UA"/>
        </w:rPr>
        <w:t xml:space="preserve">У курсорному режимі область обробки формується за алгоритмом, що враховує межі речень для збереження лінгвістичної цілісності фрагмента. Від позиції курсора серверний модуль визначає праву межу вікна шляхом пошуку найближчого розділового знаку кінця речення (крапка, знак оклику, знак питання) у межах максимальної ширини вікна 1200 символів. Якщо розділовий знак знайдений, межа встановлюється після нього; якщо ні, використовується жорстка межа 1200 символів. Така схема запобігає розриву речення посередині, що є важливим для коректної роботи синтаксичних детекторів, які аналізують </w:t>
      </w:r>
      <w:r w:rsidRPr="0062425E">
        <w:rPr>
          <w:sz w:val="28"/>
          <w:szCs w:val="28"/>
          <w:lang w:val="uk-UA"/>
        </w:rPr>
        <w:lastRenderedPageBreak/>
        <w:t>дерево залежностей у межах речення. Аналогічне обмеження у 1200 символів застосовується до синтаксичного етапу окремо, що дозволяє контролювати латентність при інтерактивній взаємодії.</w:t>
      </w:r>
    </w:p>
    <w:p w14:paraId="51F647D9" w14:textId="5DB7E4A5" w:rsidR="0003700C" w:rsidRDefault="0003700C"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86215E">
        <w:rPr>
          <w:sz w:val="28"/>
          <w:szCs w:val="28"/>
          <w:lang w:val="uk-UA"/>
        </w:rPr>
        <w:t>Запуск процедури спрощення зберігає контроль користувача через формування запиту з вказанням режиму, меж області та параметрів виконання. Серверний модуль повертає результат разом з метаданими та журналом змін, які у клієнтській частині використовуються для пояснення виконаних перетворень. Така схема забезпечує прозорість дій алгоритму та підвищує довіру користувача до результату спрощення</w:t>
      </w:r>
      <w:r w:rsidR="00E02534">
        <w:rPr>
          <w:sz w:val="28"/>
          <w:szCs w:val="28"/>
          <w:lang w:val="uk-UA"/>
        </w:rPr>
        <w:t>.</w:t>
      </w:r>
    </w:p>
    <w:p w14:paraId="265D5741" w14:textId="77777777" w:rsidR="0003700C" w:rsidRDefault="0003700C"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374C4B">
        <w:rPr>
          <w:sz w:val="28"/>
          <w:szCs w:val="28"/>
          <w:lang w:val="uk-UA"/>
        </w:rPr>
        <w:t xml:space="preserve">У межах цих режимів відрізняються області обробки та правила виклику процедур. Аналіз запускається як пакетний запит у </w:t>
      </w:r>
      <w:proofErr w:type="spellStart"/>
      <w:r w:rsidRPr="00374C4B">
        <w:rPr>
          <w:sz w:val="28"/>
          <w:szCs w:val="28"/>
          <w:lang w:val="uk-UA"/>
        </w:rPr>
        <w:t>документному</w:t>
      </w:r>
      <w:proofErr w:type="spellEnd"/>
      <w:r w:rsidRPr="00374C4B">
        <w:rPr>
          <w:sz w:val="28"/>
          <w:szCs w:val="28"/>
          <w:lang w:val="uk-UA"/>
        </w:rPr>
        <w:t xml:space="preserve"> режимі для всього рядка або у сторінковому режимі для поточної області, що узгоджується з контрактом </w:t>
      </w:r>
      <w:proofErr w:type="spellStart"/>
      <w:r w:rsidRPr="00374C4B">
        <w:rPr>
          <w:sz w:val="28"/>
          <w:szCs w:val="28"/>
          <w:lang w:val="uk-UA"/>
        </w:rPr>
        <w:t>BatchAnalyzeResponse</w:t>
      </w:r>
      <w:proofErr w:type="spellEnd"/>
      <w:r w:rsidRPr="00374C4B">
        <w:rPr>
          <w:sz w:val="28"/>
          <w:szCs w:val="28"/>
          <w:lang w:val="uk-UA"/>
        </w:rPr>
        <w:t xml:space="preserve"> у </w:t>
      </w:r>
      <w:proofErr w:type="spellStart"/>
      <w:r w:rsidRPr="00374C4B">
        <w:rPr>
          <w:sz w:val="28"/>
          <w:szCs w:val="28"/>
          <w:lang w:val="uk-UA"/>
        </w:rPr>
        <w:t>react-frontend-app</w:t>
      </w:r>
      <w:proofErr w:type="spellEnd"/>
      <w:r w:rsidRPr="00374C4B">
        <w:rPr>
          <w:sz w:val="28"/>
          <w:szCs w:val="28"/>
          <w:lang w:val="uk-UA"/>
        </w:rPr>
        <w:t>/</w:t>
      </w:r>
      <w:proofErr w:type="spellStart"/>
      <w:r w:rsidRPr="00374C4B">
        <w:rPr>
          <w:sz w:val="28"/>
          <w:szCs w:val="28"/>
          <w:lang w:val="uk-UA"/>
        </w:rPr>
        <w:t>src</w:t>
      </w:r>
      <w:proofErr w:type="spellEnd"/>
      <w:r w:rsidRPr="00374C4B">
        <w:rPr>
          <w:sz w:val="28"/>
          <w:szCs w:val="28"/>
          <w:lang w:val="uk-UA"/>
        </w:rPr>
        <w:t>/</w:t>
      </w:r>
      <w:proofErr w:type="spellStart"/>
      <w:r w:rsidRPr="00374C4B">
        <w:rPr>
          <w:sz w:val="28"/>
          <w:szCs w:val="28"/>
          <w:lang w:val="uk-UA"/>
        </w:rPr>
        <w:t>types</w:t>
      </w:r>
      <w:proofErr w:type="spellEnd"/>
      <w:r w:rsidRPr="00374C4B">
        <w:rPr>
          <w:sz w:val="28"/>
          <w:szCs w:val="28"/>
          <w:lang w:val="uk-UA"/>
        </w:rPr>
        <w:t>/</w:t>
      </w:r>
      <w:proofErr w:type="spellStart"/>
      <w:r w:rsidRPr="00374C4B">
        <w:rPr>
          <w:sz w:val="28"/>
          <w:szCs w:val="28"/>
          <w:lang w:val="uk-UA"/>
        </w:rPr>
        <w:t>api.ts</w:t>
      </w:r>
      <w:proofErr w:type="spellEnd"/>
      <w:r w:rsidRPr="00374C4B">
        <w:rPr>
          <w:sz w:val="28"/>
          <w:szCs w:val="28"/>
          <w:lang w:val="uk-UA"/>
        </w:rPr>
        <w:t xml:space="preserve"> та реалізацією пакетного аналізу у </w:t>
      </w:r>
      <w:proofErr w:type="spellStart"/>
      <w:r w:rsidRPr="00374C4B">
        <w:rPr>
          <w:sz w:val="28"/>
          <w:szCs w:val="28"/>
          <w:lang w:val="uk-UA"/>
        </w:rPr>
        <w:t>alhoritm</w:t>
      </w:r>
      <w:proofErr w:type="spellEnd"/>
      <w:r w:rsidRPr="00374C4B">
        <w:rPr>
          <w:sz w:val="28"/>
          <w:szCs w:val="28"/>
          <w:lang w:val="uk-UA"/>
        </w:rPr>
        <w:t>/</w:t>
      </w:r>
      <w:proofErr w:type="spellStart"/>
      <w:r w:rsidRPr="00374C4B">
        <w:rPr>
          <w:sz w:val="28"/>
          <w:szCs w:val="28"/>
          <w:lang w:val="uk-UA"/>
        </w:rPr>
        <w:t>routers</w:t>
      </w:r>
      <w:proofErr w:type="spellEnd"/>
      <w:r w:rsidRPr="00374C4B">
        <w:rPr>
          <w:sz w:val="28"/>
          <w:szCs w:val="28"/>
          <w:lang w:val="uk-UA"/>
        </w:rPr>
        <w:t xml:space="preserve">/analyze.py. Спрощення запускається як окремий контур ітерацій для всього документа, сторінки або курсорної області з передачею клієнтом меж </w:t>
      </w:r>
      <w:proofErr w:type="spellStart"/>
      <w:r w:rsidRPr="00374C4B">
        <w:rPr>
          <w:sz w:val="28"/>
          <w:szCs w:val="28"/>
          <w:lang w:val="uk-UA"/>
        </w:rPr>
        <w:t>scope</w:t>
      </w:r>
      <w:proofErr w:type="spellEnd"/>
      <w:r w:rsidRPr="00374C4B">
        <w:rPr>
          <w:sz w:val="28"/>
          <w:szCs w:val="28"/>
          <w:lang w:val="uk-UA"/>
        </w:rPr>
        <w:t xml:space="preserve"> або </w:t>
      </w:r>
      <w:proofErr w:type="spellStart"/>
      <w:r w:rsidRPr="00374C4B">
        <w:rPr>
          <w:sz w:val="28"/>
          <w:szCs w:val="28"/>
          <w:lang w:val="uk-UA"/>
        </w:rPr>
        <w:t>cursorIndex</w:t>
      </w:r>
      <w:proofErr w:type="spellEnd"/>
      <w:r w:rsidRPr="00374C4B">
        <w:rPr>
          <w:sz w:val="28"/>
          <w:szCs w:val="28"/>
          <w:lang w:val="uk-UA"/>
        </w:rPr>
        <w:t>, після чого сервер повертає запис запуску з метаданими та журналом змін.</w:t>
      </w:r>
    </w:p>
    <w:p w14:paraId="65E92D0E" w14:textId="77777777" w:rsidR="0003700C" w:rsidRDefault="0003700C"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267734">
        <w:rPr>
          <w:sz w:val="28"/>
          <w:szCs w:val="28"/>
          <w:lang w:val="uk-UA"/>
        </w:rPr>
        <w:t xml:space="preserve">Сервіс емоційного контексту виступає окремим каналом адаптації інтерфейсу до стану користувача. Клієнтська частина отримує стабілізований керуючий параметр через окремий сервіс, що працює незалежно від основного контуру обробки тексту. Параметр не змінює текст напряму, проте впливає на режим обережності та </w:t>
      </w:r>
      <w:proofErr w:type="spellStart"/>
      <w:r w:rsidRPr="00267734">
        <w:rPr>
          <w:sz w:val="28"/>
          <w:szCs w:val="28"/>
          <w:lang w:val="uk-UA"/>
        </w:rPr>
        <w:t>інтерфейсні</w:t>
      </w:r>
      <w:proofErr w:type="spellEnd"/>
      <w:r w:rsidRPr="00267734">
        <w:rPr>
          <w:sz w:val="28"/>
          <w:szCs w:val="28"/>
          <w:lang w:val="uk-UA"/>
        </w:rPr>
        <w:t xml:space="preserve"> підказки користувачу. Стабілізований стан замість миттєвої емоції запобігає різким змінам поведінки інтерфейсу та забезпечує умовне перемикання між консервативною та активною політиками </w:t>
      </w:r>
      <w:proofErr w:type="spellStart"/>
      <w:r w:rsidRPr="00267734">
        <w:rPr>
          <w:sz w:val="28"/>
          <w:szCs w:val="28"/>
          <w:lang w:val="uk-UA"/>
        </w:rPr>
        <w:t>асистивної</w:t>
      </w:r>
      <w:proofErr w:type="spellEnd"/>
      <w:r w:rsidRPr="00267734">
        <w:rPr>
          <w:sz w:val="28"/>
          <w:szCs w:val="28"/>
          <w:lang w:val="uk-UA"/>
        </w:rPr>
        <w:t xml:space="preserve"> взаємодії.</w:t>
      </w:r>
    </w:p>
    <w:p w14:paraId="526B0822" w14:textId="35657069" w:rsidR="002F7F10" w:rsidRDefault="00E02534"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E02534">
        <w:rPr>
          <w:sz w:val="28"/>
          <w:szCs w:val="28"/>
          <w:lang w:val="uk-UA"/>
        </w:rPr>
        <w:t xml:space="preserve">Емоційний показник стану користувача відображається у клієнті як ненав'язливі рекомендації без блокування дій користувача. </w:t>
      </w:r>
      <w:r w:rsidR="00BE3694">
        <w:rPr>
          <w:sz w:val="28"/>
          <w:szCs w:val="28"/>
          <w:lang w:val="uk-UA"/>
        </w:rPr>
        <w:t>Цей підхід</w:t>
      </w:r>
      <w:r w:rsidRPr="00E02534">
        <w:rPr>
          <w:sz w:val="28"/>
          <w:szCs w:val="28"/>
          <w:lang w:val="uk-UA"/>
        </w:rPr>
        <w:t xml:space="preserve"> зберігає автономію користувача та паралельно пропонує підтримку за зростання когнітивного навантаження під час читання. </w:t>
      </w:r>
      <w:r w:rsidR="00C87870">
        <w:rPr>
          <w:sz w:val="28"/>
          <w:szCs w:val="28"/>
          <w:lang w:val="uk-UA"/>
        </w:rPr>
        <w:t>Визначення стабільної емоції</w:t>
      </w:r>
      <w:r w:rsidRPr="00E02534">
        <w:rPr>
          <w:sz w:val="28"/>
          <w:szCs w:val="28"/>
          <w:lang w:val="uk-UA"/>
        </w:rPr>
        <w:t xml:space="preserve"> </w:t>
      </w:r>
      <w:r w:rsidRPr="00E02534">
        <w:rPr>
          <w:sz w:val="28"/>
          <w:szCs w:val="28"/>
          <w:lang w:val="uk-UA"/>
        </w:rPr>
        <w:lastRenderedPageBreak/>
        <w:t xml:space="preserve">виступає частиною комплексного підходу до </w:t>
      </w:r>
      <w:r w:rsidR="00500C0E">
        <w:rPr>
          <w:sz w:val="28"/>
          <w:szCs w:val="28"/>
          <w:lang w:val="uk-UA"/>
        </w:rPr>
        <w:t>когнітивної веб</w:t>
      </w:r>
      <w:r w:rsidRPr="00E02534">
        <w:rPr>
          <w:sz w:val="28"/>
          <w:szCs w:val="28"/>
          <w:lang w:val="uk-UA"/>
        </w:rPr>
        <w:t>доступності з підтримкою користувача без автономного примусового втручання у текст.</w:t>
      </w:r>
    </w:p>
    <w:p w14:paraId="68EB05D2" w14:textId="4362A7B0" w:rsidR="0003700C" w:rsidRDefault="00CD756E"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CD756E">
        <w:rPr>
          <w:b/>
          <w:bCs/>
          <w:sz w:val="28"/>
          <w:szCs w:val="28"/>
          <w:lang w:val="uk-UA"/>
        </w:rPr>
        <w:t xml:space="preserve">Серверна </w:t>
      </w:r>
      <w:r w:rsidRPr="00CD756E">
        <w:rPr>
          <w:sz w:val="28"/>
          <w:szCs w:val="28"/>
          <w:lang w:val="uk-UA"/>
        </w:rPr>
        <w:t xml:space="preserve">частина реалізує основну логіку комплексу та обчислювальний контур, спільний для різних режимів взаємодії з користувачем. </w:t>
      </w:r>
      <w:r w:rsidR="0003700C" w:rsidRPr="00267734">
        <w:rPr>
          <w:sz w:val="28"/>
          <w:szCs w:val="28"/>
          <w:lang w:val="uk-UA"/>
        </w:rPr>
        <w:t xml:space="preserve">Архітектура серверної частини організована навколо окремих маршрутів для аналізу, детекції та ітераційного спрощення, що формально розділяє етапи обробки та забезпечує повторюваність результатів. Спільне ядро серверного рівня визначає правила ранжування, перетворення та </w:t>
      </w:r>
      <w:proofErr w:type="spellStart"/>
      <w:r w:rsidR="0003700C" w:rsidRPr="00267734">
        <w:rPr>
          <w:sz w:val="28"/>
          <w:szCs w:val="28"/>
          <w:lang w:val="uk-UA"/>
        </w:rPr>
        <w:t>валідації</w:t>
      </w:r>
      <w:proofErr w:type="spellEnd"/>
      <w:r w:rsidR="0003700C" w:rsidRPr="00267734">
        <w:rPr>
          <w:sz w:val="28"/>
          <w:szCs w:val="28"/>
          <w:lang w:val="uk-UA"/>
        </w:rPr>
        <w:t xml:space="preserve"> незалежно від режиму виконання, забезпечуючи узгодженість результатів між різними сценаріями обробки.</w:t>
      </w:r>
    </w:p>
    <w:p w14:paraId="6D81AB6E" w14:textId="229A7ACC" w:rsidR="00114CAA" w:rsidRDefault="0003700C" w:rsidP="00114CAA">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267734">
        <w:rPr>
          <w:sz w:val="28"/>
          <w:szCs w:val="28"/>
          <w:lang w:val="uk-UA"/>
        </w:rPr>
        <w:t>Серверна підсистема виконує роль центру стабілізації параметрів виконання та контролю над процесом обробки тексту. Підсистема встановлює значення за замовчуванням та обмеження параметрів, зберігає журнали змін та формує метадані запуску для подальшої діагностики. Така організація формує кероване середовище з можливістю повторення та порівняння результатів за однакових умов.</w:t>
      </w:r>
    </w:p>
    <w:p w14:paraId="21052A74" w14:textId="48E401A7" w:rsidR="0003700C" w:rsidRDefault="000C27BF" w:rsidP="003652B2">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0C27BF">
        <w:rPr>
          <w:sz w:val="28"/>
          <w:szCs w:val="28"/>
          <w:lang w:val="uk-UA"/>
        </w:rPr>
        <w:t xml:space="preserve">Серверний застосунок має чітко визначену структуру з відповідністю кожного маршруту окремому етапу обробки тексту. Така організація підтримує чіткий поділ відповідальності між аналізом, </w:t>
      </w:r>
      <w:proofErr w:type="spellStart"/>
      <w:r w:rsidRPr="000C27BF">
        <w:rPr>
          <w:sz w:val="28"/>
          <w:szCs w:val="28"/>
          <w:lang w:val="uk-UA"/>
        </w:rPr>
        <w:t>детекцією</w:t>
      </w:r>
      <w:proofErr w:type="spellEnd"/>
      <w:r w:rsidRPr="000C27BF">
        <w:rPr>
          <w:sz w:val="28"/>
          <w:szCs w:val="28"/>
          <w:lang w:val="uk-UA"/>
        </w:rPr>
        <w:t xml:space="preserve"> окремих категорій бар'єрів та процедурою спрощення. Реєстр маршрутів виступає відображенням архітектурної логіки серверної частини, де </w:t>
      </w:r>
      <w:proofErr w:type="spellStart"/>
      <w:r w:rsidRPr="000C27BF">
        <w:rPr>
          <w:sz w:val="28"/>
          <w:szCs w:val="28"/>
          <w:lang w:val="uk-UA"/>
        </w:rPr>
        <w:t>обчислювально</w:t>
      </w:r>
      <w:proofErr w:type="spellEnd"/>
      <w:r w:rsidRPr="000C27BF">
        <w:rPr>
          <w:sz w:val="28"/>
          <w:szCs w:val="28"/>
          <w:lang w:val="uk-UA"/>
        </w:rPr>
        <w:t xml:space="preserve"> складні операції зосереджені у спеціалізованих модулях зі збереженням стабільності зовнішніх контрактів.</w:t>
      </w:r>
    </w:p>
    <w:p w14:paraId="127297AD" w14:textId="77777777" w:rsidR="00510C42" w:rsidRDefault="008D47A5"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8D47A5">
        <w:rPr>
          <w:sz w:val="28"/>
          <w:szCs w:val="28"/>
          <w:lang w:val="uk-UA"/>
        </w:rPr>
        <w:t xml:space="preserve">У серверній реалізації застосовано два структурні шаблони, що визначають організацію залежностей та маршрутизацію запитів. Шаблон </w:t>
      </w:r>
      <w:proofErr w:type="spellStart"/>
      <w:r w:rsidRPr="008D47A5">
        <w:rPr>
          <w:sz w:val="28"/>
          <w:szCs w:val="28"/>
          <w:lang w:val="uk-UA"/>
        </w:rPr>
        <w:t>Service</w:t>
      </w:r>
      <w:proofErr w:type="spellEnd"/>
      <w:r w:rsidRPr="008D47A5">
        <w:rPr>
          <w:sz w:val="28"/>
          <w:szCs w:val="28"/>
          <w:lang w:val="uk-UA"/>
        </w:rPr>
        <w:t xml:space="preserve"> </w:t>
      </w:r>
      <w:proofErr w:type="spellStart"/>
      <w:r w:rsidRPr="008D47A5">
        <w:rPr>
          <w:sz w:val="28"/>
          <w:szCs w:val="28"/>
          <w:lang w:val="uk-UA"/>
        </w:rPr>
        <w:t>Locator</w:t>
      </w:r>
      <w:proofErr w:type="spellEnd"/>
      <w:r w:rsidRPr="008D47A5">
        <w:rPr>
          <w:sz w:val="28"/>
          <w:szCs w:val="28"/>
          <w:lang w:val="uk-UA"/>
        </w:rPr>
        <w:t xml:space="preserve"> реалізований через клас </w:t>
      </w:r>
      <w:proofErr w:type="spellStart"/>
      <w:r w:rsidRPr="008D47A5">
        <w:rPr>
          <w:sz w:val="28"/>
          <w:szCs w:val="28"/>
          <w:lang w:val="uk-UA"/>
        </w:rPr>
        <w:t>ServiceRegistry</w:t>
      </w:r>
      <w:proofErr w:type="spellEnd"/>
      <w:r w:rsidRPr="008D47A5">
        <w:rPr>
          <w:sz w:val="28"/>
          <w:szCs w:val="28"/>
          <w:lang w:val="uk-UA"/>
        </w:rPr>
        <w:t xml:space="preserve"> – централізований реєстр з підтримкою прямої реєстрації екземплярів через метод </w:t>
      </w:r>
      <w:proofErr w:type="spellStart"/>
      <w:r w:rsidRPr="008D47A5">
        <w:rPr>
          <w:sz w:val="28"/>
          <w:szCs w:val="28"/>
          <w:lang w:val="uk-UA"/>
        </w:rPr>
        <w:t>register_instance</w:t>
      </w:r>
      <w:proofErr w:type="spellEnd"/>
      <w:r w:rsidRPr="008D47A5">
        <w:rPr>
          <w:sz w:val="28"/>
          <w:szCs w:val="28"/>
          <w:lang w:val="uk-UA"/>
        </w:rPr>
        <w:t xml:space="preserve"> та фабричних функцій з відкладеною ініціалізацією через метод </w:t>
      </w:r>
      <w:proofErr w:type="spellStart"/>
      <w:r w:rsidRPr="008D47A5">
        <w:rPr>
          <w:sz w:val="28"/>
          <w:szCs w:val="28"/>
          <w:lang w:val="uk-UA"/>
        </w:rPr>
        <w:t>register_factory</w:t>
      </w:r>
      <w:proofErr w:type="spellEnd"/>
      <w:r w:rsidRPr="008D47A5">
        <w:rPr>
          <w:sz w:val="28"/>
          <w:szCs w:val="28"/>
          <w:lang w:val="uk-UA"/>
        </w:rPr>
        <w:t xml:space="preserve">. </w:t>
      </w:r>
      <w:proofErr w:type="spellStart"/>
      <w:r w:rsidRPr="008D47A5">
        <w:rPr>
          <w:sz w:val="28"/>
          <w:szCs w:val="28"/>
          <w:lang w:val="uk-UA"/>
        </w:rPr>
        <w:t>Потокобезпечний</w:t>
      </w:r>
      <w:proofErr w:type="spellEnd"/>
      <w:r w:rsidRPr="008D47A5">
        <w:rPr>
          <w:sz w:val="28"/>
          <w:szCs w:val="28"/>
          <w:lang w:val="uk-UA"/>
        </w:rPr>
        <w:t xml:space="preserve"> доступ забезпечується через </w:t>
      </w:r>
      <w:proofErr w:type="spellStart"/>
      <w:r w:rsidRPr="008D47A5">
        <w:rPr>
          <w:sz w:val="28"/>
          <w:szCs w:val="28"/>
          <w:lang w:val="uk-UA"/>
        </w:rPr>
        <w:t>threading.Lock</w:t>
      </w:r>
      <w:proofErr w:type="spellEnd"/>
      <w:r w:rsidRPr="008D47A5">
        <w:rPr>
          <w:sz w:val="28"/>
          <w:szCs w:val="28"/>
          <w:lang w:val="uk-UA"/>
        </w:rPr>
        <w:t xml:space="preserve"> з механізмом </w:t>
      </w:r>
      <w:proofErr w:type="spellStart"/>
      <w:r w:rsidRPr="008D47A5">
        <w:rPr>
          <w:sz w:val="28"/>
          <w:szCs w:val="28"/>
          <w:lang w:val="uk-UA"/>
        </w:rPr>
        <w:t>double-checked</w:t>
      </w:r>
      <w:proofErr w:type="spellEnd"/>
      <w:r w:rsidRPr="008D47A5">
        <w:rPr>
          <w:sz w:val="28"/>
          <w:szCs w:val="28"/>
          <w:lang w:val="uk-UA"/>
        </w:rPr>
        <w:t xml:space="preserve"> </w:t>
      </w:r>
      <w:proofErr w:type="spellStart"/>
      <w:r w:rsidRPr="008D47A5">
        <w:rPr>
          <w:sz w:val="28"/>
          <w:szCs w:val="28"/>
          <w:lang w:val="uk-UA"/>
        </w:rPr>
        <w:t>locking</w:t>
      </w:r>
      <w:proofErr w:type="spellEnd"/>
      <w:r w:rsidRPr="008D47A5">
        <w:rPr>
          <w:sz w:val="28"/>
          <w:szCs w:val="28"/>
          <w:lang w:val="uk-UA"/>
        </w:rPr>
        <w:t xml:space="preserve">, де блокування не захоплюється за наявності вже </w:t>
      </w:r>
      <w:r w:rsidRPr="008D47A5">
        <w:rPr>
          <w:sz w:val="28"/>
          <w:szCs w:val="28"/>
          <w:lang w:val="uk-UA"/>
        </w:rPr>
        <w:lastRenderedPageBreak/>
        <w:t>створеного екземпляра. Така організація розділяє конфігурацію залежностей на етапі старту застосунку від їх використання на етапі обробки запиту без безпосередньої прив'язки модулів один до одного.</w:t>
      </w:r>
    </w:p>
    <w:p w14:paraId="0478BDF0" w14:textId="42E43B4F" w:rsidR="0003700C" w:rsidRDefault="00E32550"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E32550">
        <w:rPr>
          <w:sz w:val="28"/>
          <w:szCs w:val="28"/>
          <w:lang w:val="uk-UA"/>
        </w:rPr>
        <w:t>Для NLP-конвеєрів застосовано шаблон відкладен</w:t>
      </w:r>
      <w:r>
        <w:rPr>
          <w:sz w:val="28"/>
          <w:szCs w:val="28"/>
          <w:lang w:val="uk-UA"/>
        </w:rPr>
        <w:t>ої</w:t>
      </w:r>
      <w:r w:rsidRPr="00E32550">
        <w:rPr>
          <w:sz w:val="28"/>
          <w:szCs w:val="28"/>
          <w:lang w:val="uk-UA"/>
        </w:rPr>
        <w:t xml:space="preserve"> ініціалізаці</w:t>
      </w:r>
      <w:r>
        <w:rPr>
          <w:sz w:val="28"/>
          <w:szCs w:val="28"/>
          <w:lang w:val="uk-UA"/>
        </w:rPr>
        <w:t>ї</w:t>
      </w:r>
      <w:r w:rsidRPr="00E32550">
        <w:rPr>
          <w:sz w:val="28"/>
          <w:szCs w:val="28"/>
          <w:lang w:val="uk-UA"/>
        </w:rPr>
        <w:t xml:space="preserve"> через клас _</w:t>
      </w:r>
      <w:proofErr w:type="spellStart"/>
      <w:r w:rsidRPr="00E32550">
        <w:rPr>
          <w:sz w:val="28"/>
          <w:szCs w:val="28"/>
          <w:lang w:val="uk-UA"/>
        </w:rPr>
        <w:t>LazyPipelines</w:t>
      </w:r>
      <w:proofErr w:type="spellEnd"/>
      <w:r w:rsidRPr="00E32550">
        <w:rPr>
          <w:sz w:val="28"/>
          <w:szCs w:val="28"/>
          <w:lang w:val="uk-UA"/>
        </w:rPr>
        <w:t xml:space="preserve">. </w:t>
      </w:r>
      <w:proofErr w:type="spellStart"/>
      <w:r w:rsidRPr="00E32550">
        <w:rPr>
          <w:sz w:val="28"/>
          <w:szCs w:val="28"/>
          <w:lang w:val="uk-UA"/>
        </w:rPr>
        <w:t>Stanza</w:t>
      </w:r>
      <w:proofErr w:type="spellEnd"/>
      <w:r w:rsidRPr="00E32550">
        <w:rPr>
          <w:sz w:val="28"/>
          <w:szCs w:val="28"/>
          <w:lang w:val="uk-UA"/>
        </w:rPr>
        <w:t xml:space="preserve"> </w:t>
      </w:r>
      <w:proofErr w:type="spellStart"/>
      <w:r w:rsidRPr="00E32550">
        <w:rPr>
          <w:sz w:val="28"/>
          <w:szCs w:val="28"/>
          <w:lang w:val="uk-UA"/>
        </w:rPr>
        <w:t>Pipeline</w:t>
      </w:r>
      <w:proofErr w:type="spellEnd"/>
      <w:r w:rsidRPr="00E32550">
        <w:rPr>
          <w:sz w:val="28"/>
          <w:szCs w:val="28"/>
          <w:lang w:val="uk-UA"/>
        </w:rPr>
        <w:t xml:space="preserve"> виступає </w:t>
      </w:r>
      <w:proofErr w:type="spellStart"/>
      <w:r w:rsidRPr="00E32550">
        <w:rPr>
          <w:sz w:val="28"/>
          <w:szCs w:val="28"/>
          <w:lang w:val="uk-UA"/>
        </w:rPr>
        <w:t>ресурсоємним</w:t>
      </w:r>
      <w:proofErr w:type="spellEnd"/>
      <w:r w:rsidRPr="00E32550">
        <w:rPr>
          <w:sz w:val="28"/>
          <w:szCs w:val="28"/>
          <w:lang w:val="uk-UA"/>
        </w:rPr>
        <w:t xml:space="preserve"> об'єктом, оскільки завантаження </w:t>
      </w:r>
      <w:proofErr w:type="spellStart"/>
      <w:r w:rsidRPr="00E32550">
        <w:rPr>
          <w:sz w:val="28"/>
          <w:szCs w:val="28"/>
          <w:lang w:val="uk-UA"/>
        </w:rPr>
        <w:t>нейромережевих</w:t>
      </w:r>
      <w:proofErr w:type="spellEnd"/>
      <w:r w:rsidRPr="00E32550">
        <w:rPr>
          <w:sz w:val="28"/>
          <w:szCs w:val="28"/>
          <w:lang w:val="uk-UA"/>
        </w:rPr>
        <w:t xml:space="preserve"> ваг займає кілька секунд та потребує значного обсягу оперативної пам'яті. Ініціалізація конвеєра відкладається до першого запиту та виконується одноразово з </w:t>
      </w:r>
      <w:proofErr w:type="spellStart"/>
      <w:r w:rsidRPr="00E32550">
        <w:rPr>
          <w:sz w:val="28"/>
          <w:szCs w:val="28"/>
          <w:lang w:val="uk-UA"/>
        </w:rPr>
        <w:t>кешуванням</w:t>
      </w:r>
      <w:proofErr w:type="spellEnd"/>
      <w:r w:rsidRPr="00E32550">
        <w:rPr>
          <w:sz w:val="28"/>
          <w:szCs w:val="28"/>
          <w:lang w:val="uk-UA"/>
        </w:rPr>
        <w:t xml:space="preserve"> результату у словнику за ключем рядка </w:t>
      </w:r>
      <w:proofErr w:type="spellStart"/>
      <w:r w:rsidRPr="00E32550">
        <w:rPr>
          <w:sz w:val="28"/>
          <w:szCs w:val="28"/>
          <w:lang w:val="uk-UA"/>
        </w:rPr>
        <w:t>processors</w:t>
      </w:r>
      <w:proofErr w:type="spellEnd"/>
      <w:r w:rsidRPr="00E32550">
        <w:rPr>
          <w:sz w:val="28"/>
          <w:szCs w:val="28"/>
          <w:lang w:val="uk-UA"/>
        </w:rPr>
        <w:t xml:space="preserve"> під захистом </w:t>
      </w:r>
      <w:proofErr w:type="spellStart"/>
      <w:r w:rsidRPr="00E32550">
        <w:rPr>
          <w:sz w:val="28"/>
          <w:szCs w:val="28"/>
          <w:lang w:val="uk-UA"/>
        </w:rPr>
        <w:t>threading.Lock</w:t>
      </w:r>
      <w:proofErr w:type="spellEnd"/>
      <w:r w:rsidRPr="00E32550">
        <w:rPr>
          <w:sz w:val="28"/>
          <w:szCs w:val="28"/>
          <w:lang w:val="uk-UA"/>
        </w:rPr>
        <w:t xml:space="preserve">. У разі завершення ініціалізації з помилкою функція повертає </w:t>
      </w:r>
      <w:proofErr w:type="spellStart"/>
      <w:r w:rsidRPr="00E32550">
        <w:rPr>
          <w:sz w:val="28"/>
          <w:szCs w:val="28"/>
          <w:lang w:val="uk-UA"/>
        </w:rPr>
        <w:t>None</w:t>
      </w:r>
      <w:proofErr w:type="spellEnd"/>
      <w:r w:rsidRPr="00E32550">
        <w:rPr>
          <w:sz w:val="28"/>
          <w:szCs w:val="28"/>
          <w:lang w:val="uk-UA"/>
        </w:rPr>
        <w:t xml:space="preserve">, а детектори переходять у деградований режим з безпечними значеннями за замовчуванням, що запобігає відмові сервісу за відсутності моделей у середовищі виконання. Аналогічний підхід застосовано до NER-моделі бібліотеки </w:t>
      </w:r>
      <w:proofErr w:type="spellStart"/>
      <w:r w:rsidRPr="00E32550">
        <w:rPr>
          <w:sz w:val="28"/>
          <w:szCs w:val="28"/>
          <w:lang w:val="uk-UA"/>
        </w:rPr>
        <w:t>HuggingFace</w:t>
      </w:r>
      <w:proofErr w:type="spellEnd"/>
      <w:r w:rsidRPr="00E32550">
        <w:rPr>
          <w:sz w:val="28"/>
          <w:szCs w:val="28"/>
          <w:lang w:val="uk-UA"/>
        </w:rPr>
        <w:t xml:space="preserve">, де функція </w:t>
      </w:r>
      <w:proofErr w:type="spellStart"/>
      <w:r w:rsidRPr="00E32550">
        <w:rPr>
          <w:sz w:val="28"/>
          <w:szCs w:val="28"/>
          <w:lang w:val="uk-UA"/>
        </w:rPr>
        <w:t>get_ner_pipe</w:t>
      </w:r>
      <w:proofErr w:type="spellEnd"/>
      <w:r w:rsidRPr="00E32550">
        <w:rPr>
          <w:sz w:val="28"/>
          <w:szCs w:val="28"/>
          <w:lang w:val="uk-UA"/>
        </w:rPr>
        <w:t xml:space="preserve">() перевіряє глобальну змінну та </w:t>
      </w:r>
      <w:proofErr w:type="spellStart"/>
      <w:r w:rsidRPr="00E32550">
        <w:rPr>
          <w:sz w:val="28"/>
          <w:szCs w:val="28"/>
          <w:lang w:val="uk-UA"/>
        </w:rPr>
        <w:t>ініціалізує</w:t>
      </w:r>
      <w:proofErr w:type="spellEnd"/>
      <w:r w:rsidRPr="00E32550">
        <w:rPr>
          <w:sz w:val="28"/>
          <w:szCs w:val="28"/>
          <w:lang w:val="uk-UA"/>
        </w:rPr>
        <w:t xml:space="preserve"> модель лише за першим зверненням з двоступеневим ланцюжком резервних варіантів.</w:t>
      </w:r>
    </w:p>
    <w:p w14:paraId="271B5517" w14:textId="717170FF" w:rsidR="0003700C" w:rsidRDefault="00E32550"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E32550">
        <w:rPr>
          <w:sz w:val="28"/>
          <w:szCs w:val="28"/>
          <w:lang w:val="uk-UA"/>
        </w:rPr>
        <w:t xml:space="preserve">Сервер підтримує індивідуальні детектори та пакетний аналіз, що адаптує виклики до потреб клієнта зі збереженням єдиної структури вихідних даних. Ітераційне спрощення реалізовано як серія маршрутів для трьох режимів роботи з використанням спільного ядра обробки, що забезпечує </w:t>
      </w:r>
      <w:r w:rsidR="007A0931">
        <w:rPr>
          <w:sz w:val="28"/>
          <w:szCs w:val="28"/>
          <w:lang w:val="uk-UA"/>
        </w:rPr>
        <w:t>можливість порівняння</w:t>
      </w:r>
      <w:r w:rsidRPr="00E32550">
        <w:rPr>
          <w:sz w:val="28"/>
          <w:szCs w:val="28"/>
          <w:lang w:val="uk-UA"/>
        </w:rPr>
        <w:t xml:space="preserve"> результатів між режимами.</w:t>
      </w:r>
    </w:p>
    <w:p w14:paraId="24557F9E" w14:textId="77777777" w:rsidR="0027281D" w:rsidRDefault="0027281D"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27281D">
        <w:rPr>
          <w:sz w:val="28"/>
          <w:szCs w:val="28"/>
          <w:lang w:val="uk-UA"/>
        </w:rPr>
        <w:t>Детектори категорій виступають базовими елементами серверної логіки та формують карту бар'єрів для подальшого спрощення тексту. Кожен детектор відповідає за конкретний тип проблеми та повертає координати входжень для оцінювання кількісної насиченості разом з точною локалізацією бар'єрів. Уніфікований формат вихідних структур детекторів зберігає незмінність основного алгоритму за зміни моделей або словників у конкретних детекторах.</w:t>
      </w:r>
    </w:p>
    <w:p w14:paraId="2D7E5ED0" w14:textId="64080FDD" w:rsidR="0027281D" w:rsidRDefault="0027281D"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proofErr w:type="spellStart"/>
      <w:r w:rsidRPr="0027281D">
        <w:rPr>
          <w:sz w:val="28"/>
          <w:szCs w:val="28"/>
          <w:lang w:val="uk-UA"/>
        </w:rPr>
        <w:t>Stanza</w:t>
      </w:r>
      <w:proofErr w:type="spellEnd"/>
      <w:r w:rsidRPr="0027281D">
        <w:rPr>
          <w:sz w:val="28"/>
          <w:szCs w:val="28"/>
          <w:lang w:val="uk-UA"/>
        </w:rPr>
        <w:t xml:space="preserve"> виступає одним з небагатьох NLP-фреймворків з </w:t>
      </w:r>
      <w:proofErr w:type="spellStart"/>
      <w:r w:rsidRPr="0027281D">
        <w:rPr>
          <w:sz w:val="28"/>
          <w:szCs w:val="28"/>
          <w:lang w:val="uk-UA"/>
        </w:rPr>
        <w:t>нейромережевою</w:t>
      </w:r>
      <w:proofErr w:type="spellEnd"/>
      <w:r w:rsidRPr="0027281D">
        <w:rPr>
          <w:sz w:val="28"/>
          <w:szCs w:val="28"/>
          <w:lang w:val="uk-UA"/>
        </w:rPr>
        <w:t xml:space="preserve"> моделлю для української мови, навченою на корпусах </w:t>
      </w:r>
      <w:proofErr w:type="spellStart"/>
      <w:r w:rsidRPr="0027281D">
        <w:rPr>
          <w:sz w:val="28"/>
          <w:szCs w:val="28"/>
          <w:lang w:val="uk-UA"/>
        </w:rPr>
        <w:t>Universal</w:t>
      </w:r>
      <w:proofErr w:type="spellEnd"/>
      <w:r w:rsidRPr="0027281D">
        <w:rPr>
          <w:sz w:val="28"/>
          <w:szCs w:val="28"/>
          <w:lang w:val="uk-UA"/>
        </w:rPr>
        <w:t xml:space="preserve"> </w:t>
      </w:r>
      <w:proofErr w:type="spellStart"/>
      <w:r w:rsidRPr="0027281D">
        <w:rPr>
          <w:sz w:val="28"/>
          <w:szCs w:val="28"/>
          <w:lang w:val="uk-UA"/>
        </w:rPr>
        <w:t>Dependencies</w:t>
      </w:r>
      <w:proofErr w:type="spellEnd"/>
      <w:r w:rsidRPr="0027281D">
        <w:rPr>
          <w:sz w:val="28"/>
          <w:szCs w:val="28"/>
          <w:lang w:val="uk-UA"/>
        </w:rPr>
        <w:t xml:space="preserve"> для морфологічного та синтаксичного аналізу. Альтернативні бібліотеки NLTK та </w:t>
      </w:r>
      <w:proofErr w:type="spellStart"/>
      <w:r w:rsidRPr="0027281D">
        <w:rPr>
          <w:sz w:val="28"/>
          <w:szCs w:val="28"/>
          <w:lang w:val="uk-UA"/>
        </w:rPr>
        <w:lastRenderedPageBreak/>
        <w:t>spaCy</w:t>
      </w:r>
      <w:proofErr w:type="spellEnd"/>
      <w:r w:rsidRPr="0027281D">
        <w:rPr>
          <w:sz w:val="28"/>
          <w:szCs w:val="28"/>
          <w:lang w:val="uk-UA"/>
        </w:rPr>
        <w:t xml:space="preserve"> не підтримують українську мову на рівні повного синтаксичного розбору або мають вужче морфологічне покриття. Уніфікований інтерфейс </w:t>
      </w:r>
      <w:proofErr w:type="spellStart"/>
      <w:r w:rsidRPr="0027281D">
        <w:rPr>
          <w:sz w:val="28"/>
          <w:szCs w:val="28"/>
          <w:lang w:val="uk-UA"/>
        </w:rPr>
        <w:t>Stanza</w:t>
      </w:r>
      <w:proofErr w:type="spellEnd"/>
      <w:r w:rsidRPr="0027281D">
        <w:rPr>
          <w:sz w:val="28"/>
          <w:szCs w:val="28"/>
          <w:lang w:val="uk-UA"/>
        </w:rPr>
        <w:t xml:space="preserve"> повертає результат обробки у вигляді структурованих об'єктів з полями </w:t>
      </w:r>
      <w:proofErr w:type="spellStart"/>
      <w:r w:rsidRPr="0027281D">
        <w:rPr>
          <w:sz w:val="28"/>
          <w:szCs w:val="28"/>
          <w:lang w:val="uk-UA"/>
        </w:rPr>
        <w:t>lemma</w:t>
      </w:r>
      <w:proofErr w:type="spellEnd"/>
      <w:r w:rsidRPr="0027281D">
        <w:rPr>
          <w:sz w:val="28"/>
          <w:szCs w:val="28"/>
          <w:lang w:val="uk-UA"/>
        </w:rPr>
        <w:t xml:space="preserve">, </w:t>
      </w:r>
      <w:proofErr w:type="spellStart"/>
      <w:r w:rsidRPr="0027281D">
        <w:rPr>
          <w:sz w:val="28"/>
          <w:szCs w:val="28"/>
          <w:lang w:val="uk-UA"/>
        </w:rPr>
        <w:t>upos</w:t>
      </w:r>
      <w:proofErr w:type="spellEnd"/>
      <w:r w:rsidRPr="0027281D">
        <w:rPr>
          <w:sz w:val="28"/>
          <w:szCs w:val="28"/>
          <w:lang w:val="uk-UA"/>
        </w:rPr>
        <w:t xml:space="preserve">, </w:t>
      </w:r>
      <w:proofErr w:type="spellStart"/>
      <w:r w:rsidRPr="0027281D">
        <w:rPr>
          <w:sz w:val="28"/>
          <w:szCs w:val="28"/>
          <w:lang w:val="uk-UA"/>
        </w:rPr>
        <w:t>feats</w:t>
      </w:r>
      <w:proofErr w:type="spellEnd"/>
      <w:r w:rsidRPr="0027281D">
        <w:rPr>
          <w:sz w:val="28"/>
          <w:szCs w:val="28"/>
          <w:lang w:val="uk-UA"/>
        </w:rPr>
        <w:t xml:space="preserve"> та </w:t>
      </w:r>
      <w:proofErr w:type="spellStart"/>
      <w:r w:rsidRPr="0027281D">
        <w:rPr>
          <w:sz w:val="28"/>
          <w:szCs w:val="28"/>
          <w:lang w:val="uk-UA"/>
        </w:rPr>
        <w:t>deprel</w:t>
      </w:r>
      <w:proofErr w:type="spellEnd"/>
      <w:r w:rsidRPr="0027281D">
        <w:rPr>
          <w:sz w:val="28"/>
          <w:szCs w:val="28"/>
          <w:lang w:val="uk-UA"/>
        </w:rPr>
        <w:t xml:space="preserve"> для потреб детекторів серверного комплексу.</w:t>
      </w:r>
    </w:p>
    <w:p w14:paraId="28796E3A" w14:textId="28C876B2" w:rsidR="0003700C" w:rsidRDefault="006005B4"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6005B4">
        <w:rPr>
          <w:sz w:val="28"/>
          <w:szCs w:val="28"/>
          <w:lang w:val="uk-UA"/>
        </w:rPr>
        <w:t xml:space="preserve">Конфігурація конвеєра з рядком процесорів </w:t>
      </w:r>
      <w:proofErr w:type="spellStart"/>
      <w:r w:rsidRPr="006005B4">
        <w:rPr>
          <w:sz w:val="28"/>
          <w:szCs w:val="28"/>
          <w:lang w:val="uk-UA"/>
        </w:rPr>
        <w:t>tokenize</w:t>
      </w:r>
      <w:proofErr w:type="spellEnd"/>
      <w:r w:rsidRPr="006005B4">
        <w:rPr>
          <w:sz w:val="28"/>
          <w:szCs w:val="28"/>
          <w:lang w:val="uk-UA"/>
        </w:rPr>
        <w:t>,</w:t>
      </w:r>
      <w:r w:rsidR="007E3AF8">
        <w:rPr>
          <w:sz w:val="28"/>
          <w:szCs w:val="28"/>
          <w:lang w:val="uk-UA"/>
        </w:rPr>
        <w:t xml:space="preserve"> </w:t>
      </w:r>
      <w:proofErr w:type="spellStart"/>
      <w:r w:rsidRPr="006005B4">
        <w:rPr>
          <w:sz w:val="28"/>
          <w:szCs w:val="28"/>
          <w:lang w:val="uk-UA"/>
        </w:rPr>
        <w:t>mwt</w:t>
      </w:r>
      <w:proofErr w:type="spellEnd"/>
      <w:r w:rsidRPr="006005B4">
        <w:rPr>
          <w:sz w:val="28"/>
          <w:szCs w:val="28"/>
          <w:lang w:val="uk-UA"/>
        </w:rPr>
        <w:t>,</w:t>
      </w:r>
      <w:r w:rsidR="007E3AF8">
        <w:rPr>
          <w:sz w:val="28"/>
          <w:szCs w:val="28"/>
          <w:lang w:val="uk-UA"/>
        </w:rPr>
        <w:t xml:space="preserve"> </w:t>
      </w:r>
      <w:proofErr w:type="spellStart"/>
      <w:r w:rsidRPr="006005B4">
        <w:rPr>
          <w:sz w:val="28"/>
          <w:szCs w:val="28"/>
          <w:lang w:val="uk-UA"/>
        </w:rPr>
        <w:t>pos</w:t>
      </w:r>
      <w:proofErr w:type="spellEnd"/>
      <w:r w:rsidRPr="006005B4">
        <w:rPr>
          <w:sz w:val="28"/>
          <w:szCs w:val="28"/>
          <w:lang w:val="uk-UA"/>
        </w:rPr>
        <w:t>,</w:t>
      </w:r>
      <w:r w:rsidR="007E3AF8">
        <w:rPr>
          <w:sz w:val="28"/>
          <w:szCs w:val="28"/>
          <w:lang w:val="uk-UA"/>
        </w:rPr>
        <w:t xml:space="preserve"> </w:t>
      </w:r>
      <w:proofErr w:type="spellStart"/>
      <w:r w:rsidRPr="006005B4">
        <w:rPr>
          <w:sz w:val="28"/>
          <w:szCs w:val="28"/>
          <w:lang w:val="uk-UA"/>
        </w:rPr>
        <w:t>lemma</w:t>
      </w:r>
      <w:proofErr w:type="spellEnd"/>
      <w:r w:rsidRPr="006005B4">
        <w:rPr>
          <w:sz w:val="28"/>
          <w:szCs w:val="28"/>
          <w:lang w:val="uk-UA"/>
        </w:rPr>
        <w:t xml:space="preserve"> використовується у лексичних детекторах та морфологічному аналізаторі для розбиття тексту на речення та токени, розгортання складених токенів, визначення частини мови за </w:t>
      </w:r>
      <w:proofErr w:type="spellStart"/>
      <w:r w:rsidRPr="006005B4">
        <w:rPr>
          <w:sz w:val="28"/>
          <w:szCs w:val="28"/>
          <w:lang w:val="uk-UA"/>
        </w:rPr>
        <w:t>Universal</w:t>
      </w:r>
      <w:proofErr w:type="spellEnd"/>
      <w:r w:rsidRPr="006005B4">
        <w:rPr>
          <w:sz w:val="28"/>
          <w:szCs w:val="28"/>
          <w:lang w:val="uk-UA"/>
        </w:rPr>
        <w:t xml:space="preserve"> POS-теґами, визначення морфологічних ознак (відмінок, число, рід, вид) та лематизації слів.</w:t>
      </w:r>
    </w:p>
    <w:p w14:paraId="32B7B296" w14:textId="77777777" w:rsidR="00612DFD" w:rsidRDefault="00BB2B1D"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BB2B1D">
        <w:rPr>
          <w:sz w:val="28"/>
          <w:szCs w:val="28"/>
          <w:lang w:val="uk-UA"/>
        </w:rPr>
        <w:t xml:space="preserve">Лексичний компонент ІКД спирається на результати лематизації </w:t>
      </w:r>
      <w:proofErr w:type="spellStart"/>
      <w:r w:rsidRPr="00BB2B1D">
        <w:rPr>
          <w:sz w:val="28"/>
          <w:szCs w:val="28"/>
          <w:lang w:val="uk-UA"/>
        </w:rPr>
        <w:t>Stanza</w:t>
      </w:r>
      <w:proofErr w:type="spellEnd"/>
      <w:r w:rsidRPr="00BB2B1D">
        <w:rPr>
          <w:sz w:val="28"/>
          <w:szCs w:val="28"/>
          <w:lang w:val="uk-UA"/>
        </w:rPr>
        <w:t xml:space="preserve">. Поле </w:t>
      </w:r>
      <w:proofErr w:type="spellStart"/>
      <w:r w:rsidRPr="00BB2B1D">
        <w:rPr>
          <w:sz w:val="28"/>
          <w:szCs w:val="28"/>
          <w:lang w:val="uk-UA"/>
        </w:rPr>
        <w:t>lemma</w:t>
      </w:r>
      <w:proofErr w:type="spellEnd"/>
      <w:r w:rsidRPr="00BB2B1D">
        <w:rPr>
          <w:sz w:val="28"/>
          <w:szCs w:val="28"/>
          <w:lang w:val="uk-UA"/>
        </w:rPr>
        <w:t xml:space="preserve"> кожного токена порівнюється з шістьма словниками лексичних категорій (ненормативна лексика, застаріла лексика, складна лексика, рідковживана лексика, сленг, абревіатури). Використання леми замість словоформи скорочує розмір словників та забезпечує покриття всіх відмінюваних форм. Поле </w:t>
      </w:r>
      <w:proofErr w:type="spellStart"/>
      <w:r w:rsidRPr="00BB2B1D">
        <w:rPr>
          <w:sz w:val="28"/>
          <w:szCs w:val="28"/>
          <w:lang w:val="uk-UA"/>
        </w:rPr>
        <w:t>upos</w:t>
      </w:r>
      <w:proofErr w:type="spellEnd"/>
      <w:r w:rsidRPr="00BB2B1D">
        <w:rPr>
          <w:sz w:val="28"/>
          <w:szCs w:val="28"/>
          <w:lang w:val="uk-UA"/>
        </w:rPr>
        <w:t xml:space="preserve"> обмежує пошук певними частинами мови, наприклад абревіатури перевіряються лише для токенів з тегами PROPN та NOUN зі зниженням хибних спрацьовувань на займенниках та сполучниках. Лексична </w:t>
      </w:r>
      <w:proofErr w:type="spellStart"/>
      <w:r w:rsidRPr="00BB2B1D">
        <w:rPr>
          <w:sz w:val="28"/>
          <w:szCs w:val="28"/>
          <w:lang w:val="uk-UA"/>
        </w:rPr>
        <w:t>детекція</w:t>
      </w:r>
      <w:proofErr w:type="spellEnd"/>
      <w:r w:rsidRPr="00BB2B1D">
        <w:rPr>
          <w:sz w:val="28"/>
          <w:szCs w:val="28"/>
          <w:lang w:val="uk-UA"/>
        </w:rPr>
        <w:t xml:space="preserve"> повертає список входжень з координатами початку та кінця символьного зсуву у рядку для підсвітки бар'єрів у редакторі та відбору варіантів у процедурі ітераційного спрощення.</w:t>
      </w:r>
    </w:p>
    <w:p w14:paraId="73201F27" w14:textId="77777777" w:rsidR="00612DFD" w:rsidRDefault="00BB2B1D"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BB2B1D">
        <w:rPr>
          <w:sz w:val="28"/>
          <w:szCs w:val="28"/>
          <w:lang w:val="uk-UA"/>
        </w:rPr>
        <w:t xml:space="preserve">Детектори застарілої, рідковживаної, складної лексики та сленгу використовують точний збіг за лемою або словоформою через нормалізовані записи словників. Детектор ненормативної лексики додатково застосовує нечіткий пошук з порогом подібності 85% на основі бібліотеки </w:t>
      </w:r>
      <w:proofErr w:type="spellStart"/>
      <w:r w:rsidRPr="00BB2B1D">
        <w:rPr>
          <w:sz w:val="28"/>
          <w:szCs w:val="28"/>
          <w:lang w:val="uk-UA"/>
        </w:rPr>
        <w:t>thefuzz</w:t>
      </w:r>
      <w:proofErr w:type="spellEnd"/>
      <w:r w:rsidRPr="00BB2B1D">
        <w:rPr>
          <w:sz w:val="28"/>
          <w:szCs w:val="28"/>
          <w:lang w:val="uk-UA"/>
        </w:rPr>
        <w:t xml:space="preserve"> з реалізацією відстані </w:t>
      </w:r>
      <w:proofErr w:type="spellStart"/>
      <w:r w:rsidRPr="00BB2B1D">
        <w:rPr>
          <w:sz w:val="28"/>
          <w:szCs w:val="28"/>
          <w:lang w:val="uk-UA"/>
        </w:rPr>
        <w:t>Левенштейна</w:t>
      </w:r>
      <w:proofErr w:type="spellEnd"/>
      <w:r w:rsidRPr="00BB2B1D">
        <w:rPr>
          <w:sz w:val="28"/>
          <w:szCs w:val="28"/>
          <w:lang w:val="uk-UA"/>
        </w:rPr>
        <w:t xml:space="preserve"> для виявлення поширених навмисних спотворень написання. Послідовність нечіткого пошуку передбачає спочатку перевірку точного збігу за словом та лемою, далі за відсутності точного збігу запускається нечітке порівняння спочатку для словоформи, потім для леми. Поріг 85% обрано як компроміс між повнотою детекції та ризиком хибних </w:t>
      </w:r>
      <w:r w:rsidRPr="00BB2B1D">
        <w:rPr>
          <w:sz w:val="28"/>
          <w:szCs w:val="28"/>
          <w:lang w:val="uk-UA"/>
        </w:rPr>
        <w:lastRenderedPageBreak/>
        <w:t>спрацьовувань на коротких словах.</w:t>
      </w:r>
    </w:p>
    <w:p w14:paraId="10FFF1BE" w14:textId="4C4AF830" w:rsidR="00612DFD" w:rsidRDefault="00BB2B1D"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BB2B1D">
        <w:rPr>
          <w:sz w:val="28"/>
          <w:szCs w:val="28"/>
          <w:lang w:val="uk-UA"/>
        </w:rPr>
        <w:t xml:space="preserve">Дерево залежностей </w:t>
      </w:r>
      <w:proofErr w:type="spellStart"/>
      <w:r w:rsidRPr="00BB2B1D">
        <w:rPr>
          <w:sz w:val="28"/>
          <w:szCs w:val="28"/>
          <w:lang w:val="uk-UA"/>
        </w:rPr>
        <w:t>Stanza</w:t>
      </w:r>
      <w:proofErr w:type="spellEnd"/>
      <w:r w:rsidRPr="00BB2B1D">
        <w:rPr>
          <w:sz w:val="28"/>
          <w:szCs w:val="28"/>
          <w:lang w:val="uk-UA"/>
        </w:rPr>
        <w:t xml:space="preserve"> використовується для аналізу структурної складності речень у синтаксичному компоненті ІКД. Зі стандарту </w:t>
      </w:r>
      <w:proofErr w:type="spellStart"/>
      <w:r w:rsidRPr="00BB2B1D">
        <w:rPr>
          <w:sz w:val="28"/>
          <w:szCs w:val="28"/>
          <w:lang w:val="uk-UA"/>
        </w:rPr>
        <w:t>Universal</w:t>
      </w:r>
      <w:proofErr w:type="spellEnd"/>
      <w:r w:rsidRPr="00BB2B1D">
        <w:rPr>
          <w:sz w:val="28"/>
          <w:szCs w:val="28"/>
          <w:lang w:val="uk-UA"/>
        </w:rPr>
        <w:t xml:space="preserve"> </w:t>
      </w:r>
      <w:proofErr w:type="spellStart"/>
      <w:r w:rsidRPr="00BB2B1D">
        <w:rPr>
          <w:sz w:val="28"/>
          <w:szCs w:val="28"/>
          <w:lang w:val="uk-UA"/>
        </w:rPr>
        <w:t>Dependencies</w:t>
      </w:r>
      <w:proofErr w:type="spellEnd"/>
      <w:r w:rsidRPr="00BB2B1D">
        <w:rPr>
          <w:sz w:val="28"/>
          <w:szCs w:val="28"/>
          <w:lang w:val="uk-UA"/>
        </w:rPr>
        <w:t xml:space="preserve"> вибираються мітки підрядних конструкцій. Глибина дерева залежностей вимірюється рекурсивним обходом від кореня як кількісний показник синтаксичної вкладеності. Наявність підрядних сполучників визначається за типом синтаксичного зв'язку та лексичним зіставленням зі списком україномовних зв'язок («що», «щоб», «оскільки», «якщо» та інші). Для кожного речення обчислюється кількість дієслів, підметів та додатків для опису предикативної щільності. Метрики нормуються відносно цільових значень довжини та варіативності речень з подальшим включенням до синтаксичного компонента інтегрального індексу ІКД.</w:t>
      </w:r>
    </w:p>
    <w:p w14:paraId="3D2669F6" w14:textId="77777777" w:rsidR="00E36173" w:rsidRPr="00E36173" w:rsidRDefault="00E36173" w:rsidP="00E36173">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E36173">
        <w:rPr>
          <w:sz w:val="28"/>
          <w:szCs w:val="28"/>
          <w:lang w:val="uk-UA"/>
        </w:rPr>
        <w:t xml:space="preserve">Виявлення технічних та фахових термінів реалізовано через </w:t>
      </w:r>
      <w:proofErr w:type="spellStart"/>
      <w:r w:rsidRPr="00E36173">
        <w:rPr>
          <w:sz w:val="28"/>
          <w:szCs w:val="28"/>
          <w:lang w:val="uk-UA"/>
        </w:rPr>
        <w:t>нейромережеву</w:t>
      </w:r>
      <w:proofErr w:type="spellEnd"/>
      <w:r w:rsidRPr="00E36173">
        <w:rPr>
          <w:sz w:val="28"/>
          <w:szCs w:val="28"/>
          <w:lang w:val="uk-UA"/>
        </w:rPr>
        <w:t xml:space="preserve"> NER-модель на основі архітектури </w:t>
      </w:r>
      <w:proofErr w:type="spellStart"/>
      <w:r w:rsidRPr="00E36173">
        <w:rPr>
          <w:sz w:val="28"/>
          <w:szCs w:val="28"/>
          <w:lang w:val="uk-UA"/>
        </w:rPr>
        <w:t>RoBERTa</w:t>
      </w:r>
      <w:proofErr w:type="spellEnd"/>
      <w:r w:rsidRPr="00E36173">
        <w:rPr>
          <w:sz w:val="28"/>
          <w:szCs w:val="28"/>
          <w:lang w:val="uk-UA"/>
        </w:rPr>
        <w:t xml:space="preserve"> з моделлю </w:t>
      </w:r>
      <w:proofErr w:type="spellStart"/>
      <w:r w:rsidRPr="00E36173">
        <w:rPr>
          <w:sz w:val="28"/>
          <w:szCs w:val="28"/>
          <w:lang w:val="uk-UA"/>
        </w:rPr>
        <w:t>RomanSavitskyi</w:t>
      </w:r>
      <w:proofErr w:type="spellEnd"/>
      <w:r w:rsidRPr="00E36173">
        <w:rPr>
          <w:sz w:val="28"/>
          <w:szCs w:val="28"/>
          <w:lang w:val="uk-UA"/>
        </w:rPr>
        <w:t>/</w:t>
      </w:r>
      <w:proofErr w:type="spellStart"/>
      <w:r w:rsidRPr="00E36173">
        <w:rPr>
          <w:sz w:val="28"/>
          <w:szCs w:val="28"/>
          <w:lang w:val="uk-UA"/>
        </w:rPr>
        <w:t>ukr-term-detection</w:t>
      </w:r>
      <w:proofErr w:type="spellEnd"/>
      <w:r w:rsidRPr="00E36173">
        <w:rPr>
          <w:sz w:val="28"/>
          <w:szCs w:val="28"/>
          <w:lang w:val="uk-UA"/>
        </w:rPr>
        <w:t xml:space="preserve">, навченою на корпусі українських фахових текстів з BIO-анотацією. У разі недоступності хмарної моделі застосовується двоступеневий резервний механізм з локальною моделлю та базовою публічною моделлю </w:t>
      </w:r>
      <w:proofErr w:type="spellStart"/>
      <w:r w:rsidRPr="00E36173">
        <w:rPr>
          <w:sz w:val="28"/>
          <w:szCs w:val="28"/>
          <w:lang w:val="uk-UA"/>
        </w:rPr>
        <w:t>youscan</w:t>
      </w:r>
      <w:proofErr w:type="spellEnd"/>
      <w:r w:rsidRPr="00E36173">
        <w:rPr>
          <w:sz w:val="28"/>
          <w:szCs w:val="28"/>
          <w:lang w:val="uk-UA"/>
        </w:rPr>
        <w:t>/</w:t>
      </w:r>
      <w:proofErr w:type="spellStart"/>
      <w:r w:rsidRPr="00E36173">
        <w:rPr>
          <w:sz w:val="28"/>
          <w:szCs w:val="28"/>
          <w:lang w:val="uk-UA"/>
        </w:rPr>
        <w:t>ukr-roberta-base</w:t>
      </w:r>
      <w:proofErr w:type="spellEnd"/>
      <w:r w:rsidRPr="00E36173">
        <w:rPr>
          <w:sz w:val="28"/>
          <w:szCs w:val="28"/>
          <w:lang w:val="uk-UA"/>
        </w:rPr>
        <w:t xml:space="preserve">. Для прийняття рішення застосовується адаптивний поріг впевненості зі стандартним значенням 0.55 та підвищеним значенням 0.85 для токенів без ознак іменника або складеного </w:t>
      </w:r>
      <w:proofErr w:type="spellStart"/>
      <w:r w:rsidRPr="00E36173">
        <w:rPr>
          <w:sz w:val="28"/>
          <w:szCs w:val="28"/>
          <w:lang w:val="uk-UA"/>
        </w:rPr>
        <w:t>терміна</w:t>
      </w:r>
      <w:proofErr w:type="spellEnd"/>
      <w:r w:rsidRPr="00E36173">
        <w:rPr>
          <w:sz w:val="28"/>
          <w:szCs w:val="28"/>
          <w:lang w:val="uk-UA"/>
        </w:rPr>
        <w:t>.</w:t>
      </w:r>
    </w:p>
    <w:p w14:paraId="05BBD58B" w14:textId="77777777" w:rsidR="00E36173" w:rsidRPr="00E36173" w:rsidRDefault="00E36173" w:rsidP="00E36173">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E36173">
        <w:rPr>
          <w:sz w:val="28"/>
          <w:szCs w:val="28"/>
          <w:lang w:val="uk-UA"/>
        </w:rPr>
        <w:t xml:space="preserve">Зниження кількості хибних спрацьовувань NER-моделі забезпечується чорними списками власних назв (близько 50 записів) та загальновживаних слів (близько 100 записів), а також морфологічними </w:t>
      </w:r>
      <w:proofErr w:type="spellStart"/>
      <w:r w:rsidRPr="00E36173">
        <w:rPr>
          <w:sz w:val="28"/>
          <w:szCs w:val="28"/>
          <w:lang w:val="uk-UA"/>
        </w:rPr>
        <w:t>евристиками</w:t>
      </w:r>
      <w:proofErr w:type="spellEnd"/>
      <w:r w:rsidRPr="00E36173">
        <w:rPr>
          <w:sz w:val="28"/>
          <w:szCs w:val="28"/>
          <w:lang w:val="uk-UA"/>
        </w:rPr>
        <w:t xml:space="preserve"> з перевіркою характерних суфіксів (-</w:t>
      </w:r>
      <w:proofErr w:type="spellStart"/>
      <w:r w:rsidRPr="00E36173">
        <w:rPr>
          <w:sz w:val="28"/>
          <w:szCs w:val="28"/>
          <w:lang w:val="uk-UA"/>
        </w:rPr>
        <w:t>ація</w:t>
      </w:r>
      <w:proofErr w:type="spellEnd"/>
      <w:r w:rsidRPr="00E36173">
        <w:rPr>
          <w:sz w:val="28"/>
          <w:szCs w:val="28"/>
          <w:lang w:val="uk-UA"/>
        </w:rPr>
        <w:t>, -</w:t>
      </w:r>
      <w:proofErr w:type="spellStart"/>
      <w:r w:rsidRPr="00E36173">
        <w:rPr>
          <w:sz w:val="28"/>
          <w:szCs w:val="28"/>
          <w:lang w:val="uk-UA"/>
        </w:rPr>
        <w:t>ізація</w:t>
      </w:r>
      <w:proofErr w:type="spellEnd"/>
      <w:r w:rsidRPr="00E36173">
        <w:rPr>
          <w:sz w:val="28"/>
          <w:szCs w:val="28"/>
          <w:lang w:val="uk-UA"/>
        </w:rPr>
        <w:t>, -</w:t>
      </w:r>
      <w:proofErr w:type="spellStart"/>
      <w:r w:rsidRPr="00E36173">
        <w:rPr>
          <w:sz w:val="28"/>
          <w:szCs w:val="28"/>
          <w:lang w:val="uk-UA"/>
        </w:rPr>
        <w:t>ування</w:t>
      </w:r>
      <w:proofErr w:type="spellEnd"/>
      <w:r w:rsidRPr="00E36173">
        <w:rPr>
          <w:sz w:val="28"/>
          <w:szCs w:val="28"/>
          <w:lang w:val="uk-UA"/>
        </w:rPr>
        <w:t>, -</w:t>
      </w:r>
      <w:proofErr w:type="spellStart"/>
      <w:r w:rsidRPr="00E36173">
        <w:rPr>
          <w:sz w:val="28"/>
          <w:szCs w:val="28"/>
          <w:lang w:val="uk-UA"/>
        </w:rPr>
        <w:t>ення</w:t>
      </w:r>
      <w:proofErr w:type="spellEnd"/>
      <w:r w:rsidRPr="00E36173">
        <w:rPr>
          <w:sz w:val="28"/>
          <w:szCs w:val="28"/>
          <w:lang w:val="uk-UA"/>
        </w:rPr>
        <w:t>, -</w:t>
      </w:r>
      <w:proofErr w:type="spellStart"/>
      <w:r w:rsidRPr="00E36173">
        <w:rPr>
          <w:sz w:val="28"/>
          <w:szCs w:val="28"/>
          <w:lang w:val="uk-UA"/>
        </w:rPr>
        <w:t>ання</w:t>
      </w:r>
      <w:proofErr w:type="spellEnd"/>
      <w:r w:rsidRPr="00E36173">
        <w:rPr>
          <w:sz w:val="28"/>
          <w:szCs w:val="28"/>
          <w:lang w:val="uk-UA"/>
        </w:rPr>
        <w:t>, -</w:t>
      </w:r>
      <w:proofErr w:type="spellStart"/>
      <w:r w:rsidRPr="00E36173">
        <w:rPr>
          <w:sz w:val="28"/>
          <w:szCs w:val="28"/>
          <w:lang w:val="uk-UA"/>
        </w:rPr>
        <w:t>ість</w:t>
      </w:r>
      <w:proofErr w:type="spellEnd"/>
      <w:r w:rsidRPr="00E36173">
        <w:rPr>
          <w:sz w:val="28"/>
          <w:szCs w:val="28"/>
          <w:lang w:val="uk-UA"/>
        </w:rPr>
        <w:t>, -</w:t>
      </w:r>
      <w:proofErr w:type="spellStart"/>
      <w:r w:rsidRPr="00E36173">
        <w:rPr>
          <w:sz w:val="28"/>
          <w:szCs w:val="28"/>
          <w:lang w:val="uk-UA"/>
        </w:rPr>
        <w:t>ність</w:t>
      </w:r>
      <w:proofErr w:type="spellEnd"/>
      <w:r w:rsidRPr="00E36173">
        <w:rPr>
          <w:sz w:val="28"/>
          <w:szCs w:val="28"/>
          <w:lang w:val="uk-UA"/>
        </w:rPr>
        <w:t>, -</w:t>
      </w:r>
      <w:proofErr w:type="spellStart"/>
      <w:r w:rsidRPr="00E36173">
        <w:rPr>
          <w:sz w:val="28"/>
          <w:szCs w:val="28"/>
          <w:lang w:val="uk-UA"/>
        </w:rPr>
        <w:t>ство</w:t>
      </w:r>
      <w:proofErr w:type="spellEnd"/>
      <w:r w:rsidRPr="00E36173">
        <w:rPr>
          <w:sz w:val="28"/>
          <w:szCs w:val="28"/>
          <w:lang w:val="uk-UA"/>
        </w:rPr>
        <w:t xml:space="preserve">), префіксів (авто-, мікро-, </w:t>
      </w:r>
      <w:proofErr w:type="spellStart"/>
      <w:r w:rsidRPr="00E36173">
        <w:rPr>
          <w:sz w:val="28"/>
          <w:szCs w:val="28"/>
          <w:lang w:val="uk-UA"/>
        </w:rPr>
        <w:t>макро</w:t>
      </w:r>
      <w:proofErr w:type="spellEnd"/>
      <w:r w:rsidRPr="00E36173">
        <w:rPr>
          <w:sz w:val="28"/>
          <w:szCs w:val="28"/>
          <w:lang w:val="uk-UA"/>
        </w:rPr>
        <w:t xml:space="preserve">-, </w:t>
      </w:r>
      <w:proofErr w:type="spellStart"/>
      <w:r w:rsidRPr="00E36173">
        <w:rPr>
          <w:sz w:val="28"/>
          <w:szCs w:val="28"/>
          <w:lang w:val="uk-UA"/>
        </w:rPr>
        <w:t>нано</w:t>
      </w:r>
      <w:proofErr w:type="spellEnd"/>
      <w:r w:rsidRPr="00E36173">
        <w:rPr>
          <w:sz w:val="28"/>
          <w:szCs w:val="28"/>
          <w:lang w:val="uk-UA"/>
        </w:rPr>
        <w:t xml:space="preserve">-, </w:t>
      </w:r>
      <w:proofErr w:type="spellStart"/>
      <w:r w:rsidRPr="00E36173">
        <w:rPr>
          <w:sz w:val="28"/>
          <w:szCs w:val="28"/>
          <w:lang w:val="uk-UA"/>
        </w:rPr>
        <w:t>гіпер</w:t>
      </w:r>
      <w:proofErr w:type="spellEnd"/>
      <w:r w:rsidRPr="00E36173">
        <w:rPr>
          <w:sz w:val="28"/>
          <w:szCs w:val="28"/>
          <w:lang w:val="uk-UA"/>
        </w:rPr>
        <w:t>-) та компонентних слів (система, модель, алгоритм, метод, технологія).</w:t>
      </w:r>
    </w:p>
    <w:p w14:paraId="67557D86" w14:textId="77777777" w:rsidR="00367188" w:rsidRDefault="00E36173" w:rsidP="00E36173">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E36173">
        <w:rPr>
          <w:sz w:val="28"/>
          <w:szCs w:val="28"/>
          <w:lang w:val="uk-UA"/>
        </w:rPr>
        <w:t xml:space="preserve">Словниковий та </w:t>
      </w:r>
      <w:proofErr w:type="spellStart"/>
      <w:r w:rsidRPr="00E36173">
        <w:rPr>
          <w:sz w:val="28"/>
          <w:szCs w:val="28"/>
          <w:lang w:val="uk-UA"/>
        </w:rPr>
        <w:t>нейромережевий</w:t>
      </w:r>
      <w:proofErr w:type="spellEnd"/>
      <w:r w:rsidRPr="00E36173">
        <w:rPr>
          <w:sz w:val="28"/>
          <w:szCs w:val="28"/>
          <w:lang w:val="uk-UA"/>
        </w:rPr>
        <w:t xml:space="preserve"> методи використовуються разом для покриття різних типів термінологічного матеріалу. Словниковий детектор забезпечує детерміновані результати для відомих термінів, NER-модель </w:t>
      </w:r>
      <w:r w:rsidRPr="00E36173">
        <w:rPr>
          <w:sz w:val="28"/>
          <w:szCs w:val="28"/>
          <w:lang w:val="uk-UA"/>
        </w:rPr>
        <w:lastRenderedPageBreak/>
        <w:t xml:space="preserve">покриває нові, складені та </w:t>
      </w:r>
      <w:proofErr w:type="spellStart"/>
      <w:r w:rsidRPr="00E36173">
        <w:rPr>
          <w:sz w:val="28"/>
          <w:szCs w:val="28"/>
          <w:lang w:val="uk-UA"/>
        </w:rPr>
        <w:t>контекстно</w:t>
      </w:r>
      <w:proofErr w:type="spellEnd"/>
      <w:r w:rsidRPr="00E36173">
        <w:rPr>
          <w:sz w:val="28"/>
          <w:szCs w:val="28"/>
          <w:lang w:val="uk-UA"/>
        </w:rPr>
        <w:t xml:space="preserve"> залежні терміни. У разі перетину координат двох детекторів пріоритет надається словниковому входженню як детермінованому.</w:t>
      </w:r>
    </w:p>
    <w:p w14:paraId="2507EEA1" w14:textId="15608435" w:rsidR="0003700C" w:rsidRDefault="007401F1" w:rsidP="00E36173">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7401F1">
        <w:rPr>
          <w:sz w:val="28"/>
          <w:szCs w:val="28"/>
          <w:lang w:val="uk-UA"/>
        </w:rPr>
        <w:t xml:space="preserve">Обчислення інтегрального індексу когнітивної доступності ІКД реалізовано у функції </w:t>
      </w:r>
      <w:proofErr w:type="spellStart"/>
      <w:r w:rsidRPr="007401F1">
        <w:rPr>
          <w:sz w:val="28"/>
          <w:szCs w:val="28"/>
          <w:lang w:val="uk-UA"/>
        </w:rPr>
        <w:t>calculate_cognitive_accessibility_index</w:t>
      </w:r>
      <w:proofErr w:type="spellEnd"/>
      <w:r w:rsidRPr="007401F1">
        <w:rPr>
          <w:sz w:val="28"/>
          <w:szCs w:val="28"/>
          <w:lang w:val="uk-UA"/>
        </w:rPr>
        <w:t xml:space="preserve">() з об'єднанням трьох незалежно обчислених компонентів за фіксованими ваговими коефіцієнтами w₁, w₂, w₃, встановленими експертним оцінюванням. Лексична складність виступає прямим бар'єром розуміння, синтаксична структура визначає когнітивне навантаження під час розбору речення, показники читабельності відображають загальну доступність словоформи тексту. Три компоненти нормовані до діапазону [0, 1] зі значенням 1 для максимальної доступності. Результат ІКД повертається разом з деталізацією кожного компонента та його складових для </w:t>
      </w:r>
      <w:proofErr w:type="spellStart"/>
      <w:r w:rsidRPr="007401F1">
        <w:rPr>
          <w:sz w:val="28"/>
          <w:szCs w:val="28"/>
          <w:lang w:val="uk-UA"/>
        </w:rPr>
        <w:t>інтерпретованості</w:t>
      </w:r>
      <w:proofErr w:type="spellEnd"/>
      <w:r w:rsidRPr="007401F1">
        <w:rPr>
          <w:sz w:val="28"/>
          <w:szCs w:val="28"/>
          <w:lang w:val="uk-UA"/>
        </w:rPr>
        <w:t xml:space="preserve"> індексу та можливості відтворення обчислень.</w:t>
      </w:r>
    </w:p>
    <w:p w14:paraId="30D71F9A" w14:textId="77777777" w:rsidR="00B24AE8" w:rsidRDefault="004E4866"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4E4866">
        <w:rPr>
          <w:sz w:val="28"/>
          <w:szCs w:val="28"/>
          <w:lang w:val="uk-UA"/>
        </w:rPr>
        <w:t>Лексичний компонент обчислюється як добуток коефіцієнтів доступності для кожної із семи категорій бар'єрів за формулою</w:t>
      </w:r>
      <w:r w:rsidR="00B24AE8">
        <w:rPr>
          <w:sz w:val="28"/>
          <w:szCs w:val="28"/>
          <w:lang w:val="uk-UA"/>
        </w:rPr>
        <w:t xml:space="preserve"> 3.1.</w:t>
      </w:r>
    </w:p>
    <w:p w14:paraId="03417F81" w14:textId="62DCE61A" w:rsidR="00B24AE8" w:rsidRDefault="00B24AE8" w:rsidP="00B24AE8">
      <w:pPr>
        <w:widowControl w:val="0"/>
        <w:pBdr>
          <w:top w:val="nil"/>
          <w:left w:val="nil"/>
          <w:bottom w:val="nil"/>
          <w:right w:val="nil"/>
          <w:between w:val="nil"/>
        </w:pBdr>
        <w:shd w:val="clear" w:color="auto" w:fill="FFFFFF"/>
        <w:tabs>
          <w:tab w:val="left" w:pos="8931"/>
        </w:tabs>
        <w:spacing w:line="360" w:lineRule="auto"/>
        <w:ind w:firstLine="709"/>
        <w:jc w:val="both"/>
        <w:textDirection w:val="btLr"/>
        <w:rPr>
          <w:sz w:val="28"/>
          <w:szCs w:val="28"/>
          <w:lang w:val="uk-UA"/>
        </w:rPr>
      </w:pPr>
      <m:oMath>
        <m:r>
          <w:rPr>
            <w:rFonts w:ascii="Cambria Math" w:hAnsi="Cambria Math"/>
            <w:sz w:val="28"/>
            <w:szCs w:val="28"/>
            <w:lang w:val="uk-UA"/>
          </w:rPr>
          <m:t>Lexical = ∏(1 - r</m:t>
        </m:r>
        <m:r>
          <w:rPr>
            <w:rFonts w:ascii="Segoe UI Symbol" w:hAnsi="Segoe UI Symbol" w:cs="Segoe UI Symbol"/>
            <w:sz w:val="28"/>
            <w:szCs w:val="28"/>
            <w:lang w:val="uk-UA"/>
          </w:rPr>
          <m:t>ₖ</m:t>
        </m:r>
        <m:r>
          <w:rPr>
            <w:rFonts w:ascii="Cambria Math" w:hAnsi="Cambria Math"/>
            <w:sz w:val="28"/>
            <w:szCs w:val="28"/>
            <w:lang w:val="uk-UA"/>
          </w:rPr>
          <m:t>)</m:t>
        </m:r>
      </m:oMath>
      <w:r w:rsidR="004E4866" w:rsidRPr="004E4866">
        <w:rPr>
          <w:sz w:val="28"/>
          <w:szCs w:val="28"/>
          <w:lang w:val="uk-UA"/>
        </w:rPr>
        <w:t>,</w:t>
      </w:r>
      <w:r>
        <w:rPr>
          <w:sz w:val="28"/>
          <w:szCs w:val="28"/>
          <w:lang w:val="uk-UA"/>
        </w:rPr>
        <w:tab/>
        <w:t>(3.1)</w:t>
      </w:r>
    </w:p>
    <w:p w14:paraId="3B0D4C53" w14:textId="77777777" w:rsidR="004F760B" w:rsidRDefault="004E4866"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4E4866">
        <w:rPr>
          <w:sz w:val="28"/>
          <w:szCs w:val="28"/>
          <w:lang w:val="uk-UA"/>
        </w:rPr>
        <w:t xml:space="preserve">де rₖ позначає частку слів відповідної категорії k у загальній кількості слів тексту. </w:t>
      </w:r>
    </w:p>
    <w:p w14:paraId="75161224" w14:textId="62B7AA4E" w:rsidR="004E4866" w:rsidRDefault="004E4866"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4E4866">
        <w:rPr>
          <w:sz w:val="28"/>
          <w:szCs w:val="28"/>
          <w:lang w:val="uk-UA"/>
        </w:rPr>
        <w:t xml:space="preserve">Мультиплікативна схема обрана замість адитивної через сильніше зниження доступності при поєднанні кількох категорій бар'єрів одночасно порівняно з впливом кожної категорії окремо. Синтаксичний компонент виступає зваженою сумою чотирьох факторів. Структура речень з вагою 0.35 враховує штраф за перевищення цільової довжини 25 слів та варіативності 12 слів. Підрядна складність з вагою 0.35 обчислюється на основі щільності підрядних </w:t>
      </w:r>
      <w:proofErr w:type="spellStart"/>
      <w:r w:rsidRPr="004E4866">
        <w:rPr>
          <w:sz w:val="28"/>
          <w:szCs w:val="28"/>
          <w:lang w:val="uk-UA"/>
        </w:rPr>
        <w:t>зв'язків</w:t>
      </w:r>
      <w:proofErr w:type="spellEnd"/>
      <w:r w:rsidRPr="004E4866">
        <w:rPr>
          <w:sz w:val="28"/>
          <w:szCs w:val="28"/>
          <w:lang w:val="uk-UA"/>
        </w:rPr>
        <w:t xml:space="preserve"> за стандартом </w:t>
      </w:r>
      <w:proofErr w:type="spellStart"/>
      <w:r w:rsidRPr="004E4866">
        <w:rPr>
          <w:sz w:val="28"/>
          <w:szCs w:val="28"/>
          <w:lang w:val="uk-UA"/>
        </w:rPr>
        <w:t>Universal</w:t>
      </w:r>
      <w:proofErr w:type="spellEnd"/>
      <w:r w:rsidRPr="004E4866">
        <w:rPr>
          <w:sz w:val="28"/>
          <w:szCs w:val="28"/>
          <w:lang w:val="uk-UA"/>
        </w:rPr>
        <w:t xml:space="preserve"> </w:t>
      </w:r>
      <w:proofErr w:type="spellStart"/>
      <w:r w:rsidRPr="004E4866">
        <w:rPr>
          <w:sz w:val="28"/>
          <w:szCs w:val="28"/>
          <w:lang w:val="uk-UA"/>
        </w:rPr>
        <w:t>Dependencies</w:t>
      </w:r>
      <w:proofErr w:type="spellEnd"/>
      <w:r w:rsidRPr="004E4866">
        <w:rPr>
          <w:sz w:val="28"/>
          <w:szCs w:val="28"/>
          <w:lang w:val="uk-UA"/>
        </w:rPr>
        <w:t xml:space="preserve"> та лексичних маркерів. Глибина дерева залежностей з вагою 0.20 нормується до максимального значення 12. Частка речень зі структурою «підмет-присудок-додаток» отримує вагу 0.10. Компонент читабельності обчислюється як добуток двох штрафних </w:t>
      </w:r>
      <w:r w:rsidRPr="004E4866">
        <w:rPr>
          <w:sz w:val="28"/>
          <w:szCs w:val="28"/>
          <w:lang w:val="uk-UA"/>
        </w:rPr>
        <w:lastRenderedPageBreak/>
        <w:t>коефіцієнтів за середньою довжиною слова та середньою довжиною речення. Нормуючі константи 8 для довжини слова та 20 для довжини речення відповідають граничним значенням, за якими текст стає практично недоступним для цільової аудиторії.</w:t>
      </w:r>
    </w:p>
    <w:p w14:paraId="73E4C013" w14:textId="0CC86B8C" w:rsidR="0003700C" w:rsidRDefault="004F760B"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4F760B">
        <w:rPr>
          <w:sz w:val="28"/>
          <w:szCs w:val="28"/>
          <w:lang w:val="uk-UA"/>
        </w:rPr>
        <w:t xml:space="preserve">Результат функції містить числове значення </w:t>
      </w:r>
      <w:r w:rsidR="003A225C" w:rsidRPr="003A225C">
        <w:rPr>
          <w:sz w:val="28"/>
          <w:szCs w:val="28"/>
          <w:lang w:val="uk-UA"/>
        </w:rPr>
        <w:t>ІКД</w:t>
      </w:r>
      <w:r w:rsidRPr="004F760B">
        <w:rPr>
          <w:sz w:val="28"/>
          <w:szCs w:val="28"/>
          <w:lang w:val="uk-UA"/>
        </w:rPr>
        <w:t>, категорійну інтерпретацію за порогами</w:t>
      </w:r>
      <w:r w:rsidR="0057320B">
        <w:rPr>
          <w:sz w:val="28"/>
          <w:szCs w:val="28"/>
          <w:lang w:val="uk-UA"/>
        </w:rPr>
        <w:t xml:space="preserve"> </w:t>
      </w:r>
      <w:r w:rsidRPr="004F760B">
        <w:rPr>
          <w:sz w:val="28"/>
          <w:szCs w:val="28"/>
          <w:lang w:val="uk-UA"/>
        </w:rPr>
        <w:t xml:space="preserve">та компоненти зі складовими факторами та вагами. Такий формат відповіді показує користувачу підсумкову оцінку разом з конкретними причинами зниження доступності тексту для подальшого редагування. Функція обчислення </w:t>
      </w:r>
      <w:r w:rsidR="003A225C" w:rsidRPr="003A225C">
        <w:rPr>
          <w:sz w:val="28"/>
          <w:szCs w:val="28"/>
          <w:lang w:val="uk-UA"/>
        </w:rPr>
        <w:t xml:space="preserve">ІКД </w:t>
      </w:r>
      <w:r w:rsidRPr="004F760B">
        <w:rPr>
          <w:sz w:val="28"/>
          <w:szCs w:val="28"/>
          <w:lang w:val="uk-UA"/>
        </w:rPr>
        <w:t xml:space="preserve">виступає детермінованою без залежності від зовнішніх сервісів окрім </w:t>
      </w:r>
      <w:proofErr w:type="spellStart"/>
      <w:r w:rsidRPr="004F760B">
        <w:rPr>
          <w:sz w:val="28"/>
          <w:szCs w:val="28"/>
          <w:lang w:val="uk-UA"/>
        </w:rPr>
        <w:t>Stanza</w:t>
      </w:r>
      <w:proofErr w:type="spellEnd"/>
      <w:r w:rsidRPr="004F760B">
        <w:rPr>
          <w:sz w:val="28"/>
          <w:szCs w:val="28"/>
          <w:lang w:val="uk-UA"/>
        </w:rPr>
        <w:t>-конвеєра, де за однакових вхідних даних та однакової версії моделей повертається ідентичний результат для забезпечення відтворюваності наукових вимірювань.</w:t>
      </w:r>
    </w:p>
    <w:p w14:paraId="29A98780" w14:textId="1C7B8EFF" w:rsidR="0003700C" w:rsidRDefault="00DB483C"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DB483C">
        <w:rPr>
          <w:sz w:val="28"/>
          <w:szCs w:val="28"/>
          <w:lang w:val="uk-UA"/>
        </w:rPr>
        <w:t>Підсистема замін реалізує застосування трансформацій на основі результатів детекції бар'єрів. Лексичний рівень спирається на словникові ресурси та механізми морфологічного узгодження для забезпечення граматичної коректності замінених форм. Синтаксичний рівень виконується після лексичних змін зі спрямуванням на зменшення структурної складності речень. Така послідовність знижує ризик руйнування контексту через виконання синтаксичних перетворень після стабілізації лексичного складу тексту.</w:t>
      </w:r>
    </w:p>
    <w:p w14:paraId="71CB1C3F" w14:textId="77777777" w:rsidR="002B6AC9" w:rsidRDefault="002B6AC9" w:rsidP="002B6AC9">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2B6AC9">
        <w:rPr>
          <w:sz w:val="28"/>
          <w:szCs w:val="28"/>
          <w:lang w:val="uk-UA"/>
        </w:rPr>
        <w:t xml:space="preserve">Запуск синтаксичного етапу контролюється параметрами та умовами активації для запобігання надмірним змінам у тексті та збереження стильової цілісності. Синтаксичні трансформації виступають найбільш ризикованим видом перетворень з обмеженим застосуванням під окремим контролем у серверній </w:t>
      </w:r>
      <w:proofErr w:type="spellStart"/>
      <w:r w:rsidRPr="002B6AC9">
        <w:rPr>
          <w:sz w:val="28"/>
          <w:szCs w:val="28"/>
          <w:lang w:val="uk-UA"/>
        </w:rPr>
        <w:t>логіці</w:t>
      </w:r>
      <w:proofErr w:type="spellEnd"/>
      <w:r w:rsidRPr="002B6AC9">
        <w:rPr>
          <w:sz w:val="28"/>
          <w:szCs w:val="28"/>
          <w:lang w:val="uk-UA"/>
        </w:rPr>
        <w:t>.</w:t>
      </w:r>
    </w:p>
    <w:p w14:paraId="7570408D" w14:textId="77777777" w:rsidR="002B6AC9" w:rsidRDefault="002B6AC9" w:rsidP="002B6AC9">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2B6AC9">
        <w:rPr>
          <w:sz w:val="28"/>
          <w:szCs w:val="28"/>
          <w:lang w:val="uk-UA"/>
        </w:rPr>
        <w:t xml:space="preserve">Серверна частина фіксує параметри керування експериментами та контролю виконання з визначенням обсягу змін, порогів детекції та правил обережності. Параметри застосовуються як значення за замовчуванням з конфігурацій для відтворюваності між різними запусками методу. Межі параметрів встановлюються на серверному рівні для запобігання некоректним </w:t>
      </w:r>
      <w:r w:rsidRPr="002B6AC9">
        <w:rPr>
          <w:sz w:val="28"/>
          <w:szCs w:val="28"/>
          <w:lang w:val="uk-UA"/>
        </w:rPr>
        <w:lastRenderedPageBreak/>
        <w:t>клієнтським значенням з порушенням стабільності алгоритму.</w:t>
      </w:r>
    </w:p>
    <w:p w14:paraId="5CFEF66E" w14:textId="5F88787E" w:rsidR="002B6AC9" w:rsidRDefault="002B6AC9" w:rsidP="002B6AC9">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2B6AC9">
        <w:rPr>
          <w:sz w:val="28"/>
          <w:szCs w:val="28"/>
          <w:lang w:val="uk-UA"/>
        </w:rPr>
        <w:t xml:space="preserve">Параметри ітераційного циклу розподіляються на дві групи. Параметри </w:t>
      </w:r>
      <w:proofErr w:type="spellStart"/>
      <w:r w:rsidRPr="002B6AC9">
        <w:rPr>
          <w:sz w:val="28"/>
          <w:szCs w:val="28"/>
          <w:lang w:val="uk-UA"/>
        </w:rPr>
        <w:t>steps</w:t>
      </w:r>
      <w:proofErr w:type="spellEnd"/>
      <w:r w:rsidRPr="002B6AC9">
        <w:rPr>
          <w:sz w:val="28"/>
          <w:szCs w:val="28"/>
          <w:lang w:val="uk-UA"/>
        </w:rPr>
        <w:t xml:space="preserve"> та </w:t>
      </w:r>
      <w:proofErr w:type="spellStart"/>
      <w:r w:rsidRPr="002B6AC9">
        <w:rPr>
          <w:sz w:val="28"/>
          <w:szCs w:val="28"/>
          <w:lang w:val="uk-UA"/>
        </w:rPr>
        <w:t>max_changes</w:t>
      </w:r>
      <w:proofErr w:type="spellEnd"/>
      <w:r w:rsidRPr="002B6AC9">
        <w:rPr>
          <w:sz w:val="28"/>
          <w:szCs w:val="28"/>
          <w:lang w:val="uk-UA"/>
        </w:rPr>
        <w:t xml:space="preserve"> належать до групи масштабу змін з прямим впливом на латентність процедури та сприйняття стабільності користувачем у курсорному режимі. Параметри </w:t>
      </w:r>
      <w:proofErr w:type="spellStart"/>
      <w:r w:rsidRPr="002B6AC9">
        <w:rPr>
          <w:sz w:val="28"/>
          <w:szCs w:val="28"/>
          <w:lang w:val="uk-UA"/>
        </w:rPr>
        <w:t>confidence_threshold</w:t>
      </w:r>
      <w:proofErr w:type="spellEnd"/>
      <w:r w:rsidRPr="002B6AC9">
        <w:rPr>
          <w:sz w:val="28"/>
          <w:szCs w:val="28"/>
          <w:lang w:val="uk-UA"/>
        </w:rPr>
        <w:t xml:space="preserve"> та </w:t>
      </w:r>
      <w:proofErr w:type="spellStart"/>
      <w:r w:rsidRPr="002B6AC9">
        <w:rPr>
          <w:sz w:val="28"/>
          <w:szCs w:val="28"/>
          <w:lang w:val="uk-UA"/>
        </w:rPr>
        <w:t>strict_pos</w:t>
      </w:r>
      <w:proofErr w:type="spellEnd"/>
      <w:r w:rsidRPr="002B6AC9">
        <w:rPr>
          <w:sz w:val="28"/>
          <w:szCs w:val="28"/>
          <w:lang w:val="uk-UA"/>
        </w:rPr>
        <w:t xml:space="preserve"> утворюють групу точності з керуванням кількістю допущених до перетворень варіантів та рівнем консервативності морфологічної перевірки. Параметр </w:t>
      </w:r>
      <w:proofErr w:type="spellStart"/>
      <w:r w:rsidRPr="002B6AC9">
        <w:rPr>
          <w:sz w:val="28"/>
          <w:szCs w:val="28"/>
          <w:lang w:val="uk-UA"/>
        </w:rPr>
        <w:t>allow_llm</w:t>
      </w:r>
      <w:proofErr w:type="spellEnd"/>
      <w:r w:rsidRPr="002B6AC9">
        <w:rPr>
          <w:sz w:val="28"/>
          <w:szCs w:val="28"/>
          <w:lang w:val="uk-UA"/>
        </w:rPr>
        <w:t xml:space="preserve"> переводить метод у гібридний режим зі значним впливом на варіативність виходу з фіксацією у протоколах експериментів та узгодженням з режимами обережності.</w:t>
      </w:r>
    </w:p>
    <w:p w14:paraId="1C18B04C" w14:textId="77777777" w:rsidR="002B6AC9" w:rsidRDefault="002B6AC9" w:rsidP="002B6AC9">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2B6AC9">
        <w:rPr>
          <w:sz w:val="28"/>
          <w:szCs w:val="28"/>
          <w:lang w:val="uk-UA"/>
        </w:rPr>
        <w:t xml:space="preserve">Параметри віконної семантики впливають на роботу алгоритму у режимі найближчого бар'єра через обмеження області для пошуку варіантів та виконання </w:t>
      </w:r>
      <w:proofErr w:type="spellStart"/>
      <w:r w:rsidRPr="002B6AC9">
        <w:rPr>
          <w:sz w:val="28"/>
          <w:szCs w:val="28"/>
          <w:lang w:val="uk-UA"/>
        </w:rPr>
        <w:t>обчислювально</w:t>
      </w:r>
      <w:proofErr w:type="spellEnd"/>
      <w:r w:rsidRPr="002B6AC9">
        <w:rPr>
          <w:sz w:val="28"/>
          <w:szCs w:val="28"/>
          <w:lang w:val="uk-UA"/>
        </w:rPr>
        <w:t xml:space="preserve"> витратних операцій. Довжина вікон задається у символах для узгодження з індексною нотацією та вимогою точного позиціювання підсвітки в інтерфейсі. Реалізація використовує пошук меж речень з додатковими обмеженнями на зсув для зменшення ризику розриву синтаксичних конструкцій.</w:t>
      </w:r>
    </w:p>
    <w:p w14:paraId="3DBBD35B" w14:textId="77777777" w:rsidR="00833329" w:rsidRDefault="009C4B3F" w:rsidP="00833329">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9C4B3F">
        <w:rPr>
          <w:sz w:val="28"/>
          <w:szCs w:val="28"/>
          <w:lang w:val="uk-UA"/>
        </w:rPr>
        <w:t xml:space="preserve">Діапазони та значення за замовчуванням фіксуються у серверній конфігурації з додатковими обмеженнями на рівні обробника запиту для запобігання неконтрольованим запускам. Параметр </w:t>
      </w:r>
      <w:proofErr w:type="spellStart"/>
      <w:r w:rsidRPr="009C4B3F">
        <w:rPr>
          <w:sz w:val="28"/>
          <w:szCs w:val="28"/>
          <w:lang w:val="uk-UA"/>
        </w:rPr>
        <w:t>confidence_threshold</w:t>
      </w:r>
      <w:proofErr w:type="spellEnd"/>
      <w:r w:rsidRPr="009C4B3F">
        <w:rPr>
          <w:sz w:val="28"/>
          <w:szCs w:val="28"/>
          <w:lang w:val="uk-UA"/>
        </w:rPr>
        <w:t xml:space="preserve"> має значення за замовчуванням 0.7 та використовується як поріг для ймовірнісних детекторів. Параметр </w:t>
      </w:r>
      <w:proofErr w:type="spellStart"/>
      <w:r w:rsidRPr="009C4B3F">
        <w:rPr>
          <w:sz w:val="28"/>
          <w:szCs w:val="28"/>
          <w:lang w:val="uk-UA"/>
        </w:rPr>
        <w:t>strict_pos</w:t>
      </w:r>
      <w:proofErr w:type="spellEnd"/>
      <w:r w:rsidRPr="009C4B3F">
        <w:rPr>
          <w:sz w:val="28"/>
          <w:szCs w:val="28"/>
          <w:lang w:val="uk-UA"/>
        </w:rPr>
        <w:t xml:space="preserve"> активований за замовчуванням для ітераційного спрощення, тоді як значення параметрів </w:t>
      </w:r>
      <w:proofErr w:type="spellStart"/>
      <w:r w:rsidRPr="009C4B3F">
        <w:rPr>
          <w:sz w:val="28"/>
          <w:szCs w:val="28"/>
          <w:lang w:val="uk-UA"/>
        </w:rPr>
        <w:t>steps</w:t>
      </w:r>
      <w:proofErr w:type="spellEnd"/>
      <w:r w:rsidRPr="009C4B3F">
        <w:rPr>
          <w:sz w:val="28"/>
          <w:szCs w:val="28"/>
          <w:lang w:val="uk-UA"/>
        </w:rPr>
        <w:t xml:space="preserve"> та </w:t>
      </w:r>
      <w:proofErr w:type="spellStart"/>
      <w:r w:rsidRPr="009C4B3F">
        <w:rPr>
          <w:sz w:val="28"/>
          <w:szCs w:val="28"/>
          <w:lang w:val="uk-UA"/>
        </w:rPr>
        <w:t>max_changes</w:t>
      </w:r>
      <w:proofErr w:type="spellEnd"/>
      <w:r w:rsidRPr="009C4B3F">
        <w:rPr>
          <w:sz w:val="28"/>
          <w:szCs w:val="28"/>
          <w:lang w:val="uk-UA"/>
        </w:rPr>
        <w:t xml:space="preserve"> залежать від режиму обробки. </w:t>
      </w:r>
      <w:proofErr w:type="spellStart"/>
      <w:r w:rsidRPr="009C4B3F">
        <w:rPr>
          <w:sz w:val="28"/>
          <w:szCs w:val="28"/>
          <w:lang w:val="uk-UA"/>
        </w:rPr>
        <w:t>Документний</w:t>
      </w:r>
      <w:proofErr w:type="spellEnd"/>
      <w:r w:rsidRPr="009C4B3F">
        <w:rPr>
          <w:sz w:val="28"/>
          <w:szCs w:val="28"/>
          <w:lang w:val="uk-UA"/>
        </w:rPr>
        <w:t xml:space="preserve"> режим використовує значення за замовчуванням </w:t>
      </w:r>
      <w:proofErr w:type="spellStart"/>
      <w:r w:rsidRPr="009C4B3F">
        <w:rPr>
          <w:sz w:val="28"/>
          <w:szCs w:val="28"/>
          <w:lang w:val="uk-UA"/>
        </w:rPr>
        <w:t>steps</w:t>
      </w:r>
      <w:proofErr w:type="spellEnd"/>
      <w:r w:rsidRPr="009C4B3F">
        <w:rPr>
          <w:sz w:val="28"/>
          <w:szCs w:val="28"/>
          <w:lang w:val="uk-UA"/>
        </w:rPr>
        <w:t xml:space="preserve"> 5 та </w:t>
      </w:r>
      <w:proofErr w:type="spellStart"/>
      <w:r w:rsidRPr="009C4B3F">
        <w:rPr>
          <w:sz w:val="28"/>
          <w:szCs w:val="28"/>
          <w:lang w:val="uk-UA"/>
        </w:rPr>
        <w:t>max_changes</w:t>
      </w:r>
      <w:proofErr w:type="spellEnd"/>
      <w:r w:rsidRPr="009C4B3F">
        <w:rPr>
          <w:sz w:val="28"/>
          <w:szCs w:val="28"/>
          <w:lang w:val="uk-UA"/>
        </w:rPr>
        <w:t xml:space="preserve"> 20 з верхніми межами </w:t>
      </w:r>
      <w:proofErr w:type="spellStart"/>
      <w:r w:rsidRPr="009C4B3F">
        <w:rPr>
          <w:sz w:val="28"/>
          <w:szCs w:val="28"/>
          <w:lang w:val="uk-UA"/>
        </w:rPr>
        <w:t>steps</w:t>
      </w:r>
      <w:proofErr w:type="spellEnd"/>
      <w:r w:rsidRPr="009C4B3F">
        <w:rPr>
          <w:sz w:val="28"/>
          <w:szCs w:val="28"/>
          <w:lang w:val="uk-UA"/>
        </w:rPr>
        <w:t xml:space="preserve"> 20 та </w:t>
      </w:r>
      <w:proofErr w:type="spellStart"/>
      <w:r w:rsidRPr="009C4B3F">
        <w:rPr>
          <w:sz w:val="28"/>
          <w:szCs w:val="28"/>
          <w:lang w:val="uk-UA"/>
        </w:rPr>
        <w:t>max_changes</w:t>
      </w:r>
      <w:proofErr w:type="spellEnd"/>
      <w:r w:rsidRPr="009C4B3F">
        <w:rPr>
          <w:sz w:val="28"/>
          <w:szCs w:val="28"/>
          <w:lang w:val="uk-UA"/>
        </w:rPr>
        <w:t xml:space="preserve"> 50. Сторінковий та курсорний режими використовують значення за замовчуванням </w:t>
      </w:r>
      <w:proofErr w:type="spellStart"/>
      <w:r w:rsidRPr="009C4B3F">
        <w:rPr>
          <w:sz w:val="28"/>
          <w:szCs w:val="28"/>
          <w:lang w:val="uk-UA"/>
        </w:rPr>
        <w:t>steps</w:t>
      </w:r>
      <w:proofErr w:type="spellEnd"/>
      <w:r w:rsidRPr="009C4B3F">
        <w:rPr>
          <w:sz w:val="28"/>
          <w:szCs w:val="28"/>
          <w:lang w:val="uk-UA"/>
        </w:rPr>
        <w:t xml:space="preserve"> 5 та </w:t>
      </w:r>
      <w:proofErr w:type="spellStart"/>
      <w:r w:rsidRPr="009C4B3F">
        <w:rPr>
          <w:sz w:val="28"/>
          <w:szCs w:val="28"/>
          <w:lang w:val="uk-UA"/>
        </w:rPr>
        <w:t>max_changes</w:t>
      </w:r>
      <w:proofErr w:type="spellEnd"/>
      <w:r w:rsidRPr="009C4B3F">
        <w:rPr>
          <w:sz w:val="28"/>
          <w:szCs w:val="28"/>
          <w:lang w:val="uk-UA"/>
        </w:rPr>
        <w:t xml:space="preserve"> 10 з верхніми межами </w:t>
      </w:r>
      <w:proofErr w:type="spellStart"/>
      <w:r w:rsidRPr="009C4B3F">
        <w:rPr>
          <w:sz w:val="28"/>
          <w:szCs w:val="28"/>
          <w:lang w:val="uk-UA"/>
        </w:rPr>
        <w:t>steps</w:t>
      </w:r>
      <w:proofErr w:type="spellEnd"/>
      <w:r w:rsidRPr="009C4B3F">
        <w:rPr>
          <w:sz w:val="28"/>
          <w:szCs w:val="28"/>
          <w:lang w:val="uk-UA"/>
        </w:rPr>
        <w:t xml:space="preserve"> 20 та </w:t>
      </w:r>
      <w:proofErr w:type="spellStart"/>
      <w:r w:rsidRPr="009C4B3F">
        <w:rPr>
          <w:sz w:val="28"/>
          <w:szCs w:val="28"/>
          <w:lang w:val="uk-UA"/>
        </w:rPr>
        <w:t>max_changes</w:t>
      </w:r>
      <w:proofErr w:type="spellEnd"/>
      <w:r w:rsidRPr="009C4B3F">
        <w:rPr>
          <w:sz w:val="28"/>
          <w:szCs w:val="28"/>
          <w:lang w:val="uk-UA"/>
        </w:rPr>
        <w:t xml:space="preserve"> 25. Курсорний режим додатково обмежує ширину вікна детекції та синтаксичного етапу максимумом 1200 символів для кожного з вікон зі зниженням латентності під час інтерактивної взаємодії з користувачем.</w:t>
      </w:r>
    </w:p>
    <w:p w14:paraId="2835F083" w14:textId="4C15DC92" w:rsidR="0003700C" w:rsidRDefault="00DA208D" w:rsidP="003F0815">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DA208D">
        <w:rPr>
          <w:sz w:val="28"/>
          <w:szCs w:val="28"/>
          <w:lang w:val="uk-UA"/>
        </w:rPr>
        <w:lastRenderedPageBreak/>
        <w:t>Значення за замовчуванням та межі параметрів наведені у тексті явно для забезпечення однозначного відтворення експериментів. Частота повторної детекції визначає періодичність перебудови списку кандидатів у межах ітераційного циклу.</w:t>
      </w:r>
      <w:r w:rsidRPr="00DA208D">
        <w:t xml:space="preserve"> </w:t>
      </w:r>
      <w:r w:rsidRPr="00DA208D">
        <w:rPr>
          <w:sz w:val="28"/>
          <w:szCs w:val="28"/>
          <w:lang w:val="uk-UA"/>
        </w:rPr>
        <w:t xml:space="preserve">Частота повторної детекції визначає кількість ітерацій застосування замін між повними перебудовами списку кандидатів з повторним запуском усіх детекторів. Курсорний режим виконує повторну </w:t>
      </w:r>
      <w:proofErr w:type="spellStart"/>
      <w:r w:rsidRPr="00DA208D">
        <w:rPr>
          <w:sz w:val="28"/>
          <w:szCs w:val="28"/>
          <w:lang w:val="uk-UA"/>
        </w:rPr>
        <w:t>детекцію</w:t>
      </w:r>
      <w:proofErr w:type="spellEnd"/>
      <w:r w:rsidRPr="00DA208D">
        <w:rPr>
          <w:sz w:val="28"/>
          <w:szCs w:val="28"/>
          <w:lang w:val="uk-UA"/>
        </w:rPr>
        <w:t xml:space="preserve"> після кожної ітерації через потребу в актуальному стані вузької області обробки після кожної зміни. </w:t>
      </w:r>
      <w:proofErr w:type="spellStart"/>
      <w:r w:rsidRPr="00DA208D">
        <w:rPr>
          <w:sz w:val="28"/>
          <w:szCs w:val="28"/>
          <w:lang w:val="uk-UA"/>
        </w:rPr>
        <w:t>Документний</w:t>
      </w:r>
      <w:proofErr w:type="spellEnd"/>
      <w:r w:rsidRPr="00DA208D">
        <w:rPr>
          <w:sz w:val="28"/>
          <w:szCs w:val="28"/>
          <w:lang w:val="uk-UA"/>
        </w:rPr>
        <w:t xml:space="preserve"> та сторінковий режими виконують повторну </w:t>
      </w:r>
      <w:proofErr w:type="spellStart"/>
      <w:r w:rsidRPr="00DA208D">
        <w:rPr>
          <w:sz w:val="28"/>
          <w:szCs w:val="28"/>
          <w:lang w:val="uk-UA"/>
        </w:rPr>
        <w:t>детекцію</w:t>
      </w:r>
      <w:proofErr w:type="spellEnd"/>
      <w:r w:rsidRPr="00DA208D">
        <w:rPr>
          <w:sz w:val="28"/>
          <w:szCs w:val="28"/>
          <w:lang w:val="uk-UA"/>
        </w:rPr>
        <w:t xml:space="preserve"> кожні три ітерації зі зниженням обчислювальних витрат та збереженням актуальності списку кандидатів для великих областей тексту. У разі вичерпання придатних кандидатів до планового моменту повторної детекції виконується позачергова перебудова списку з одноразовою спробою продовження. Ітераційний цикл завершується за критерієм відсутності змін у разі </w:t>
      </w:r>
      <w:proofErr w:type="spellStart"/>
      <w:r w:rsidRPr="00DA208D">
        <w:rPr>
          <w:sz w:val="28"/>
          <w:szCs w:val="28"/>
          <w:lang w:val="uk-UA"/>
        </w:rPr>
        <w:t>невиявлення</w:t>
      </w:r>
      <w:proofErr w:type="spellEnd"/>
      <w:r w:rsidRPr="00DA208D">
        <w:rPr>
          <w:sz w:val="28"/>
          <w:szCs w:val="28"/>
          <w:lang w:val="uk-UA"/>
        </w:rPr>
        <w:t xml:space="preserve"> нових придатних кандидатів повторною </w:t>
      </w:r>
      <w:proofErr w:type="spellStart"/>
      <w:r w:rsidRPr="00DA208D">
        <w:rPr>
          <w:sz w:val="28"/>
          <w:szCs w:val="28"/>
          <w:lang w:val="uk-UA"/>
        </w:rPr>
        <w:t>детекцією</w:t>
      </w:r>
      <w:proofErr w:type="spellEnd"/>
      <w:r w:rsidRPr="00DA208D">
        <w:rPr>
          <w:sz w:val="28"/>
          <w:szCs w:val="28"/>
          <w:lang w:val="uk-UA"/>
        </w:rPr>
        <w:t>.</w:t>
      </w:r>
    </w:p>
    <w:p w14:paraId="6D21C596" w14:textId="248FC565" w:rsidR="00F61601" w:rsidRDefault="00F16778" w:rsidP="00F61601">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F16778">
        <w:rPr>
          <w:b/>
          <w:bCs/>
          <w:sz w:val="28"/>
          <w:szCs w:val="28"/>
          <w:lang w:val="uk-UA"/>
        </w:rPr>
        <w:t xml:space="preserve">Контракти даних </w:t>
      </w:r>
      <w:r w:rsidR="00F61601" w:rsidRPr="00F61601">
        <w:rPr>
          <w:sz w:val="28"/>
          <w:szCs w:val="28"/>
          <w:lang w:val="uk-UA"/>
        </w:rPr>
        <w:t xml:space="preserve">визначають структури обміну між клієнтом та сервером з узгодженим форматом результатів аналізу та спрощення. Клієнт передає межі області обробки, контекст режиму та параметри виконання, сервер повертає структуровані детекції, результати спрощення та журнал трансформацій. Контракти фіксують мінімально достатню інформацію для запуску алгоритму разом з розширеними метаданими для відтворення процесу та порівняння результатів між запусками методу для забезпечення </w:t>
      </w:r>
      <w:proofErr w:type="spellStart"/>
      <w:r w:rsidR="00F61601" w:rsidRPr="00F61601">
        <w:rPr>
          <w:sz w:val="28"/>
          <w:szCs w:val="28"/>
          <w:lang w:val="uk-UA"/>
        </w:rPr>
        <w:t>інтерпретованості</w:t>
      </w:r>
      <w:proofErr w:type="spellEnd"/>
      <w:r w:rsidR="00F61601" w:rsidRPr="00F61601">
        <w:rPr>
          <w:sz w:val="28"/>
          <w:szCs w:val="28"/>
          <w:lang w:val="uk-UA"/>
        </w:rPr>
        <w:t xml:space="preserve"> та </w:t>
      </w:r>
      <w:r w:rsidR="00F61601">
        <w:rPr>
          <w:sz w:val="28"/>
          <w:szCs w:val="28"/>
          <w:lang w:val="uk-UA"/>
        </w:rPr>
        <w:t>можливості перевірки</w:t>
      </w:r>
      <w:r w:rsidR="00F61601" w:rsidRPr="00F61601">
        <w:rPr>
          <w:sz w:val="28"/>
          <w:szCs w:val="28"/>
          <w:lang w:val="uk-UA"/>
        </w:rPr>
        <w:t xml:space="preserve"> алгоритмічних рішень.</w:t>
      </w:r>
    </w:p>
    <w:p w14:paraId="0EE60E1F" w14:textId="11C82023" w:rsidR="0003700C" w:rsidRDefault="00864573"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864573">
        <w:rPr>
          <w:sz w:val="28"/>
          <w:szCs w:val="28"/>
          <w:lang w:val="uk-UA"/>
        </w:rPr>
        <w:t>Вхідні структури запитів передають на сервер текст та контекст обробки зі збереженням координат. Базовий запит містить текст, межі області, режим виконання та параметри впливу на кількість ітерацій та обсяг змін. Додаткові прапори визначають включення обчислень або допоміжних метаданих для подальшого аналізу.</w:t>
      </w:r>
    </w:p>
    <w:p w14:paraId="2AB878B4" w14:textId="77777777" w:rsidR="0003700C" w:rsidRDefault="0003700C"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DE3545">
        <w:rPr>
          <w:sz w:val="28"/>
          <w:szCs w:val="28"/>
          <w:lang w:val="uk-UA"/>
        </w:rPr>
        <w:t xml:space="preserve">Формати результатів аналізу і спрощення узгоджені між собою. Результат аналізу повертає категорії, список входжень із координатами і агреговані </w:t>
      </w:r>
      <w:r w:rsidRPr="00DE3545">
        <w:rPr>
          <w:sz w:val="28"/>
          <w:szCs w:val="28"/>
          <w:lang w:val="uk-UA"/>
        </w:rPr>
        <w:lastRenderedPageBreak/>
        <w:t>показники якості. Результат спрощення повертає оновлений текст, список застосованих змін та паспорт запуску. Така структура дозволяє використовувати результат як у клієнтському інтерфейсі, так і в експериментальних протоколах.</w:t>
      </w:r>
    </w:p>
    <w:p w14:paraId="0EBF02C5" w14:textId="50DA0686" w:rsidR="00114CAA" w:rsidRDefault="0093040F" w:rsidP="00114CAA">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93040F">
        <w:rPr>
          <w:sz w:val="28"/>
          <w:szCs w:val="28"/>
          <w:lang w:val="uk-UA"/>
        </w:rPr>
        <w:t xml:space="preserve">Реалізація контрактів фіксує перелік полів разом з форматами, обов'язковістю, допустимими значеннями та правилами вкладеності. Обмін у системі виконується у форматі JSON зі структурними гарантіями через </w:t>
      </w:r>
      <w:proofErr w:type="spellStart"/>
      <w:r w:rsidRPr="0093040F">
        <w:rPr>
          <w:sz w:val="28"/>
          <w:szCs w:val="28"/>
          <w:lang w:val="uk-UA"/>
        </w:rPr>
        <w:t>валідацію</w:t>
      </w:r>
      <w:proofErr w:type="spellEnd"/>
      <w:r w:rsidRPr="0093040F">
        <w:rPr>
          <w:sz w:val="28"/>
          <w:szCs w:val="28"/>
          <w:lang w:val="uk-UA"/>
        </w:rPr>
        <w:t xml:space="preserve"> на серверному рівні та типізацію на клієнтському рівні.</w:t>
      </w:r>
    </w:p>
    <w:p w14:paraId="0AAA7347" w14:textId="00836B59" w:rsidR="0003700C" w:rsidRDefault="001A3A62" w:rsidP="004468B3">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1A3A62">
        <w:rPr>
          <w:sz w:val="28"/>
          <w:szCs w:val="28"/>
          <w:lang w:val="uk-UA"/>
        </w:rPr>
        <w:t xml:space="preserve">Протоколи обміну включають штатні відповіді разом з контролем помилок для передбачуваності поведінки за некоректного вхідного запиту або порушення меж параметрів. Серверна частина виконує </w:t>
      </w:r>
      <w:proofErr w:type="spellStart"/>
      <w:r w:rsidRPr="001A3A62">
        <w:rPr>
          <w:sz w:val="28"/>
          <w:szCs w:val="28"/>
          <w:lang w:val="uk-UA"/>
        </w:rPr>
        <w:t>валідацію</w:t>
      </w:r>
      <w:proofErr w:type="spellEnd"/>
      <w:r w:rsidRPr="001A3A62">
        <w:rPr>
          <w:sz w:val="28"/>
          <w:szCs w:val="28"/>
          <w:lang w:val="uk-UA"/>
        </w:rPr>
        <w:t xml:space="preserve"> типів та діапазонів параметрів з поверненням відмови та поясненням у разі невідповідності. Така поведінка підтримує відтворюваність через явну ідентифікацію випадків невиконання експерименту через помилку формату замість властивостей алгоритму. Частина параметрів приводиться до допустимих меж у визначених режимах замість повної відмови для стабілізації системи за інтерактивного використання.</w:t>
      </w:r>
    </w:p>
    <w:p w14:paraId="0A65B0DA" w14:textId="77777777" w:rsidR="00101D7E" w:rsidRDefault="00101D7E" w:rsidP="00101D7E">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101D7E">
        <w:rPr>
          <w:sz w:val="28"/>
          <w:szCs w:val="28"/>
          <w:lang w:val="uk-UA"/>
        </w:rPr>
        <w:t>Координатна прив'язка забезпечує відповідність позицій у серверних результатах візуальним фрагментам тексту у клієнтському інтерфейсі через абсолютну індексацію у вихідному рядку. Розбіжність у підрахунку індексів призводить до неправильного редагування тексту, що робить точність координатної прив'язки інженерним інструментом контролю якості замін. Принцип мінімального перетворення на клієнті разом з фіксацією індексів у метаданих запуску підтримує відтворюваність експериментів та локалізацію джерел помилок у разі розбіжностей.</w:t>
      </w:r>
    </w:p>
    <w:p w14:paraId="41716445" w14:textId="7DFFBFD4" w:rsidR="00101D7E" w:rsidRDefault="00101D7E" w:rsidP="00101D7E">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101D7E">
        <w:rPr>
          <w:sz w:val="28"/>
          <w:szCs w:val="28"/>
          <w:lang w:val="uk-UA"/>
        </w:rPr>
        <w:t xml:space="preserve">Журнал трансформацій та метадані запусків формують доказовий шар алгоритму. Журнал трансформацій фіксує кожну застосовану зміну з координатами заміни, типом проблеми, джерелом кандидата та фактичним текстом до і після перетворення для експертного аналізу відповідності змін заявленим правилам та збереження семантичної цілісності тексту. Метадані </w:t>
      </w:r>
      <w:r w:rsidRPr="00101D7E">
        <w:rPr>
          <w:sz w:val="28"/>
          <w:szCs w:val="28"/>
          <w:lang w:val="uk-UA"/>
        </w:rPr>
        <w:lastRenderedPageBreak/>
        <w:t>запуску містять режим виконання, фактичні обмеження параметрів, кількість ітерацій та часові характеристики обробки, формуючи запис запуску як основу для порівняння конфігурацій методу у наукових експериментах та практичному контролі якості.</w:t>
      </w:r>
    </w:p>
    <w:p w14:paraId="08B6E1B1" w14:textId="161EA008" w:rsidR="00C0095F" w:rsidRDefault="00C0095F"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C0095F">
        <w:rPr>
          <w:b/>
          <w:bCs/>
          <w:sz w:val="28"/>
          <w:szCs w:val="28"/>
          <w:lang w:val="uk-UA"/>
        </w:rPr>
        <w:t xml:space="preserve">Ітераційне спрощення </w:t>
      </w:r>
      <w:r w:rsidRPr="00C0095F">
        <w:rPr>
          <w:sz w:val="28"/>
          <w:szCs w:val="28"/>
          <w:lang w:val="uk-UA"/>
        </w:rPr>
        <w:t>реалізоване у модулі iterative_simplify.py як цикл з фіксованою послідовністю операцій на кожному кроці. Кожна ітерація передбачає виклик пакетного аналізу для побудови списку кандидатів за поточним станом тексту, ранжування кандидатів за пріоритетом категорії та позицією, перевірку обмежень кожного кандидата та застосування трансформацій у порядку справа-наліво для збереження координат решти кандидатів.</w:t>
      </w:r>
    </w:p>
    <w:p w14:paraId="0D3B5531" w14:textId="383FF56B" w:rsidR="00C0095F" w:rsidRDefault="00C0095F"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C0095F">
        <w:rPr>
          <w:sz w:val="28"/>
          <w:szCs w:val="28"/>
          <w:lang w:val="uk-UA"/>
        </w:rPr>
        <w:t xml:space="preserve">Реалізація трьох режимів ітераційного спрощення використовує спільне ядро обробки з відмінністю лише у формуванні меж області. </w:t>
      </w:r>
      <w:proofErr w:type="spellStart"/>
      <w:r w:rsidRPr="00C0095F">
        <w:rPr>
          <w:sz w:val="28"/>
          <w:szCs w:val="28"/>
          <w:lang w:val="uk-UA"/>
        </w:rPr>
        <w:t>Документний</w:t>
      </w:r>
      <w:proofErr w:type="spellEnd"/>
      <w:r w:rsidRPr="00C0095F">
        <w:rPr>
          <w:sz w:val="28"/>
          <w:szCs w:val="28"/>
          <w:lang w:val="uk-UA"/>
        </w:rPr>
        <w:t xml:space="preserve"> режим формує область як весь діапазон тексту від початку до кінця, сторінковий режим використовує клієнтські поля </w:t>
      </w:r>
      <w:proofErr w:type="spellStart"/>
      <w:r w:rsidRPr="00C0095F">
        <w:rPr>
          <w:sz w:val="28"/>
          <w:szCs w:val="28"/>
          <w:lang w:val="uk-UA"/>
        </w:rPr>
        <w:t>pageScopeStart</w:t>
      </w:r>
      <w:proofErr w:type="spellEnd"/>
      <w:r w:rsidRPr="00C0095F">
        <w:rPr>
          <w:sz w:val="28"/>
          <w:szCs w:val="28"/>
          <w:lang w:val="uk-UA"/>
        </w:rPr>
        <w:t xml:space="preserve"> та </w:t>
      </w:r>
      <w:proofErr w:type="spellStart"/>
      <w:r w:rsidRPr="00C0095F">
        <w:rPr>
          <w:sz w:val="28"/>
          <w:szCs w:val="28"/>
          <w:lang w:val="uk-UA"/>
        </w:rPr>
        <w:t>pageScopeEnd</w:t>
      </w:r>
      <w:proofErr w:type="spellEnd"/>
      <w:r w:rsidRPr="00C0095F">
        <w:rPr>
          <w:sz w:val="28"/>
          <w:szCs w:val="28"/>
          <w:lang w:val="uk-UA"/>
        </w:rPr>
        <w:t xml:space="preserve"> як межі поточної видимої сторінки, курсорний режим формує локальну область праворуч від позиції користувача з обмеженням ширини вікна 1200 символів. Параметри ітераційного циклу встановлюються за режимом з відповідними значеннями за замовчуванням та верхніми межами зі збереженням однакової логіки детекції та застосування замін у всіх трьох режимах.</w:t>
      </w:r>
    </w:p>
    <w:p w14:paraId="66F3C45A" w14:textId="77777777" w:rsidR="00582135" w:rsidRDefault="00582135" w:rsidP="00582135">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582135">
        <w:rPr>
          <w:sz w:val="28"/>
          <w:szCs w:val="28"/>
          <w:lang w:val="uk-UA"/>
        </w:rPr>
        <w:t xml:space="preserve">Пріоритизація кандидатів виступає механізмом визначення порядку застосування змін на основі типу проблеми, впливу на когнітивну доступність та позиції у тексті. Такий підхід забезпечує передбачуваність процесу та </w:t>
      </w:r>
      <w:proofErr w:type="spellStart"/>
      <w:r w:rsidRPr="00582135">
        <w:rPr>
          <w:sz w:val="28"/>
          <w:szCs w:val="28"/>
          <w:lang w:val="uk-UA"/>
        </w:rPr>
        <w:t>інтерпретованість</w:t>
      </w:r>
      <w:proofErr w:type="spellEnd"/>
      <w:r w:rsidRPr="00582135">
        <w:rPr>
          <w:sz w:val="28"/>
          <w:szCs w:val="28"/>
          <w:lang w:val="uk-UA"/>
        </w:rPr>
        <w:t xml:space="preserve"> послідовності виконаних трансформацій. Пріоритизація виконує інженерну функцію уникнення ситуацій блокування суттєвої заміни менш пріоритетною.</w:t>
      </w:r>
    </w:p>
    <w:p w14:paraId="1F0F07EF" w14:textId="4474A08B" w:rsidR="00582135" w:rsidRDefault="00465512" w:rsidP="00582135">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465512">
        <w:rPr>
          <w:sz w:val="28"/>
          <w:szCs w:val="28"/>
          <w:lang w:val="uk-UA"/>
        </w:rPr>
        <w:t xml:space="preserve">Правки без перекривання меж </w:t>
      </w:r>
      <w:r w:rsidR="00582135" w:rsidRPr="00582135">
        <w:rPr>
          <w:sz w:val="28"/>
          <w:szCs w:val="28"/>
          <w:lang w:val="uk-UA"/>
        </w:rPr>
        <w:t xml:space="preserve">виступають технічним правилом коректного редагування. Кандидати з перекриванням меж не застосовуються у межах однієї ітерації для запобігання пошкодженню індексів та зниження ризику семантичних </w:t>
      </w:r>
      <w:r w:rsidR="00582135" w:rsidRPr="00582135">
        <w:rPr>
          <w:sz w:val="28"/>
          <w:szCs w:val="28"/>
          <w:lang w:val="uk-UA"/>
        </w:rPr>
        <w:lastRenderedPageBreak/>
        <w:t>помилок. Зміни виконуються послідовно без руйнування структури тексту навіть за близького розташування кандидатів</w:t>
      </w:r>
      <w:r w:rsidR="007B5C66">
        <w:rPr>
          <w:sz w:val="28"/>
          <w:szCs w:val="28"/>
          <w:lang w:val="uk-UA"/>
        </w:rPr>
        <w:t> (</w:t>
      </w:r>
      <w:r w:rsidR="00AB285D">
        <w:rPr>
          <w:sz w:val="28"/>
          <w:szCs w:val="28"/>
          <w:lang w:val="uk-UA"/>
        </w:rPr>
        <w:t>т</w:t>
      </w:r>
      <w:r w:rsidR="007B5C66">
        <w:rPr>
          <w:sz w:val="28"/>
          <w:szCs w:val="28"/>
          <w:lang w:val="uk-UA"/>
        </w:rPr>
        <w:t>абл. 3.</w:t>
      </w:r>
      <w:r w:rsidR="00AB285D">
        <w:rPr>
          <w:sz w:val="28"/>
          <w:szCs w:val="28"/>
          <w:lang w:val="uk-UA"/>
        </w:rPr>
        <w:t>2</w:t>
      </w:r>
      <w:r w:rsidR="007B5C66">
        <w:rPr>
          <w:sz w:val="28"/>
          <w:szCs w:val="28"/>
          <w:lang w:val="uk-UA"/>
        </w:rPr>
        <w:t>)</w:t>
      </w:r>
      <w:r w:rsidR="00582135" w:rsidRPr="00582135">
        <w:rPr>
          <w:sz w:val="28"/>
          <w:szCs w:val="28"/>
          <w:lang w:val="uk-UA"/>
        </w:rPr>
        <w:t>.</w:t>
      </w:r>
    </w:p>
    <w:p w14:paraId="1F89B673" w14:textId="4E032863" w:rsidR="0003700C" w:rsidRDefault="0003700C" w:rsidP="0003700C">
      <w:pPr>
        <w:widowControl w:val="0"/>
        <w:pBdr>
          <w:top w:val="nil"/>
          <w:left w:val="nil"/>
          <w:bottom w:val="nil"/>
          <w:right w:val="nil"/>
          <w:between w:val="nil"/>
        </w:pBdr>
        <w:shd w:val="clear" w:color="auto" w:fill="FFFFFF"/>
        <w:spacing w:line="360" w:lineRule="auto"/>
        <w:ind w:firstLine="709"/>
        <w:jc w:val="right"/>
        <w:textDirection w:val="btLr"/>
        <w:rPr>
          <w:sz w:val="28"/>
          <w:szCs w:val="28"/>
          <w:lang w:val="uk-UA"/>
        </w:rPr>
      </w:pPr>
      <w:r>
        <w:rPr>
          <w:sz w:val="28"/>
          <w:szCs w:val="28"/>
          <w:lang w:val="uk-UA"/>
        </w:rPr>
        <w:t>Таблиця 3.</w:t>
      </w:r>
      <w:r w:rsidR="00AB285D">
        <w:rPr>
          <w:sz w:val="28"/>
          <w:szCs w:val="28"/>
          <w:lang w:val="uk-UA"/>
        </w:rPr>
        <w:t>2</w:t>
      </w:r>
    </w:p>
    <w:p w14:paraId="01290F81" w14:textId="6E58CDA7" w:rsidR="0003700C" w:rsidRDefault="0003700C" w:rsidP="0003700C">
      <w:pPr>
        <w:widowControl w:val="0"/>
        <w:pBdr>
          <w:top w:val="nil"/>
          <w:left w:val="nil"/>
          <w:bottom w:val="nil"/>
          <w:right w:val="nil"/>
          <w:between w:val="nil"/>
        </w:pBdr>
        <w:shd w:val="clear" w:color="auto" w:fill="FFFFFF"/>
        <w:spacing w:line="360" w:lineRule="auto"/>
        <w:ind w:firstLine="709"/>
        <w:jc w:val="center"/>
        <w:textDirection w:val="btLr"/>
        <w:rPr>
          <w:sz w:val="28"/>
          <w:szCs w:val="28"/>
          <w:lang w:val="uk-UA"/>
        </w:rPr>
      </w:pPr>
      <w:r w:rsidRPr="00C5142E">
        <w:rPr>
          <w:sz w:val="28"/>
          <w:szCs w:val="28"/>
          <w:lang w:val="uk-UA"/>
        </w:rPr>
        <w:t xml:space="preserve">Правила ранжування кандидатів </w:t>
      </w:r>
      <w:r w:rsidR="00021C16">
        <w:rPr>
          <w:sz w:val="28"/>
          <w:szCs w:val="28"/>
          <w:lang w:val="uk-UA"/>
        </w:rPr>
        <w:t>та</w:t>
      </w:r>
      <w:r w:rsidRPr="00C5142E">
        <w:rPr>
          <w:sz w:val="28"/>
          <w:szCs w:val="28"/>
          <w:lang w:val="uk-UA"/>
        </w:rPr>
        <w:t xml:space="preserve"> критерії відбору </w:t>
      </w:r>
      <w:r w:rsidR="000A7388">
        <w:rPr>
          <w:sz w:val="28"/>
          <w:szCs w:val="28"/>
          <w:lang w:val="uk-UA"/>
        </w:rPr>
        <w:t>п</w:t>
      </w:r>
      <w:r w:rsidR="000A7388" w:rsidRPr="000A7388">
        <w:rPr>
          <w:sz w:val="28"/>
          <w:szCs w:val="28"/>
          <w:lang w:val="uk-UA"/>
        </w:rPr>
        <w:t>рав</w:t>
      </w:r>
      <w:r w:rsidR="000A7388">
        <w:rPr>
          <w:sz w:val="28"/>
          <w:szCs w:val="28"/>
          <w:lang w:val="uk-UA"/>
        </w:rPr>
        <w:t>ок</w:t>
      </w:r>
      <w:r w:rsidR="000A7388" w:rsidRPr="000A7388">
        <w:rPr>
          <w:sz w:val="28"/>
          <w:szCs w:val="28"/>
          <w:lang w:val="uk-UA"/>
        </w:rPr>
        <w:t xml:space="preserve"> без перекривання меж</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Таблиця 3.8 Правила ранжування кандидатів і критерії відбору неперекривних правок"/>
      </w:tblPr>
      <w:tblGrid>
        <w:gridCol w:w="3209"/>
        <w:gridCol w:w="3210"/>
        <w:gridCol w:w="3210"/>
      </w:tblGrid>
      <w:tr w:rsidR="0003700C" w:rsidRPr="00C5142E" w14:paraId="405FC0FC" w14:textId="77777777" w:rsidTr="005013D6">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1F448468" w14:textId="77777777" w:rsidR="0003700C" w:rsidRPr="001D2E16" w:rsidRDefault="0003700C" w:rsidP="005013D6">
            <w:pPr>
              <w:pStyle w:val="Compact"/>
              <w:rPr>
                <w:rFonts w:ascii="Times New Roman" w:hAnsi="Times New Roman" w:cs="Times New Roman"/>
                <w:b/>
                <w:bCs/>
                <w:lang w:val="uk-UA"/>
              </w:rPr>
            </w:pPr>
            <w:r w:rsidRPr="001D2E16">
              <w:rPr>
                <w:rFonts w:ascii="Times New Roman" w:hAnsi="Times New Roman" w:cs="Times New Roman"/>
                <w:b/>
                <w:bCs/>
                <w:lang w:val="uk-UA"/>
              </w:rPr>
              <w:t>Критерій</w:t>
            </w:r>
          </w:p>
        </w:tc>
        <w:tc>
          <w:tcPr>
            <w:tcW w:w="2640" w:type="dxa"/>
            <w:tcBorders>
              <w:bottom w:val="none" w:sz="0" w:space="0" w:color="auto"/>
            </w:tcBorders>
          </w:tcPr>
          <w:p w14:paraId="22985AA2" w14:textId="77777777" w:rsidR="0003700C" w:rsidRPr="001D2E16" w:rsidRDefault="0003700C" w:rsidP="005013D6">
            <w:pPr>
              <w:pStyle w:val="Compact"/>
              <w:rPr>
                <w:rFonts w:ascii="Times New Roman" w:hAnsi="Times New Roman" w:cs="Times New Roman"/>
                <w:b/>
                <w:bCs/>
                <w:lang w:val="uk-UA"/>
              </w:rPr>
            </w:pPr>
            <w:r w:rsidRPr="001D2E16">
              <w:rPr>
                <w:rFonts w:ascii="Times New Roman" w:hAnsi="Times New Roman" w:cs="Times New Roman"/>
                <w:b/>
                <w:bCs/>
                <w:lang w:val="uk-UA"/>
              </w:rPr>
              <w:t>Роль</w:t>
            </w:r>
          </w:p>
        </w:tc>
        <w:tc>
          <w:tcPr>
            <w:tcW w:w="2640" w:type="dxa"/>
            <w:tcBorders>
              <w:bottom w:val="none" w:sz="0" w:space="0" w:color="auto"/>
            </w:tcBorders>
          </w:tcPr>
          <w:p w14:paraId="49D9B774" w14:textId="77777777" w:rsidR="0003700C" w:rsidRPr="001D2E16" w:rsidRDefault="0003700C" w:rsidP="005013D6">
            <w:pPr>
              <w:pStyle w:val="Compact"/>
              <w:rPr>
                <w:rFonts w:ascii="Times New Roman" w:hAnsi="Times New Roman" w:cs="Times New Roman"/>
                <w:b/>
                <w:bCs/>
                <w:lang w:val="uk-UA"/>
              </w:rPr>
            </w:pPr>
            <w:r w:rsidRPr="001D2E16">
              <w:rPr>
                <w:rFonts w:ascii="Times New Roman" w:hAnsi="Times New Roman" w:cs="Times New Roman"/>
                <w:b/>
                <w:bCs/>
                <w:lang w:val="uk-UA"/>
              </w:rPr>
              <w:t>Наслідок</w:t>
            </w:r>
          </w:p>
        </w:tc>
      </w:tr>
      <w:tr w:rsidR="0003700C" w:rsidRPr="00C5142E" w14:paraId="4C7E267A" w14:textId="77777777" w:rsidTr="005013D6">
        <w:tc>
          <w:tcPr>
            <w:tcW w:w="2640" w:type="dxa"/>
          </w:tcPr>
          <w:p w14:paraId="347B4BA1" w14:textId="77777777" w:rsidR="0003700C" w:rsidRPr="001D2E16" w:rsidRDefault="0003700C" w:rsidP="005013D6">
            <w:pPr>
              <w:pStyle w:val="Compact"/>
              <w:rPr>
                <w:rFonts w:ascii="Times New Roman" w:hAnsi="Times New Roman" w:cs="Times New Roman"/>
                <w:lang w:val="uk-UA"/>
              </w:rPr>
            </w:pPr>
            <w:r w:rsidRPr="001D2E16">
              <w:rPr>
                <w:rFonts w:ascii="Times New Roman" w:hAnsi="Times New Roman" w:cs="Times New Roman"/>
                <w:lang w:val="uk-UA"/>
              </w:rPr>
              <w:t>Тип проблеми</w:t>
            </w:r>
          </w:p>
        </w:tc>
        <w:tc>
          <w:tcPr>
            <w:tcW w:w="2640" w:type="dxa"/>
          </w:tcPr>
          <w:p w14:paraId="79112F49" w14:textId="77777777" w:rsidR="0003700C" w:rsidRPr="001D2E16" w:rsidRDefault="0003700C" w:rsidP="005013D6">
            <w:pPr>
              <w:pStyle w:val="Compact"/>
              <w:rPr>
                <w:rFonts w:ascii="Times New Roman" w:hAnsi="Times New Roman" w:cs="Times New Roman"/>
                <w:lang w:val="uk-UA"/>
              </w:rPr>
            </w:pPr>
            <w:r w:rsidRPr="001D2E16">
              <w:rPr>
                <w:rFonts w:ascii="Times New Roman" w:hAnsi="Times New Roman" w:cs="Times New Roman"/>
                <w:lang w:val="uk-UA"/>
              </w:rPr>
              <w:t>Порядок обробки</w:t>
            </w:r>
          </w:p>
        </w:tc>
        <w:tc>
          <w:tcPr>
            <w:tcW w:w="2640" w:type="dxa"/>
          </w:tcPr>
          <w:p w14:paraId="234FEE85" w14:textId="2BDF916A" w:rsidR="0003700C" w:rsidRPr="001D2E16" w:rsidRDefault="00D06CE6" w:rsidP="005013D6">
            <w:pPr>
              <w:pStyle w:val="Compact"/>
              <w:rPr>
                <w:rFonts w:ascii="Times New Roman" w:hAnsi="Times New Roman" w:cs="Times New Roman"/>
                <w:lang w:val="uk-UA"/>
              </w:rPr>
            </w:pPr>
            <w:r w:rsidRPr="001D2E16">
              <w:rPr>
                <w:rFonts w:ascii="Times New Roman" w:hAnsi="Times New Roman" w:cs="Times New Roman"/>
                <w:lang w:val="uk-UA"/>
              </w:rPr>
              <w:t>Фіксований пріоритет: ненормативна лексика, абревіатури, сленг, терміни, застаріла лексика, складна лексика, рідковживана лексика</w:t>
            </w:r>
          </w:p>
        </w:tc>
      </w:tr>
      <w:tr w:rsidR="0003700C" w:rsidRPr="00C5142E" w14:paraId="48DD4CC0" w14:textId="77777777" w:rsidTr="005013D6">
        <w:tc>
          <w:tcPr>
            <w:tcW w:w="2640" w:type="dxa"/>
          </w:tcPr>
          <w:p w14:paraId="1E96FF13" w14:textId="77777777" w:rsidR="0003700C" w:rsidRPr="001D2E16" w:rsidRDefault="0003700C" w:rsidP="005013D6">
            <w:pPr>
              <w:pStyle w:val="Compact"/>
              <w:rPr>
                <w:rFonts w:ascii="Times New Roman" w:hAnsi="Times New Roman" w:cs="Times New Roman"/>
                <w:lang w:val="uk-UA"/>
              </w:rPr>
            </w:pPr>
            <w:r w:rsidRPr="001D2E16">
              <w:rPr>
                <w:rFonts w:ascii="Times New Roman" w:hAnsi="Times New Roman" w:cs="Times New Roman"/>
                <w:lang w:val="uk-UA"/>
              </w:rPr>
              <w:t>Позиція у тексті</w:t>
            </w:r>
          </w:p>
        </w:tc>
        <w:tc>
          <w:tcPr>
            <w:tcW w:w="2640" w:type="dxa"/>
          </w:tcPr>
          <w:p w14:paraId="21C42CD5" w14:textId="0D4C39B9" w:rsidR="0003700C" w:rsidRPr="001D2E16" w:rsidRDefault="009F6297" w:rsidP="005013D6">
            <w:pPr>
              <w:pStyle w:val="Compact"/>
              <w:rPr>
                <w:rFonts w:ascii="Times New Roman" w:hAnsi="Times New Roman" w:cs="Times New Roman"/>
                <w:lang w:val="uk-UA"/>
              </w:rPr>
            </w:pPr>
            <w:r w:rsidRPr="001D2E16">
              <w:rPr>
                <w:rFonts w:ascii="Times New Roman" w:hAnsi="Times New Roman" w:cs="Times New Roman"/>
                <w:lang w:val="uk-UA"/>
              </w:rPr>
              <w:t xml:space="preserve">Стабільність та </w:t>
            </w:r>
            <w:proofErr w:type="spellStart"/>
            <w:r w:rsidRPr="001D2E16">
              <w:rPr>
                <w:rFonts w:ascii="Times New Roman" w:hAnsi="Times New Roman" w:cs="Times New Roman"/>
                <w:lang w:val="uk-UA"/>
              </w:rPr>
              <w:t>інтерпретованість</w:t>
            </w:r>
            <w:proofErr w:type="spellEnd"/>
          </w:p>
        </w:tc>
        <w:tc>
          <w:tcPr>
            <w:tcW w:w="2640" w:type="dxa"/>
          </w:tcPr>
          <w:p w14:paraId="7DF8B24E" w14:textId="6418DA8A" w:rsidR="0003700C" w:rsidRPr="001D2E16" w:rsidRDefault="00A545B9" w:rsidP="005013D6">
            <w:pPr>
              <w:pStyle w:val="Compact"/>
              <w:rPr>
                <w:rFonts w:ascii="Times New Roman" w:hAnsi="Times New Roman" w:cs="Times New Roman"/>
                <w:lang w:val="uk-UA"/>
              </w:rPr>
            </w:pPr>
            <w:r w:rsidRPr="001D2E16">
              <w:rPr>
                <w:rFonts w:ascii="Times New Roman" w:hAnsi="Times New Roman" w:cs="Times New Roman"/>
                <w:lang w:val="uk-UA"/>
              </w:rPr>
              <w:t>Сортування від початку області до кінця в межах однакового типу</w:t>
            </w:r>
          </w:p>
        </w:tc>
      </w:tr>
      <w:tr w:rsidR="0003700C" w:rsidRPr="00C5142E" w14:paraId="726A43BE" w14:textId="77777777" w:rsidTr="005013D6">
        <w:tc>
          <w:tcPr>
            <w:tcW w:w="2640" w:type="dxa"/>
          </w:tcPr>
          <w:p w14:paraId="6CD649AC" w14:textId="77777777" w:rsidR="0003700C" w:rsidRPr="001D2E16" w:rsidRDefault="0003700C" w:rsidP="005013D6">
            <w:pPr>
              <w:pStyle w:val="Compact"/>
              <w:rPr>
                <w:rFonts w:ascii="Times New Roman" w:hAnsi="Times New Roman" w:cs="Times New Roman"/>
                <w:lang w:val="uk-UA"/>
              </w:rPr>
            </w:pPr>
            <w:r w:rsidRPr="001D2E16">
              <w:rPr>
                <w:rFonts w:ascii="Times New Roman" w:hAnsi="Times New Roman" w:cs="Times New Roman"/>
                <w:lang w:val="uk-UA"/>
              </w:rPr>
              <w:t>Перекриття у базовій області</w:t>
            </w:r>
          </w:p>
        </w:tc>
        <w:tc>
          <w:tcPr>
            <w:tcW w:w="2640" w:type="dxa"/>
          </w:tcPr>
          <w:p w14:paraId="73D54936" w14:textId="77777777" w:rsidR="0003700C" w:rsidRPr="001D2E16" w:rsidRDefault="0003700C" w:rsidP="005013D6">
            <w:pPr>
              <w:pStyle w:val="Compact"/>
              <w:rPr>
                <w:rFonts w:ascii="Times New Roman" w:hAnsi="Times New Roman" w:cs="Times New Roman"/>
                <w:lang w:val="uk-UA"/>
              </w:rPr>
            </w:pPr>
            <w:r w:rsidRPr="001D2E16">
              <w:rPr>
                <w:rFonts w:ascii="Times New Roman" w:hAnsi="Times New Roman" w:cs="Times New Roman"/>
                <w:lang w:val="uk-UA"/>
              </w:rPr>
              <w:t>Коректність вибору</w:t>
            </w:r>
          </w:p>
        </w:tc>
        <w:tc>
          <w:tcPr>
            <w:tcW w:w="2640" w:type="dxa"/>
          </w:tcPr>
          <w:p w14:paraId="586694E0" w14:textId="238282FC" w:rsidR="0003700C" w:rsidRPr="001D2E16" w:rsidRDefault="001A0AB7" w:rsidP="005013D6">
            <w:pPr>
              <w:pStyle w:val="Compact"/>
              <w:rPr>
                <w:rFonts w:ascii="Times New Roman" w:hAnsi="Times New Roman" w:cs="Times New Roman"/>
                <w:lang w:val="uk-UA"/>
              </w:rPr>
            </w:pPr>
            <w:r w:rsidRPr="001D2E16">
              <w:rPr>
                <w:rFonts w:ascii="Times New Roman" w:hAnsi="Times New Roman" w:cs="Times New Roman"/>
                <w:lang w:val="uk-UA"/>
              </w:rPr>
              <w:t>Відсікання кандидатів з накладанням на прийнятий базовий інтервал</w:t>
            </w:r>
          </w:p>
        </w:tc>
      </w:tr>
      <w:tr w:rsidR="0003700C" w:rsidRPr="00C5142E" w14:paraId="048D5E94" w14:textId="77777777" w:rsidTr="005013D6">
        <w:tc>
          <w:tcPr>
            <w:tcW w:w="2640" w:type="dxa"/>
          </w:tcPr>
          <w:p w14:paraId="71B5BF37" w14:textId="67FF650E" w:rsidR="0003700C" w:rsidRPr="001D2E16" w:rsidRDefault="00490779" w:rsidP="005013D6">
            <w:pPr>
              <w:pStyle w:val="Compact"/>
              <w:rPr>
                <w:rFonts w:ascii="Times New Roman" w:hAnsi="Times New Roman" w:cs="Times New Roman"/>
                <w:lang w:val="uk-UA"/>
              </w:rPr>
            </w:pPr>
            <w:r w:rsidRPr="001D2E16">
              <w:rPr>
                <w:rFonts w:ascii="Times New Roman" w:hAnsi="Times New Roman" w:cs="Times New Roman"/>
                <w:lang w:val="uk-UA"/>
              </w:rPr>
              <w:t>Перекриття у поточному тексті</w:t>
            </w:r>
          </w:p>
        </w:tc>
        <w:tc>
          <w:tcPr>
            <w:tcW w:w="2640" w:type="dxa"/>
          </w:tcPr>
          <w:p w14:paraId="64759019" w14:textId="77777777" w:rsidR="0003700C" w:rsidRPr="001D2E16" w:rsidRDefault="0003700C" w:rsidP="005013D6">
            <w:pPr>
              <w:pStyle w:val="Compact"/>
              <w:rPr>
                <w:rFonts w:ascii="Times New Roman" w:hAnsi="Times New Roman" w:cs="Times New Roman"/>
                <w:lang w:val="uk-UA"/>
              </w:rPr>
            </w:pPr>
            <w:r w:rsidRPr="001D2E16">
              <w:rPr>
                <w:rFonts w:ascii="Times New Roman" w:hAnsi="Times New Roman" w:cs="Times New Roman"/>
                <w:lang w:val="uk-UA"/>
              </w:rPr>
              <w:t>Захист від конфліктів після замін</w:t>
            </w:r>
          </w:p>
        </w:tc>
        <w:tc>
          <w:tcPr>
            <w:tcW w:w="2640" w:type="dxa"/>
          </w:tcPr>
          <w:p w14:paraId="0D25F750" w14:textId="380EFC2D" w:rsidR="0003700C" w:rsidRPr="001D2E16" w:rsidRDefault="002459D2" w:rsidP="005013D6">
            <w:pPr>
              <w:pStyle w:val="Compact"/>
              <w:rPr>
                <w:rFonts w:ascii="Times New Roman" w:hAnsi="Times New Roman" w:cs="Times New Roman"/>
                <w:lang w:val="uk-UA"/>
              </w:rPr>
            </w:pPr>
            <w:r w:rsidRPr="001D2E16">
              <w:rPr>
                <w:rFonts w:ascii="Times New Roman" w:hAnsi="Times New Roman" w:cs="Times New Roman"/>
                <w:lang w:val="uk-UA"/>
              </w:rPr>
              <w:t>Відсікання кандидатів з накладанням з урахуванням накопичених зміщень</w:t>
            </w:r>
          </w:p>
        </w:tc>
      </w:tr>
      <w:tr w:rsidR="0003700C" w:rsidRPr="00C5142E" w14:paraId="699C1586" w14:textId="77777777" w:rsidTr="005013D6">
        <w:tc>
          <w:tcPr>
            <w:tcW w:w="2640" w:type="dxa"/>
          </w:tcPr>
          <w:p w14:paraId="3E72152E" w14:textId="77777777" w:rsidR="0003700C" w:rsidRPr="001D2E16" w:rsidRDefault="0003700C" w:rsidP="005013D6">
            <w:pPr>
              <w:pStyle w:val="Compact"/>
              <w:rPr>
                <w:rFonts w:ascii="Times New Roman" w:hAnsi="Times New Roman" w:cs="Times New Roman"/>
                <w:lang w:val="uk-UA"/>
              </w:rPr>
            </w:pPr>
            <w:r w:rsidRPr="001D2E16">
              <w:rPr>
                <w:rFonts w:ascii="Times New Roman" w:hAnsi="Times New Roman" w:cs="Times New Roman"/>
                <w:lang w:val="uk-UA"/>
              </w:rPr>
              <w:t>Накопичення зміщення</w:t>
            </w:r>
          </w:p>
        </w:tc>
        <w:tc>
          <w:tcPr>
            <w:tcW w:w="2640" w:type="dxa"/>
          </w:tcPr>
          <w:p w14:paraId="39A34F24" w14:textId="77777777" w:rsidR="0003700C" w:rsidRPr="001D2E16" w:rsidRDefault="0003700C" w:rsidP="005013D6">
            <w:pPr>
              <w:pStyle w:val="Compact"/>
              <w:rPr>
                <w:rFonts w:ascii="Times New Roman" w:hAnsi="Times New Roman" w:cs="Times New Roman"/>
                <w:lang w:val="uk-UA"/>
              </w:rPr>
            </w:pPr>
            <w:r w:rsidRPr="001D2E16">
              <w:rPr>
                <w:rFonts w:ascii="Times New Roman" w:hAnsi="Times New Roman" w:cs="Times New Roman"/>
                <w:lang w:val="uk-UA"/>
              </w:rPr>
              <w:t>Узгодження координат</w:t>
            </w:r>
          </w:p>
        </w:tc>
        <w:tc>
          <w:tcPr>
            <w:tcW w:w="2640" w:type="dxa"/>
          </w:tcPr>
          <w:p w14:paraId="491FF237" w14:textId="177E354C" w:rsidR="0003700C" w:rsidRPr="001D2E16" w:rsidRDefault="004C46D9" w:rsidP="005013D6">
            <w:pPr>
              <w:pStyle w:val="Compact"/>
              <w:rPr>
                <w:rFonts w:ascii="Times New Roman" w:hAnsi="Times New Roman" w:cs="Times New Roman"/>
                <w:lang w:val="uk-UA"/>
              </w:rPr>
            </w:pPr>
            <w:r w:rsidRPr="001D2E16">
              <w:rPr>
                <w:rFonts w:ascii="Times New Roman" w:hAnsi="Times New Roman" w:cs="Times New Roman"/>
                <w:lang w:val="uk-UA"/>
              </w:rPr>
              <w:t>Корекція наступних позицій через різницю довжин фрагментів до та після заміни</w:t>
            </w:r>
          </w:p>
        </w:tc>
      </w:tr>
      <w:tr w:rsidR="0003700C" w:rsidRPr="00C5142E" w14:paraId="3FEA8B30" w14:textId="77777777" w:rsidTr="001D2E16">
        <w:trPr>
          <w:trHeight w:val="67"/>
        </w:trPr>
        <w:tc>
          <w:tcPr>
            <w:tcW w:w="2640" w:type="dxa"/>
          </w:tcPr>
          <w:p w14:paraId="23F2A4F3" w14:textId="77777777" w:rsidR="0003700C" w:rsidRPr="001D2E16" w:rsidRDefault="0003700C" w:rsidP="005013D6">
            <w:pPr>
              <w:pStyle w:val="Compact"/>
              <w:rPr>
                <w:rFonts w:ascii="Times New Roman" w:hAnsi="Times New Roman" w:cs="Times New Roman"/>
                <w:lang w:val="uk-UA"/>
              </w:rPr>
            </w:pPr>
            <w:r w:rsidRPr="001D2E16">
              <w:rPr>
                <w:rFonts w:ascii="Times New Roman" w:hAnsi="Times New Roman" w:cs="Times New Roman"/>
                <w:lang w:val="uk-UA"/>
              </w:rPr>
              <w:t xml:space="preserve">Повторна </w:t>
            </w:r>
            <w:proofErr w:type="spellStart"/>
            <w:r w:rsidRPr="001D2E16">
              <w:rPr>
                <w:rFonts w:ascii="Times New Roman" w:hAnsi="Times New Roman" w:cs="Times New Roman"/>
                <w:lang w:val="uk-UA"/>
              </w:rPr>
              <w:t>детекція</w:t>
            </w:r>
            <w:proofErr w:type="spellEnd"/>
          </w:p>
        </w:tc>
        <w:tc>
          <w:tcPr>
            <w:tcW w:w="2640" w:type="dxa"/>
          </w:tcPr>
          <w:p w14:paraId="2EAECE01" w14:textId="77777777" w:rsidR="0003700C" w:rsidRPr="001D2E16" w:rsidRDefault="0003700C" w:rsidP="005013D6">
            <w:pPr>
              <w:pStyle w:val="Compact"/>
              <w:rPr>
                <w:rFonts w:ascii="Times New Roman" w:hAnsi="Times New Roman" w:cs="Times New Roman"/>
                <w:lang w:val="uk-UA"/>
              </w:rPr>
            </w:pPr>
            <w:r w:rsidRPr="001D2E16">
              <w:rPr>
                <w:rFonts w:ascii="Times New Roman" w:hAnsi="Times New Roman" w:cs="Times New Roman"/>
                <w:lang w:val="uk-UA"/>
              </w:rPr>
              <w:t>Узгодження карти проблем</w:t>
            </w:r>
          </w:p>
        </w:tc>
        <w:tc>
          <w:tcPr>
            <w:tcW w:w="2640" w:type="dxa"/>
          </w:tcPr>
          <w:p w14:paraId="0321BA09" w14:textId="0260972F" w:rsidR="0003700C" w:rsidRPr="001D2E16" w:rsidRDefault="00C75758" w:rsidP="005013D6">
            <w:pPr>
              <w:pStyle w:val="Compact"/>
              <w:rPr>
                <w:rFonts w:ascii="Times New Roman" w:hAnsi="Times New Roman" w:cs="Times New Roman"/>
                <w:lang w:val="uk-UA"/>
              </w:rPr>
            </w:pPr>
            <w:r w:rsidRPr="001D2E16">
              <w:rPr>
                <w:rFonts w:ascii="Times New Roman" w:hAnsi="Times New Roman" w:cs="Times New Roman"/>
                <w:lang w:val="uk-UA"/>
              </w:rPr>
              <w:t>Перебудова списку кандидатів після серії замін за частотою повторної детекції</w:t>
            </w:r>
          </w:p>
        </w:tc>
      </w:tr>
    </w:tbl>
    <w:p w14:paraId="23EA98D1" w14:textId="77777777" w:rsidR="0003700C" w:rsidRDefault="0003700C" w:rsidP="0003700C">
      <w:pPr>
        <w:widowControl w:val="0"/>
        <w:pBdr>
          <w:top w:val="nil"/>
          <w:left w:val="nil"/>
          <w:bottom w:val="nil"/>
          <w:right w:val="nil"/>
          <w:between w:val="nil"/>
        </w:pBdr>
        <w:shd w:val="clear" w:color="auto" w:fill="FFFFFF"/>
        <w:spacing w:line="360" w:lineRule="auto"/>
        <w:ind w:firstLine="709"/>
        <w:jc w:val="center"/>
        <w:textDirection w:val="btLr"/>
        <w:rPr>
          <w:sz w:val="28"/>
          <w:szCs w:val="28"/>
          <w:lang w:val="uk-UA"/>
        </w:rPr>
      </w:pPr>
    </w:p>
    <w:p w14:paraId="79F55560" w14:textId="102B1E4E" w:rsidR="0003700C" w:rsidRDefault="00182B95"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182B95">
        <w:rPr>
          <w:sz w:val="28"/>
          <w:szCs w:val="28"/>
          <w:lang w:val="uk-UA"/>
        </w:rPr>
        <w:t>Ранжування реалізовано як побудова списку кандидатів у фіксованому порядку категорій з подальшим сортуванням за позицією у тексті. Правило відсутності перекривання меж реалізовано через два рівні перевірок з роботою у базовій системі координат останньої детекції та у поточній системі координат з накопиченим зміщенням після застосованих замін. Така комбінація забезпечує застосування кожної зміни до коректного фрагмента тексту з виключенням конфліктних редагувань з одного пакету змін.</w:t>
      </w:r>
    </w:p>
    <w:p w14:paraId="53D940B4" w14:textId="3982AE60" w:rsidR="0003700C" w:rsidRPr="00BE179E" w:rsidRDefault="00DC0218" w:rsidP="00BE179E">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DC0218">
        <w:rPr>
          <w:sz w:val="28"/>
          <w:szCs w:val="28"/>
          <w:lang w:val="uk-UA"/>
        </w:rPr>
        <w:t xml:space="preserve">Фіксований порядок категорій визначає послідовність потрапляння </w:t>
      </w:r>
      <w:r w:rsidRPr="00DC0218">
        <w:rPr>
          <w:sz w:val="28"/>
          <w:szCs w:val="28"/>
          <w:lang w:val="uk-UA"/>
        </w:rPr>
        <w:lastRenderedPageBreak/>
        <w:t>кандидатів до черги застосування у вигляді ненормативної лексики, абревіатур, сленгу, термінів, застарілої лексики, складної лексики та рідковживаної лексики. Порядок відображає ступінь впливу кожної категорії на когнітивну доступність, де ненормативна лексика виступає прямим бар'єром розуміння та обробляється першою, а рідковживані слова мають найменший вплив та обробляються останніми. У межах однієї категорії кандидати сортуються за позицією у тексті зліва направо для забезпечення передбачуваного та відтворюваного порядку застосування замін.</w:t>
      </w:r>
    </w:p>
    <w:p w14:paraId="50942AC2" w14:textId="1BD75DC0" w:rsidR="0003700C" w:rsidRDefault="008D72DD"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8D72DD">
        <w:rPr>
          <w:sz w:val="28"/>
          <w:szCs w:val="28"/>
          <w:lang w:val="uk-UA"/>
        </w:rPr>
        <w:t>Синтаксичний етап виконується після лексичних замін зі спрямуванням на зменшення структурної складності речень. Роль етапу полягає у покращенні читацької зрозумілості без зміни основного змісту тексту. Синтаксичні зміни впливають на стиль та логічні зв'язки тексту, тому етап виконується обмежено під окремим контролем серверної логіки.</w:t>
      </w:r>
    </w:p>
    <w:p w14:paraId="5F39277F" w14:textId="3A1C77FB" w:rsidR="0003700C" w:rsidRDefault="00C231EF"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C231EF">
        <w:rPr>
          <w:sz w:val="28"/>
          <w:szCs w:val="28"/>
          <w:lang w:val="uk-UA"/>
        </w:rPr>
        <w:t>Контроль змін реалізується через мінімальний поріг покращення і обмеження кількості ітерацій. Це зменшує ризик надмірної перебудови речень і зберігає стабільність результату. У контексті когнітивної доступності це важливо, оскільки читачу легше сприймати невеликі узгоджені зміни, ніж глибоке переписування структури.</w:t>
      </w:r>
    </w:p>
    <w:p w14:paraId="2EAD16DE" w14:textId="2D414ACB" w:rsidR="0003700C" w:rsidRDefault="00D115D0"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D115D0">
        <w:rPr>
          <w:sz w:val="28"/>
          <w:szCs w:val="28"/>
          <w:lang w:val="uk-UA"/>
        </w:rPr>
        <w:t>Критерії зупинки визначають момент завершення ітераційного процесу. Серед критеріїв виступають досягнення ліміту ітерацій, відсутність придатних кандидатів, недостатній приріст показників якості та сигнали ризику трансформацій. Критерії оберігають систему від надмірних змін зі збереженням керованості результату спрощення. Умови завершення є частиною алгоритму та формують основу для відтворення експериментів.</w:t>
      </w:r>
    </w:p>
    <w:p w14:paraId="4153136C" w14:textId="1E444C45" w:rsidR="0003700C" w:rsidRDefault="003848C4"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3848C4">
        <w:rPr>
          <w:sz w:val="28"/>
          <w:szCs w:val="28"/>
          <w:lang w:val="uk-UA"/>
        </w:rPr>
        <w:t xml:space="preserve">Запис запуску виступає структурою фіксації фактичних параметрів та результатів виконання. Запис містить інформацію про режим обробки, кількість виконаних кроків, обсяг застосованих змін та часові характеристики. Така структура підтримує порівняння різних запусків зі співвіднесенням з параметрами конфігурації методу як доказовий елемент прозорості </w:t>
      </w:r>
      <w:r w:rsidRPr="003848C4">
        <w:rPr>
          <w:sz w:val="28"/>
          <w:szCs w:val="28"/>
          <w:lang w:val="uk-UA"/>
        </w:rPr>
        <w:lastRenderedPageBreak/>
        <w:t>експериментів</w:t>
      </w:r>
      <w:r w:rsidR="00A5229D">
        <w:rPr>
          <w:sz w:val="28"/>
          <w:szCs w:val="28"/>
          <w:lang w:val="uk-UA"/>
        </w:rPr>
        <w:t> (</w:t>
      </w:r>
      <w:r w:rsidR="00AB285D">
        <w:rPr>
          <w:sz w:val="28"/>
          <w:szCs w:val="28"/>
          <w:lang w:val="uk-UA"/>
        </w:rPr>
        <w:t>т</w:t>
      </w:r>
      <w:r w:rsidR="00A5229D">
        <w:rPr>
          <w:sz w:val="28"/>
          <w:szCs w:val="28"/>
          <w:lang w:val="uk-UA"/>
        </w:rPr>
        <w:t>абл.</w:t>
      </w:r>
      <w:r w:rsidR="00AB285D">
        <w:rPr>
          <w:sz w:val="28"/>
          <w:szCs w:val="28"/>
          <w:lang w:val="uk-UA"/>
        </w:rPr>
        <w:t> </w:t>
      </w:r>
      <w:r w:rsidR="00A5229D">
        <w:rPr>
          <w:sz w:val="28"/>
          <w:szCs w:val="28"/>
          <w:lang w:val="uk-UA"/>
        </w:rPr>
        <w:t>3.</w:t>
      </w:r>
      <w:r w:rsidR="00AB285D">
        <w:rPr>
          <w:sz w:val="28"/>
          <w:szCs w:val="28"/>
          <w:lang w:val="uk-UA"/>
        </w:rPr>
        <w:t>3</w:t>
      </w:r>
      <w:r w:rsidR="00A5229D">
        <w:rPr>
          <w:sz w:val="28"/>
          <w:szCs w:val="28"/>
          <w:lang w:val="uk-UA"/>
        </w:rPr>
        <w:t>)</w:t>
      </w:r>
      <w:r w:rsidRPr="003848C4">
        <w:rPr>
          <w:sz w:val="28"/>
          <w:szCs w:val="28"/>
          <w:lang w:val="uk-UA"/>
        </w:rPr>
        <w:t>.</w:t>
      </w:r>
    </w:p>
    <w:p w14:paraId="2B1CE8BB" w14:textId="42646C69" w:rsidR="0003700C" w:rsidRDefault="0003700C" w:rsidP="0003700C">
      <w:pPr>
        <w:widowControl w:val="0"/>
        <w:pBdr>
          <w:top w:val="nil"/>
          <w:left w:val="nil"/>
          <w:bottom w:val="nil"/>
          <w:right w:val="nil"/>
          <w:between w:val="nil"/>
        </w:pBdr>
        <w:shd w:val="clear" w:color="auto" w:fill="FFFFFF"/>
        <w:spacing w:line="360" w:lineRule="auto"/>
        <w:ind w:firstLine="709"/>
        <w:jc w:val="right"/>
        <w:textDirection w:val="btLr"/>
        <w:rPr>
          <w:sz w:val="28"/>
          <w:szCs w:val="28"/>
          <w:lang w:val="uk-UA"/>
        </w:rPr>
      </w:pPr>
      <w:r>
        <w:rPr>
          <w:sz w:val="28"/>
          <w:szCs w:val="28"/>
          <w:lang w:val="uk-UA"/>
        </w:rPr>
        <w:t>Таблиця 3.</w:t>
      </w:r>
      <w:r w:rsidR="00AB285D">
        <w:rPr>
          <w:sz w:val="28"/>
          <w:szCs w:val="28"/>
          <w:lang w:val="uk-UA"/>
        </w:rPr>
        <w:t>3</w:t>
      </w:r>
    </w:p>
    <w:p w14:paraId="0F192740" w14:textId="296402ED" w:rsidR="0003700C" w:rsidRDefault="006511E6" w:rsidP="0003700C">
      <w:pPr>
        <w:widowControl w:val="0"/>
        <w:pBdr>
          <w:top w:val="nil"/>
          <w:left w:val="nil"/>
          <w:bottom w:val="nil"/>
          <w:right w:val="nil"/>
          <w:between w:val="nil"/>
        </w:pBdr>
        <w:shd w:val="clear" w:color="auto" w:fill="FFFFFF"/>
        <w:spacing w:line="360" w:lineRule="auto"/>
        <w:ind w:firstLine="709"/>
        <w:jc w:val="center"/>
        <w:textDirection w:val="btLr"/>
        <w:rPr>
          <w:sz w:val="28"/>
          <w:szCs w:val="28"/>
          <w:lang w:val="uk-UA"/>
        </w:rPr>
      </w:pPr>
      <w:r w:rsidRPr="006511E6">
        <w:rPr>
          <w:sz w:val="28"/>
          <w:szCs w:val="28"/>
          <w:lang w:val="uk-UA"/>
        </w:rPr>
        <w:t>Критерії зупинки ітераційного процесу</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Таблиця 3.9 Критерії зупинки і структура паспорта запуску"/>
      </w:tblPr>
      <w:tblGrid>
        <w:gridCol w:w="3209"/>
        <w:gridCol w:w="3210"/>
        <w:gridCol w:w="3210"/>
      </w:tblGrid>
      <w:tr w:rsidR="0003700C" w:rsidRPr="00EC7045" w14:paraId="50388DC3" w14:textId="77777777" w:rsidTr="005013D6">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53038982" w14:textId="77777777" w:rsidR="0003700C" w:rsidRPr="00EC7045" w:rsidRDefault="0003700C" w:rsidP="005013D6">
            <w:pPr>
              <w:pStyle w:val="Compact"/>
              <w:rPr>
                <w:rFonts w:ascii="Times New Roman" w:hAnsi="Times New Roman" w:cs="Times New Roman"/>
                <w:b/>
                <w:bCs/>
                <w:lang w:val="uk-UA"/>
              </w:rPr>
            </w:pPr>
            <w:r w:rsidRPr="00EC7045">
              <w:rPr>
                <w:rFonts w:ascii="Times New Roman" w:hAnsi="Times New Roman" w:cs="Times New Roman"/>
                <w:b/>
                <w:bCs/>
                <w:lang w:val="uk-UA"/>
              </w:rPr>
              <w:t>Критерій</w:t>
            </w:r>
          </w:p>
        </w:tc>
        <w:tc>
          <w:tcPr>
            <w:tcW w:w="2640" w:type="dxa"/>
            <w:tcBorders>
              <w:bottom w:val="none" w:sz="0" w:space="0" w:color="auto"/>
            </w:tcBorders>
          </w:tcPr>
          <w:p w14:paraId="49BF101A" w14:textId="77777777" w:rsidR="0003700C" w:rsidRPr="00EC7045" w:rsidRDefault="0003700C" w:rsidP="005013D6">
            <w:pPr>
              <w:pStyle w:val="Compact"/>
              <w:rPr>
                <w:rFonts w:ascii="Times New Roman" w:hAnsi="Times New Roman" w:cs="Times New Roman"/>
                <w:b/>
                <w:bCs/>
                <w:lang w:val="uk-UA"/>
              </w:rPr>
            </w:pPr>
            <w:r w:rsidRPr="00EC7045">
              <w:rPr>
                <w:rFonts w:ascii="Times New Roman" w:hAnsi="Times New Roman" w:cs="Times New Roman"/>
                <w:b/>
                <w:bCs/>
                <w:lang w:val="uk-UA"/>
              </w:rPr>
              <w:t>Сенс</w:t>
            </w:r>
          </w:p>
        </w:tc>
        <w:tc>
          <w:tcPr>
            <w:tcW w:w="2640" w:type="dxa"/>
            <w:tcBorders>
              <w:bottom w:val="none" w:sz="0" w:space="0" w:color="auto"/>
            </w:tcBorders>
          </w:tcPr>
          <w:p w14:paraId="41D9810C" w14:textId="77777777" w:rsidR="0003700C" w:rsidRPr="00EC7045" w:rsidRDefault="0003700C" w:rsidP="005013D6">
            <w:pPr>
              <w:pStyle w:val="Compact"/>
              <w:rPr>
                <w:rFonts w:ascii="Times New Roman" w:hAnsi="Times New Roman" w:cs="Times New Roman"/>
                <w:b/>
                <w:bCs/>
                <w:lang w:val="uk-UA"/>
              </w:rPr>
            </w:pPr>
            <w:r w:rsidRPr="00EC7045">
              <w:rPr>
                <w:rFonts w:ascii="Times New Roman" w:hAnsi="Times New Roman" w:cs="Times New Roman"/>
                <w:b/>
                <w:bCs/>
                <w:lang w:val="uk-UA"/>
              </w:rPr>
              <w:t>Вплив</w:t>
            </w:r>
          </w:p>
        </w:tc>
      </w:tr>
      <w:tr w:rsidR="0003700C" w:rsidRPr="00EC7045" w14:paraId="49B78F5D" w14:textId="77777777" w:rsidTr="005013D6">
        <w:tc>
          <w:tcPr>
            <w:tcW w:w="2640" w:type="dxa"/>
          </w:tcPr>
          <w:p w14:paraId="24A35AF7" w14:textId="2D790FC0" w:rsidR="0003700C" w:rsidRPr="00EC7045" w:rsidRDefault="004D4DF9" w:rsidP="005013D6">
            <w:pPr>
              <w:pStyle w:val="Compact"/>
              <w:rPr>
                <w:rFonts w:ascii="Times New Roman" w:hAnsi="Times New Roman" w:cs="Times New Roman"/>
                <w:lang w:val="uk-UA"/>
              </w:rPr>
            </w:pPr>
            <w:r w:rsidRPr="00EC7045">
              <w:rPr>
                <w:rFonts w:ascii="Times New Roman" w:hAnsi="Times New Roman" w:cs="Times New Roman"/>
                <w:lang w:val="uk-UA"/>
              </w:rPr>
              <w:t>Обмеження кроків</w:t>
            </w:r>
          </w:p>
        </w:tc>
        <w:tc>
          <w:tcPr>
            <w:tcW w:w="2640" w:type="dxa"/>
          </w:tcPr>
          <w:p w14:paraId="29E58981" w14:textId="032FBD55" w:rsidR="0003700C" w:rsidRPr="00EC7045" w:rsidRDefault="001D3818" w:rsidP="005013D6">
            <w:pPr>
              <w:pStyle w:val="Compact"/>
              <w:rPr>
                <w:rFonts w:ascii="Times New Roman" w:hAnsi="Times New Roman" w:cs="Times New Roman"/>
                <w:lang w:val="uk-UA"/>
              </w:rPr>
            </w:pPr>
            <w:r w:rsidRPr="00EC7045">
              <w:rPr>
                <w:rFonts w:ascii="Times New Roman" w:hAnsi="Times New Roman" w:cs="Times New Roman"/>
                <w:lang w:val="uk-UA"/>
              </w:rPr>
              <w:t>Гарантія завершення</w:t>
            </w:r>
          </w:p>
        </w:tc>
        <w:tc>
          <w:tcPr>
            <w:tcW w:w="2640" w:type="dxa"/>
          </w:tcPr>
          <w:p w14:paraId="65D8D02F" w14:textId="1A8BFBE0" w:rsidR="0003700C" w:rsidRPr="00EC7045" w:rsidRDefault="0004273F" w:rsidP="005013D6">
            <w:pPr>
              <w:pStyle w:val="Compact"/>
              <w:rPr>
                <w:rFonts w:ascii="Times New Roman" w:hAnsi="Times New Roman" w:cs="Times New Roman"/>
                <w:lang w:val="uk-UA"/>
              </w:rPr>
            </w:pPr>
            <w:r w:rsidRPr="00EC7045">
              <w:rPr>
                <w:rFonts w:ascii="Times New Roman" w:hAnsi="Times New Roman" w:cs="Times New Roman"/>
                <w:lang w:val="uk-UA"/>
              </w:rPr>
              <w:t xml:space="preserve">Кількість виконаних кроків не перевищує </w:t>
            </w:r>
            <w:proofErr w:type="spellStart"/>
            <w:r w:rsidRPr="00EC7045">
              <w:rPr>
                <w:rFonts w:ascii="Times New Roman" w:hAnsi="Times New Roman" w:cs="Times New Roman"/>
                <w:lang w:val="uk-UA"/>
              </w:rPr>
              <w:t>steps</w:t>
            </w:r>
            <w:proofErr w:type="spellEnd"/>
            <w:r w:rsidRPr="00EC7045">
              <w:rPr>
                <w:rFonts w:ascii="Times New Roman" w:hAnsi="Times New Roman" w:cs="Times New Roman"/>
                <w:lang w:val="uk-UA"/>
              </w:rPr>
              <w:t xml:space="preserve"> після обмеження режимом</w:t>
            </w:r>
          </w:p>
        </w:tc>
      </w:tr>
      <w:tr w:rsidR="0003700C" w:rsidRPr="00EC7045" w14:paraId="452DE0FE" w14:textId="77777777" w:rsidTr="005013D6">
        <w:tc>
          <w:tcPr>
            <w:tcW w:w="2640" w:type="dxa"/>
          </w:tcPr>
          <w:p w14:paraId="2203B908" w14:textId="59809B26" w:rsidR="0003700C" w:rsidRPr="00EC7045" w:rsidRDefault="004D4DF9" w:rsidP="005013D6">
            <w:pPr>
              <w:pStyle w:val="Compact"/>
              <w:rPr>
                <w:rFonts w:ascii="Times New Roman" w:hAnsi="Times New Roman" w:cs="Times New Roman"/>
                <w:lang w:val="uk-UA"/>
              </w:rPr>
            </w:pPr>
            <w:r w:rsidRPr="00EC7045">
              <w:rPr>
                <w:rFonts w:ascii="Times New Roman" w:hAnsi="Times New Roman" w:cs="Times New Roman"/>
                <w:lang w:val="uk-UA"/>
              </w:rPr>
              <w:t>Обмеження змін у кроці</w:t>
            </w:r>
          </w:p>
        </w:tc>
        <w:tc>
          <w:tcPr>
            <w:tcW w:w="2640" w:type="dxa"/>
          </w:tcPr>
          <w:p w14:paraId="03DE1E02" w14:textId="77311BC1" w:rsidR="0003700C" w:rsidRPr="00EC7045" w:rsidRDefault="001D3818" w:rsidP="005013D6">
            <w:pPr>
              <w:pStyle w:val="Compact"/>
              <w:rPr>
                <w:rFonts w:ascii="Times New Roman" w:hAnsi="Times New Roman" w:cs="Times New Roman"/>
                <w:lang w:val="uk-UA"/>
              </w:rPr>
            </w:pPr>
            <w:r w:rsidRPr="00EC7045">
              <w:rPr>
                <w:rFonts w:ascii="Times New Roman" w:hAnsi="Times New Roman" w:cs="Times New Roman"/>
                <w:lang w:val="uk-UA"/>
              </w:rPr>
              <w:t>Контроль інтенсивності</w:t>
            </w:r>
          </w:p>
        </w:tc>
        <w:tc>
          <w:tcPr>
            <w:tcW w:w="2640" w:type="dxa"/>
          </w:tcPr>
          <w:p w14:paraId="7B31EBBE" w14:textId="0436433A" w:rsidR="0003700C" w:rsidRPr="00EC7045" w:rsidRDefault="0004273F" w:rsidP="005013D6">
            <w:pPr>
              <w:pStyle w:val="Compact"/>
              <w:rPr>
                <w:rFonts w:ascii="Times New Roman" w:hAnsi="Times New Roman" w:cs="Times New Roman"/>
                <w:lang w:val="uk-UA"/>
              </w:rPr>
            </w:pPr>
            <w:r w:rsidRPr="00EC7045">
              <w:rPr>
                <w:rFonts w:ascii="Times New Roman" w:hAnsi="Times New Roman" w:cs="Times New Roman"/>
                <w:lang w:val="uk-UA"/>
              </w:rPr>
              <w:t xml:space="preserve">Кількість застосованих змін у пакеті не перевищує </w:t>
            </w:r>
            <w:proofErr w:type="spellStart"/>
            <w:r w:rsidRPr="00EC7045">
              <w:rPr>
                <w:rFonts w:ascii="Times New Roman" w:hAnsi="Times New Roman" w:cs="Times New Roman"/>
                <w:lang w:val="uk-UA"/>
              </w:rPr>
              <w:t>max_changes</w:t>
            </w:r>
            <w:proofErr w:type="spellEnd"/>
          </w:p>
        </w:tc>
      </w:tr>
      <w:tr w:rsidR="0003700C" w:rsidRPr="00EC7045" w14:paraId="28839A39" w14:textId="77777777" w:rsidTr="005013D6">
        <w:tc>
          <w:tcPr>
            <w:tcW w:w="2640" w:type="dxa"/>
          </w:tcPr>
          <w:p w14:paraId="0C1D4B9D" w14:textId="1B66468D" w:rsidR="0003700C" w:rsidRPr="00EC7045" w:rsidRDefault="001D3818" w:rsidP="005013D6">
            <w:pPr>
              <w:pStyle w:val="Compact"/>
              <w:rPr>
                <w:rFonts w:ascii="Times New Roman" w:hAnsi="Times New Roman" w:cs="Times New Roman"/>
                <w:lang w:val="uk-UA"/>
              </w:rPr>
            </w:pPr>
            <w:r w:rsidRPr="00EC7045">
              <w:rPr>
                <w:rFonts w:ascii="Times New Roman" w:hAnsi="Times New Roman" w:cs="Times New Roman"/>
                <w:lang w:val="uk-UA"/>
              </w:rPr>
              <w:t>Відсутність застосованих змін</w:t>
            </w:r>
          </w:p>
        </w:tc>
        <w:tc>
          <w:tcPr>
            <w:tcW w:w="2640" w:type="dxa"/>
          </w:tcPr>
          <w:p w14:paraId="5AEA899F" w14:textId="35E60D93" w:rsidR="0003700C" w:rsidRPr="00EC7045" w:rsidRDefault="0004273F" w:rsidP="005013D6">
            <w:pPr>
              <w:pStyle w:val="Compact"/>
              <w:rPr>
                <w:rFonts w:ascii="Times New Roman" w:hAnsi="Times New Roman" w:cs="Times New Roman"/>
                <w:lang w:val="uk-UA"/>
              </w:rPr>
            </w:pPr>
            <w:r w:rsidRPr="00EC7045">
              <w:rPr>
                <w:rFonts w:ascii="Times New Roman" w:hAnsi="Times New Roman" w:cs="Times New Roman"/>
                <w:lang w:val="uk-UA"/>
              </w:rPr>
              <w:t>Завершення без прогресу</w:t>
            </w:r>
          </w:p>
        </w:tc>
        <w:tc>
          <w:tcPr>
            <w:tcW w:w="2640" w:type="dxa"/>
          </w:tcPr>
          <w:p w14:paraId="72AE6C74" w14:textId="681812F7" w:rsidR="0003700C" w:rsidRPr="00EC7045" w:rsidRDefault="0004273F" w:rsidP="005013D6">
            <w:pPr>
              <w:pStyle w:val="Compact"/>
              <w:rPr>
                <w:rFonts w:ascii="Times New Roman" w:hAnsi="Times New Roman" w:cs="Times New Roman"/>
                <w:lang w:val="uk-UA"/>
              </w:rPr>
            </w:pPr>
            <w:r w:rsidRPr="00EC7045">
              <w:rPr>
                <w:rFonts w:ascii="Times New Roman" w:hAnsi="Times New Roman" w:cs="Times New Roman"/>
                <w:lang w:val="uk-UA"/>
              </w:rPr>
              <w:t>Цикл завершується за відсутності придатних замін після формування кандидатів</w:t>
            </w:r>
          </w:p>
        </w:tc>
      </w:tr>
      <w:tr w:rsidR="0003700C" w:rsidRPr="00EC7045" w14:paraId="72EFB752" w14:textId="77777777" w:rsidTr="005013D6">
        <w:tc>
          <w:tcPr>
            <w:tcW w:w="2640" w:type="dxa"/>
          </w:tcPr>
          <w:p w14:paraId="5BC04EC1" w14:textId="11A11FD3" w:rsidR="0003700C" w:rsidRPr="00EC7045" w:rsidRDefault="001D3818" w:rsidP="005013D6">
            <w:pPr>
              <w:pStyle w:val="Compact"/>
              <w:rPr>
                <w:rFonts w:ascii="Times New Roman" w:hAnsi="Times New Roman" w:cs="Times New Roman"/>
                <w:lang w:val="uk-UA"/>
              </w:rPr>
            </w:pPr>
            <w:r w:rsidRPr="00EC7045">
              <w:rPr>
                <w:rFonts w:ascii="Times New Roman" w:hAnsi="Times New Roman" w:cs="Times New Roman"/>
                <w:lang w:val="uk-UA"/>
              </w:rPr>
              <w:t xml:space="preserve">Одноразова повторна </w:t>
            </w:r>
            <w:proofErr w:type="spellStart"/>
            <w:r w:rsidRPr="00EC7045">
              <w:rPr>
                <w:rFonts w:ascii="Times New Roman" w:hAnsi="Times New Roman" w:cs="Times New Roman"/>
                <w:lang w:val="uk-UA"/>
              </w:rPr>
              <w:t>детекція</w:t>
            </w:r>
            <w:proofErr w:type="spellEnd"/>
          </w:p>
        </w:tc>
        <w:tc>
          <w:tcPr>
            <w:tcW w:w="2640" w:type="dxa"/>
          </w:tcPr>
          <w:p w14:paraId="7B9A17FA" w14:textId="3C46464B" w:rsidR="0003700C" w:rsidRPr="00EC7045" w:rsidRDefault="0004273F" w:rsidP="005013D6">
            <w:pPr>
              <w:pStyle w:val="Compact"/>
              <w:rPr>
                <w:rFonts w:ascii="Times New Roman" w:hAnsi="Times New Roman" w:cs="Times New Roman"/>
                <w:lang w:val="uk-UA"/>
              </w:rPr>
            </w:pPr>
            <w:r w:rsidRPr="00EC7045">
              <w:rPr>
                <w:rFonts w:ascii="Times New Roman" w:hAnsi="Times New Roman" w:cs="Times New Roman"/>
                <w:lang w:val="uk-UA"/>
              </w:rPr>
              <w:t>Захист від хибного нульового пакету</w:t>
            </w:r>
          </w:p>
        </w:tc>
        <w:tc>
          <w:tcPr>
            <w:tcW w:w="2640" w:type="dxa"/>
          </w:tcPr>
          <w:p w14:paraId="6196D82A" w14:textId="2822BB38" w:rsidR="0003700C" w:rsidRPr="00EC7045" w:rsidRDefault="000F794D" w:rsidP="005013D6">
            <w:pPr>
              <w:pStyle w:val="Compact"/>
              <w:rPr>
                <w:rFonts w:ascii="Times New Roman" w:hAnsi="Times New Roman" w:cs="Times New Roman"/>
                <w:lang w:val="uk-UA"/>
              </w:rPr>
            </w:pPr>
            <w:r w:rsidRPr="00EC7045">
              <w:rPr>
                <w:rFonts w:ascii="Times New Roman" w:hAnsi="Times New Roman" w:cs="Times New Roman"/>
                <w:lang w:val="uk-UA"/>
              </w:rPr>
              <w:t>Передбачає перерахунок кандидатів один раз за вичерпання списку без змін</w:t>
            </w:r>
          </w:p>
        </w:tc>
      </w:tr>
      <w:tr w:rsidR="0003700C" w:rsidRPr="00EC7045" w14:paraId="75B1F233" w14:textId="77777777" w:rsidTr="005013D6">
        <w:tc>
          <w:tcPr>
            <w:tcW w:w="2640" w:type="dxa"/>
          </w:tcPr>
          <w:p w14:paraId="7158AC7D" w14:textId="60187181" w:rsidR="0003700C" w:rsidRPr="00EC7045" w:rsidRDefault="001D3818" w:rsidP="005013D6">
            <w:pPr>
              <w:pStyle w:val="Compact"/>
              <w:rPr>
                <w:rFonts w:ascii="Times New Roman" w:hAnsi="Times New Roman" w:cs="Times New Roman"/>
                <w:lang w:val="uk-UA"/>
              </w:rPr>
            </w:pPr>
            <w:r w:rsidRPr="00EC7045">
              <w:rPr>
                <w:rFonts w:ascii="Times New Roman" w:hAnsi="Times New Roman" w:cs="Times New Roman"/>
                <w:lang w:val="uk-UA"/>
              </w:rPr>
              <w:t>Перевірка меж області</w:t>
            </w:r>
          </w:p>
        </w:tc>
        <w:tc>
          <w:tcPr>
            <w:tcW w:w="2640" w:type="dxa"/>
          </w:tcPr>
          <w:p w14:paraId="71DE203B" w14:textId="77777777" w:rsidR="0003700C" w:rsidRPr="00EC7045" w:rsidRDefault="0003700C" w:rsidP="005013D6">
            <w:pPr>
              <w:pStyle w:val="Compact"/>
              <w:rPr>
                <w:rFonts w:ascii="Times New Roman" w:hAnsi="Times New Roman" w:cs="Times New Roman"/>
                <w:lang w:val="uk-UA"/>
              </w:rPr>
            </w:pPr>
            <w:r w:rsidRPr="00EC7045">
              <w:rPr>
                <w:rFonts w:ascii="Times New Roman" w:hAnsi="Times New Roman" w:cs="Times New Roman"/>
                <w:lang w:val="uk-UA"/>
              </w:rPr>
              <w:t>Захист коректності</w:t>
            </w:r>
          </w:p>
        </w:tc>
        <w:tc>
          <w:tcPr>
            <w:tcW w:w="2640" w:type="dxa"/>
          </w:tcPr>
          <w:p w14:paraId="71877C21" w14:textId="1DC3A6F4" w:rsidR="0003700C" w:rsidRPr="00EC7045" w:rsidRDefault="00961D81" w:rsidP="005013D6">
            <w:pPr>
              <w:pStyle w:val="Compact"/>
              <w:rPr>
                <w:rFonts w:ascii="Times New Roman" w:hAnsi="Times New Roman" w:cs="Times New Roman"/>
                <w:lang w:val="uk-UA"/>
              </w:rPr>
            </w:pPr>
            <w:r w:rsidRPr="00EC7045">
              <w:rPr>
                <w:rFonts w:ascii="Times New Roman" w:hAnsi="Times New Roman" w:cs="Times New Roman"/>
                <w:lang w:val="uk-UA"/>
              </w:rPr>
              <w:t xml:space="preserve">Некоректні </w:t>
            </w:r>
            <w:proofErr w:type="spellStart"/>
            <w:r w:rsidRPr="00EC7045">
              <w:rPr>
                <w:rFonts w:ascii="Times New Roman" w:hAnsi="Times New Roman" w:cs="Times New Roman"/>
                <w:lang w:val="uk-UA"/>
              </w:rPr>
              <w:t>start</w:t>
            </w:r>
            <w:proofErr w:type="spellEnd"/>
            <w:r w:rsidRPr="00EC7045">
              <w:rPr>
                <w:rFonts w:ascii="Times New Roman" w:hAnsi="Times New Roman" w:cs="Times New Roman"/>
                <w:lang w:val="uk-UA"/>
              </w:rPr>
              <w:t xml:space="preserve">, </w:t>
            </w:r>
            <w:proofErr w:type="spellStart"/>
            <w:r w:rsidRPr="00EC7045">
              <w:rPr>
                <w:rFonts w:ascii="Times New Roman" w:hAnsi="Times New Roman" w:cs="Times New Roman"/>
                <w:lang w:val="uk-UA"/>
              </w:rPr>
              <w:t>end</w:t>
            </w:r>
            <w:proofErr w:type="spellEnd"/>
            <w:r w:rsidRPr="00EC7045">
              <w:rPr>
                <w:rFonts w:ascii="Times New Roman" w:hAnsi="Times New Roman" w:cs="Times New Roman"/>
                <w:lang w:val="uk-UA"/>
              </w:rPr>
              <w:t xml:space="preserve"> або </w:t>
            </w:r>
            <w:proofErr w:type="spellStart"/>
            <w:r w:rsidRPr="00EC7045">
              <w:rPr>
                <w:rFonts w:ascii="Times New Roman" w:hAnsi="Times New Roman" w:cs="Times New Roman"/>
                <w:lang w:val="uk-UA"/>
              </w:rPr>
              <w:t>cursor_index</w:t>
            </w:r>
            <w:proofErr w:type="spellEnd"/>
            <w:r w:rsidRPr="00EC7045">
              <w:rPr>
                <w:rFonts w:ascii="Times New Roman" w:hAnsi="Times New Roman" w:cs="Times New Roman"/>
                <w:lang w:val="uk-UA"/>
              </w:rPr>
              <w:t xml:space="preserve"> блокують запуск на рівні </w:t>
            </w:r>
            <w:proofErr w:type="spellStart"/>
            <w:r w:rsidRPr="00EC7045">
              <w:rPr>
                <w:rFonts w:ascii="Times New Roman" w:hAnsi="Times New Roman" w:cs="Times New Roman"/>
                <w:lang w:val="uk-UA"/>
              </w:rPr>
              <w:t>валідації</w:t>
            </w:r>
            <w:proofErr w:type="spellEnd"/>
          </w:p>
        </w:tc>
      </w:tr>
      <w:tr w:rsidR="0003700C" w:rsidRPr="00EC7045" w14:paraId="1796AAC2" w14:textId="77777777" w:rsidTr="005013D6">
        <w:tc>
          <w:tcPr>
            <w:tcW w:w="2640" w:type="dxa"/>
          </w:tcPr>
          <w:p w14:paraId="46A5843D" w14:textId="3ACAB993" w:rsidR="0003700C" w:rsidRPr="00EC7045" w:rsidRDefault="001D3818" w:rsidP="005013D6">
            <w:pPr>
              <w:pStyle w:val="Compact"/>
              <w:rPr>
                <w:rFonts w:ascii="Times New Roman" w:hAnsi="Times New Roman" w:cs="Times New Roman"/>
                <w:lang w:val="uk-UA"/>
              </w:rPr>
            </w:pPr>
            <w:r w:rsidRPr="00EC7045">
              <w:rPr>
                <w:rFonts w:ascii="Times New Roman" w:hAnsi="Times New Roman" w:cs="Times New Roman"/>
                <w:lang w:val="uk-UA"/>
              </w:rPr>
              <w:t>Обмеження синтаксичного етапу</w:t>
            </w:r>
          </w:p>
        </w:tc>
        <w:tc>
          <w:tcPr>
            <w:tcW w:w="2640" w:type="dxa"/>
          </w:tcPr>
          <w:p w14:paraId="56CEFFC9" w14:textId="77777777" w:rsidR="0003700C" w:rsidRPr="00EC7045" w:rsidRDefault="0003700C" w:rsidP="005013D6">
            <w:pPr>
              <w:pStyle w:val="Compact"/>
              <w:rPr>
                <w:rFonts w:ascii="Times New Roman" w:hAnsi="Times New Roman" w:cs="Times New Roman"/>
                <w:lang w:val="uk-UA"/>
              </w:rPr>
            </w:pPr>
            <w:r w:rsidRPr="00EC7045">
              <w:rPr>
                <w:rFonts w:ascii="Times New Roman" w:hAnsi="Times New Roman" w:cs="Times New Roman"/>
                <w:lang w:val="uk-UA"/>
              </w:rPr>
              <w:t>Контроль ризиків</w:t>
            </w:r>
          </w:p>
        </w:tc>
        <w:tc>
          <w:tcPr>
            <w:tcW w:w="2640" w:type="dxa"/>
          </w:tcPr>
          <w:p w14:paraId="5E37A3E0" w14:textId="6236B646" w:rsidR="0003700C" w:rsidRPr="00EC7045" w:rsidRDefault="000D54D0" w:rsidP="005013D6">
            <w:pPr>
              <w:pStyle w:val="Compact"/>
              <w:rPr>
                <w:rFonts w:ascii="Times New Roman" w:hAnsi="Times New Roman" w:cs="Times New Roman"/>
                <w:lang w:val="uk-UA"/>
              </w:rPr>
            </w:pPr>
            <w:r w:rsidRPr="00EC7045">
              <w:rPr>
                <w:rFonts w:ascii="Times New Roman" w:hAnsi="Times New Roman" w:cs="Times New Roman"/>
                <w:lang w:val="uk-UA"/>
              </w:rPr>
              <w:t xml:space="preserve">Синтаксичне покращення обмежене параметрами </w:t>
            </w:r>
            <w:proofErr w:type="spellStart"/>
            <w:r w:rsidRPr="00EC7045">
              <w:rPr>
                <w:rFonts w:ascii="Times New Roman" w:hAnsi="Times New Roman" w:cs="Times New Roman"/>
                <w:lang w:val="uk-UA"/>
              </w:rPr>
              <w:t>syntax.max_iterations</w:t>
            </w:r>
            <w:proofErr w:type="spellEnd"/>
            <w:r w:rsidRPr="00EC7045">
              <w:rPr>
                <w:rFonts w:ascii="Times New Roman" w:hAnsi="Times New Roman" w:cs="Times New Roman"/>
                <w:lang w:val="uk-UA"/>
              </w:rPr>
              <w:t xml:space="preserve"> та </w:t>
            </w:r>
            <w:proofErr w:type="spellStart"/>
            <w:r w:rsidRPr="00EC7045">
              <w:rPr>
                <w:rFonts w:ascii="Times New Roman" w:hAnsi="Times New Roman" w:cs="Times New Roman"/>
                <w:lang w:val="uk-UA"/>
              </w:rPr>
              <w:t>syntax.min_improvement</w:t>
            </w:r>
            <w:proofErr w:type="spellEnd"/>
          </w:p>
        </w:tc>
      </w:tr>
    </w:tbl>
    <w:p w14:paraId="0A219AEA" w14:textId="77777777" w:rsidR="0003700C" w:rsidRDefault="0003700C" w:rsidP="0003700C">
      <w:pPr>
        <w:widowControl w:val="0"/>
        <w:pBdr>
          <w:top w:val="nil"/>
          <w:left w:val="nil"/>
          <w:bottom w:val="nil"/>
          <w:right w:val="nil"/>
          <w:between w:val="nil"/>
        </w:pBdr>
        <w:shd w:val="clear" w:color="auto" w:fill="FFFFFF"/>
        <w:spacing w:line="360" w:lineRule="auto"/>
        <w:ind w:firstLine="709"/>
        <w:jc w:val="center"/>
        <w:textDirection w:val="btLr"/>
        <w:rPr>
          <w:sz w:val="28"/>
          <w:szCs w:val="28"/>
          <w:lang w:val="uk-UA"/>
        </w:rPr>
      </w:pPr>
    </w:p>
    <w:p w14:paraId="3BD4C2EF" w14:textId="4E43DA11" w:rsidR="00CA6869" w:rsidRDefault="005D2053" w:rsidP="0003700C">
      <w:pPr>
        <w:widowControl w:val="0"/>
        <w:pBdr>
          <w:top w:val="nil"/>
          <w:left w:val="nil"/>
          <w:bottom w:val="nil"/>
          <w:right w:val="nil"/>
          <w:between w:val="nil"/>
        </w:pBdr>
        <w:shd w:val="clear" w:color="auto" w:fill="FFFFFF"/>
        <w:spacing w:line="360" w:lineRule="auto"/>
        <w:ind w:firstLine="709"/>
        <w:jc w:val="both"/>
        <w:textDirection w:val="btLr"/>
        <w:rPr>
          <w:b/>
          <w:bCs/>
          <w:sz w:val="28"/>
          <w:szCs w:val="28"/>
          <w:lang w:val="uk-UA"/>
        </w:rPr>
      </w:pPr>
      <w:r w:rsidRPr="005D2053">
        <w:rPr>
          <w:b/>
          <w:bCs/>
          <w:sz w:val="28"/>
          <w:szCs w:val="28"/>
          <w:lang w:val="uk-UA"/>
        </w:rPr>
        <w:t xml:space="preserve">Лексичні ресурси </w:t>
      </w:r>
      <w:r w:rsidRPr="005D2053">
        <w:rPr>
          <w:sz w:val="28"/>
          <w:szCs w:val="28"/>
          <w:lang w:val="uk-UA"/>
        </w:rPr>
        <w:t xml:space="preserve">формують основу детермінованих замін зі зниженням </w:t>
      </w:r>
      <w:proofErr w:type="spellStart"/>
      <w:r w:rsidRPr="005D2053">
        <w:rPr>
          <w:sz w:val="28"/>
          <w:szCs w:val="28"/>
          <w:lang w:val="uk-UA"/>
        </w:rPr>
        <w:t>стохастичності</w:t>
      </w:r>
      <w:proofErr w:type="spellEnd"/>
      <w:r w:rsidRPr="005D2053">
        <w:rPr>
          <w:sz w:val="28"/>
          <w:szCs w:val="28"/>
          <w:lang w:val="uk-UA"/>
        </w:rPr>
        <w:t xml:space="preserve"> результату спрощення. Словники містять основні категорії проблемної лексики як джерело кандидатів для трансформацій. Морфологічне узгодження забезпечує граматичну правильність заміненої форми у контексті речення. Окрема політика застосована для термінів через пояснювальну вставку замість прямої синонімії для уникнення втрати технічної точності тексту.</w:t>
      </w:r>
    </w:p>
    <w:p w14:paraId="31DCF974" w14:textId="39F54A52" w:rsidR="008A591A" w:rsidRDefault="00107082" w:rsidP="008A591A">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107082">
        <w:rPr>
          <w:sz w:val="28"/>
          <w:szCs w:val="28"/>
          <w:lang w:val="uk-UA"/>
        </w:rPr>
        <w:t xml:space="preserve">Склад лексичних ресурсів визначається категоріями бар'єрів, що виявляються у процесі аналізу тексту. Для кожної категорії сформовано окремий словник з елементами та їх рекомендованими замінами або поясненнями для незалежного розвитку словників та підтримки різних доменів застосування. Організація словників побудована навколо пошуку за лемою з підтримкою словоформ для зниження кількості </w:t>
      </w:r>
      <w:proofErr w:type="spellStart"/>
      <w:r w:rsidRPr="00107082">
        <w:rPr>
          <w:sz w:val="28"/>
          <w:szCs w:val="28"/>
          <w:lang w:val="uk-UA"/>
        </w:rPr>
        <w:t>дублювань</w:t>
      </w:r>
      <w:proofErr w:type="spellEnd"/>
      <w:r w:rsidRPr="00107082">
        <w:rPr>
          <w:sz w:val="28"/>
          <w:szCs w:val="28"/>
          <w:lang w:val="uk-UA"/>
        </w:rPr>
        <w:t xml:space="preserve"> та спрощення супроводу </w:t>
      </w:r>
      <w:r w:rsidRPr="00107082">
        <w:rPr>
          <w:sz w:val="28"/>
          <w:szCs w:val="28"/>
          <w:lang w:val="uk-UA"/>
        </w:rPr>
        <w:lastRenderedPageBreak/>
        <w:t>ресурсів</w:t>
      </w:r>
      <w:r w:rsidR="008A591A">
        <w:rPr>
          <w:sz w:val="28"/>
          <w:szCs w:val="28"/>
          <w:lang w:val="uk-UA"/>
        </w:rPr>
        <w:t> (</w:t>
      </w:r>
      <w:r w:rsidR="00876486">
        <w:rPr>
          <w:sz w:val="28"/>
          <w:szCs w:val="28"/>
          <w:lang w:val="uk-UA"/>
        </w:rPr>
        <w:t>д</w:t>
      </w:r>
      <w:r w:rsidR="0050184B">
        <w:rPr>
          <w:sz w:val="28"/>
          <w:szCs w:val="28"/>
          <w:lang w:val="uk-UA"/>
        </w:rPr>
        <w:t>одаток</w:t>
      </w:r>
      <w:r w:rsidR="00876486">
        <w:rPr>
          <w:sz w:val="28"/>
          <w:szCs w:val="28"/>
          <w:lang w:val="uk-UA"/>
        </w:rPr>
        <w:t> </w:t>
      </w:r>
      <w:r w:rsidR="0050184B">
        <w:rPr>
          <w:sz w:val="28"/>
          <w:szCs w:val="28"/>
          <w:lang w:val="uk-UA"/>
        </w:rPr>
        <w:t>А</w:t>
      </w:r>
      <w:r w:rsidR="00BA116F">
        <w:rPr>
          <w:sz w:val="28"/>
          <w:szCs w:val="28"/>
          <w:lang w:val="uk-UA"/>
        </w:rPr>
        <w:t>, табл. 1</w:t>
      </w:r>
      <w:r w:rsidR="008A591A">
        <w:rPr>
          <w:sz w:val="28"/>
          <w:szCs w:val="28"/>
          <w:lang w:val="uk-UA"/>
        </w:rPr>
        <w:t>)</w:t>
      </w:r>
      <w:r w:rsidRPr="00107082">
        <w:rPr>
          <w:sz w:val="28"/>
          <w:szCs w:val="28"/>
          <w:lang w:val="uk-UA"/>
        </w:rPr>
        <w:t>. Значення у словниках орієнтовані на когнітивну доступність з пріоритетом простоти та зрозумілості замін над лексичною близькістю для забезпечення передбачуваної якості результату.</w:t>
      </w:r>
    </w:p>
    <w:p w14:paraId="39F02A9C" w14:textId="77777777" w:rsidR="00876486" w:rsidRPr="00876486" w:rsidRDefault="00876486" w:rsidP="00876486">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876486">
        <w:rPr>
          <w:sz w:val="28"/>
          <w:szCs w:val="28"/>
          <w:lang w:val="uk-UA"/>
        </w:rPr>
        <w:t xml:space="preserve">Пошук замін у словниковому шарі реалізовано як детерміновану ієрархію з чотирьох рівнів з поступовим розширенням охоплення через менш точні стратегії. Перший рівень виконує пряме порівняння вхідного слова з ключами словника. Другий рівень використовує лему від </w:t>
      </w:r>
      <w:proofErr w:type="spellStart"/>
      <w:r w:rsidRPr="00876486">
        <w:rPr>
          <w:sz w:val="28"/>
          <w:szCs w:val="28"/>
          <w:lang w:val="uk-UA"/>
        </w:rPr>
        <w:t>Stanza</w:t>
      </w:r>
      <w:proofErr w:type="spellEnd"/>
      <w:r w:rsidRPr="00876486">
        <w:rPr>
          <w:sz w:val="28"/>
          <w:szCs w:val="28"/>
          <w:lang w:val="uk-UA"/>
        </w:rPr>
        <w:t xml:space="preserve"> для пошуку замін відмінюваних форм без дублювання записів у словнику. Третій рівень для категорій ненормативної, рідковживаної лексики, сленгу та абревіатур додатково перевіряє відображення словоформи до канонічної форми для покриття випадків неканонічної форми від лематизатора </w:t>
      </w:r>
      <w:proofErr w:type="spellStart"/>
      <w:r w:rsidRPr="00876486">
        <w:rPr>
          <w:sz w:val="28"/>
          <w:szCs w:val="28"/>
          <w:lang w:val="uk-UA"/>
        </w:rPr>
        <w:t>Stanza</w:t>
      </w:r>
      <w:proofErr w:type="spellEnd"/>
      <w:r w:rsidRPr="00876486">
        <w:rPr>
          <w:sz w:val="28"/>
          <w:szCs w:val="28"/>
          <w:lang w:val="uk-UA"/>
        </w:rPr>
        <w:t xml:space="preserve">. Четвертий рівень використовує попередньо побудований індекс словоформ з відображенням кожної відмінюваної форми з JSON-словника на базовий запис. Записи з прапором </w:t>
      </w:r>
      <w:proofErr w:type="spellStart"/>
      <w:r w:rsidRPr="00876486">
        <w:rPr>
          <w:sz w:val="28"/>
          <w:szCs w:val="28"/>
          <w:lang w:val="uk-UA"/>
        </w:rPr>
        <w:t>isVerify</w:t>
      </w:r>
      <w:proofErr w:type="spellEnd"/>
      <w:r w:rsidRPr="00876486">
        <w:rPr>
          <w:sz w:val="28"/>
          <w:szCs w:val="28"/>
          <w:lang w:val="uk-UA"/>
        </w:rPr>
        <w:t xml:space="preserve"> зі значенням </w:t>
      </w:r>
      <w:proofErr w:type="spellStart"/>
      <w:r w:rsidRPr="00876486">
        <w:rPr>
          <w:sz w:val="28"/>
          <w:szCs w:val="28"/>
          <w:lang w:val="uk-UA"/>
        </w:rPr>
        <w:t>false</w:t>
      </w:r>
      <w:proofErr w:type="spellEnd"/>
      <w:r w:rsidRPr="00876486">
        <w:rPr>
          <w:sz w:val="28"/>
          <w:szCs w:val="28"/>
          <w:lang w:val="uk-UA"/>
        </w:rPr>
        <w:t xml:space="preserve"> виключаються з результатів для маркування ненадійних замін без видалення зі словника. Ієрархія забезпечує покриття зі збереженням пріоритету точних збігів над евристичними.</w:t>
      </w:r>
    </w:p>
    <w:p w14:paraId="664EC599" w14:textId="77777777" w:rsidR="00876486" w:rsidRDefault="00876486" w:rsidP="00876486">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proofErr w:type="spellStart"/>
      <w:r w:rsidRPr="00876486">
        <w:rPr>
          <w:sz w:val="28"/>
          <w:szCs w:val="28"/>
          <w:lang w:val="uk-UA"/>
        </w:rPr>
        <w:t>Кешування</w:t>
      </w:r>
      <w:proofErr w:type="spellEnd"/>
      <w:r w:rsidRPr="00876486">
        <w:rPr>
          <w:sz w:val="28"/>
          <w:szCs w:val="28"/>
          <w:lang w:val="uk-UA"/>
        </w:rPr>
        <w:t xml:space="preserve"> результатів пошуку у словниковому шарі виступає механізмом оптимізації обробки. Багаторазове </w:t>
      </w:r>
      <w:proofErr w:type="spellStart"/>
      <w:r w:rsidRPr="00876486">
        <w:rPr>
          <w:sz w:val="28"/>
          <w:szCs w:val="28"/>
          <w:lang w:val="uk-UA"/>
        </w:rPr>
        <w:t>трапляння</w:t>
      </w:r>
      <w:proofErr w:type="spellEnd"/>
      <w:r w:rsidRPr="00876486">
        <w:rPr>
          <w:sz w:val="28"/>
          <w:szCs w:val="28"/>
          <w:lang w:val="uk-UA"/>
        </w:rPr>
        <w:t xml:space="preserve"> однієї лексеми у межах ітераційного спрощення без збереженого результату збільшує час обробки. </w:t>
      </w:r>
      <w:proofErr w:type="spellStart"/>
      <w:r w:rsidRPr="00876486">
        <w:rPr>
          <w:sz w:val="28"/>
          <w:szCs w:val="28"/>
          <w:lang w:val="uk-UA"/>
        </w:rPr>
        <w:t>Кешування</w:t>
      </w:r>
      <w:proofErr w:type="spellEnd"/>
      <w:r w:rsidRPr="00876486">
        <w:rPr>
          <w:sz w:val="28"/>
          <w:szCs w:val="28"/>
          <w:lang w:val="uk-UA"/>
        </w:rPr>
        <w:t xml:space="preserve"> знижує обчислювальні витрати без зміни семантики алгоритму зі збереженням відтворюваності та прозорості результатів.</w:t>
      </w:r>
    </w:p>
    <w:p w14:paraId="64B92D32" w14:textId="78F190D9" w:rsidR="00101273" w:rsidRDefault="00101273" w:rsidP="00876486">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101273">
        <w:rPr>
          <w:sz w:val="28"/>
          <w:szCs w:val="28"/>
          <w:lang w:val="uk-UA"/>
        </w:rPr>
        <w:t xml:space="preserve">Реалізацію морфологічного узгодження забезпечує бібліотека pymorphy2 з українською </w:t>
      </w:r>
      <w:proofErr w:type="spellStart"/>
      <w:r w:rsidRPr="00101273">
        <w:rPr>
          <w:sz w:val="28"/>
          <w:szCs w:val="28"/>
          <w:lang w:val="uk-UA"/>
        </w:rPr>
        <w:t>мовною</w:t>
      </w:r>
      <w:proofErr w:type="spellEnd"/>
      <w:r w:rsidRPr="00101273">
        <w:rPr>
          <w:sz w:val="28"/>
          <w:szCs w:val="28"/>
          <w:lang w:val="uk-UA"/>
        </w:rPr>
        <w:t xml:space="preserve"> моделлю, </w:t>
      </w:r>
      <w:proofErr w:type="spellStart"/>
      <w:r w:rsidRPr="00101273">
        <w:rPr>
          <w:sz w:val="28"/>
          <w:szCs w:val="28"/>
          <w:lang w:val="uk-UA"/>
        </w:rPr>
        <w:t>ініціалізована</w:t>
      </w:r>
      <w:proofErr w:type="spellEnd"/>
      <w:r w:rsidRPr="00101273">
        <w:rPr>
          <w:sz w:val="28"/>
          <w:szCs w:val="28"/>
          <w:lang w:val="uk-UA"/>
        </w:rPr>
        <w:t xml:space="preserve"> як єдиний екземпляр </w:t>
      </w:r>
      <w:proofErr w:type="spellStart"/>
      <w:r w:rsidRPr="00101273">
        <w:rPr>
          <w:sz w:val="28"/>
          <w:szCs w:val="28"/>
          <w:lang w:val="uk-UA"/>
        </w:rPr>
        <w:t>MorphAnalyzer</w:t>
      </w:r>
      <w:proofErr w:type="spellEnd"/>
      <w:r w:rsidRPr="00101273">
        <w:rPr>
          <w:sz w:val="28"/>
          <w:szCs w:val="28"/>
          <w:lang w:val="uk-UA"/>
        </w:rPr>
        <w:t>(</w:t>
      </w:r>
      <w:proofErr w:type="spellStart"/>
      <w:r w:rsidRPr="00101273">
        <w:rPr>
          <w:sz w:val="28"/>
          <w:szCs w:val="28"/>
          <w:lang w:val="uk-UA"/>
        </w:rPr>
        <w:t>lang</w:t>
      </w:r>
      <w:proofErr w:type="spellEnd"/>
      <w:r w:rsidRPr="00101273">
        <w:rPr>
          <w:sz w:val="28"/>
          <w:szCs w:val="28"/>
          <w:lang w:val="uk-UA"/>
        </w:rPr>
        <w:t>='</w:t>
      </w:r>
      <w:proofErr w:type="spellStart"/>
      <w:r w:rsidRPr="00101273">
        <w:rPr>
          <w:sz w:val="28"/>
          <w:szCs w:val="28"/>
          <w:lang w:val="uk-UA"/>
        </w:rPr>
        <w:t>uk</w:t>
      </w:r>
      <w:proofErr w:type="spellEnd"/>
      <w:r w:rsidRPr="00101273">
        <w:rPr>
          <w:sz w:val="28"/>
          <w:szCs w:val="28"/>
          <w:lang w:val="uk-UA"/>
        </w:rPr>
        <w:t xml:space="preserve">'). Морфологічні ознаки вихідного токена (відмінок, число, рід, частина мови) отримуються на етапі POS-розмітки </w:t>
      </w:r>
      <w:proofErr w:type="spellStart"/>
      <w:r w:rsidRPr="00101273">
        <w:rPr>
          <w:sz w:val="28"/>
          <w:szCs w:val="28"/>
          <w:lang w:val="uk-UA"/>
        </w:rPr>
        <w:t>Stanza</w:t>
      </w:r>
      <w:proofErr w:type="spellEnd"/>
      <w:r w:rsidRPr="00101273">
        <w:rPr>
          <w:sz w:val="28"/>
          <w:szCs w:val="28"/>
          <w:lang w:val="uk-UA"/>
        </w:rPr>
        <w:t xml:space="preserve"> та передаються у функцію генерації форми замінника. pymorphy2 перебирає парадигму словозміни </w:t>
      </w:r>
      <w:proofErr w:type="spellStart"/>
      <w:r w:rsidRPr="00101273">
        <w:rPr>
          <w:sz w:val="28"/>
          <w:szCs w:val="28"/>
          <w:lang w:val="uk-UA"/>
        </w:rPr>
        <w:t>кандидатної</w:t>
      </w:r>
      <w:proofErr w:type="spellEnd"/>
      <w:r w:rsidRPr="00101273">
        <w:rPr>
          <w:sz w:val="28"/>
          <w:szCs w:val="28"/>
          <w:lang w:val="uk-UA"/>
        </w:rPr>
        <w:t xml:space="preserve"> леми та повертає словоформу з найближчою відповідністю цільовому граматичному профілю. У разі неможливості згенерувати коректну форму система використовує лему без узгодження для </w:t>
      </w:r>
      <w:r w:rsidRPr="00101273">
        <w:rPr>
          <w:sz w:val="28"/>
          <w:szCs w:val="28"/>
          <w:lang w:val="uk-UA"/>
        </w:rPr>
        <w:lastRenderedPageBreak/>
        <w:t>уникнення граматично некоректних правок.</w:t>
      </w:r>
    </w:p>
    <w:p w14:paraId="31042D82" w14:textId="08529F62" w:rsidR="00101273" w:rsidRDefault="00101273" w:rsidP="00101273">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101273">
        <w:rPr>
          <w:sz w:val="28"/>
          <w:szCs w:val="28"/>
          <w:lang w:val="uk-UA"/>
        </w:rPr>
        <w:t>Узгодження застосовується лише до однослівних замін з контролем додатковими правилами. Багатослівні вставки та пояснення обробляються без узгодження для уникнення хибних трансформацій у складних конструкціях.</w:t>
      </w:r>
    </w:p>
    <w:p w14:paraId="06DE37E5" w14:textId="14A1A44D" w:rsidR="00413B3A" w:rsidRPr="00413B3A" w:rsidRDefault="00413B3A" w:rsidP="00413B3A">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413B3A">
        <w:rPr>
          <w:sz w:val="28"/>
          <w:szCs w:val="28"/>
          <w:lang w:val="uk-UA"/>
        </w:rPr>
        <w:t>Терміни виступають окремою категорією без безпечності прямої синонімічної заміни. Технічні та наукові тексти містять терміни з точним значенням, де заміна призводить до семантичного зсуву. Система використовує пояснювальну стратегію зі збереженням самого термін</w:t>
      </w:r>
      <w:r w:rsidR="005B43E1">
        <w:rPr>
          <w:sz w:val="28"/>
          <w:szCs w:val="28"/>
          <w:lang w:val="uk-UA"/>
        </w:rPr>
        <w:t>у</w:t>
      </w:r>
      <w:r w:rsidRPr="00413B3A">
        <w:rPr>
          <w:sz w:val="28"/>
          <w:szCs w:val="28"/>
          <w:lang w:val="uk-UA"/>
        </w:rPr>
        <w:t xml:space="preserve"> та додаванням короткого роз'яснення у дужках для підвищення доступності без втрати фахової точності.</w:t>
      </w:r>
    </w:p>
    <w:p w14:paraId="0A5470D9" w14:textId="6EAA6DF9" w:rsidR="0003700C" w:rsidRPr="00183C9D" w:rsidRDefault="00413B3A" w:rsidP="00183C9D">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413B3A">
        <w:rPr>
          <w:sz w:val="28"/>
          <w:szCs w:val="28"/>
          <w:lang w:val="uk-UA"/>
        </w:rPr>
        <w:t>Пояснення формуються на основі локального словника визначень з підбором за лемою термін</w:t>
      </w:r>
      <w:r w:rsidR="005B43E1">
        <w:rPr>
          <w:sz w:val="28"/>
          <w:szCs w:val="28"/>
          <w:lang w:val="uk-UA"/>
        </w:rPr>
        <w:t>у</w:t>
      </w:r>
      <w:r w:rsidRPr="00413B3A">
        <w:rPr>
          <w:sz w:val="28"/>
          <w:szCs w:val="28"/>
          <w:lang w:val="uk-UA"/>
        </w:rPr>
        <w:t xml:space="preserve">. Такий підхід забезпечує контрольованість та повторюваність результатів через відсутність динамічної генерації пояснень та залежності від зовнішніх сервісів. Пояснення виступає детермінованим ресурсом, придатним для експертної </w:t>
      </w:r>
      <w:proofErr w:type="spellStart"/>
      <w:r w:rsidRPr="00413B3A">
        <w:rPr>
          <w:sz w:val="28"/>
          <w:szCs w:val="28"/>
          <w:lang w:val="uk-UA"/>
        </w:rPr>
        <w:t>валідації</w:t>
      </w:r>
      <w:proofErr w:type="spellEnd"/>
      <w:r w:rsidR="00183C9D">
        <w:rPr>
          <w:sz w:val="28"/>
          <w:szCs w:val="28"/>
          <w:lang w:val="uk-UA"/>
        </w:rPr>
        <w:t>.</w:t>
      </w:r>
    </w:p>
    <w:p w14:paraId="52C1EF84" w14:textId="18746C17" w:rsidR="00BE157C" w:rsidRDefault="00BE157C"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BE157C">
        <w:rPr>
          <w:b/>
          <w:bCs/>
          <w:sz w:val="28"/>
          <w:szCs w:val="28"/>
          <w:lang w:val="uk-UA"/>
        </w:rPr>
        <w:t>LLM</w:t>
      </w:r>
      <w:r w:rsidRPr="00BE157C">
        <w:rPr>
          <w:sz w:val="28"/>
          <w:szCs w:val="28"/>
          <w:lang w:val="uk-UA"/>
        </w:rPr>
        <w:t xml:space="preserve"> у </w:t>
      </w:r>
      <w:r w:rsidR="00183C9D">
        <w:rPr>
          <w:sz w:val="28"/>
          <w:szCs w:val="28"/>
          <w:lang w:val="uk-UA"/>
        </w:rPr>
        <w:t>алгоритмі</w:t>
      </w:r>
      <w:r w:rsidRPr="00BE157C">
        <w:rPr>
          <w:sz w:val="28"/>
          <w:szCs w:val="28"/>
          <w:lang w:val="uk-UA"/>
        </w:rPr>
        <w:t xml:space="preserve"> виступає резервним рівнем генерації для забезпечення якості та гнучкості замін поза покриттям детермінованого словникового рівня</w:t>
      </w:r>
      <w:r w:rsidR="00E02AD0">
        <w:rPr>
          <w:sz w:val="28"/>
          <w:szCs w:val="28"/>
          <w:lang w:val="uk-UA"/>
        </w:rPr>
        <w:t> (</w:t>
      </w:r>
      <w:r w:rsidR="007C45FF">
        <w:rPr>
          <w:sz w:val="28"/>
          <w:szCs w:val="28"/>
          <w:lang w:val="uk-UA"/>
        </w:rPr>
        <w:t>р</w:t>
      </w:r>
      <w:r w:rsidR="00E02AD0">
        <w:rPr>
          <w:sz w:val="28"/>
          <w:szCs w:val="28"/>
          <w:lang w:val="uk-UA"/>
        </w:rPr>
        <w:t>ис.</w:t>
      </w:r>
      <w:r w:rsidR="005204A7">
        <w:rPr>
          <w:sz w:val="28"/>
          <w:szCs w:val="28"/>
          <w:lang w:val="uk-UA"/>
        </w:rPr>
        <w:t> </w:t>
      </w:r>
      <w:r w:rsidR="00E02AD0">
        <w:rPr>
          <w:sz w:val="28"/>
          <w:szCs w:val="28"/>
          <w:lang w:val="uk-UA"/>
        </w:rPr>
        <w:t>3.</w:t>
      </w:r>
      <w:r w:rsidR="005204A7">
        <w:rPr>
          <w:sz w:val="28"/>
          <w:szCs w:val="28"/>
          <w:lang w:val="uk-UA"/>
        </w:rPr>
        <w:t>5</w:t>
      </w:r>
      <w:r w:rsidR="00E02AD0">
        <w:rPr>
          <w:sz w:val="28"/>
          <w:szCs w:val="28"/>
          <w:lang w:val="uk-UA"/>
        </w:rPr>
        <w:t>)</w:t>
      </w:r>
      <w:r w:rsidRPr="00BE157C">
        <w:rPr>
          <w:sz w:val="28"/>
          <w:szCs w:val="28"/>
          <w:lang w:val="uk-UA"/>
        </w:rPr>
        <w:t>. Інтеграція LLM поєднує переваги генеративних моделей з вимогою відтворюваності експериментів. Зменшення повторних викликів реалізовано через повторне використання вже отриманих результатів та переведення успішних пропозицій у детермінований словниковий ресурс. Така схема використовує LLM як джерело розширеного покриття зі зниженням витрат та стабілізацією поведінки системи.</w:t>
      </w:r>
    </w:p>
    <w:p w14:paraId="52A27A35" w14:textId="26F093C4" w:rsidR="0003700C" w:rsidRDefault="00345CAF" w:rsidP="00345CAF">
      <w:pPr>
        <w:widowControl w:val="0"/>
        <w:pBdr>
          <w:top w:val="nil"/>
          <w:left w:val="nil"/>
          <w:bottom w:val="nil"/>
          <w:right w:val="nil"/>
          <w:between w:val="nil"/>
        </w:pBdr>
        <w:shd w:val="clear" w:color="auto" w:fill="FFFFFF"/>
        <w:spacing w:line="360" w:lineRule="auto"/>
        <w:ind w:firstLine="709"/>
        <w:jc w:val="center"/>
        <w:textDirection w:val="btLr"/>
        <w:rPr>
          <w:sz w:val="28"/>
          <w:szCs w:val="28"/>
          <w:lang w:val="uk-UA"/>
        </w:rPr>
      </w:pPr>
      <w:r>
        <w:rPr>
          <w:noProof/>
          <w:sz w:val="28"/>
          <w:szCs w:val="28"/>
          <w:lang w:val="uk-UA"/>
        </w:rPr>
        <w:lastRenderedPageBreak/>
        <w:drawing>
          <wp:inline distT="0" distB="0" distL="0" distR="0" wp14:anchorId="766183B7" wp14:editId="734D620E">
            <wp:extent cx="4338688" cy="5803271"/>
            <wp:effectExtent l="0" t="0" r="5080" b="635"/>
            <wp:docPr id="1253237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37467" name="Picture 1253237467"/>
                    <pic:cNvPicPr/>
                  </pic:nvPicPr>
                  <pic:blipFill>
                    <a:blip r:embed="rId29">
                      <a:extLst>
                        <a:ext uri="{28A0092B-C50C-407E-A947-70E740481C1C}">
                          <a14:useLocalDpi xmlns:a14="http://schemas.microsoft.com/office/drawing/2010/main" val="0"/>
                        </a:ext>
                      </a:extLst>
                    </a:blip>
                    <a:stretch>
                      <a:fillRect/>
                    </a:stretch>
                  </pic:blipFill>
                  <pic:spPr>
                    <a:xfrm>
                      <a:off x="0" y="0"/>
                      <a:ext cx="4362721" cy="5835417"/>
                    </a:xfrm>
                    <a:prstGeom prst="rect">
                      <a:avLst/>
                    </a:prstGeom>
                  </pic:spPr>
                </pic:pic>
              </a:graphicData>
            </a:graphic>
          </wp:inline>
        </w:drawing>
      </w:r>
    </w:p>
    <w:p w14:paraId="3E371CCB" w14:textId="148CAD70" w:rsidR="0003700C" w:rsidRPr="00280A33" w:rsidRDefault="0003700C" w:rsidP="0003700C">
      <w:pPr>
        <w:spacing w:line="360" w:lineRule="auto"/>
        <w:jc w:val="center"/>
        <w:textDirection w:val="btLr"/>
        <w:rPr>
          <w:i/>
          <w:iCs/>
          <w:sz w:val="28"/>
          <w:szCs w:val="28"/>
          <w:lang w:val="uk-UA"/>
        </w:rPr>
      </w:pPr>
      <w:r w:rsidRPr="00425E54">
        <w:rPr>
          <w:i/>
          <w:iCs/>
          <w:sz w:val="28"/>
          <w:szCs w:val="28"/>
        </w:rPr>
        <w:t>Рис</w:t>
      </w:r>
      <w:r w:rsidR="00280A33">
        <w:rPr>
          <w:i/>
          <w:iCs/>
          <w:sz w:val="28"/>
          <w:szCs w:val="28"/>
          <w:lang w:val="uk-UA"/>
        </w:rPr>
        <w:t>.</w:t>
      </w:r>
      <w:r w:rsidRPr="00425E54">
        <w:rPr>
          <w:i/>
          <w:iCs/>
          <w:sz w:val="28"/>
          <w:szCs w:val="28"/>
        </w:rPr>
        <w:t xml:space="preserve"> 3.</w:t>
      </w:r>
      <w:r w:rsidR="005204A7">
        <w:rPr>
          <w:i/>
          <w:iCs/>
          <w:sz w:val="28"/>
          <w:szCs w:val="28"/>
          <w:lang w:val="uk-UA"/>
        </w:rPr>
        <w:t>5</w:t>
      </w:r>
      <w:r w:rsidR="00280A33">
        <w:rPr>
          <w:i/>
          <w:iCs/>
          <w:sz w:val="28"/>
          <w:szCs w:val="28"/>
          <w:lang w:val="uk-UA"/>
        </w:rPr>
        <w:t>.</w:t>
      </w:r>
      <w:r w:rsidR="00FA44C0">
        <w:rPr>
          <w:rFonts w:ascii="Arial" w:hAnsi="Arial" w:cs="Arial"/>
          <w:color w:val="474747"/>
          <w:sz w:val="21"/>
          <w:szCs w:val="21"/>
          <w:shd w:val="clear" w:color="auto" w:fill="FFFFFF"/>
          <w:lang w:val="uk-UA"/>
        </w:rPr>
        <w:t xml:space="preserve"> </w:t>
      </w:r>
      <w:r w:rsidRPr="00425E54">
        <w:rPr>
          <w:i/>
          <w:iCs/>
          <w:sz w:val="28"/>
          <w:szCs w:val="28"/>
        </w:rPr>
        <w:t>Архітектура інтеграції LLM у контур генерації</w:t>
      </w:r>
      <w:r w:rsidR="00280A33">
        <w:rPr>
          <w:i/>
          <w:iCs/>
          <w:sz w:val="28"/>
          <w:szCs w:val="28"/>
          <w:lang w:val="uk-UA"/>
        </w:rPr>
        <w:t>.</w:t>
      </w:r>
    </w:p>
    <w:p w14:paraId="635873E8" w14:textId="4D9B9A73" w:rsidR="0003700C" w:rsidRDefault="006F1BEB"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6F1BEB">
        <w:rPr>
          <w:sz w:val="28"/>
          <w:szCs w:val="28"/>
          <w:lang w:val="uk-UA"/>
        </w:rPr>
        <w:t xml:space="preserve">Інтеграція LLM реалізована як окремий рівень у конвеєрі генерації з активацією після формування кандидатів та визначення категорії. Рішення про виклик моделі приймається </w:t>
      </w:r>
      <w:proofErr w:type="spellStart"/>
      <w:r w:rsidRPr="006F1BEB">
        <w:rPr>
          <w:sz w:val="28"/>
          <w:szCs w:val="28"/>
          <w:lang w:val="uk-UA"/>
        </w:rPr>
        <w:t>контекстно</w:t>
      </w:r>
      <w:proofErr w:type="spellEnd"/>
      <w:r w:rsidRPr="006F1BEB">
        <w:rPr>
          <w:sz w:val="28"/>
          <w:szCs w:val="28"/>
          <w:lang w:val="uk-UA"/>
        </w:rPr>
        <w:t xml:space="preserve"> з перевіркою результату генерації перед застосуванням. LLM виступає складовою частиною керованого процесу спрощення без автономної генерації.</w:t>
      </w:r>
    </w:p>
    <w:p w14:paraId="53637527" w14:textId="1F902E58" w:rsidR="0003700C" w:rsidRDefault="00FA5096"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FA5096">
        <w:rPr>
          <w:sz w:val="28"/>
          <w:szCs w:val="28"/>
          <w:lang w:val="uk-UA"/>
        </w:rPr>
        <w:t xml:space="preserve">Архітектурно LLM підключається через клієнтський модуль для формування запиту, передачі параметрів та обробки відповіді з централізованим контролем параметрів генерації та фіксацією версій моделей для відтворюваності. Підхід до інтеграції LLM у комплексі орієнтований на </w:t>
      </w:r>
      <w:r w:rsidRPr="00FA5096">
        <w:rPr>
          <w:sz w:val="28"/>
          <w:szCs w:val="28"/>
          <w:lang w:val="uk-UA"/>
        </w:rPr>
        <w:lastRenderedPageBreak/>
        <w:t>стабільність через найвищий потенціал варіативності генеративного рівня.</w:t>
      </w:r>
    </w:p>
    <w:p w14:paraId="1491C7E7" w14:textId="0CF5BCE2" w:rsidR="0003700C" w:rsidRDefault="00343E0B" w:rsidP="00C22B6D">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343E0B">
        <w:rPr>
          <w:sz w:val="28"/>
          <w:szCs w:val="28"/>
          <w:lang w:val="uk-UA"/>
        </w:rPr>
        <w:t xml:space="preserve">Розподіл задач між моделями виконується за складністю лінгвістичного випадку. Прості лексичні заміни використовують моделі зі швидким виконанням та стабільністю коротких відповідей. Складні випадки контекстного </w:t>
      </w:r>
      <w:proofErr w:type="spellStart"/>
      <w:r w:rsidRPr="00343E0B">
        <w:rPr>
          <w:sz w:val="28"/>
          <w:szCs w:val="28"/>
          <w:lang w:val="uk-UA"/>
        </w:rPr>
        <w:t>переформулювання</w:t>
      </w:r>
      <w:proofErr w:type="spellEnd"/>
      <w:r w:rsidRPr="00343E0B">
        <w:rPr>
          <w:sz w:val="28"/>
          <w:szCs w:val="28"/>
          <w:lang w:val="uk-UA"/>
        </w:rPr>
        <w:t xml:space="preserve"> використовують моделі з більшим контекстним охопленням. Такий розподіл забезпечує баланс між якістю та продуктивністю генерації.</w:t>
      </w:r>
    </w:p>
    <w:p w14:paraId="4B5B9A71" w14:textId="08A6E07C" w:rsidR="00C22B6D" w:rsidRPr="00C22B6D" w:rsidRDefault="00C22B6D" w:rsidP="00C22B6D">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C22B6D">
        <w:rPr>
          <w:sz w:val="28"/>
          <w:szCs w:val="28"/>
          <w:lang w:val="uk-UA"/>
        </w:rPr>
        <w:t>Поділ на дві конфігурації, зафіксований у таблиці 3.</w:t>
      </w:r>
      <w:r w:rsidR="00AB285D">
        <w:rPr>
          <w:sz w:val="28"/>
          <w:szCs w:val="28"/>
          <w:lang w:val="uk-UA"/>
        </w:rPr>
        <w:t>4</w:t>
      </w:r>
      <w:r w:rsidRPr="00C22B6D">
        <w:rPr>
          <w:sz w:val="28"/>
          <w:szCs w:val="28"/>
          <w:lang w:val="uk-UA"/>
        </w:rPr>
        <w:t>, виконує роль механізму контролю якості. Локальне розгортання цільової конфігурації забезпечує автономність системи зі зниженням залежності від зовнішніх сервісів. Альтернативна конфігурація надає базу для оцінювання чутливості результатів до вибору моделі та збереження працездатності системи при зміні інфраструктури.</w:t>
      </w:r>
    </w:p>
    <w:p w14:paraId="79684DE1" w14:textId="394BE613" w:rsidR="00A01167" w:rsidRPr="00C22B6D" w:rsidRDefault="00A01167" w:rsidP="00A01167">
      <w:pPr>
        <w:widowControl w:val="0"/>
        <w:pBdr>
          <w:top w:val="nil"/>
          <w:left w:val="nil"/>
          <w:bottom w:val="nil"/>
          <w:right w:val="nil"/>
          <w:between w:val="nil"/>
        </w:pBdr>
        <w:shd w:val="clear" w:color="auto" w:fill="FFFFFF"/>
        <w:spacing w:line="360" w:lineRule="auto"/>
        <w:ind w:firstLine="709"/>
        <w:jc w:val="right"/>
        <w:textDirection w:val="btLr"/>
        <w:rPr>
          <w:sz w:val="28"/>
          <w:szCs w:val="28"/>
          <w:lang w:val="uk-UA"/>
        </w:rPr>
      </w:pPr>
      <w:r w:rsidRPr="00C22B6D">
        <w:rPr>
          <w:sz w:val="28"/>
          <w:szCs w:val="28"/>
          <w:lang w:val="uk-UA"/>
        </w:rPr>
        <w:t xml:space="preserve">Таблиця </w:t>
      </w:r>
      <w:r w:rsidR="00C22B6D" w:rsidRPr="00C22B6D">
        <w:rPr>
          <w:sz w:val="28"/>
          <w:szCs w:val="28"/>
          <w:lang w:val="uk-UA"/>
        </w:rPr>
        <w:t>3</w:t>
      </w:r>
      <w:r w:rsidRPr="00C22B6D">
        <w:rPr>
          <w:sz w:val="28"/>
          <w:szCs w:val="28"/>
          <w:lang w:val="uk-UA"/>
        </w:rPr>
        <w:t>.</w:t>
      </w:r>
      <w:r w:rsidR="00AB285D">
        <w:rPr>
          <w:sz w:val="28"/>
          <w:szCs w:val="28"/>
          <w:lang w:val="uk-UA"/>
        </w:rPr>
        <w:t>4</w:t>
      </w:r>
    </w:p>
    <w:p w14:paraId="3180A088" w14:textId="77777777" w:rsidR="00A01167" w:rsidRPr="00C22B6D" w:rsidRDefault="00A01167" w:rsidP="00A01167">
      <w:pPr>
        <w:widowControl w:val="0"/>
        <w:pBdr>
          <w:top w:val="nil"/>
          <w:left w:val="nil"/>
          <w:bottom w:val="nil"/>
          <w:right w:val="nil"/>
          <w:between w:val="nil"/>
        </w:pBdr>
        <w:shd w:val="clear" w:color="auto" w:fill="FFFFFF"/>
        <w:spacing w:line="360" w:lineRule="auto"/>
        <w:ind w:firstLine="709"/>
        <w:jc w:val="center"/>
        <w:textDirection w:val="btLr"/>
        <w:rPr>
          <w:sz w:val="28"/>
          <w:szCs w:val="28"/>
          <w:lang w:val="uk-UA"/>
        </w:rPr>
      </w:pPr>
      <w:r w:rsidRPr="00C22B6D">
        <w:rPr>
          <w:sz w:val="28"/>
          <w:szCs w:val="28"/>
          <w:lang w:val="uk-UA"/>
        </w:rPr>
        <w:t>Конфігурації LLM, призначення та роль у гібридній генерації замін</w:t>
      </w:r>
    </w:p>
    <w:tbl>
      <w:tblPr>
        <w:tblStyle w:val="TableGrid"/>
        <w:tblW w:w="0" w:type="auto"/>
        <w:tblLook w:val="0020" w:firstRow="1" w:lastRow="0" w:firstColumn="0" w:lastColumn="0" w:noHBand="0" w:noVBand="0"/>
      </w:tblPr>
      <w:tblGrid>
        <w:gridCol w:w="1843"/>
        <w:gridCol w:w="1751"/>
        <w:gridCol w:w="1687"/>
        <w:gridCol w:w="4348"/>
      </w:tblGrid>
      <w:tr w:rsidR="00A01167" w:rsidRPr="00C22B6D" w14:paraId="38C3839C" w14:textId="77777777" w:rsidTr="00A553A2">
        <w:tc>
          <w:tcPr>
            <w:tcW w:w="0" w:type="auto"/>
          </w:tcPr>
          <w:p w14:paraId="2E9B5B8C" w14:textId="77777777" w:rsidR="00A01167" w:rsidRPr="00C22B6D" w:rsidRDefault="00A01167" w:rsidP="00A553A2">
            <w:pPr>
              <w:pStyle w:val="Compact"/>
              <w:ind w:hanging="2"/>
              <w:rPr>
                <w:rFonts w:ascii="Times New Roman" w:hAnsi="Times New Roman" w:cs="Times New Roman"/>
                <w:b/>
                <w:bCs/>
                <w:lang w:val="uk-UA"/>
              </w:rPr>
            </w:pPr>
            <w:r w:rsidRPr="00C22B6D">
              <w:rPr>
                <w:b/>
                <w:bCs/>
                <w:lang w:val="uk-UA"/>
              </w:rPr>
              <w:t>Конфігурація</w:t>
            </w:r>
          </w:p>
        </w:tc>
        <w:tc>
          <w:tcPr>
            <w:tcW w:w="0" w:type="auto"/>
          </w:tcPr>
          <w:p w14:paraId="1913D10B" w14:textId="77777777" w:rsidR="00A01167" w:rsidRPr="00C22B6D" w:rsidRDefault="00A01167" w:rsidP="00A553A2">
            <w:pPr>
              <w:pStyle w:val="Compact"/>
              <w:ind w:hanging="2"/>
              <w:rPr>
                <w:rFonts w:ascii="Times New Roman" w:hAnsi="Times New Roman" w:cs="Times New Roman"/>
                <w:b/>
                <w:bCs/>
                <w:lang w:val="uk-UA"/>
              </w:rPr>
            </w:pPr>
            <w:r w:rsidRPr="00C22B6D">
              <w:rPr>
                <w:rFonts w:ascii="Times New Roman" w:hAnsi="Times New Roman" w:cs="Times New Roman"/>
                <w:b/>
                <w:bCs/>
                <w:lang w:val="uk-UA"/>
              </w:rPr>
              <w:t>Прості категорії</w:t>
            </w:r>
          </w:p>
        </w:tc>
        <w:tc>
          <w:tcPr>
            <w:tcW w:w="0" w:type="auto"/>
          </w:tcPr>
          <w:p w14:paraId="28475BE7" w14:textId="77777777" w:rsidR="00A01167" w:rsidRPr="00C22B6D" w:rsidRDefault="00A01167" w:rsidP="00A553A2">
            <w:pPr>
              <w:pStyle w:val="Compact"/>
              <w:ind w:hanging="2"/>
              <w:rPr>
                <w:rFonts w:ascii="Times New Roman" w:hAnsi="Times New Roman" w:cs="Times New Roman"/>
                <w:b/>
                <w:bCs/>
                <w:lang w:val="uk-UA"/>
              </w:rPr>
            </w:pPr>
            <w:r w:rsidRPr="00C22B6D">
              <w:rPr>
                <w:rFonts w:ascii="Times New Roman" w:hAnsi="Times New Roman" w:cs="Times New Roman"/>
                <w:b/>
                <w:bCs/>
                <w:lang w:val="uk-UA"/>
              </w:rPr>
              <w:t>Складні категорії</w:t>
            </w:r>
          </w:p>
        </w:tc>
        <w:tc>
          <w:tcPr>
            <w:tcW w:w="0" w:type="auto"/>
          </w:tcPr>
          <w:p w14:paraId="549D7CA4" w14:textId="77777777" w:rsidR="00A01167" w:rsidRPr="00C22B6D" w:rsidRDefault="00A01167" w:rsidP="00A553A2">
            <w:pPr>
              <w:pStyle w:val="Compact"/>
              <w:ind w:hanging="2"/>
              <w:rPr>
                <w:rFonts w:ascii="Times New Roman" w:hAnsi="Times New Roman" w:cs="Times New Roman"/>
                <w:b/>
                <w:bCs/>
                <w:lang w:val="uk-UA"/>
              </w:rPr>
            </w:pPr>
            <w:r w:rsidRPr="00C22B6D">
              <w:rPr>
                <w:rFonts w:ascii="Times New Roman" w:hAnsi="Times New Roman" w:cs="Times New Roman"/>
                <w:b/>
                <w:bCs/>
                <w:lang w:val="uk-UA"/>
              </w:rPr>
              <w:t>Призначення в системі</w:t>
            </w:r>
          </w:p>
        </w:tc>
      </w:tr>
      <w:tr w:rsidR="00A01167" w:rsidRPr="00C22B6D" w14:paraId="1F8B7C58" w14:textId="77777777" w:rsidTr="00A553A2">
        <w:tc>
          <w:tcPr>
            <w:tcW w:w="0" w:type="auto"/>
          </w:tcPr>
          <w:p w14:paraId="3F9CBDF4" w14:textId="77777777" w:rsidR="00A01167" w:rsidRPr="00C22B6D" w:rsidRDefault="00A01167" w:rsidP="00A553A2">
            <w:pPr>
              <w:pStyle w:val="Compact"/>
              <w:rPr>
                <w:rFonts w:ascii="Tieto Numerals Impact" w:hAnsi="Tieto Numerals Impact" w:cs="Times New Roman"/>
                <w:lang w:val="uk-UA"/>
              </w:rPr>
            </w:pPr>
            <w:r w:rsidRPr="00C22B6D">
              <w:rPr>
                <w:rFonts w:ascii="Times New Roman" w:hAnsi="Times New Roman" w:cs="Times New Roman"/>
                <w:lang w:val="uk-UA"/>
              </w:rPr>
              <w:t>Цільова</w:t>
            </w:r>
          </w:p>
        </w:tc>
        <w:tc>
          <w:tcPr>
            <w:tcW w:w="0" w:type="auto"/>
          </w:tcPr>
          <w:p w14:paraId="7B302203" w14:textId="77777777" w:rsidR="00A01167" w:rsidRPr="00C22B6D" w:rsidRDefault="00A01167" w:rsidP="00A553A2">
            <w:pPr>
              <w:pStyle w:val="Compact"/>
              <w:rPr>
                <w:rFonts w:ascii="Times New Roman" w:hAnsi="Times New Roman" w:cs="Times New Roman"/>
                <w:lang w:val="uk-UA"/>
              </w:rPr>
            </w:pPr>
            <w:proofErr w:type="spellStart"/>
            <w:r w:rsidRPr="00C22B6D">
              <w:rPr>
                <w:rFonts w:ascii="Times New Roman" w:hAnsi="Times New Roman" w:cs="Times New Roman"/>
                <w:lang w:val="uk-UA"/>
              </w:rPr>
              <w:t>MamayLLM</w:t>
            </w:r>
            <w:proofErr w:type="spellEnd"/>
          </w:p>
        </w:tc>
        <w:tc>
          <w:tcPr>
            <w:tcW w:w="0" w:type="auto"/>
          </w:tcPr>
          <w:p w14:paraId="0095CE45" w14:textId="77777777" w:rsidR="00A01167" w:rsidRPr="00C22B6D" w:rsidRDefault="00A01167" w:rsidP="00A553A2">
            <w:pPr>
              <w:pStyle w:val="Compact"/>
              <w:rPr>
                <w:rFonts w:ascii="Times New Roman" w:hAnsi="Times New Roman" w:cs="Times New Roman"/>
                <w:lang w:val="uk-UA"/>
              </w:rPr>
            </w:pPr>
            <w:proofErr w:type="spellStart"/>
            <w:r w:rsidRPr="00C22B6D">
              <w:rPr>
                <w:rFonts w:ascii="Times New Roman" w:hAnsi="Times New Roman" w:cs="Times New Roman"/>
                <w:lang w:val="uk-UA"/>
              </w:rPr>
              <w:t>LapaLLM</w:t>
            </w:r>
            <w:proofErr w:type="spellEnd"/>
          </w:p>
        </w:tc>
        <w:tc>
          <w:tcPr>
            <w:tcW w:w="0" w:type="auto"/>
          </w:tcPr>
          <w:p w14:paraId="0E16E63D" w14:textId="77777777" w:rsidR="00A01167" w:rsidRPr="00C22B6D" w:rsidRDefault="00A01167" w:rsidP="00A553A2">
            <w:pPr>
              <w:pStyle w:val="Compact"/>
              <w:rPr>
                <w:rFonts w:ascii="Times New Roman" w:hAnsi="Times New Roman" w:cs="Times New Roman"/>
                <w:lang w:val="uk-UA"/>
              </w:rPr>
            </w:pPr>
            <w:r w:rsidRPr="00C22B6D">
              <w:rPr>
                <w:rFonts w:ascii="Times New Roman" w:hAnsi="Times New Roman" w:cs="Times New Roman"/>
                <w:lang w:val="uk-UA"/>
              </w:rPr>
              <w:t>Стабільна якість та контрольований стиль у локальному розгортанні</w:t>
            </w:r>
          </w:p>
        </w:tc>
      </w:tr>
      <w:tr w:rsidR="00A01167" w:rsidRPr="00960DFD" w14:paraId="497449A5" w14:textId="77777777" w:rsidTr="00A553A2">
        <w:tc>
          <w:tcPr>
            <w:tcW w:w="0" w:type="auto"/>
          </w:tcPr>
          <w:p w14:paraId="452DF434" w14:textId="77777777" w:rsidR="00A01167" w:rsidRPr="00C22B6D" w:rsidRDefault="00A01167" w:rsidP="00A553A2">
            <w:pPr>
              <w:pStyle w:val="Compact"/>
              <w:rPr>
                <w:rFonts w:ascii="Times New Roman" w:hAnsi="Times New Roman" w:cs="Times New Roman"/>
                <w:lang w:val="uk-UA"/>
              </w:rPr>
            </w:pPr>
            <w:r w:rsidRPr="00C22B6D">
              <w:rPr>
                <w:rFonts w:ascii="Times New Roman" w:hAnsi="Times New Roman" w:cs="Times New Roman"/>
                <w:lang w:val="uk-UA"/>
              </w:rPr>
              <w:t>Альтернативна</w:t>
            </w:r>
          </w:p>
        </w:tc>
        <w:tc>
          <w:tcPr>
            <w:tcW w:w="0" w:type="auto"/>
          </w:tcPr>
          <w:p w14:paraId="0EFE41E1" w14:textId="77777777" w:rsidR="00A01167" w:rsidRPr="00C22B6D" w:rsidRDefault="00A01167" w:rsidP="00A553A2">
            <w:pPr>
              <w:pStyle w:val="Compact"/>
              <w:rPr>
                <w:rFonts w:ascii="Times New Roman" w:hAnsi="Times New Roman" w:cs="Times New Roman"/>
                <w:lang w:val="uk-UA"/>
              </w:rPr>
            </w:pPr>
            <w:proofErr w:type="spellStart"/>
            <w:r w:rsidRPr="00C22B6D">
              <w:rPr>
                <w:rFonts w:ascii="Times New Roman" w:hAnsi="Times New Roman" w:cs="Times New Roman"/>
                <w:lang w:val="uk-UA"/>
              </w:rPr>
              <w:t>Gemma</w:t>
            </w:r>
            <w:proofErr w:type="spellEnd"/>
            <w:r w:rsidRPr="00C22B6D">
              <w:rPr>
                <w:rFonts w:ascii="Times New Roman" w:hAnsi="Times New Roman" w:cs="Times New Roman"/>
                <w:lang w:val="uk-UA"/>
              </w:rPr>
              <w:t xml:space="preserve"> 3 12B</w:t>
            </w:r>
          </w:p>
        </w:tc>
        <w:tc>
          <w:tcPr>
            <w:tcW w:w="0" w:type="auto"/>
          </w:tcPr>
          <w:p w14:paraId="4B31FB7A" w14:textId="77777777" w:rsidR="00A01167" w:rsidRPr="00C22B6D" w:rsidRDefault="00A01167" w:rsidP="00A553A2">
            <w:pPr>
              <w:pStyle w:val="Compact"/>
              <w:rPr>
                <w:rFonts w:ascii="Times New Roman" w:hAnsi="Times New Roman" w:cs="Times New Roman"/>
                <w:lang w:val="uk-UA"/>
              </w:rPr>
            </w:pPr>
            <w:proofErr w:type="spellStart"/>
            <w:r w:rsidRPr="00C22B6D">
              <w:rPr>
                <w:rFonts w:ascii="Times New Roman" w:hAnsi="Times New Roman" w:cs="Times New Roman"/>
                <w:lang w:val="uk-UA"/>
              </w:rPr>
              <w:t>Gemini</w:t>
            </w:r>
            <w:proofErr w:type="spellEnd"/>
            <w:r w:rsidRPr="00C22B6D">
              <w:rPr>
                <w:rFonts w:ascii="Times New Roman" w:hAnsi="Times New Roman" w:cs="Times New Roman"/>
                <w:lang w:val="uk-UA"/>
              </w:rPr>
              <w:t xml:space="preserve"> 1.5 </w:t>
            </w:r>
            <w:proofErr w:type="spellStart"/>
            <w:r w:rsidRPr="00C22B6D">
              <w:rPr>
                <w:rFonts w:ascii="Times New Roman" w:hAnsi="Times New Roman" w:cs="Times New Roman"/>
                <w:lang w:val="uk-UA"/>
              </w:rPr>
              <w:t>Flash</w:t>
            </w:r>
            <w:proofErr w:type="spellEnd"/>
          </w:p>
        </w:tc>
        <w:tc>
          <w:tcPr>
            <w:tcW w:w="0" w:type="auto"/>
          </w:tcPr>
          <w:p w14:paraId="57894DA3" w14:textId="77777777" w:rsidR="00A01167" w:rsidRPr="00960DFD" w:rsidRDefault="00A01167" w:rsidP="00A553A2">
            <w:pPr>
              <w:pStyle w:val="Compact"/>
              <w:rPr>
                <w:rFonts w:ascii="Times New Roman" w:hAnsi="Times New Roman" w:cs="Times New Roman"/>
                <w:lang w:val="uk-UA"/>
              </w:rPr>
            </w:pPr>
            <w:r w:rsidRPr="00C22B6D">
              <w:rPr>
                <w:rFonts w:ascii="Times New Roman" w:hAnsi="Times New Roman" w:cs="Times New Roman"/>
                <w:lang w:val="uk-UA"/>
              </w:rPr>
              <w:t>Порівняння, резервний режим та тимчасова заміна цільових моделей</w:t>
            </w:r>
          </w:p>
        </w:tc>
      </w:tr>
    </w:tbl>
    <w:p w14:paraId="0D3A1A35" w14:textId="77777777" w:rsidR="00A01167" w:rsidRDefault="00A01167" w:rsidP="00A01167">
      <w:pPr>
        <w:widowControl w:val="0"/>
        <w:pBdr>
          <w:top w:val="nil"/>
          <w:left w:val="nil"/>
          <w:bottom w:val="nil"/>
          <w:right w:val="nil"/>
          <w:between w:val="nil"/>
        </w:pBdr>
        <w:shd w:val="clear" w:color="auto" w:fill="FFFFFF"/>
        <w:spacing w:line="360" w:lineRule="auto"/>
        <w:ind w:firstLine="709"/>
        <w:jc w:val="center"/>
        <w:textDirection w:val="btLr"/>
        <w:rPr>
          <w:sz w:val="28"/>
          <w:szCs w:val="28"/>
          <w:lang w:val="uk-UA"/>
        </w:rPr>
      </w:pPr>
    </w:p>
    <w:p w14:paraId="43D3DA10" w14:textId="77777777" w:rsidR="000A4A84" w:rsidRDefault="00285DA4" w:rsidP="000A4A84">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285DA4">
        <w:rPr>
          <w:sz w:val="28"/>
          <w:szCs w:val="28"/>
          <w:lang w:val="uk-UA"/>
        </w:rPr>
        <w:t xml:space="preserve">Клієнтські реалізації зовнішніх моделей використовують явні обмеження часу виконання (30 секунд для </w:t>
      </w:r>
      <w:proofErr w:type="spellStart"/>
      <w:r w:rsidRPr="00285DA4">
        <w:rPr>
          <w:sz w:val="28"/>
          <w:szCs w:val="28"/>
          <w:lang w:val="uk-UA"/>
        </w:rPr>
        <w:t>Gemma</w:t>
      </w:r>
      <w:proofErr w:type="spellEnd"/>
      <w:r w:rsidRPr="00285DA4">
        <w:rPr>
          <w:sz w:val="28"/>
          <w:szCs w:val="28"/>
          <w:lang w:val="uk-UA"/>
        </w:rPr>
        <w:t xml:space="preserve">, 45 секунд для </w:t>
      </w:r>
      <w:proofErr w:type="spellStart"/>
      <w:r w:rsidRPr="00285DA4">
        <w:rPr>
          <w:sz w:val="28"/>
          <w:szCs w:val="28"/>
          <w:lang w:val="uk-UA"/>
        </w:rPr>
        <w:t>Gemini</w:t>
      </w:r>
      <w:proofErr w:type="spellEnd"/>
      <w:r w:rsidRPr="00285DA4">
        <w:rPr>
          <w:sz w:val="28"/>
          <w:szCs w:val="28"/>
          <w:lang w:val="uk-UA"/>
        </w:rPr>
        <w:t xml:space="preserve"> </w:t>
      </w:r>
      <w:proofErr w:type="spellStart"/>
      <w:r w:rsidRPr="00285DA4">
        <w:rPr>
          <w:sz w:val="28"/>
          <w:szCs w:val="28"/>
          <w:lang w:val="uk-UA"/>
        </w:rPr>
        <w:t>Flash</w:t>
      </w:r>
      <w:proofErr w:type="spellEnd"/>
      <w:r w:rsidRPr="00285DA4">
        <w:rPr>
          <w:sz w:val="28"/>
          <w:szCs w:val="28"/>
          <w:lang w:val="uk-UA"/>
        </w:rPr>
        <w:t xml:space="preserve">) з механізмом повторів до трьох спроб та </w:t>
      </w:r>
      <w:proofErr w:type="spellStart"/>
      <w:r w:rsidRPr="00285DA4">
        <w:rPr>
          <w:sz w:val="28"/>
          <w:szCs w:val="28"/>
          <w:lang w:val="uk-UA"/>
        </w:rPr>
        <w:t>експоненційною</w:t>
      </w:r>
      <w:proofErr w:type="spellEnd"/>
      <w:r w:rsidRPr="00285DA4">
        <w:rPr>
          <w:sz w:val="28"/>
          <w:szCs w:val="28"/>
          <w:lang w:val="uk-UA"/>
        </w:rPr>
        <w:t xml:space="preserve"> затримкою для стійкості за мережевих збоїв. У разі вичерпання спроб або повернення моделлю порожнього чи непридатного результату підбір заміни завершується без пропозиції з продовженням ітераційного циклу для інших варіантів.</w:t>
      </w:r>
    </w:p>
    <w:p w14:paraId="1431EFB5" w14:textId="64554331" w:rsidR="000D57C5" w:rsidRDefault="00285DA4" w:rsidP="000D57C5">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285DA4">
        <w:rPr>
          <w:sz w:val="28"/>
          <w:szCs w:val="28"/>
          <w:lang w:val="uk-UA"/>
        </w:rPr>
        <w:t xml:space="preserve">Після генерації LLM-пропозиція проходить фільтрацію та зберігається як словниковий запис для повторного використання у наступних ітераціях без повторного виклику моделі. Контроль якості LLM-результатів охоплює відкидання порожніх відповідей, дублювання оригіналу, надмірно довгих </w:t>
      </w:r>
      <w:r w:rsidRPr="00285DA4">
        <w:rPr>
          <w:sz w:val="28"/>
          <w:szCs w:val="28"/>
          <w:lang w:val="uk-UA"/>
        </w:rPr>
        <w:lastRenderedPageBreak/>
        <w:t>варіантів, перевірку сумісності з морфологічними ознаками та правила семантичної адекватності.</w:t>
      </w:r>
      <w:r w:rsidR="000D57C5" w:rsidRPr="000D57C5">
        <w:rPr>
          <w:sz w:val="28"/>
          <w:szCs w:val="28"/>
          <w:lang w:val="uk-UA"/>
        </w:rPr>
        <w:t xml:space="preserve"> </w:t>
      </w:r>
      <w:r w:rsidR="000D57C5" w:rsidRPr="00CE1F8E">
        <w:rPr>
          <w:sz w:val="28"/>
          <w:szCs w:val="28"/>
          <w:lang w:val="uk-UA"/>
        </w:rPr>
        <w:t xml:space="preserve">Критерії відбору та </w:t>
      </w:r>
      <w:proofErr w:type="spellStart"/>
      <w:r w:rsidR="000D57C5" w:rsidRPr="00CE1F8E">
        <w:rPr>
          <w:sz w:val="28"/>
          <w:szCs w:val="28"/>
          <w:lang w:val="uk-UA"/>
        </w:rPr>
        <w:t>валідації</w:t>
      </w:r>
      <w:proofErr w:type="spellEnd"/>
      <w:r w:rsidR="000D57C5" w:rsidRPr="00CE1F8E">
        <w:rPr>
          <w:sz w:val="28"/>
          <w:szCs w:val="28"/>
          <w:lang w:val="uk-UA"/>
        </w:rPr>
        <w:t xml:space="preserve"> LLM-результатів</w:t>
      </w:r>
      <w:r w:rsidR="000D57C5">
        <w:rPr>
          <w:sz w:val="28"/>
          <w:szCs w:val="28"/>
          <w:lang w:val="uk-UA"/>
        </w:rPr>
        <w:t xml:space="preserve"> описані в таблиці 3.</w:t>
      </w:r>
      <w:r w:rsidR="00AB285D">
        <w:rPr>
          <w:sz w:val="28"/>
          <w:szCs w:val="28"/>
          <w:lang w:val="uk-UA"/>
        </w:rPr>
        <w:t>5</w:t>
      </w:r>
    </w:p>
    <w:p w14:paraId="2E693246" w14:textId="2B851B13" w:rsidR="0003700C" w:rsidRDefault="0003700C" w:rsidP="0003700C">
      <w:pPr>
        <w:widowControl w:val="0"/>
        <w:pBdr>
          <w:top w:val="nil"/>
          <w:left w:val="nil"/>
          <w:bottom w:val="nil"/>
          <w:right w:val="nil"/>
          <w:between w:val="nil"/>
        </w:pBdr>
        <w:shd w:val="clear" w:color="auto" w:fill="FFFFFF"/>
        <w:spacing w:line="360" w:lineRule="auto"/>
        <w:ind w:firstLine="709"/>
        <w:jc w:val="right"/>
        <w:textDirection w:val="btLr"/>
        <w:rPr>
          <w:sz w:val="28"/>
          <w:szCs w:val="28"/>
          <w:lang w:val="uk-UA"/>
        </w:rPr>
      </w:pPr>
      <w:r>
        <w:rPr>
          <w:sz w:val="28"/>
          <w:szCs w:val="28"/>
          <w:lang w:val="uk-UA"/>
        </w:rPr>
        <w:t>Таблиця 3.</w:t>
      </w:r>
      <w:r w:rsidR="00AB285D">
        <w:rPr>
          <w:sz w:val="28"/>
          <w:szCs w:val="28"/>
          <w:lang w:val="uk-UA"/>
        </w:rPr>
        <w:t>5</w:t>
      </w:r>
    </w:p>
    <w:p w14:paraId="14BA6480" w14:textId="2C857135" w:rsidR="0003700C" w:rsidRDefault="00CE1F8E" w:rsidP="0003700C">
      <w:pPr>
        <w:widowControl w:val="0"/>
        <w:pBdr>
          <w:top w:val="nil"/>
          <w:left w:val="nil"/>
          <w:bottom w:val="nil"/>
          <w:right w:val="nil"/>
          <w:between w:val="nil"/>
        </w:pBdr>
        <w:shd w:val="clear" w:color="auto" w:fill="FFFFFF"/>
        <w:spacing w:line="360" w:lineRule="auto"/>
        <w:ind w:firstLine="709"/>
        <w:jc w:val="center"/>
        <w:textDirection w:val="btLr"/>
        <w:rPr>
          <w:sz w:val="28"/>
          <w:szCs w:val="28"/>
          <w:lang w:val="uk-UA"/>
        </w:rPr>
      </w:pPr>
      <w:r w:rsidRPr="00CE1F8E">
        <w:rPr>
          <w:sz w:val="28"/>
          <w:szCs w:val="28"/>
          <w:lang w:val="uk-UA"/>
        </w:rPr>
        <w:t xml:space="preserve">Критерії відбору та </w:t>
      </w:r>
      <w:proofErr w:type="spellStart"/>
      <w:r w:rsidRPr="00CE1F8E">
        <w:rPr>
          <w:sz w:val="28"/>
          <w:szCs w:val="28"/>
          <w:lang w:val="uk-UA"/>
        </w:rPr>
        <w:t>валідації</w:t>
      </w:r>
      <w:proofErr w:type="spellEnd"/>
      <w:r w:rsidRPr="00CE1F8E">
        <w:rPr>
          <w:sz w:val="28"/>
          <w:szCs w:val="28"/>
          <w:lang w:val="uk-UA"/>
        </w:rPr>
        <w:t xml:space="preserve"> LLM-результатів</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Таблиця 3.15 Критерії відбору і валідації LLM результатів"/>
      </w:tblPr>
      <w:tblGrid>
        <w:gridCol w:w="3209"/>
        <w:gridCol w:w="3210"/>
        <w:gridCol w:w="3210"/>
      </w:tblGrid>
      <w:tr w:rsidR="0003700C" w:rsidRPr="003B097B" w14:paraId="68778D55" w14:textId="77777777" w:rsidTr="005013D6">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4DAE3766" w14:textId="77777777" w:rsidR="0003700C" w:rsidRPr="00DE1856" w:rsidRDefault="0003700C" w:rsidP="005013D6">
            <w:pPr>
              <w:pStyle w:val="Compact"/>
              <w:rPr>
                <w:rFonts w:ascii="Times New Roman" w:hAnsi="Times New Roman" w:cs="Times New Roman"/>
                <w:b/>
                <w:bCs/>
                <w:lang w:val="uk-UA"/>
              </w:rPr>
            </w:pPr>
            <w:r w:rsidRPr="00DE1856">
              <w:rPr>
                <w:rFonts w:ascii="Times New Roman" w:hAnsi="Times New Roman" w:cs="Times New Roman"/>
                <w:b/>
                <w:bCs/>
                <w:lang w:val="uk-UA"/>
              </w:rPr>
              <w:t>Перевірка</w:t>
            </w:r>
          </w:p>
        </w:tc>
        <w:tc>
          <w:tcPr>
            <w:tcW w:w="2640" w:type="dxa"/>
            <w:tcBorders>
              <w:bottom w:val="none" w:sz="0" w:space="0" w:color="auto"/>
            </w:tcBorders>
          </w:tcPr>
          <w:p w14:paraId="2F902709" w14:textId="77777777" w:rsidR="0003700C" w:rsidRPr="00DE1856" w:rsidRDefault="0003700C" w:rsidP="005013D6">
            <w:pPr>
              <w:pStyle w:val="Compact"/>
              <w:rPr>
                <w:rFonts w:ascii="Times New Roman" w:hAnsi="Times New Roman" w:cs="Times New Roman"/>
                <w:b/>
                <w:bCs/>
                <w:lang w:val="uk-UA"/>
              </w:rPr>
            </w:pPr>
            <w:r w:rsidRPr="00DE1856">
              <w:rPr>
                <w:rFonts w:ascii="Times New Roman" w:hAnsi="Times New Roman" w:cs="Times New Roman"/>
                <w:b/>
                <w:bCs/>
                <w:lang w:val="uk-UA"/>
              </w:rPr>
              <w:t>Опис</w:t>
            </w:r>
          </w:p>
        </w:tc>
        <w:tc>
          <w:tcPr>
            <w:tcW w:w="2640" w:type="dxa"/>
            <w:tcBorders>
              <w:bottom w:val="none" w:sz="0" w:space="0" w:color="auto"/>
            </w:tcBorders>
          </w:tcPr>
          <w:p w14:paraId="48365C16" w14:textId="77777777" w:rsidR="0003700C" w:rsidRPr="00DE1856" w:rsidRDefault="0003700C" w:rsidP="005013D6">
            <w:pPr>
              <w:pStyle w:val="Compact"/>
              <w:rPr>
                <w:rFonts w:ascii="Times New Roman" w:hAnsi="Times New Roman" w:cs="Times New Roman"/>
                <w:b/>
                <w:bCs/>
                <w:lang w:val="uk-UA"/>
              </w:rPr>
            </w:pPr>
            <w:r w:rsidRPr="00DE1856">
              <w:rPr>
                <w:rFonts w:ascii="Times New Roman" w:hAnsi="Times New Roman" w:cs="Times New Roman"/>
                <w:b/>
                <w:bCs/>
                <w:lang w:val="uk-UA"/>
              </w:rPr>
              <w:t>Ризик</w:t>
            </w:r>
          </w:p>
        </w:tc>
      </w:tr>
      <w:tr w:rsidR="0003700C" w:rsidRPr="003B097B" w14:paraId="150C9675" w14:textId="77777777" w:rsidTr="005013D6">
        <w:tc>
          <w:tcPr>
            <w:tcW w:w="2640" w:type="dxa"/>
          </w:tcPr>
          <w:p w14:paraId="4D75F1CF" w14:textId="77777777" w:rsidR="0003700C" w:rsidRPr="00DE1856" w:rsidRDefault="0003700C" w:rsidP="005013D6">
            <w:pPr>
              <w:pStyle w:val="Compact"/>
              <w:rPr>
                <w:rFonts w:ascii="Times New Roman" w:hAnsi="Times New Roman" w:cs="Times New Roman"/>
                <w:lang w:val="uk-UA"/>
              </w:rPr>
            </w:pPr>
            <w:r w:rsidRPr="00DE1856">
              <w:rPr>
                <w:rFonts w:ascii="Times New Roman" w:hAnsi="Times New Roman" w:cs="Times New Roman"/>
                <w:lang w:val="uk-UA"/>
              </w:rPr>
              <w:t>Дублювання</w:t>
            </w:r>
          </w:p>
        </w:tc>
        <w:tc>
          <w:tcPr>
            <w:tcW w:w="2640" w:type="dxa"/>
          </w:tcPr>
          <w:p w14:paraId="40CA7CAC" w14:textId="77777777" w:rsidR="0003700C" w:rsidRPr="00DE1856" w:rsidRDefault="0003700C" w:rsidP="005013D6">
            <w:pPr>
              <w:pStyle w:val="Compact"/>
              <w:rPr>
                <w:rFonts w:ascii="Times New Roman" w:hAnsi="Times New Roman" w:cs="Times New Roman"/>
                <w:lang w:val="uk-UA"/>
              </w:rPr>
            </w:pPr>
            <w:r w:rsidRPr="00DE1856">
              <w:rPr>
                <w:rFonts w:ascii="Times New Roman" w:hAnsi="Times New Roman" w:cs="Times New Roman"/>
                <w:lang w:val="uk-UA"/>
              </w:rPr>
              <w:t>Відсікання оригіналу</w:t>
            </w:r>
          </w:p>
        </w:tc>
        <w:tc>
          <w:tcPr>
            <w:tcW w:w="2640" w:type="dxa"/>
          </w:tcPr>
          <w:p w14:paraId="331DB098" w14:textId="77777777" w:rsidR="0003700C" w:rsidRPr="00DE1856" w:rsidRDefault="0003700C" w:rsidP="005013D6">
            <w:pPr>
              <w:pStyle w:val="Compact"/>
              <w:rPr>
                <w:rFonts w:ascii="Times New Roman" w:hAnsi="Times New Roman" w:cs="Times New Roman"/>
                <w:lang w:val="uk-UA"/>
              </w:rPr>
            </w:pPr>
            <w:r w:rsidRPr="00DE1856">
              <w:rPr>
                <w:rFonts w:ascii="Times New Roman" w:hAnsi="Times New Roman" w:cs="Times New Roman"/>
                <w:lang w:val="uk-UA"/>
              </w:rPr>
              <w:t>Низька користь</w:t>
            </w:r>
          </w:p>
        </w:tc>
      </w:tr>
      <w:tr w:rsidR="0003700C" w:rsidRPr="003B097B" w14:paraId="4C905783" w14:textId="77777777" w:rsidTr="005013D6">
        <w:tc>
          <w:tcPr>
            <w:tcW w:w="2640" w:type="dxa"/>
          </w:tcPr>
          <w:p w14:paraId="1EF4B4D0" w14:textId="77777777" w:rsidR="0003700C" w:rsidRPr="00DE1856" w:rsidRDefault="0003700C" w:rsidP="005013D6">
            <w:pPr>
              <w:pStyle w:val="Compact"/>
              <w:rPr>
                <w:rFonts w:ascii="Times New Roman" w:hAnsi="Times New Roman" w:cs="Times New Roman"/>
                <w:lang w:val="uk-UA"/>
              </w:rPr>
            </w:pPr>
            <w:r w:rsidRPr="00DE1856">
              <w:rPr>
                <w:rFonts w:ascii="Times New Roman" w:hAnsi="Times New Roman" w:cs="Times New Roman"/>
                <w:lang w:val="uk-UA"/>
              </w:rPr>
              <w:t>Довжина</w:t>
            </w:r>
          </w:p>
        </w:tc>
        <w:tc>
          <w:tcPr>
            <w:tcW w:w="2640" w:type="dxa"/>
          </w:tcPr>
          <w:p w14:paraId="2CC94CC8" w14:textId="1572845E" w:rsidR="0003700C" w:rsidRPr="00DE1856" w:rsidRDefault="00DE1856" w:rsidP="005013D6">
            <w:pPr>
              <w:pStyle w:val="Compact"/>
              <w:rPr>
                <w:rFonts w:ascii="Times New Roman" w:hAnsi="Times New Roman" w:cs="Times New Roman"/>
                <w:lang w:val="uk-UA"/>
              </w:rPr>
            </w:pPr>
            <w:r w:rsidRPr="00DE1856">
              <w:rPr>
                <w:rFonts w:ascii="Times New Roman" w:hAnsi="Times New Roman" w:cs="Times New Roman"/>
                <w:lang w:val="uk-UA"/>
              </w:rPr>
              <w:t>Обмеження довжини відповіді</w:t>
            </w:r>
          </w:p>
        </w:tc>
        <w:tc>
          <w:tcPr>
            <w:tcW w:w="2640" w:type="dxa"/>
          </w:tcPr>
          <w:p w14:paraId="4193577E" w14:textId="77777777" w:rsidR="0003700C" w:rsidRPr="00DE1856" w:rsidRDefault="0003700C" w:rsidP="005013D6">
            <w:pPr>
              <w:pStyle w:val="Compact"/>
              <w:rPr>
                <w:rFonts w:ascii="Times New Roman" w:hAnsi="Times New Roman" w:cs="Times New Roman"/>
                <w:lang w:val="uk-UA"/>
              </w:rPr>
            </w:pPr>
            <w:r w:rsidRPr="00DE1856">
              <w:rPr>
                <w:rFonts w:ascii="Times New Roman" w:hAnsi="Times New Roman" w:cs="Times New Roman"/>
                <w:lang w:val="uk-UA"/>
              </w:rPr>
              <w:t>Надмірне розширення</w:t>
            </w:r>
          </w:p>
        </w:tc>
      </w:tr>
      <w:tr w:rsidR="0003700C" w:rsidRPr="003B097B" w14:paraId="5EAE484D" w14:textId="77777777" w:rsidTr="005013D6">
        <w:tc>
          <w:tcPr>
            <w:tcW w:w="2640" w:type="dxa"/>
          </w:tcPr>
          <w:p w14:paraId="587A1527" w14:textId="77777777" w:rsidR="0003700C" w:rsidRPr="00DE1856" w:rsidRDefault="0003700C" w:rsidP="005013D6">
            <w:pPr>
              <w:pStyle w:val="Compact"/>
              <w:rPr>
                <w:rFonts w:ascii="Times New Roman" w:hAnsi="Times New Roman" w:cs="Times New Roman"/>
                <w:lang w:val="uk-UA"/>
              </w:rPr>
            </w:pPr>
            <w:r w:rsidRPr="00DE1856">
              <w:rPr>
                <w:rFonts w:ascii="Times New Roman" w:hAnsi="Times New Roman" w:cs="Times New Roman"/>
                <w:lang w:val="uk-UA"/>
              </w:rPr>
              <w:t>Морфологія</w:t>
            </w:r>
          </w:p>
        </w:tc>
        <w:tc>
          <w:tcPr>
            <w:tcW w:w="2640" w:type="dxa"/>
          </w:tcPr>
          <w:p w14:paraId="5E8A6DD4" w14:textId="77777777" w:rsidR="0003700C" w:rsidRPr="00DE1856" w:rsidRDefault="0003700C" w:rsidP="005013D6">
            <w:pPr>
              <w:pStyle w:val="Compact"/>
              <w:rPr>
                <w:rFonts w:ascii="Times New Roman" w:hAnsi="Times New Roman" w:cs="Times New Roman"/>
                <w:lang w:val="uk-UA"/>
              </w:rPr>
            </w:pPr>
            <w:r w:rsidRPr="00DE1856">
              <w:rPr>
                <w:rFonts w:ascii="Times New Roman" w:hAnsi="Times New Roman" w:cs="Times New Roman"/>
                <w:lang w:val="uk-UA"/>
              </w:rPr>
              <w:t>Узгодження форми</w:t>
            </w:r>
          </w:p>
        </w:tc>
        <w:tc>
          <w:tcPr>
            <w:tcW w:w="2640" w:type="dxa"/>
          </w:tcPr>
          <w:p w14:paraId="7FA45719" w14:textId="77777777" w:rsidR="0003700C" w:rsidRPr="00DE1856" w:rsidRDefault="0003700C" w:rsidP="005013D6">
            <w:pPr>
              <w:pStyle w:val="Compact"/>
              <w:rPr>
                <w:rFonts w:ascii="Times New Roman" w:hAnsi="Times New Roman" w:cs="Times New Roman"/>
                <w:lang w:val="uk-UA"/>
              </w:rPr>
            </w:pPr>
            <w:r w:rsidRPr="00DE1856">
              <w:rPr>
                <w:rFonts w:ascii="Times New Roman" w:hAnsi="Times New Roman" w:cs="Times New Roman"/>
                <w:lang w:val="uk-UA"/>
              </w:rPr>
              <w:t>Граматична помилка</w:t>
            </w:r>
          </w:p>
        </w:tc>
      </w:tr>
      <w:tr w:rsidR="0003700C" w:rsidRPr="003B097B" w14:paraId="2521CAF1" w14:textId="77777777" w:rsidTr="005013D6">
        <w:tc>
          <w:tcPr>
            <w:tcW w:w="2640" w:type="dxa"/>
          </w:tcPr>
          <w:p w14:paraId="5F18934E" w14:textId="77777777" w:rsidR="0003700C" w:rsidRPr="00DE1856" w:rsidRDefault="0003700C" w:rsidP="005013D6">
            <w:pPr>
              <w:pStyle w:val="Compact"/>
              <w:rPr>
                <w:rFonts w:ascii="Times New Roman" w:hAnsi="Times New Roman" w:cs="Times New Roman"/>
                <w:lang w:val="uk-UA"/>
              </w:rPr>
            </w:pPr>
            <w:r w:rsidRPr="00DE1856">
              <w:rPr>
                <w:rFonts w:ascii="Times New Roman" w:hAnsi="Times New Roman" w:cs="Times New Roman"/>
                <w:lang w:val="uk-UA"/>
              </w:rPr>
              <w:t>Мінімальна кількість варіантів</w:t>
            </w:r>
          </w:p>
        </w:tc>
        <w:tc>
          <w:tcPr>
            <w:tcW w:w="2640" w:type="dxa"/>
          </w:tcPr>
          <w:p w14:paraId="4CD7EF4D" w14:textId="4D1D792A" w:rsidR="0003700C" w:rsidRPr="00DE1856" w:rsidRDefault="00B243F7" w:rsidP="005013D6">
            <w:pPr>
              <w:pStyle w:val="Compact"/>
              <w:rPr>
                <w:rFonts w:ascii="Times New Roman" w:hAnsi="Times New Roman" w:cs="Times New Roman"/>
                <w:lang w:val="uk-UA"/>
              </w:rPr>
            </w:pPr>
            <w:r w:rsidRPr="00B243F7">
              <w:rPr>
                <w:rFonts w:ascii="Times New Roman" w:hAnsi="Times New Roman" w:cs="Times New Roman"/>
                <w:lang w:val="uk-UA"/>
              </w:rPr>
              <w:t>Приймаються лише відповіді з щонайменше двома різними пропозиціями</w:t>
            </w:r>
          </w:p>
        </w:tc>
        <w:tc>
          <w:tcPr>
            <w:tcW w:w="2640" w:type="dxa"/>
          </w:tcPr>
          <w:p w14:paraId="13044041" w14:textId="77777777" w:rsidR="0003700C" w:rsidRPr="00DE1856" w:rsidRDefault="0003700C" w:rsidP="005013D6">
            <w:pPr>
              <w:pStyle w:val="Compact"/>
              <w:rPr>
                <w:rFonts w:ascii="Times New Roman" w:hAnsi="Times New Roman" w:cs="Times New Roman"/>
                <w:lang w:val="uk-UA"/>
              </w:rPr>
            </w:pPr>
            <w:r w:rsidRPr="00DE1856">
              <w:rPr>
                <w:rFonts w:ascii="Times New Roman" w:hAnsi="Times New Roman" w:cs="Times New Roman"/>
                <w:lang w:val="uk-UA"/>
              </w:rPr>
              <w:t>Випадкова або порожня генерація</w:t>
            </w:r>
          </w:p>
        </w:tc>
      </w:tr>
      <w:tr w:rsidR="0003700C" w:rsidRPr="003B097B" w14:paraId="443861C7" w14:textId="77777777" w:rsidTr="005013D6">
        <w:tc>
          <w:tcPr>
            <w:tcW w:w="2640" w:type="dxa"/>
          </w:tcPr>
          <w:p w14:paraId="1C73446A" w14:textId="77777777" w:rsidR="0003700C" w:rsidRPr="00DE1856" w:rsidRDefault="0003700C" w:rsidP="005013D6">
            <w:pPr>
              <w:pStyle w:val="Compact"/>
              <w:rPr>
                <w:rFonts w:ascii="Times New Roman" w:hAnsi="Times New Roman" w:cs="Times New Roman"/>
                <w:lang w:val="uk-UA"/>
              </w:rPr>
            </w:pPr>
            <w:r w:rsidRPr="00DE1856">
              <w:rPr>
                <w:rFonts w:ascii="Times New Roman" w:hAnsi="Times New Roman" w:cs="Times New Roman"/>
                <w:lang w:val="uk-UA"/>
              </w:rPr>
              <w:t>Нормалізація кандидатів</w:t>
            </w:r>
          </w:p>
        </w:tc>
        <w:tc>
          <w:tcPr>
            <w:tcW w:w="2640" w:type="dxa"/>
          </w:tcPr>
          <w:p w14:paraId="0D144737" w14:textId="77777777" w:rsidR="0003700C" w:rsidRPr="00DE1856" w:rsidRDefault="0003700C" w:rsidP="005013D6">
            <w:pPr>
              <w:pStyle w:val="Compact"/>
              <w:rPr>
                <w:rFonts w:ascii="Times New Roman" w:hAnsi="Times New Roman" w:cs="Times New Roman"/>
                <w:lang w:val="uk-UA"/>
              </w:rPr>
            </w:pPr>
            <w:r w:rsidRPr="00DE1856">
              <w:rPr>
                <w:rFonts w:ascii="Times New Roman" w:hAnsi="Times New Roman" w:cs="Times New Roman"/>
                <w:lang w:val="uk-UA"/>
              </w:rPr>
              <w:t>Видалення повторів після приведення до нижнього регістру і очищення</w:t>
            </w:r>
          </w:p>
        </w:tc>
        <w:tc>
          <w:tcPr>
            <w:tcW w:w="2640" w:type="dxa"/>
          </w:tcPr>
          <w:p w14:paraId="5DFCBF01" w14:textId="77777777" w:rsidR="0003700C" w:rsidRPr="00DE1856" w:rsidRDefault="0003700C" w:rsidP="005013D6">
            <w:pPr>
              <w:pStyle w:val="Compact"/>
              <w:rPr>
                <w:rFonts w:ascii="Times New Roman" w:hAnsi="Times New Roman" w:cs="Times New Roman"/>
                <w:lang w:val="uk-UA"/>
              </w:rPr>
            </w:pPr>
            <w:proofErr w:type="spellStart"/>
            <w:r w:rsidRPr="00DE1856">
              <w:rPr>
                <w:rFonts w:ascii="Times New Roman" w:hAnsi="Times New Roman" w:cs="Times New Roman"/>
                <w:lang w:val="uk-UA"/>
              </w:rPr>
              <w:t>Псевдоваріативність</w:t>
            </w:r>
            <w:proofErr w:type="spellEnd"/>
          </w:p>
        </w:tc>
      </w:tr>
      <w:tr w:rsidR="0003700C" w:rsidRPr="003B097B" w14:paraId="64D73C23" w14:textId="77777777" w:rsidTr="005013D6">
        <w:tc>
          <w:tcPr>
            <w:tcW w:w="2640" w:type="dxa"/>
          </w:tcPr>
          <w:p w14:paraId="420BF605" w14:textId="77777777" w:rsidR="0003700C" w:rsidRPr="00DE1856" w:rsidRDefault="0003700C" w:rsidP="005013D6">
            <w:pPr>
              <w:pStyle w:val="Compact"/>
              <w:rPr>
                <w:rFonts w:ascii="Times New Roman" w:hAnsi="Times New Roman" w:cs="Times New Roman"/>
                <w:lang w:val="uk-UA"/>
              </w:rPr>
            </w:pPr>
            <w:r w:rsidRPr="00DE1856">
              <w:rPr>
                <w:rFonts w:ascii="Times New Roman" w:hAnsi="Times New Roman" w:cs="Times New Roman"/>
                <w:lang w:val="uk-UA"/>
              </w:rPr>
              <w:t>Обмеження за кількістю слів</w:t>
            </w:r>
          </w:p>
        </w:tc>
        <w:tc>
          <w:tcPr>
            <w:tcW w:w="2640" w:type="dxa"/>
          </w:tcPr>
          <w:p w14:paraId="5FE9F8C7" w14:textId="5842388B" w:rsidR="0003700C" w:rsidRPr="00DE1856" w:rsidRDefault="0039018A" w:rsidP="005013D6">
            <w:pPr>
              <w:pStyle w:val="Compact"/>
              <w:rPr>
                <w:rFonts w:ascii="Times New Roman" w:hAnsi="Times New Roman" w:cs="Times New Roman"/>
                <w:lang w:val="uk-UA"/>
              </w:rPr>
            </w:pPr>
            <w:r w:rsidRPr="0039018A">
              <w:rPr>
                <w:rFonts w:ascii="Times New Roman" w:hAnsi="Times New Roman" w:cs="Times New Roman"/>
                <w:lang w:val="uk-UA"/>
              </w:rPr>
              <w:t>Відсікання надмірно довгих фраз у синонімах</w:t>
            </w:r>
          </w:p>
        </w:tc>
        <w:tc>
          <w:tcPr>
            <w:tcW w:w="2640" w:type="dxa"/>
          </w:tcPr>
          <w:p w14:paraId="2DF9D7C4" w14:textId="77777777" w:rsidR="0003700C" w:rsidRPr="00DE1856" w:rsidRDefault="0003700C" w:rsidP="005013D6">
            <w:pPr>
              <w:pStyle w:val="Compact"/>
              <w:rPr>
                <w:rFonts w:ascii="Times New Roman" w:hAnsi="Times New Roman" w:cs="Times New Roman"/>
                <w:lang w:val="uk-UA"/>
              </w:rPr>
            </w:pPr>
            <w:r w:rsidRPr="00DE1856">
              <w:rPr>
                <w:rFonts w:ascii="Times New Roman" w:hAnsi="Times New Roman" w:cs="Times New Roman"/>
                <w:lang w:val="uk-UA"/>
              </w:rPr>
              <w:t>Втрата лаконічності</w:t>
            </w:r>
          </w:p>
        </w:tc>
      </w:tr>
      <w:tr w:rsidR="0003700C" w:rsidRPr="003B097B" w14:paraId="6363FA0B" w14:textId="77777777" w:rsidTr="005013D6">
        <w:tc>
          <w:tcPr>
            <w:tcW w:w="2640" w:type="dxa"/>
          </w:tcPr>
          <w:p w14:paraId="302B04ED" w14:textId="77777777" w:rsidR="0003700C" w:rsidRPr="00DE1856" w:rsidRDefault="0003700C" w:rsidP="005013D6">
            <w:pPr>
              <w:pStyle w:val="Compact"/>
              <w:rPr>
                <w:rFonts w:ascii="Times New Roman" w:hAnsi="Times New Roman" w:cs="Times New Roman"/>
                <w:lang w:val="uk-UA"/>
              </w:rPr>
            </w:pPr>
            <w:r w:rsidRPr="00DE1856">
              <w:rPr>
                <w:rFonts w:ascii="Times New Roman" w:hAnsi="Times New Roman" w:cs="Times New Roman"/>
                <w:lang w:val="uk-UA"/>
              </w:rPr>
              <w:t>Фільтрація за частиною мови</w:t>
            </w:r>
          </w:p>
        </w:tc>
        <w:tc>
          <w:tcPr>
            <w:tcW w:w="2640" w:type="dxa"/>
          </w:tcPr>
          <w:p w14:paraId="7D68B563" w14:textId="321D2502" w:rsidR="0003700C" w:rsidRPr="00DE1856" w:rsidRDefault="00DE0246" w:rsidP="005013D6">
            <w:pPr>
              <w:pStyle w:val="Compact"/>
              <w:rPr>
                <w:rFonts w:ascii="Times New Roman" w:hAnsi="Times New Roman" w:cs="Times New Roman"/>
                <w:lang w:val="uk-UA"/>
              </w:rPr>
            </w:pPr>
            <w:r w:rsidRPr="00DE0246">
              <w:rPr>
                <w:rFonts w:ascii="Times New Roman" w:hAnsi="Times New Roman" w:cs="Times New Roman"/>
                <w:lang w:val="uk-UA"/>
              </w:rPr>
              <w:t xml:space="preserve">За увімкненого </w:t>
            </w:r>
            <w:proofErr w:type="spellStart"/>
            <w:r w:rsidRPr="00DE0246">
              <w:rPr>
                <w:rFonts w:ascii="Times New Roman" w:hAnsi="Times New Roman" w:cs="Times New Roman"/>
                <w:lang w:val="uk-UA"/>
              </w:rPr>
              <w:t>strict_pos</w:t>
            </w:r>
            <w:proofErr w:type="spellEnd"/>
            <w:r w:rsidRPr="00DE0246">
              <w:rPr>
                <w:rFonts w:ascii="Times New Roman" w:hAnsi="Times New Roman" w:cs="Times New Roman"/>
                <w:lang w:val="uk-UA"/>
              </w:rPr>
              <w:t xml:space="preserve"> відсікаються несумісні заміни</w:t>
            </w:r>
          </w:p>
        </w:tc>
        <w:tc>
          <w:tcPr>
            <w:tcW w:w="2640" w:type="dxa"/>
          </w:tcPr>
          <w:p w14:paraId="35038722" w14:textId="77777777" w:rsidR="0003700C" w:rsidRPr="00DE1856" w:rsidRDefault="0003700C" w:rsidP="005013D6">
            <w:pPr>
              <w:pStyle w:val="Compact"/>
              <w:rPr>
                <w:rFonts w:ascii="Times New Roman" w:hAnsi="Times New Roman" w:cs="Times New Roman"/>
                <w:lang w:val="uk-UA"/>
              </w:rPr>
            </w:pPr>
            <w:r w:rsidRPr="00DE1856">
              <w:rPr>
                <w:rFonts w:ascii="Times New Roman" w:hAnsi="Times New Roman" w:cs="Times New Roman"/>
                <w:lang w:val="uk-UA"/>
              </w:rPr>
              <w:t>Семантичний зсув</w:t>
            </w:r>
          </w:p>
        </w:tc>
      </w:tr>
      <w:tr w:rsidR="0003700C" w:rsidRPr="003B097B" w14:paraId="40116534" w14:textId="77777777" w:rsidTr="005013D6">
        <w:tc>
          <w:tcPr>
            <w:tcW w:w="2640" w:type="dxa"/>
          </w:tcPr>
          <w:p w14:paraId="0D7C57E8" w14:textId="77777777" w:rsidR="0003700C" w:rsidRPr="00DE1856" w:rsidRDefault="0003700C" w:rsidP="005013D6">
            <w:pPr>
              <w:pStyle w:val="Compact"/>
              <w:rPr>
                <w:rFonts w:ascii="Times New Roman" w:hAnsi="Times New Roman" w:cs="Times New Roman"/>
                <w:lang w:val="uk-UA"/>
              </w:rPr>
            </w:pPr>
            <w:r w:rsidRPr="00DE1856">
              <w:rPr>
                <w:rFonts w:ascii="Times New Roman" w:hAnsi="Times New Roman" w:cs="Times New Roman"/>
                <w:lang w:val="uk-UA"/>
              </w:rPr>
              <w:t xml:space="preserve">Відмова від небезпечних </w:t>
            </w:r>
            <w:proofErr w:type="spellStart"/>
            <w:r w:rsidRPr="00DE1856">
              <w:rPr>
                <w:rFonts w:ascii="Times New Roman" w:hAnsi="Times New Roman" w:cs="Times New Roman"/>
                <w:lang w:val="uk-UA"/>
              </w:rPr>
              <w:t>евристик</w:t>
            </w:r>
            <w:proofErr w:type="spellEnd"/>
          </w:p>
        </w:tc>
        <w:tc>
          <w:tcPr>
            <w:tcW w:w="2640" w:type="dxa"/>
          </w:tcPr>
          <w:p w14:paraId="764525F0" w14:textId="77777777" w:rsidR="0003700C" w:rsidRPr="00DE1856" w:rsidRDefault="0003700C" w:rsidP="005013D6">
            <w:pPr>
              <w:pStyle w:val="Compact"/>
              <w:rPr>
                <w:rFonts w:ascii="Times New Roman" w:hAnsi="Times New Roman" w:cs="Times New Roman"/>
                <w:lang w:val="uk-UA"/>
              </w:rPr>
            </w:pPr>
            <w:r w:rsidRPr="00DE1856">
              <w:rPr>
                <w:rFonts w:ascii="Times New Roman" w:hAnsi="Times New Roman" w:cs="Times New Roman"/>
                <w:lang w:val="uk-UA"/>
              </w:rPr>
              <w:t xml:space="preserve">Пошук за </w:t>
            </w:r>
            <w:proofErr w:type="spellStart"/>
            <w:r w:rsidRPr="00DE1856">
              <w:rPr>
                <w:rFonts w:ascii="Times New Roman" w:hAnsi="Times New Roman" w:cs="Times New Roman"/>
                <w:lang w:val="uk-UA"/>
              </w:rPr>
              <w:t>підрядком</w:t>
            </w:r>
            <w:proofErr w:type="spellEnd"/>
            <w:r w:rsidRPr="00DE1856">
              <w:rPr>
                <w:rFonts w:ascii="Times New Roman" w:hAnsi="Times New Roman" w:cs="Times New Roman"/>
                <w:lang w:val="uk-UA"/>
              </w:rPr>
              <w:t xml:space="preserve"> вимкнено за замовчуванням</w:t>
            </w:r>
          </w:p>
        </w:tc>
        <w:tc>
          <w:tcPr>
            <w:tcW w:w="2640" w:type="dxa"/>
          </w:tcPr>
          <w:p w14:paraId="55CD4D0A" w14:textId="38D50314" w:rsidR="0003700C" w:rsidRPr="00DE1856" w:rsidRDefault="004B2F03" w:rsidP="005013D6">
            <w:pPr>
              <w:pStyle w:val="Compact"/>
              <w:rPr>
                <w:rFonts w:ascii="Times New Roman" w:hAnsi="Times New Roman" w:cs="Times New Roman"/>
                <w:lang w:val="uk-UA"/>
              </w:rPr>
            </w:pPr>
            <w:r w:rsidRPr="004B2F03">
              <w:rPr>
                <w:rFonts w:ascii="Times New Roman" w:hAnsi="Times New Roman" w:cs="Times New Roman"/>
                <w:lang w:val="uk-UA"/>
              </w:rPr>
              <w:t>Хибні збіги та заміни не того слова</w:t>
            </w:r>
            <w:r w:rsidRPr="000763A0">
              <w:rPr>
                <w:lang w:val="ru-RU"/>
              </w:rPr>
              <w:t xml:space="preserve"> </w:t>
            </w:r>
            <w:r w:rsidRPr="004B2F03">
              <w:rPr>
                <w:rFonts w:ascii="Times New Roman" w:hAnsi="Times New Roman" w:cs="Times New Roman"/>
                <w:lang w:val="uk-UA"/>
              </w:rPr>
              <w:t>Хибні збіги та заміни не того слова</w:t>
            </w:r>
          </w:p>
        </w:tc>
      </w:tr>
      <w:tr w:rsidR="0003700C" w:rsidRPr="003B097B" w14:paraId="435C849A" w14:textId="77777777" w:rsidTr="005013D6">
        <w:tc>
          <w:tcPr>
            <w:tcW w:w="2640" w:type="dxa"/>
          </w:tcPr>
          <w:p w14:paraId="76645D4B" w14:textId="77777777" w:rsidR="0003700C" w:rsidRPr="00DE1856" w:rsidRDefault="0003700C" w:rsidP="005013D6">
            <w:pPr>
              <w:pStyle w:val="Compact"/>
              <w:rPr>
                <w:rFonts w:ascii="Times New Roman" w:hAnsi="Times New Roman" w:cs="Times New Roman"/>
                <w:lang w:val="uk-UA"/>
              </w:rPr>
            </w:pPr>
            <w:r w:rsidRPr="00DE1856">
              <w:rPr>
                <w:rFonts w:ascii="Times New Roman" w:hAnsi="Times New Roman" w:cs="Times New Roman"/>
                <w:lang w:val="uk-UA"/>
              </w:rPr>
              <w:t>Фіксація параметрів генерації</w:t>
            </w:r>
          </w:p>
        </w:tc>
        <w:tc>
          <w:tcPr>
            <w:tcW w:w="2640" w:type="dxa"/>
          </w:tcPr>
          <w:p w14:paraId="035C0B8C" w14:textId="52EE203F" w:rsidR="0003700C" w:rsidRPr="00DE1856" w:rsidRDefault="000763A0" w:rsidP="005013D6">
            <w:pPr>
              <w:pStyle w:val="Compact"/>
              <w:rPr>
                <w:rFonts w:ascii="Times New Roman" w:hAnsi="Times New Roman" w:cs="Times New Roman"/>
                <w:lang w:val="uk-UA"/>
              </w:rPr>
            </w:pPr>
            <w:r w:rsidRPr="000763A0">
              <w:rPr>
                <w:rFonts w:ascii="Times New Roman" w:hAnsi="Times New Roman" w:cs="Times New Roman"/>
                <w:lang w:val="uk-UA"/>
              </w:rPr>
              <w:t xml:space="preserve">Сталі значення </w:t>
            </w:r>
            <w:proofErr w:type="spellStart"/>
            <w:r w:rsidRPr="000763A0">
              <w:rPr>
                <w:rFonts w:ascii="Times New Roman" w:hAnsi="Times New Roman" w:cs="Times New Roman"/>
                <w:lang w:val="uk-UA"/>
              </w:rPr>
              <w:t>temperature</w:t>
            </w:r>
            <w:proofErr w:type="spellEnd"/>
            <w:r w:rsidRPr="000763A0">
              <w:rPr>
                <w:rFonts w:ascii="Times New Roman" w:hAnsi="Times New Roman" w:cs="Times New Roman"/>
                <w:lang w:val="uk-UA"/>
              </w:rPr>
              <w:t xml:space="preserve"> та </w:t>
            </w:r>
            <w:proofErr w:type="spellStart"/>
            <w:r w:rsidRPr="000763A0">
              <w:rPr>
                <w:rFonts w:ascii="Times New Roman" w:hAnsi="Times New Roman" w:cs="Times New Roman"/>
                <w:lang w:val="uk-UA"/>
              </w:rPr>
              <w:t>top_p</w:t>
            </w:r>
            <w:proofErr w:type="spellEnd"/>
            <w:r w:rsidRPr="000763A0">
              <w:rPr>
                <w:rFonts w:ascii="Times New Roman" w:hAnsi="Times New Roman" w:cs="Times New Roman"/>
                <w:lang w:val="uk-UA"/>
              </w:rPr>
              <w:t xml:space="preserve"> у клієнтах</w:t>
            </w:r>
          </w:p>
        </w:tc>
        <w:tc>
          <w:tcPr>
            <w:tcW w:w="2640" w:type="dxa"/>
          </w:tcPr>
          <w:p w14:paraId="7D33B2BA" w14:textId="77777777" w:rsidR="0003700C" w:rsidRPr="00DE1856" w:rsidRDefault="0003700C" w:rsidP="005013D6">
            <w:pPr>
              <w:pStyle w:val="Compact"/>
              <w:rPr>
                <w:rFonts w:ascii="Times New Roman" w:hAnsi="Times New Roman" w:cs="Times New Roman"/>
                <w:lang w:val="uk-UA"/>
              </w:rPr>
            </w:pPr>
            <w:r w:rsidRPr="00DE1856">
              <w:rPr>
                <w:rFonts w:ascii="Times New Roman" w:hAnsi="Times New Roman" w:cs="Times New Roman"/>
                <w:lang w:val="uk-UA"/>
              </w:rPr>
              <w:t>Непорівнянність експериментів</w:t>
            </w:r>
          </w:p>
        </w:tc>
      </w:tr>
    </w:tbl>
    <w:p w14:paraId="4F57EB86" w14:textId="77777777" w:rsidR="0003700C" w:rsidRDefault="0003700C" w:rsidP="0003700C">
      <w:pPr>
        <w:widowControl w:val="0"/>
        <w:pBdr>
          <w:top w:val="nil"/>
          <w:left w:val="nil"/>
          <w:bottom w:val="nil"/>
          <w:right w:val="nil"/>
          <w:between w:val="nil"/>
        </w:pBdr>
        <w:shd w:val="clear" w:color="auto" w:fill="FFFFFF"/>
        <w:spacing w:line="360" w:lineRule="auto"/>
        <w:ind w:firstLine="709"/>
        <w:jc w:val="center"/>
        <w:textDirection w:val="btLr"/>
        <w:rPr>
          <w:lang w:val="uk-UA"/>
        </w:rPr>
      </w:pPr>
    </w:p>
    <w:p w14:paraId="70B89315" w14:textId="15C49D3E" w:rsidR="00127152" w:rsidRPr="00255717" w:rsidRDefault="00127152" w:rsidP="00143636">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143636">
        <w:rPr>
          <w:sz w:val="28"/>
          <w:szCs w:val="28"/>
          <w:lang w:val="uk-UA"/>
        </w:rPr>
        <w:t xml:space="preserve">Емпірична база двох конфігурацій великих </w:t>
      </w:r>
      <w:proofErr w:type="spellStart"/>
      <w:r w:rsidRPr="00143636">
        <w:rPr>
          <w:sz w:val="28"/>
          <w:szCs w:val="28"/>
          <w:lang w:val="uk-UA"/>
        </w:rPr>
        <w:t>мовних</w:t>
      </w:r>
      <w:proofErr w:type="spellEnd"/>
      <w:r w:rsidRPr="00143636">
        <w:rPr>
          <w:sz w:val="28"/>
          <w:szCs w:val="28"/>
          <w:lang w:val="uk-UA"/>
        </w:rPr>
        <w:t xml:space="preserve"> моделей описана у попередній публікації автора, де подано гібридну архітектуру з поєднанням словника та LLM з порівнянням моделей за якістю замін, швидкодією, покриттям та ресурсною вартістю [</w:t>
      </w:r>
      <w:r w:rsidR="002A35B7">
        <w:rPr>
          <w:sz w:val="28"/>
          <w:szCs w:val="28"/>
          <w:lang w:val="en-US"/>
        </w:rPr>
        <w:fldChar w:fldCharType="begin"/>
      </w:r>
      <w:r w:rsidR="002A35B7">
        <w:rPr>
          <w:sz w:val="28"/>
          <w:szCs w:val="28"/>
          <w:lang w:val="uk-UA"/>
        </w:rPr>
        <w:instrText xml:space="preserve"> REF _Ref229445600 \r \h </w:instrText>
      </w:r>
      <w:r w:rsidR="002A35B7">
        <w:rPr>
          <w:sz w:val="28"/>
          <w:szCs w:val="28"/>
          <w:lang w:val="en-US"/>
        </w:rPr>
      </w:r>
      <w:r w:rsidR="002A35B7">
        <w:rPr>
          <w:sz w:val="28"/>
          <w:szCs w:val="28"/>
          <w:lang w:val="en-US"/>
        </w:rPr>
        <w:fldChar w:fldCharType="separate"/>
      </w:r>
      <w:r w:rsidR="002A35B7">
        <w:rPr>
          <w:sz w:val="28"/>
          <w:szCs w:val="28"/>
          <w:lang w:val="uk-UA"/>
        </w:rPr>
        <w:t>6</w:t>
      </w:r>
      <w:r w:rsidR="002A35B7">
        <w:rPr>
          <w:sz w:val="28"/>
          <w:szCs w:val="28"/>
          <w:lang w:val="en-US"/>
        </w:rPr>
        <w:fldChar w:fldCharType="end"/>
      </w:r>
      <w:r w:rsidRPr="00143636">
        <w:rPr>
          <w:sz w:val="28"/>
          <w:szCs w:val="28"/>
          <w:lang w:val="uk-UA"/>
        </w:rPr>
        <w:t xml:space="preserve">]. </w:t>
      </w:r>
    </w:p>
    <w:p w14:paraId="476B5E9B" w14:textId="65D37565" w:rsidR="00F57320" w:rsidRDefault="004F67CE"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Pr>
          <w:b/>
          <w:bCs/>
          <w:sz w:val="28"/>
          <w:szCs w:val="28"/>
          <w:lang w:val="uk-UA"/>
        </w:rPr>
        <w:t>Метод визначення стабільної емоції</w:t>
      </w:r>
      <w:r w:rsidRPr="004F67CE">
        <w:rPr>
          <w:b/>
          <w:bCs/>
          <w:sz w:val="28"/>
          <w:szCs w:val="28"/>
          <w:lang w:val="uk-UA"/>
        </w:rPr>
        <w:t xml:space="preserve"> </w:t>
      </w:r>
      <w:r w:rsidRPr="006C4EF0">
        <w:rPr>
          <w:sz w:val="28"/>
          <w:szCs w:val="28"/>
          <w:lang w:val="uk-UA"/>
        </w:rPr>
        <w:t xml:space="preserve">формує стабілізований показник стану користувача для керування режимом обережності під час спрощення тексту. Сервіс не змінює текст напряму, а виступає додатковим контекстним сигналом впливу на інтенсивність роботи алгоритму. Така схема адаптує поведінку системи до реального стану користувача без надмірних змін за </w:t>
      </w:r>
      <w:r w:rsidRPr="006C4EF0">
        <w:rPr>
          <w:sz w:val="28"/>
          <w:szCs w:val="28"/>
          <w:lang w:val="uk-UA"/>
        </w:rPr>
        <w:lastRenderedPageBreak/>
        <w:t>підвищеного когнітивного навантаження.</w:t>
      </w:r>
    </w:p>
    <w:p w14:paraId="32D86A77" w14:textId="337916C5" w:rsidR="00F57320" w:rsidRDefault="00F57320"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F57320">
        <w:rPr>
          <w:sz w:val="28"/>
          <w:szCs w:val="28"/>
          <w:lang w:val="uk-UA"/>
        </w:rPr>
        <w:t>Потік даних у сервісі розпочинається зі зняття відео з камери та виділення обличчя з подальшим обчисленням первинних емоційних ймовірностей зі стохастичною природою результату. Стабілізація сигналу реалізована через два паралельні канали спостереження (короткостроковий та довгостроковий) з різними коефіцієнтами затухання та вимогами до кількості кадрів для одночасної фіксації коротких змін та запобігання різким коливанням у підсумковому керуючому параметрі.</w:t>
      </w:r>
    </w:p>
    <w:p w14:paraId="0C634F54" w14:textId="77777777" w:rsidR="00A348CB" w:rsidRDefault="00134C2F"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134C2F">
        <w:rPr>
          <w:sz w:val="28"/>
          <w:szCs w:val="28"/>
          <w:lang w:val="uk-UA"/>
        </w:rPr>
        <w:t xml:space="preserve">Вибір </w:t>
      </w:r>
      <w:proofErr w:type="spellStart"/>
      <w:r w:rsidRPr="00134C2F">
        <w:rPr>
          <w:sz w:val="28"/>
          <w:szCs w:val="28"/>
          <w:lang w:val="uk-UA"/>
        </w:rPr>
        <w:t>DeepFace</w:t>
      </w:r>
      <w:proofErr w:type="spellEnd"/>
      <w:r w:rsidRPr="00134C2F">
        <w:rPr>
          <w:sz w:val="28"/>
          <w:szCs w:val="28"/>
          <w:lang w:val="uk-UA"/>
        </w:rPr>
        <w:t xml:space="preserve"> як бібліотеки аналізу виразів обличчя обумовлений уніфікованим інтерфейсом до кількох попередньо навчених моделей розпізнавання </w:t>
      </w:r>
      <w:proofErr w:type="spellStart"/>
      <w:r w:rsidRPr="00134C2F">
        <w:rPr>
          <w:sz w:val="28"/>
          <w:szCs w:val="28"/>
          <w:lang w:val="uk-UA"/>
        </w:rPr>
        <w:t>облич</w:t>
      </w:r>
      <w:proofErr w:type="spellEnd"/>
      <w:r w:rsidRPr="00134C2F">
        <w:rPr>
          <w:sz w:val="28"/>
          <w:szCs w:val="28"/>
          <w:lang w:val="uk-UA"/>
        </w:rPr>
        <w:t xml:space="preserve">. Серед доступних </w:t>
      </w:r>
      <w:proofErr w:type="spellStart"/>
      <w:r w:rsidRPr="00134C2F">
        <w:rPr>
          <w:sz w:val="28"/>
          <w:szCs w:val="28"/>
          <w:lang w:val="uk-UA"/>
        </w:rPr>
        <w:t>бекендів</w:t>
      </w:r>
      <w:proofErr w:type="spellEnd"/>
      <w:r w:rsidRPr="00134C2F">
        <w:rPr>
          <w:sz w:val="28"/>
          <w:szCs w:val="28"/>
          <w:lang w:val="uk-UA"/>
        </w:rPr>
        <w:t xml:space="preserve"> обрано VGG-</w:t>
      </w:r>
      <w:proofErr w:type="spellStart"/>
      <w:r w:rsidRPr="00134C2F">
        <w:rPr>
          <w:sz w:val="28"/>
          <w:szCs w:val="28"/>
          <w:lang w:val="uk-UA"/>
        </w:rPr>
        <w:t>Face</w:t>
      </w:r>
      <w:proofErr w:type="spellEnd"/>
      <w:r w:rsidRPr="00134C2F">
        <w:rPr>
          <w:sz w:val="28"/>
          <w:szCs w:val="28"/>
          <w:lang w:val="uk-UA"/>
        </w:rPr>
        <w:t xml:space="preserve"> – архітектуру глибокої </w:t>
      </w:r>
      <w:proofErr w:type="spellStart"/>
      <w:r w:rsidRPr="00134C2F">
        <w:rPr>
          <w:sz w:val="28"/>
          <w:szCs w:val="28"/>
          <w:lang w:val="uk-UA"/>
        </w:rPr>
        <w:t>згорткової</w:t>
      </w:r>
      <w:proofErr w:type="spellEnd"/>
      <w:r w:rsidRPr="00134C2F">
        <w:rPr>
          <w:sz w:val="28"/>
          <w:szCs w:val="28"/>
          <w:lang w:val="uk-UA"/>
        </w:rPr>
        <w:t xml:space="preserve"> </w:t>
      </w:r>
      <w:proofErr w:type="spellStart"/>
      <w:r w:rsidRPr="00134C2F">
        <w:rPr>
          <w:sz w:val="28"/>
          <w:szCs w:val="28"/>
          <w:lang w:val="uk-UA"/>
        </w:rPr>
        <w:t>нейромережі</w:t>
      </w:r>
      <w:proofErr w:type="spellEnd"/>
      <w:r w:rsidRPr="00134C2F">
        <w:rPr>
          <w:sz w:val="28"/>
          <w:szCs w:val="28"/>
          <w:lang w:val="uk-UA"/>
        </w:rPr>
        <w:t xml:space="preserve">, навченої </w:t>
      </w:r>
      <w:proofErr w:type="spellStart"/>
      <w:r w:rsidRPr="00134C2F">
        <w:rPr>
          <w:sz w:val="28"/>
          <w:szCs w:val="28"/>
          <w:lang w:val="uk-UA"/>
        </w:rPr>
        <w:t>Oxford</w:t>
      </w:r>
      <w:proofErr w:type="spellEnd"/>
      <w:r w:rsidRPr="00134C2F">
        <w:rPr>
          <w:sz w:val="28"/>
          <w:szCs w:val="28"/>
          <w:lang w:val="uk-UA"/>
        </w:rPr>
        <w:t xml:space="preserve"> </w:t>
      </w:r>
      <w:proofErr w:type="spellStart"/>
      <w:r w:rsidRPr="00134C2F">
        <w:rPr>
          <w:sz w:val="28"/>
          <w:szCs w:val="28"/>
          <w:lang w:val="uk-UA"/>
        </w:rPr>
        <w:t>Visual</w:t>
      </w:r>
      <w:proofErr w:type="spellEnd"/>
      <w:r w:rsidRPr="00134C2F">
        <w:rPr>
          <w:sz w:val="28"/>
          <w:szCs w:val="28"/>
          <w:lang w:val="uk-UA"/>
        </w:rPr>
        <w:t xml:space="preserve"> </w:t>
      </w:r>
      <w:proofErr w:type="spellStart"/>
      <w:r w:rsidRPr="00134C2F">
        <w:rPr>
          <w:sz w:val="28"/>
          <w:szCs w:val="28"/>
          <w:lang w:val="uk-UA"/>
        </w:rPr>
        <w:t>Geometry</w:t>
      </w:r>
      <w:proofErr w:type="spellEnd"/>
      <w:r w:rsidRPr="00134C2F">
        <w:rPr>
          <w:sz w:val="28"/>
          <w:szCs w:val="28"/>
          <w:lang w:val="uk-UA"/>
        </w:rPr>
        <w:t xml:space="preserve"> </w:t>
      </w:r>
      <w:proofErr w:type="spellStart"/>
      <w:r w:rsidRPr="00134C2F">
        <w:rPr>
          <w:sz w:val="28"/>
          <w:szCs w:val="28"/>
          <w:lang w:val="uk-UA"/>
        </w:rPr>
        <w:t>Group</w:t>
      </w:r>
      <w:proofErr w:type="spellEnd"/>
      <w:r w:rsidRPr="00134C2F">
        <w:rPr>
          <w:sz w:val="28"/>
          <w:szCs w:val="28"/>
          <w:lang w:val="uk-UA"/>
        </w:rPr>
        <w:t xml:space="preserve"> на корпусі зображень </w:t>
      </w:r>
      <w:proofErr w:type="spellStart"/>
      <w:r w:rsidRPr="00134C2F">
        <w:rPr>
          <w:sz w:val="28"/>
          <w:szCs w:val="28"/>
          <w:lang w:val="uk-UA"/>
        </w:rPr>
        <w:t>облич</w:t>
      </w:r>
      <w:proofErr w:type="spellEnd"/>
      <w:r w:rsidRPr="00134C2F">
        <w:rPr>
          <w:sz w:val="28"/>
          <w:szCs w:val="28"/>
          <w:lang w:val="uk-UA"/>
        </w:rPr>
        <w:t xml:space="preserve">, зі стабільною якістю класифікації мімічних виразів порівняно з </w:t>
      </w:r>
      <w:proofErr w:type="spellStart"/>
      <w:r w:rsidRPr="00134C2F">
        <w:rPr>
          <w:sz w:val="28"/>
          <w:szCs w:val="28"/>
          <w:lang w:val="uk-UA"/>
        </w:rPr>
        <w:t>FaceNet</w:t>
      </w:r>
      <w:proofErr w:type="spellEnd"/>
      <w:r w:rsidRPr="00134C2F">
        <w:rPr>
          <w:sz w:val="28"/>
          <w:szCs w:val="28"/>
          <w:lang w:val="uk-UA"/>
        </w:rPr>
        <w:t xml:space="preserve">, </w:t>
      </w:r>
      <w:proofErr w:type="spellStart"/>
      <w:r w:rsidRPr="00134C2F">
        <w:rPr>
          <w:sz w:val="28"/>
          <w:szCs w:val="28"/>
          <w:lang w:val="uk-UA"/>
        </w:rPr>
        <w:t>OpenFace</w:t>
      </w:r>
      <w:proofErr w:type="spellEnd"/>
      <w:r w:rsidRPr="00134C2F">
        <w:rPr>
          <w:sz w:val="28"/>
          <w:szCs w:val="28"/>
          <w:lang w:val="uk-UA"/>
        </w:rPr>
        <w:t xml:space="preserve"> та </w:t>
      </w:r>
      <w:proofErr w:type="spellStart"/>
      <w:r w:rsidRPr="00134C2F">
        <w:rPr>
          <w:sz w:val="28"/>
          <w:szCs w:val="28"/>
          <w:lang w:val="uk-UA"/>
        </w:rPr>
        <w:t>ArcFace</w:t>
      </w:r>
      <w:proofErr w:type="spellEnd"/>
      <w:r w:rsidRPr="00134C2F">
        <w:rPr>
          <w:sz w:val="28"/>
          <w:szCs w:val="28"/>
          <w:lang w:val="uk-UA"/>
        </w:rPr>
        <w:t xml:space="preserve">. Конфігурація </w:t>
      </w:r>
      <w:proofErr w:type="spellStart"/>
      <w:r w:rsidRPr="00134C2F">
        <w:rPr>
          <w:sz w:val="28"/>
          <w:szCs w:val="28"/>
          <w:lang w:val="uk-UA"/>
        </w:rPr>
        <w:t>бекенду</w:t>
      </w:r>
      <w:proofErr w:type="spellEnd"/>
      <w:r w:rsidRPr="00134C2F">
        <w:rPr>
          <w:sz w:val="28"/>
          <w:szCs w:val="28"/>
          <w:lang w:val="uk-UA"/>
        </w:rPr>
        <w:t xml:space="preserve"> передається через змінну середовища DEEPFACE_MODEL для заміни моделі без зміни коду та відтворюваності конкретної конфігурації у наукових експериментах.</w:t>
      </w:r>
    </w:p>
    <w:p w14:paraId="15B35C40" w14:textId="6AE91F51" w:rsidR="006A21BC" w:rsidRDefault="00134C2F"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proofErr w:type="spellStart"/>
      <w:r w:rsidRPr="00134C2F">
        <w:rPr>
          <w:sz w:val="28"/>
          <w:szCs w:val="28"/>
          <w:lang w:val="uk-UA"/>
        </w:rPr>
        <w:t>Відеоконвеєр</w:t>
      </w:r>
      <w:proofErr w:type="spellEnd"/>
      <w:r w:rsidRPr="00134C2F">
        <w:rPr>
          <w:sz w:val="28"/>
          <w:szCs w:val="28"/>
          <w:lang w:val="uk-UA"/>
        </w:rPr>
        <w:t xml:space="preserve"> реалізовано в окремому </w:t>
      </w:r>
      <w:proofErr w:type="spellStart"/>
      <w:r w:rsidRPr="00134C2F">
        <w:rPr>
          <w:sz w:val="28"/>
          <w:szCs w:val="28"/>
          <w:lang w:val="uk-UA"/>
        </w:rPr>
        <w:t>daemon</w:t>
      </w:r>
      <w:proofErr w:type="spellEnd"/>
      <w:r w:rsidRPr="00134C2F">
        <w:rPr>
          <w:sz w:val="28"/>
          <w:szCs w:val="28"/>
          <w:lang w:val="uk-UA"/>
        </w:rPr>
        <w:t xml:space="preserve">-потоці з запуском під час старту сервісу та безперервним виконанням незалежно від клієнтських запитів. </w:t>
      </w:r>
      <w:proofErr w:type="spellStart"/>
      <w:r w:rsidRPr="00134C2F">
        <w:rPr>
          <w:sz w:val="28"/>
          <w:szCs w:val="28"/>
          <w:lang w:val="uk-UA"/>
        </w:rPr>
        <w:t>OpenCV</w:t>
      </w:r>
      <w:proofErr w:type="spellEnd"/>
      <w:r w:rsidRPr="00134C2F">
        <w:rPr>
          <w:sz w:val="28"/>
          <w:szCs w:val="28"/>
          <w:lang w:val="uk-UA"/>
        </w:rPr>
        <w:t xml:space="preserve"> відкриває пристрій камери через cv2.VideoCapture(0) з циклічним зчитуванням одного кадру за ітерацію. Кадр перед передачею у детектор обличчя конвертується у відтінки сірого для прискорення роботи каскадного класифікатора </w:t>
      </w:r>
      <w:proofErr w:type="spellStart"/>
      <w:r w:rsidRPr="00134C2F">
        <w:rPr>
          <w:sz w:val="28"/>
          <w:szCs w:val="28"/>
          <w:lang w:val="uk-UA"/>
        </w:rPr>
        <w:t>Хаара</w:t>
      </w:r>
      <w:proofErr w:type="spellEnd"/>
      <w:r w:rsidRPr="00134C2F">
        <w:rPr>
          <w:sz w:val="28"/>
          <w:szCs w:val="28"/>
          <w:lang w:val="uk-UA"/>
        </w:rPr>
        <w:t xml:space="preserve">. Виявлені прямокутники </w:t>
      </w:r>
      <w:proofErr w:type="spellStart"/>
      <w:r w:rsidRPr="00134C2F">
        <w:rPr>
          <w:sz w:val="28"/>
          <w:szCs w:val="28"/>
          <w:lang w:val="uk-UA"/>
        </w:rPr>
        <w:t>облич</w:t>
      </w:r>
      <w:proofErr w:type="spellEnd"/>
      <w:r w:rsidRPr="00134C2F">
        <w:rPr>
          <w:sz w:val="28"/>
          <w:szCs w:val="28"/>
          <w:lang w:val="uk-UA"/>
        </w:rPr>
        <w:t xml:space="preserve"> вирізаються з RGB-версії кадру через очікування </w:t>
      </w:r>
      <w:proofErr w:type="spellStart"/>
      <w:r w:rsidRPr="00134C2F">
        <w:rPr>
          <w:sz w:val="28"/>
          <w:szCs w:val="28"/>
          <w:lang w:val="uk-UA"/>
        </w:rPr>
        <w:t>DeepFace.analyze</w:t>
      </w:r>
      <w:proofErr w:type="spellEnd"/>
      <w:r w:rsidRPr="00134C2F">
        <w:rPr>
          <w:sz w:val="28"/>
          <w:szCs w:val="28"/>
          <w:lang w:val="uk-UA"/>
        </w:rPr>
        <w:t>() тривимірного RGB-тензора. Параметри детектора (</w:t>
      </w:r>
      <w:proofErr w:type="spellStart"/>
      <w:r w:rsidRPr="00134C2F">
        <w:rPr>
          <w:sz w:val="28"/>
          <w:szCs w:val="28"/>
          <w:lang w:val="uk-UA"/>
        </w:rPr>
        <w:t>scaleFactor</w:t>
      </w:r>
      <w:proofErr w:type="spellEnd"/>
      <w:r w:rsidRPr="00134C2F">
        <w:rPr>
          <w:sz w:val="28"/>
          <w:szCs w:val="28"/>
          <w:lang w:val="uk-UA"/>
        </w:rPr>
        <w:t xml:space="preserve"> 1.1, </w:t>
      </w:r>
      <w:proofErr w:type="spellStart"/>
      <w:r w:rsidRPr="00134C2F">
        <w:rPr>
          <w:sz w:val="28"/>
          <w:szCs w:val="28"/>
          <w:lang w:val="uk-UA"/>
        </w:rPr>
        <w:t>minNeighbors</w:t>
      </w:r>
      <w:proofErr w:type="spellEnd"/>
      <w:r w:rsidRPr="00134C2F">
        <w:rPr>
          <w:sz w:val="28"/>
          <w:szCs w:val="28"/>
          <w:lang w:val="uk-UA"/>
        </w:rPr>
        <w:t xml:space="preserve"> 5, </w:t>
      </w:r>
      <w:proofErr w:type="spellStart"/>
      <w:r w:rsidRPr="00134C2F">
        <w:rPr>
          <w:sz w:val="28"/>
          <w:szCs w:val="28"/>
          <w:lang w:val="uk-UA"/>
        </w:rPr>
        <w:t>minSize</w:t>
      </w:r>
      <w:proofErr w:type="spellEnd"/>
      <w:r w:rsidRPr="00134C2F">
        <w:rPr>
          <w:sz w:val="28"/>
          <w:szCs w:val="28"/>
          <w:lang w:val="uk-UA"/>
        </w:rPr>
        <w:t xml:space="preserve"> 30 на 30 пікселів) обрані як компроміс між швидкістю та точністю. За відсутності виявлених </w:t>
      </w:r>
      <w:proofErr w:type="spellStart"/>
      <w:r w:rsidRPr="00134C2F">
        <w:rPr>
          <w:sz w:val="28"/>
          <w:szCs w:val="28"/>
          <w:lang w:val="uk-UA"/>
        </w:rPr>
        <w:t>облич</w:t>
      </w:r>
      <w:proofErr w:type="spellEnd"/>
      <w:r w:rsidRPr="00134C2F">
        <w:rPr>
          <w:sz w:val="28"/>
          <w:szCs w:val="28"/>
          <w:lang w:val="uk-UA"/>
        </w:rPr>
        <w:t xml:space="preserve"> у кадрі або непрохідної перевірки площі </w:t>
      </w:r>
      <w:proofErr w:type="spellStart"/>
      <w:r w:rsidRPr="00134C2F">
        <w:rPr>
          <w:sz w:val="28"/>
          <w:szCs w:val="28"/>
          <w:lang w:val="uk-UA"/>
        </w:rPr>
        <w:t>агрегатори</w:t>
      </w:r>
      <w:proofErr w:type="spellEnd"/>
      <w:r w:rsidRPr="00134C2F">
        <w:rPr>
          <w:sz w:val="28"/>
          <w:szCs w:val="28"/>
          <w:lang w:val="uk-UA"/>
        </w:rPr>
        <w:t xml:space="preserve"> переходять у режим затухання без оновлення.</w:t>
      </w:r>
    </w:p>
    <w:p w14:paraId="44FC6692" w14:textId="0989FE80" w:rsidR="00427A70" w:rsidRDefault="00A348CB" w:rsidP="005F7650">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A348CB">
        <w:rPr>
          <w:sz w:val="28"/>
          <w:szCs w:val="28"/>
          <w:lang w:val="uk-UA"/>
        </w:rPr>
        <w:t xml:space="preserve">Проміжною ланкою між виходом </w:t>
      </w:r>
      <w:proofErr w:type="spellStart"/>
      <w:r w:rsidRPr="00A348CB">
        <w:rPr>
          <w:sz w:val="28"/>
          <w:szCs w:val="28"/>
          <w:lang w:val="uk-UA"/>
        </w:rPr>
        <w:t>DeepFace</w:t>
      </w:r>
      <w:proofErr w:type="spellEnd"/>
      <w:r w:rsidRPr="00A348CB">
        <w:rPr>
          <w:sz w:val="28"/>
          <w:szCs w:val="28"/>
          <w:lang w:val="uk-UA"/>
        </w:rPr>
        <w:t xml:space="preserve"> та підсистемою адаптації виступає матриця відображення семи базових емоцій у простір трьох </w:t>
      </w:r>
      <w:r w:rsidRPr="00A348CB">
        <w:rPr>
          <w:sz w:val="28"/>
          <w:szCs w:val="28"/>
          <w:lang w:val="uk-UA"/>
        </w:rPr>
        <w:lastRenderedPageBreak/>
        <w:t xml:space="preserve">когнітивних станів – спокійного, дезорієнтованого та перевантаженого. Вибір трьох станів обумовлений безпосереднім зв'язком з інтенсивністю когнітивного навантаження під час читання. Спокійний стан забезпечує активніше спрощення, дезорієнтований та перевантажений стани активують режим обережності. Ваги перетворення відображають психологічні зв'язки між емоціями та когнітивним навантаженням з систематизацією у </w:t>
      </w:r>
      <w:r w:rsidR="00AB285D">
        <w:rPr>
          <w:sz w:val="28"/>
          <w:szCs w:val="28"/>
          <w:lang w:val="uk-UA"/>
        </w:rPr>
        <w:t>додатку А (табл. 4)</w:t>
      </w:r>
      <w:r w:rsidRPr="00A348CB">
        <w:rPr>
          <w:sz w:val="28"/>
          <w:szCs w:val="28"/>
          <w:lang w:val="uk-UA"/>
        </w:rPr>
        <w:t xml:space="preserve">. Вектор ймовірностей </w:t>
      </w:r>
      <w:proofErr w:type="spellStart"/>
      <w:r w:rsidRPr="00A348CB">
        <w:rPr>
          <w:sz w:val="28"/>
          <w:szCs w:val="28"/>
          <w:lang w:val="uk-UA"/>
        </w:rPr>
        <w:t>DeepFace</w:t>
      </w:r>
      <w:proofErr w:type="spellEnd"/>
      <w:r w:rsidRPr="00A348CB">
        <w:rPr>
          <w:sz w:val="28"/>
          <w:szCs w:val="28"/>
          <w:lang w:val="uk-UA"/>
        </w:rPr>
        <w:t xml:space="preserve"> трансформується у вектор внесків у три когнітивні стани з масштабуванням на нормалізовану впевненість розпізнавання.</w:t>
      </w:r>
    </w:p>
    <w:p w14:paraId="162C81C8" w14:textId="4AE6680F" w:rsidR="0003700C" w:rsidRDefault="003E34BA"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3E34BA">
        <w:rPr>
          <w:sz w:val="28"/>
          <w:szCs w:val="28"/>
          <w:lang w:val="uk-UA"/>
        </w:rPr>
        <w:t xml:space="preserve">Стабілізацію сигналу реалізує клас </w:t>
      </w:r>
      <w:proofErr w:type="spellStart"/>
      <w:r w:rsidRPr="003E34BA">
        <w:rPr>
          <w:sz w:val="28"/>
          <w:szCs w:val="28"/>
          <w:lang w:val="uk-UA"/>
        </w:rPr>
        <w:t>WeightedLabelAggregator</w:t>
      </w:r>
      <w:proofErr w:type="spellEnd"/>
      <w:r w:rsidRPr="003E34BA">
        <w:rPr>
          <w:sz w:val="28"/>
          <w:szCs w:val="28"/>
          <w:lang w:val="uk-UA"/>
        </w:rPr>
        <w:t xml:space="preserve"> як структура </w:t>
      </w:r>
      <w:proofErr w:type="spellStart"/>
      <w:r w:rsidRPr="003E34BA">
        <w:rPr>
          <w:sz w:val="28"/>
          <w:szCs w:val="28"/>
          <w:lang w:val="uk-UA"/>
        </w:rPr>
        <w:t>експоненційного</w:t>
      </w:r>
      <w:proofErr w:type="spellEnd"/>
      <w:r w:rsidRPr="003E34BA">
        <w:rPr>
          <w:sz w:val="28"/>
          <w:szCs w:val="28"/>
          <w:lang w:val="uk-UA"/>
        </w:rPr>
        <w:t xml:space="preserve"> ковзного усереднення з порогом активації. Кожне оновлення агрегатора починається з застосування затухання до всіх накопичених оцінок з подальшим видаленням записів з оцінкою нижче порогу для запобігання накопиченню числових залишків. Новий внесок додається за класичною схемою </w:t>
      </w:r>
      <w:proofErr w:type="spellStart"/>
      <w:r w:rsidRPr="003E34BA">
        <w:rPr>
          <w:sz w:val="28"/>
          <w:szCs w:val="28"/>
          <w:lang w:val="uk-UA"/>
        </w:rPr>
        <w:t>експоненційного</w:t>
      </w:r>
      <w:proofErr w:type="spellEnd"/>
      <w:r w:rsidRPr="003E34BA">
        <w:rPr>
          <w:sz w:val="28"/>
          <w:szCs w:val="28"/>
          <w:lang w:val="uk-UA"/>
        </w:rPr>
        <w:t xml:space="preserve"> ковзного усереднення, де коефіцієнт затухання визначає ефективну довжину пам'яті агрегатора. Стабільна мітка визначається за умови перевищення кількістю спостережень мінімального порогу та перевищення оцінкою найкращої мітки порогу активації. За відсутності обличчя у кадрі застосовується механізм затухання без нових внесків для поступового зниження сигналу без різкого скидання стану агрегатора.</w:t>
      </w:r>
    </w:p>
    <w:p w14:paraId="68105086" w14:textId="0BCCD07E" w:rsidR="00F61200" w:rsidRDefault="00F61200"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F61200">
        <w:rPr>
          <w:sz w:val="28"/>
          <w:szCs w:val="28"/>
          <w:lang w:val="uk-UA"/>
        </w:rPr>
        <w:t xml:space="preserve">Сервіс підтримує чотири незалежні </w:t>
      </w:r>
      <w:proofErr w:type="spellStart"/>
      <w:r w:rsidRPr="00F61200">
        <w:rPr>
          <w:sz w:val="28"/>
          <w:szCs w:val="28"/>
          <w:lang w:val="uk-UA"/>
        </w:rPr>
        <w:t>агрегатори</w:t>
      </w:r>
      <w:proofErr w:type="spellEnd"/>
      <w:r w:rsidRPr="00F61200">
        <w:rPr>
          <w:sz w:val="28"/>
          <w:szCs w:val="28"/>
          <w:lang w:val="uk-UA"/>
        </w:rPr>
        <w:t xml:space="preserve">, об'єднані у дві пари – </w:t>
      </w:r>
      <w:proofErr w:type="spellStart"/>
      <w:r w:rsidRPr="00F61200">
        <w:rPr>
          <w:sz w:val="28"/>
          <w:szCs w:val="28"/>
          <w:lang w:val="uk-UA"/>
        </w:rPr>
        <w:t>агрегатори</w:t>
      </w:r>
      <w:proofErr w:type="spellEnd"/>
      <w:r w:rsidRPr="00F61200">
        <w:rPr>
          <w:sz w:val="28"/>
          <w:szCs w:val="28"/>
          <w:lang w:val="uk-UA"/>
        </w:rPr>
        <w:t xml:space="preserve"> емоцій та </w:t>
      </w:r>
      <w:proofErr w:type="spellStart"/>
      <w:r w:rsidRPr="00F61200">
        <w:rPr>
          <w:sz w:val="28"/>
          <w:szCs w:val="28"/>
          <w:lang w:val="uk-UA"/>
        </w:rPr>
        <w:t>агрегатори</w:t>
      </w:r>
      <w:proofErr w:type="spellEnd"/>
      <w:r w:rsidRPr="00F61200">
        <w:rPr>
          <w:sz w:val="28"/>
          <w:szCs w:val="28"/>
          <w:lang w:val="uk-UA"/>
        </w:rPr>
        <w:t xml:space="preserve"> станів. </w:t>
      </w:r>
      <w:proofErr w:type="spellStart"/>
      <w:r w:rsidRPr="00F61200">
        <w:rPr>
          <w:sz w:val="28"/>
          <w:szCs w:val="28"/>
          <w:lang w:val="uk-UA"/>
        </w:rPr>
        <w:t>Агрегатори</w:t>
      </w:r>
      <w:proofErr w:type="spellEnd"/>
      <w:r w:rsidRPr="00F61200">
        <w:rPr>
          <w:sz w:val="28"/>
          <w:szCs w:val="28"/>
          <w:lang w:val="uk-UA"/>
        </w:rPr>
        <w:t xml:space="preserve"> емоцій обробляють первинний вектор виходу </w:t>
      </w:r>
      <w:proofErr w:type="spellStart"/>
      <w:r w:rsidRPr="00F61200">
        <w:rPr>
          <w:sz w:val="28"/>
          <w:szCs w:val="28"/>
          <w:lang w:val="uk-UA"/>
        </w:rPr>
        <w:t>DeepFace</w:t>
      </w:r>
      <w:proofErr w:type="spellEnd"/>
      <w:r w:rsidRPr="00F61200">
        <w:rPr>
          <w:sz w:val="28"/>
          <w:szCs w:val="28"/>
          <w:lang w:val="uk-UA"/>
        </w:rPr>
        <w:t xml:space="preserve"> зі стабілізацією мітки домінантної емоції, </w:t>
      </w:r>
      <w:proofErr w:type="spellStart"/>
      <w:r w:rsidRPr="00F61200">
        <w:rPr>
          <w:sz w:val="28"/>
          <w:szCs w:val="28"/>
          <w:lang w:val="uk-UA"/>
        </w:rPr>
        <w:t>агрегатори</w:t>
      </w:r>
      <w:proofErr w:type="spellEnd"/>
      <w:r w:rsidRPr="00F61200">
        <w:rPr>
          <w:sz w:val="28"/>
          <w:szCs w:val="28"/>
          <w:lang w:val="uk-UA"/>
        </w:rPr>
        <w:t xml:space="preserve"> станів обробляють вектор когнітивних внесків від матриці відображення зі стабілізацією кінцевого когнітивного стану. У кожній парі короткостроковий канал реагує оперативніше з вищим порогом активації, довгостроковий канал стійкіший до коротких шумових сплесків із забезпеченням більшого покриття. Значення параметрів кожного каналу (коефіцієнт затухання α, поріг активації θ та мінімальна кількість спостережень </w:t>
      </w:r>
      <w:proofErr w:type="spellStart"/>
      <w:r w:rsidRPr="00F61200">
        <w:rPr>
          <w:sz w:val="28"/>
          <w:szCs w:val="28"/>
          <w:lang w:val="uk-UA"/>
        </w:rPr>
        <w:t>n_min</w:t>
      </w:r>
      <w:proofErr w:type="spellEnd"/>
      <w:r w:rsidRPr="00F61200">
        <w:rPr>
          <w:sz w:val="28"/>
          <w:szCs w:val="28"/>
          <w:lang w:val="uk-UA"/>
        </w:rPr>
        <w:t xml:space="preserve">) отримано за протоколом програмної калібрування на базі телеметричного корпусу з трьох </w:t>
      </w:r>
      <w:r w:rsidRPr="00F61200">
        <w:rPr>
          <w:sz w:val="28"/>
          <w:szCs w:val="28"/>
          <w:lang w:val="uk-UA"/>
        </w:rPr>
        <w:lastRenderedPageBreak/>
        <w:t>серій (</w:t>
      </w:r>
      <w:r w:rsidR="002B437E">
        <w:rPr>
          <w:sz w:val="28"/>
          <w:szCs w:val="28"/>
          <w:lang w:val="uk-UA"/>
        </w:rPr>
        <w:t>додаток А, табл. 4</w:t>
      </w:r>
      <w:r w:rsidRPr="00F61200">
        <w:rPr>
          <w:sz w:val="28"/>
          <w:szCs w:val="28"/>
          <w:lang w:val="uk-UA"/>
        </w:rPr>
        <w:t>). Параметри задаються через змінні середовища без потреби у перекомпіляції для зміни поведінки системи.</w:t>
      </w:r>
    </w:p>
    <w:p w14:paraId="20080A7A" w14:textId="4230E00E" w:rsidR="00767953" w:rsidRDefault="00767953"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767953">
        <w:rPr>
          <w:sz w:val="28"/>
          <w:szCs w:val="28"/>
          <w:lang w:val="uk-UA"/>
        </w:rPr>
        <w:t xml:space="preserve">Фінальний когнітивний стан формується функцією </w:t>
      </w:r>
      <w:proofErr w:type="spellStart"/>
      <w:r w:rsidRPr="00767953">
        <w:rPr>
          <w:sz w:val="28"/>
          <w:szCs w:val="28"/>
          <w:lang w:val="uk-UA"/>
        </w:rPr>
        <w:t>consensus</w:t>
      </w:r>
      <w:proofErr w:type="spellEnd"/>
      <w:r w:rsidRPr="00767953">
        <w:rPr>
          <w:sz w:val="28"/>
          <w:szCs w:val="28"/>
          <w:lang w:val="uk-UA"/>
        </w:rPr>
        <w:t xml:space="preserve"> з об'єднанням виходів короткострокового та довгострокового </w:t>
      </w:r>
      <w:proofErr w:type="spellStart"/>
      <w:r w:rsidRPr="00767953">
        <w:rPr>
          <w:sz w:val="28"/>
          <w:szCs w:val="28"/>
          <w:lang w:val="uk-UA"/>
        </w:rPr>
        <w:t>агрегаторів</w:t>
      </w:r>
      <w:proofErr w:type="spellEnd"/>
      <w:r w:rsidRPr="00767953">
        <w:rPr>
          <w:sz w:val="28"/>
          <w:szCs w:val="28"/>
          <w:lang w:val="uk-UA"/>
        </w:rPr>
        <w:t xml:space="preserve"> станів за правилом негативного консенсусу. Стан вважається негативним (дезорієнтований або перевантажений) за виконання однієї з двох умов: одночасне перебування обох каналів у негативному стані або перебування короткострокового каналу у негативному стані за нейтрального чи невизначеного довгострокового стану. Друга умова реалізує асиметрію реагування для швидшого виявлення початку негативного тренду без очікування підтвердження від довгострокового каналу. Результуючий стан для API визначається як довгостроковий стан або короткостроковий стан за відсутності довгострокового. </w:t>
      </w:r>
      <w:r w:rsidR="008F584D">
        <w:rPr>
          <w:sz w:val="28"/>
          <w:szCs w:val="28"/>
          <w:lang w:val="uk-UA"/>
        </w:rPr>
        <w:t>Індикатор</w:t>
      </w:r>
      <w:r w:rsidRPr="00767953">
        <w:rPr>
          <w:sz w:val="28"/>
          <w:szCs w:val="28"/>
          <w:lang w:val="uk-UA"/>
        </w:rPr>
        <w:t xml:space="preserve"> негативного консенсусу використовується підсистемою адаптації для переходу у консервативний режим обережності з обмеженням кількості трансформацій за одну ітерацію.</w:t>
      </w:r>
    </w:p>
    <w:p w14:paraId="72972AFA" w14:textId="1C74C605" w:rsidR="0003700C" w:rsidRDefault="0064140E"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64140E">
        <w:rPr>
          <w:sz w:val="28"/>
          <w:szCs w:val="28"/>
          <w:lang w:val="uk-UA"/>
        </w:rPr>
        <w:t xml:space="preserve">Сервіс реалізує три режими роботи, що задаються через змінну середовища EMOTION_MODE. Робочий режим запускає фоновий </w:t>
      </w:r>
      <w:proofErr w:type="spellStart"/>
      <w:r w:rsidRPr="0064140E">
        <w:rPr>
          <w:sz w:val="28"/>
          <w:szCs w:val="28"/>
          <w:lang w:val="uk-UA"/>
        </w:rPr>
        <w:t>daemon</w:t>
      </w:r>
      <w:proofErr w:type="spellEnd"/>
      <w:r w:rsidRPr="0064140E">
        <w:rPr>
          <w:sz w:val="28"/>
          <w:szCs w:val="28"/>
          <w:lang w:val="uk-UA"/>
        </w:rPr>
        <w:t xml:space="preserve">-потік </w:t>
      </w:r>
      <w:proofErr w:type="spellStart"/>
      <w:r w:rsidRPr="0064140E">
        <w:rPr>
          <w:sz w:val="28"/>
          <w:szCs w:val="28"/>
          <w:lang w:val="uk-UA"/>
        </w:rPr>
        <w:t>відеоконвеєра</w:t>
      </w:r>
      <w:proofErr w:type="spellEnd"/>
      <w:r w:rsidRPr="0064140E">
        <w:rPr>
          <w:sz w:val="28"/>
          <w:szCs w:val="28"/>
          <w:lang w:val="uk-UA"/>
        </w:rPr>
        <w:t xml:space="preserve">. Тестовий режим зчитує заздалегідь підготовлений JSON-файл із записаними послідовностями емоцій з відтворенням за фіксованим інтервалом для відтворюваних тестових запусків без фізичної камери. Вимкнений режим повністю деактивує фоновий потік. </w:t>
      </w:r>
      <w:proofErr w:type="spellStart"/>
      <w:r w:rsidRPr="0064140E">
        <w:rPr>
          <w:sz w:val="28"/>
          <w:szCs w:val="28"/>
          <w:lang w:val="uk-UA"/>
        </w:rPr>
        <w:t>Потокобезпечний</w:t>
      </w:r>
      <w:proofErr w:type="spellEnd"/>
      <w:r w:rsidRPr="0064140E">
        <w:rPr>
          <w:sz w:val="28"/>
          <w:szCs w:val="28"/>
          <w:lang w:val="uk-UA"/>
        </w:rPr>
        <w:t xml:space="preserve"> доступ до глобального стану забезпечується механізмом блокування </w:t>
      </w:r>
      <w:proofErr w:type="spellStart"/>
      <w:r w:rsidRPr="0064140E">
        <w:rPr>
          <w:sz w:val="28"/>
          <w:szCs w:val="28"/>
          <w:lang w:val="uk-UA"/>
        </w:rPr>
        <w:t>threading.Lock</w:t>
      </w:r>
      <w:proofErr w:type="spellEnd"/>
      <w:r w:rsidRPr="0064140E">
        <w:rPr>
          <w:sz w:val="28"/>
          <w:szCs w:val="28"/>
          <w:lang w:val="uk-UA"/>
        </w:rPr>
        <w:t xml:space="preserve"> зі захистом зчитування у відповідях API та запису з </w:t>
      </w:r>
      <w:proofErr w:type="spellStart"/>
      <w:r w:rsidRPr="0064140E">
        <w:rPr>
          <w:sz w:val="28"/>
          <w:szCs w:val="28"/>
          <w:lang w:val="uk-UA"/>
        </w:rPr>
        <w:t>відеоконвеєра</w:t>
      </w:r>
      <w:proofErr w:type="spellEnd"/>
      <w:r w:rsidRPr="0064140E">
        <w:rPr>
          <w:sz w:val="28"/>
          <w:szCs w:val="28"/>
          <w:lang w:val="uk-UA"/>
        </w:rPr>
        <w:t>. Деградація за недоступності камери реалізована пасивно через завершення потоку у разі помилки зчитування кадру з поверненням невизначеного стану через API до перезапуску сервісу. Телеметрія фіксується у кільцевому буфері на 120 записів.</w:t>
      </w:r>
    </w:p>
    <w:p w14:paraId="2C58AEC2" w14:textId="39EF5D9F" w:rsidR="0003700C" w:rsidRDefault="00B46CA4"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B46CA4">
        <w:rPr>
          <w:sz w:val="28"/>
          <w:szCs w:val="28"/>
          <w:lang w:val="uk-UA"/>
        </w:rPr>
        <w:t xml:space="preserve">Стабілізація виконує роль фільтрації потоку кадрів та перетворення сигналу </w:t>
      </w:r>
      <w:r w:rsidR="008E5F66">
        <w:rPr>
          <w:sz w:val="28"/>
          <w:szCs w:val="28"/>
          <w:lang w:val="uk-UA"/>
        </w:rPr>
        <w:t>в</w:t>
      </w:r>
      <w:r w:rsidRPr="00B46CA4">
        <w:rPr>
          <w:sz w:val="28"/>
          <w:szCs w:val="28"/>
          <w:lang w:val="uk-UA"/>
        </w:rPr>
        <w:t xml:space="preserve"> узгоджений стан. Стабілізація знижує шум первинних емоційних ймовірностей та формує основу для дискретних станів використання у політиці </w:t>
      </w:r>
      <w:r w:rsidRPr="00B46CA4">
        <w:rPr>
          <w:sz w:val="28"/>
          <w:szCs w:val="28"/>
          <w:lang w:val="uk-UA"/>
        </w:rPr>
        <w:lastRenderedPageBreak/>
        <w:t>обережності. Стабілізований керуючий параметр виступає індикатором для адаптації методу без статусу абсолютної істини зі зниженням ризику неправильного впливу на процес спрощення.</w:t>
      </w:r>
    </w:p>
    <w:p w14:paraId="5B029E82" w14:textId="73F2B1A4" w:rsidR="00AF40D3" w:rsidRDefault="00AF40D3" w:rsidP="00C44FC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AF40D3">
        <w:rPr>
          <w:sz w:val="28"/>
          <w:szCs w:val="28"/>
          <w:lang w:val="uk-UA"/>
        </w:rPr>
        <w:t>Перевірка якості вхідного кадру виконується через мінімальну площу обличчя 3600 пікселів для відсікання некоректних фрагментів та зниження шуму.</w:t>
      </w:r>
      <w:r>
        <w:rPr>
          <w:sz w:val="28"/>
          <w:szCs w:val="28"/>
          <w:lang w:val="uk-UA"/>
        </w:rPr>
        <w:t xml:space="preserve"> </w:t>
      </w:r>
      <w:r w:rsidRPr="00AF40D3">
        <w:rPr>
          <w:sz w:val="28"/>
          <w:szCs w:val="28"/>
          <w:lang w:val="uk-UA"/>
        </w:rPr>
        <w:t xml:space="preserve">Вибір параметрів залежить від частоти кадрів, якості відеопотоку, умов освітлення та типового сценарію роботи користувача. </w:t>
      </w:r>
      <w:r w:rsidR="00E714B7">
        <w:rPr>
          <w:sz w:val="28"/>
          <w:szCs w:val="28"/>
          <w:lang w:val="uk-UA"/>
        </w:rPr>
        <w:t>Параметри відповідають двом вимогам</w:t>
      </w:r>
      <w:r w:rsidRPr="00AF40D3">
        <w:rPr>
          <w:sz w:val="28"/>
          <w:szCs w:val="28"/>
          <w:lang w:val="uk-UA"/>
        </w:rPr>
        <w:t>. Перша вимога полягає у швидкому реагуванні на зміну стану через непридатність адаптації інтерфейсу для підтримки читання за затримки у декілька секунд. Друга вимога полягає у стійкості сигналу через створення додаткового когнітивного шуму та підвищення імовірності неправильних рекомендацій за частих перемикань станів.</w:t>
      </w:r>
    </w:p>
    <w:p w14:paraId="4B268C77" w14:textId="77777777" w:rsidR="00220038" w:rsidRDefault="00220038" w:rsidP="00C44FC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220038">
        <w:rPr>
          <w:sz w:val="28"/>
          <w:szCs w:val="28"/>
          <w:lang w:val="uk-UA"/>
        </w:rPr>
        <w:t xml:space="preserve">Обидва </w:t>
      </w:r>
      <w:proofErr w:type="spellStart"/>
      <w:r w:rsidRPr="00220038">
        <w:rPr>
          <w:sz w:val="28"/>
          <w:szCs w:val="28"/>
          <w:lang w:val="uk-UA"/>
        </w:rPr>
        <w:t>агрегатори</w:t>
      </w:r>
      <w:proofErr w:type="spellEnd"/>
      <w:r w:rsidRPr="00220038">
        <w:rPr>
          <w:sz w:val="28"/>
          <w:szCs w:val="28"/>
          <w:lang w:val="uk-UA"/>
        </w:rPr>
        <w:t xml:space="preserve"> реалізують згладжування часових оцінок за </w:t>
      </w:r>
      <w:proofErr w:type="spellStart"/>
      <w:r w:rsidRPr="00220038">
        <w:rPr>
          <w:sz w:val="28"/>
          <w:szCs w:val="28"/>
          <w:lang w:val="uk-UA"/>
        </w:rPr>
        <w:t>експоненційною</w:t>
      </w:r>
      <w:proofErr w:type="spellEnd"/>
      <w:r w:rsidRPr="00220038">
        <w:rPr>
          <w:sz w:val="28"/>
          <w:szCs w:val="28"/>
          <w:lang w:val="uk-UA"/>
        </w:rPr>
        <w:t xml:space="preserve"> схемою накопичення. За такої схеми поточний стан оцінюється як поєднання попереднього накопиченого значення та нового спостереження, де коефіцієнт затухання визначає ефективну довжину пам'яті агрегатора. Зміна емоційного класу на рівні окремого кадру не змінює підсумковий керуючий параметр одразу, послідовний тренд протягом декількох кадрів приводить до підтвердженої зміни стану. Реалізація поєднує три механізми контролю цього балансу. Затухання визначає інерційність, поріг активації відсікає слабкі та шумові максимуми, мінімальна кількість кадрів накладає часову умову підтвердження.</w:t>
      </w:r>
    </w:p>
    <w:p w14:paraId="49D34501" w14:textId="490B2210" w:rsidR="00220038" w:rsidRDefault="00220038" w:rsidP="00C44FC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220038">
        <w:rPr>
          <w:sz w:val="28"/>
          <w:szCs w:val="28"/>
          <w:lang w:val="uk-UA"/>
        </w:rPr>
        <w:t>Вибір конкретних значень параметрів реалізовано як керовану процедуру калібрування з використанням телеметрії та серії повторюваних запусків. Сервіс накопичує часовий ряд спостережень з підтримкою порівняння конфігурацій без змін у коді через параметризацію через змінні середовища. Результат калібрування забезпечує прийнятний рівень стабільності за помірної затримки реакції на зміни емоційного стану користувача.</w:t>
      </w:r>
    </w:p>
    <w:p w14:paraId="51D377D1" w14:textId="576A19CD" w:rsidR="00220038" w:rsidRPr="00220038" w:rsidRDefault="00220038" w:rsidP="00220038">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220038">
        <w:rPr>
          <w:sz w:val="28"/>
          <w:szCs w:val="28"/>
          <w:lang w:val="uk-UA"/>
        </w:rPr>
        <w:t xml:space="preserve">У межах калібрування виконувалися серії запусків з різними </w:t>
      </w:r>
      <w:r w:rsidRPr="00220038">
        <w:rPr>
          <w:sz w:val="28"/>
          <w:szCs w:val="28"/>
          <w:lang w:val="uk-UA"/>
        </w:rPr>
        <w:lastRenderedPageBreak/>
        <w:t>користувачами та у різних умовах зйомки для відображення практичної неоднорідності відеопотоку у вебсередовищі. Для кожної конфігурації змінних середовища формувався журнал телеметрії з аналізом показників, зокрема кількості перемикань стану на умовно сталих фрагментах взаємодії, затримки підтвердження стійкої зміни, частки часу без визначеного стану та узгодженості короткострокового і довгострокового каналів. Процедура виявила дві категорії небажаної поведінки сервісу, серед яких надмірна чутливість з ефектом миготіння та надмірна інерційність із запізнілою адаптацією інтерфейсу.</w:t>
      </w:r>
    </w:p>
    <w:p w14:paraId="288C1AF9" w14:textId="20EDA45F" w:rsidR="0003700C" w:rsidRDefault="00220038" w:rsidP="00220038">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220038">
        <w:rPr>
          <w:sz w:val="28"/>
          <w:szCs w:val="28"/>
          <w:lang w:val="uk-UA"/>
        </w:rPr>
        <w:t xml:space="preserve">Додатковим міркуванням вибору коефіцієнта затухання виступає його інтерпретація у термінах ефективної пам'яті фільтра. Параметр затухання визначає швидкість забування попередніх спостережень у </w:t>
      </w:r>
      <w:proofErr w:type="spellStart"/>
      <w:r w:rsidRPr="00220038">
        <w:rPr>
          <w:sz w:val="28"/>
          <w:szCs w:val="28"/>
          <w:lang w:val="uk-UA"/>
        </w:rPr>
        <w:t>експоненційній</w:t>
      </w:r>
      <w:proofErr w:type="spellEnd"/>
      <w:r w:rsidRPr="00220038">
        <w:rPr>
          <w:sz w:val="28"/>
          <w:szCs w:val="28"/>
          <w:lang w:val="uk-UA"/>
        </w:rPr>
        <w:t xml:space="preserve"> схемі накопичення. Поріг активації та мінімальна кількість кадрів використовуються як додаткові умови підсилення стійкості без значного збільшення інерції. Короткостроковий канал використовує більший мінімум кадрів через призначення для оперативного керуючого параметра з потребою у захисті від одиничних сплесків. Довгостроковий канал допускає менший мінімум кадрів та працює з нижчим порогом для утримання тенденції за короткочасних пропусків обличчя</w:t>
      </w:r>
      <w:r>
        <w:rPr>
          <w:sz w:val="28"/>
          <w:szCs w:val="28"/>
          <w:lang w:val="uk-UA"/>
        </w:rPr>
        <w:t> (</w:t>
      </w:r>
      <w:r w:rsidR="005F7650">
        <w:rPr>
          <w:sz w:val="28"/>
          <w:szCs w:val="28"/>
          <w:lang w:val="uk-UA"/>
        </w:rPr>
        <w:t>т</w:t>
      </w:r>
      <w:r>
        <w:rPr>
          <w:sz w:val="28"/>
          <w:szCs w:val="28"/>
          <w:lang w:val="uk-UA"/>
        </w:rPr>
        <w:t>абл.</w:t>
      </w:r>
      <w:r w:rsidR="005F7650">
        <w:rPr>
          <w:sz w:val="28"/>
          <w:szCs w:val="28"/>
          <w:lang w:val="uk-UA"/>
        </w:rPr>
        <w:t> </w:t>
      </w:r>
      <w:r>
        <w:rPr>
          <w:sz w:val="28"/>
          <w:szCs w:val="28"/>
          <w:lang w:val="uk-UA"/>
        </w:rPr>
        <w:t>3.</w:t>
      </w:r>
      <w:r w:rsidR="005F7650">
        <w:rPr>
          <w:sz w:val="28"/>
          <w:szCs w:val="28"/>
          <w:lang w:val="uk-UA"/>
        </w:rPr>
        <w:t>6</w:t>
      </w:r>
      <w:r>
        <w:rPr>
          <w:sz w:val="28"/>
          <w:szCs w:val="28"/>
          <w:lang w:val="uk-UA"/>
        </w:rPr>
        <w:t>)</w:t>
      </w:r>
      <w:r w:rsidRPr="00220038">
        <w:rPr>
          <w:sz w:val="28"/>
          <w:szCs w:val="28"/>
          <w:lang w:val="uk-UA"/>
        </w:rPr>
        <w:t>.</w:t>
      </w:r>
    </w:p>
    <w:p w14:paraId="21F3861F" w14:textId="63650E12" w:rsidR="0003700C" w:rsidRDefault="0003700C" w:rsidP="0003700C">
      <w:pPr>
        <w:widowControl w:val="0"/>
        <w:pBdr>
          <w:top w:val="nil"/>
          <w:left w:val="nil"/>
          <w:bottom w:val="nil"/>
          <w:right w:val="nil"/>
          <w:between w:val="nil"/>
        </w:pBdr>
        <w:shd w:val="clear" w:color="auto" w:fill="FFFFFF"/>
        <w:spacing w:line="360" w:lineRule="auto"/>
        <w:ind w:firstLine="709"/>
        <w:jc w:val="right"/>
        <w:textDirection w:val="btLr"/>
        <w:rPr>
          <w:sz w:val="28"/>
          <w:szCs w:val="28"/>
          <w:lang w:val="uk-UA"/>
        </w:rPr>
      </w:pPr>
      <w:r>
        <w:rPr>
          <w:sz w:val="28"/>
          <w:szCs w:val="28"/>
          <w:lang w:val="uk-UA"/>
        </w:rPr>
        <w:t>Таблиця 3.</w:t>
      </w:r>
      <w:r w:rsidR="005F7650">
        <w:rPr>
          <w:sz w:val="28"/>
          <w:szCs w:val="28"/>
          <w:lang w:val="uk-UA"/>
        </w:rPr>
        <w:t>6</w:t>
      </w:r>
    </w:p>
    <w:p w14:paraId="166D0791" w14:textId="4EBEBD19" w:rsidR="0003700C" w:rsidRDefault="00220038" w:rsidP="0003700C">
      <w:pPr>
        <w:widowControl w:val="0"/>
        <w:pBdr>
          <w:top w:val="nil"/>
          <w:left w:val="nil"/>
          <w:bottom w:val="nil"/>
          <w:right w:val="nil"/>
          <w:between w:val="nil"/>
        </w:pBdr>
        <w:shd w:val="clear" w:color="auto" w:fill="FFFFFF"/>
        <w:spacing w:line="360" w:lineRule="auto"/>
        <w:ind w:firstLine="709"/>
        <w:jc w:val="center"/>
        <w:textDirection w:val="btLr"/>
        <w:rPr>
          <w:sz w:val="28"/>
          <w:szCs w:val="28"/>
          <w:lang w:val="uk-UA"/>
        </w:rPr>
      </w:pPr>
      <w:r w:rsidRPr="00220038">
        <w:rPr>
          <w:sz w:val="28"/>
          <w:szCs w:val="28"/>
          <w:lang w:val="uk-UA"/>
        </w:rPr>
        <w:t>Критерії калібрування параметрів стабілізації та обґрунтування використання</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Таблиця 3.16а Критерії калібрування параметрів стабілізації і практичне обґрунтування їх використання"/>
      </w:tblPr>
      <w:tblGrid>
        <w:gridCol w:w="2408"/>
        <w:gridCol w:w="2407"/>
        <w:gridCol w:w="2407"/>
        <w:gridCol w:w="2407"/>
      </w:tblGrid>
      <w:tr w:rsidR="0003700C" w14:paraId="5F18DDF3" w14:textId="77777777" w:rsidTr="005013D6">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6FC7F0E8" w14:textId="77777777" w:rsidR="0003700C" w:rsidRPr="00756637" w:rsidRDefault="0003700C" w:rsidP="005013D6">
            <w:pPr>
              <w:pStyle w:val="Compact"/>
              <w:rPr>
                <w:rFonts w:ascii="Times New Roman" w:hAnsi="Times New Roman" w:cs="Times New Roman"/>
                <w:b/>
                <w:bCs/>
                <w:lang w:val="uk-UA"/>
              </w:rPr>
            </w:pPr>
            <w:r w:rsidRPr="00756637">
              <w:rPr>
                <w:rFonts w:ascii="Times New Roman" w:hAnsi="Times New Roman" w:cs="Times New Roman"/>
                <w:b/>
                <w:bCs/>
                <w:lang w:val="uk-UA"/>
              </w:rPr>
              <w:t>Критерій</w:t>
            </w:r>
          </w:p>
        </w:tc>
        <w:tc>
          <w:tcPr>
            <w:tcW w:w="1980" w:type="dxa"/>
            <w:tcBorders>
              <w:bottom w:val="none" w:sz="0" w:space="0" w:color="auto"/>
            </w:tcBorders>
          </w:tcPr>
          <w:p w14:paraId="6471ED10" w14:textId="77777777" w:rsidR="0003700C" w:rsidRPr="00756637" w:rsidRDefault="0003700C" w:rsidP="005013D6">
            <w:pPr>
              <w:pStyle w:val="Compact"/>
              <w:rPr>
                <w:rFonts w:ascii="Times New Roman" w:hAnsi="Times New Roman" w:cs="Times New Roman"/>
                <w:b/>
                <w:bCs/>
                <w:lang w:val="uk-UA"/>
              </w:rPr>
            </w:pPr>
            <w:r w:rsidRPr="00756637">
              <w:rPr>
                <w:rFonts w:ascii="Times New Roman" w:hAnsi="Times New Roman" w:cs="Times New Roman"/>
                <w:b/>
                <w:bCs/>
                <w:lang w:val="uk-UA"/>
              </w:rPr>
              <w:t>Інтерпретація у системі</w:t>
            </w:r>
          </w:p>
        </w:tc>
        <w:tc>
          <w:tcPr>
            <w:tcW w:w="1980" w:type="dxa"/>
            <w:tcBorders>
              <w:bottom w:val="none" w:sz="0" w:space="0" w:color="auto"/>
            </w:tcBorders>
          </w:tcPr>
          <w:p w14:paraId="01A07787" w14:textId="3254E0F2" w:rsidR="0003700C" w:rsidRPr="00756637" w:rsidRDefault="00BB692E" w:rsidP="005013D6">
            <w:pPr>
              <w:pStyle w:val="Compact"/>
              <w:rPr>
                <w:rFonts w:ascii="Times New Roman" w:hAnsi="Times New Roman" w:cs="Times New Roman"/>
                <w:b/>
                <w:bCs/>
                <w:lang w:val="uk-UA"/>
              </w:rPr>
            </w:pPr>
            <w:r w:rsidRPr="00756637">
              <w:rPr>
                <w:rFonts w:ascii="Times New Roman" w:hAnsi="Times New Roman" w:cs="Times New Roman"/>
                <w:b/>
                <w:bCs/>
                <w:lang w:val="uk-UA"/>
              </w:rPr>
              <w:t>Ризик за низької якості</w:t>
            </w:r>
          </w:p>
        </w:tc>
        <w:tc>
          <w:tcPr>
            <w:tcW w:w="1980" w:type="dxa"/>
            <w:tcBorders>
              <w:bottom w:val="none" w:sz="0" w:space="0" w:color="auto"/>
            </w:tcBorders>
          </w:tcPr>
          <w:p w14:paraId="04161B10" w14:textId="34455AB2" w:rsidR="0003700C" w:rsidRPr="00756637" w:rsidRDefault="00BB692E" w:rsidP="005013D6">
            <w:pPr>
              <w:pStyle w:val="Compact"/>
              <w:rPr>
                <w:rFonts w:ascii="Times New Roman" w:hAnsi="Times New Roman" w:cs="Times New Roman"/>
                <w:b/>
                <w:bCs/>
                <w:lang w:val="uk-UA"/>
              </w:rPr>
            </w:pPr>
            <w:r w:rsidRPr="00756637">
              <w:rPr>
                <w:rFonts w:ascii="Times New Roman" w:hAnsi="Times New Roman" w:cs="Times New Roman"/>
                <w:b/>
                <w:bCs/>
                <w:lang w:val="uk-UA"/>
              </w:rPr>
              <w:t>Роль параметрів затухання, порога та мінімуму кадрів</w:t>
            </w:r>
          </w:p>
        </w:tc>
      </w:tr>
      <w:tr w:rsidR="0003700C" w14:paraId="124493BE" w14:textId="77777777" w:rsidTr="005013D6">
        <w:tc>
          <w:tcPr>
            <w:tcW w:w="1980" w:type="dxa"/>
          </w:tcPr>
          <w:p w14:paraId="58078DE7" w14:textId="77777777" w:rsidR="0003700C" w:rsidRPr="00756637" w:rsidRDefault="0003700C" w:rsidP="005013D6">
            <w:pPr>
              <w:pStyle w:val="Compact"/>
              <w:rPr>
                <w:rFonts w:ascii="Times New Roman" w:hAnsi="Times New Roman" w:cs="Times New Roman"/>
                <w:lang w:val="uk-UA"/>
              </w:rPr>
            </w:pPr>
            <w:r w:rsidRPr="00756637">
              <w:rPr>
                <w:rFonts w:ascii="Times New Roman" w:hAnsi="Times New Roman" w:cs="Times New Roman"/>
                <w:lang w:val="uk-UA"/>
              </w:rPr>
              <w:t>Частота перемикань станів</w:t>
            </w:r>
          </w:p>
        </w:tc>
        <w:tc>
          <w:tcPr>
            <w:tcW w:w="1980" w:type="dxa"/>
          </w:tcPr>
          <w:p w14:paraId="34DBB840" w14:textId="034A98DC" w:rsidR="0003700C" w:rsidRPr="00756637" w:rsidRDefault="001C620F" w:rsidP="005013D6">
            <w:pPr>
              <w:pStyle w:val="Compact"/>
              <w:rPr>
                <w:rFonts w:ascii="Times New Roman" w:hAnsi="Times New Roman" w:cs="Times New Roman"/>
                <w:lang w:val="uk-UA"/>
              </w:rPr>
            </w:pPr>
            <w:r w:rsidRPr="00756637">
              <w:rPr>
                <w:rFonts w:ascii="Times New Roman" w:hAnsi="Times New Roman" w:cs="Times New Roman"/>
                <w:lang w:val="uk-UA"/>
              </w:rPr>
              <w:t>Кількість змін стану за сталого фрагмента взаємодії</w:t>
            </w:r>
          </w:p>
        </w:tc>
        <w:tc>
          <w:tcPr>
            <w:tcW w:w="1980" w:type="dxa"/>
          </w:tcPr>
          <w:p w14:paraId="6C384737" w14:textId="2F149FEA" w:rsidR="0003700C" w:rsidRPr="00756637" w:rsidRDefault="001C620F" w:rsidP="005013D6">
            <w:pPr>
              <w:pStyle w:val="Compact"/>
              <w:rPr>
                <w:rFonts w:ascii="Times New Roman" w:hAnsi="Times New Roman" w:cs="Times New Roman"/>
                <w:lang w:val="uk-UA"/>
              </w:rPr>
            </w:pPr>
            <w:r w:rsidRPr="00756637">
              <w:rPr>
                <w:rFonts w:ascii="Times New Roman" w:hAnsi="Times New Roman" w:cs="Times New Roman"/>
                <w:lang w:val="uk-UA"/>
              </w:rPr>
              <w:t>Миготіння інтерфейсу та втрата довіри користувача</w:t>
            </w:r>
          </w:p>
        </w:tc>
        <w:tc>
          <w:tcPr>
            <w:tcW w:w="1980" w:type="dxa"/>
          </w:tcPr>
          <w:p w14:paraId="4610EC43" w14:textId="53BD4B26" w:rsidR="0003700C" w:rsidRPr="00756637" w:rsidRDefault="009279B9" w:rsidP="005013D6">
            <w:pPr>
              <w:pStyle w:val="Compact"/>
              <w:rPr>
                <w:rFonts w:ascii="Times New Roman" w:hAnsi="Times New Roman" w:cs="Times New Roman"/>
                <w:lang w:val="uk-UA"/>
              </w:rPr>
            </w:pPr>
            <w:r w:rsidRPr="00756637">
              <w:rPr>
                <w:rFonts w:ascii="Times New Roman" w:hAnsi="Times New Roman" w:cs="Times New Roman"/>
                <w:lang w:val="uk-UA"/>
              </w:rPr>
              <w:t>Збільшення інерції та порога зменшує перемикання</w:t>
            </w:r>
          </w:p>
        </w:tc>
      </w:tr>
      <w:tr w:rsidR="0003700C" w14:paraId="35C10F03" w14:textId="77777777" w:rsidTr="005013D6">
        <w:tc>
          <w:tcPr>
            <w:tcW w:w="1980" w:type="dxa"/>
          </w:tcPr>
          <w:p w14:paraId="6BE4ABD9" w14:textId="665D0C4D" w:rsidR="0003700C" w:rsidRPr="00756637" w:rsidRDefault="009279B9" w:rsidP="005013D6">
            <w:pPr>
              <w:pStyle w:val="Compact"/>
              <w:rPr>
                <w:rFonts w:ascii="Times New Roman" w:hAnsi="Times New Roman" w:cs="Times New Roman"/>
                <w:lang w:val="uk-UA"/>
              </w:rPr>
            </w:pPr>
            <w:r w:rsidRPr="00756637">
              <w:rPr>
                <w:rFonts w:ascii="Times New Roman" w:hAnsi="Times New Roman" w:cs="Times New Roman"/>
                <w:lang w:val="uk-UA"/>
              </w:rPr>
              <w:t>Затримка реакції на стійку зміну</w:t>
            </w:r>
          </w:p>
        </w:tc>
        <w:tc>
          <w:tcPr>
            <w:tcW w:w="1980" w:type="dxa"/>
          </w:tcPr>
          <w:p w14:paraId="3EA19D24" w14:textId="61E520B2" w:rsidR="0003700C" w:rsidRPr="00756637" w:rsidRDefault="009279B9" w:rsidP="005013D6">
            <w:pPr>
              <w:pStyle w:val="Compact"/>
              <w:rPr>
                <w:rFonts w:ascii="Times New Roman" w:hAnsi="Times New Roman" w:cs="Times New Roman"/>
                <w:lang w:val="uk-UA"/>
              </w:rPr>
            </w:pPr>
            <w:r w:rsidRPr="00756637">
              <w:rPr>
                <w:rFonts w:ascii="Times New Roman" w:hAnsi="Times New Roman" w:cs="Times New Roman"/>
                <w:lang w:val="uk-UA"/>
              </w:rPr>
              <w:t xml:space="preserve">Час до фіксації нового стану за </w:t>
            </w:r>
            <w:proofErr w:type="spellStart"/>
            <w:r w:rsidRPr="00756637">
              <w:rPr>
                <w:rFonts w:ascii="Times New Roman" w:hAnsi="Times New Roman" w:cs="Times New Roman"/>
                <w:lang w:val="uk-UA"/>
              </w:rPr>
              <w:t>трендової</w:t>
            </w:r>
            <w:proofErr w:type="spellEnd"/>
            <w:r w:rsidRPr="00756637">
              <w:rPr>
                <w:rFonts w:ascii="Times New Roman" w:hAnsi="Times New Roman" w:cs="Times New Roman"/>
                <w:lang w:val="uk-UA"/>
              </w:rPr>
              <w:t xml:space="preserve"> зміни</w:t>
            </w:r>
          </w:p>
        </w:tc>
        <w:tc>
          <w:tcPr>
            <w:tcW w:w="1980" w:type="dxa"/>
          </w:tcPr>
          <w:p w14:paraId="59164AEA" w14:textId="77777777" w:rsidR="0003700C" w:rsidRPr="00756637" w:rsidRDefault="0003700C" w:rsidP="005013D6">
            <w:pPr>
              <w:pStyle w:val="Compact"/>
              <w:rPr>
                <w:rFonts w:ascii="Times New Roman" w:hAnsi="Times New Roman" w:cs="Times New Roman"/>
                <w:lang w:val="uk-UA"/>
              </w:rPr>
            </w:pPr>
            <w:r w:rsidRPr="00756637">
              <w:rPr>
                <w:rFonts w:ascii="Times New Roman" w:hAnsi="Times New Roman" w:cs="Times New Roman"/>
                <w:lang w:val="uk-UA"/>
              </w:rPr>
              <w:t>Відсутність корисної адаптації</w:t>
            </w:r>
          </w:p>
        </w:tc>
        <w:tc>
          <w:tcPr>
            <w:tcW w:w="1980" w:type="dxa"/>
          </w:tcPr>
          <w:p w14:paraId="4744CEDF" w14:textId="53E7F59E" w:rsidR="0003700C" w:rsidRPr="00756637" w:rsidRDefault="009279B9" w:rsidP="005013D6">
            <w:pPr>
              <w:pStyle w:val="Compact"/>
              <w:rPr>
                <w:rFonts w:ascii="Times New Roman" w:hAnsi="Times New Roman" w:cs="Times New Roman"/>
                <w:lang w:val="uk-UA"/>
              </w:rPr>
            </w:pPr>
            <w:r w:rsidRPr="00756637">
              <w:rPr>
                <w:rFonts w:ascii="Times New Roman" w:hAnsi="Times New Roman" w:cs="Times New Roman"/>
                <w:lang w:val="uk-UA"/>
              </w:rPr>
              <w:t>Зменшення інерції або мінімуму кадрів підвищує чутливість</w:t>
            </w:r>
          </w:p>
        </w:tc>
      </w:tr>
      <w:tr w:rsidR="0003700C" w14:paraId="5BE89D9B" w14:textId="77777777" w:rsidTr="005013D6">
        <w:tc>
          <w:tcPr>
            <w:tcW w:w="1980" w:type="dxa"/>
          </w:tcPr>
          <w:p w14:paraId="4A69C34D" w14:textId="72BB348F" w:rsidR="0003700C" w:rsidRPr="00756637" w:rsidRDefault="00756637" w:rsidP="005013D6">
            <w:pPr>
              <w:pStyle w:val="Compact"/>
              <w:rPr>
                <w:rFonts w:ascii="Times New Roman" w:hAnsi="Times New Roman" w:cs="Times New Roman"/>
                <w:lang w:val="uk-UA"/>
              </w:rPr>
            </w:pPr>
            <w:r w:rsidRPr="00756637">
              <w:rPr>
                <w:rFonts w:ascii="Times New Roman" w:hAnsi="Times New Roman" w:cs="Times New Roman"/>
                <w:lang w:val="uk-UA"/>
              </w:rPr>
              <w:t>Частота відсутності керуючого параметра</w:t>
            </w:r>
          </w:p>
        </w:tc>
        <w:tc>
          <w:tcPr>
            <w:tcW w:w="1980" w:type="dxa"/>
          </w:tcPr>
          <w:p w14:paraId="56763950" w14:textId="411B10DD" w:rsidR="0003700C" w:rsidRPr="00756637" w:rsidRDefault="00756637" w:rsidP="005013D6">
            <w:pPr>
              <w:pStyle w:val="Compact"/>
              <w:rPr>
                <w:rFonts w:ascii="Times New Roman" w:hAnsi="Times New Roman" w:cs="Times New Roman"/>
                <w:lang w:val="uk-UA"/>
              </w:rPr>
            </w:pPr>
            <w:r w:rsidRPr="00756637">
              <w:rPr>
                <w:rFonts w:ascii="Times New Roman" w:hAnsi="Times New Roman" w:cs="Times New Roman"/>
                <w:lang w:val="uk-UA"/>
              </w:rPr>
              <w:t>Частка часу з порожнім станом агрегатора</w:t>
            </w:r>
          </w:p>
        </w:tc>
        <w:tc>
          <w:tcPr>
            <w:tcW w:w="1980" w:type="dxa"/>
          </w:tcPr>
          <w:p w14:paraId="108191D3" w14:textId="77777777" w:rsidR="0003700C" w:rsidRPr="00756637" w:rsidRDefault="0003700C" w:rsidP="005013D6">
            <w:pPr>
              <w:pStyle w:val="Compact"/>
              <w:rPr>
                <w:rFonts w:ascii="Times New Roman" w:hAnsi="Times New Roman" w:cs="Times New Roman"/>
                <w:lang w:val="uk-UA"/>
              </w:rPr>
            </w:pPr>
            <w:r w:rsidRPr="00756637">
              <w:rPr>
                <w:rFonts w:ascii="Times New Roman" w:hAnsi="Times New Roman" w:cs="Times New Roman"/>
                <w:lang w:val="uk-UA"/>
              </w:rPr>
              <w:t>Втрата адаптивності</w:t>
            </w:r>
          </w:p>
        </w:tc>
        <w:tc>
          <w:tcPr>
            <w:tcW w:w="1980" w:type="dxa"/>
          </w:tcPr>
          <w:p w14:paraId="55C4045F" w14:textId="592C72F5" w:rsidR="0003700C" w:rsidRPr="00756637" w:rsidRDefault="00756637" w:rsidP="005013D6">
            <w:pPr>
              <w:pStyle w:val="Compact"/>
              <w:rPr>
                <w:rFonts w:ascii="Times New Roman" w:hAnsi="Times New Roman" w:cs="Times New Roman"/>
                <w:lang w:val="uk-UA"/>
              </w:rPr>
            </w:pPr>
            <w:r w:rsidRPr="00756637">
              <w:rPr>
                <w:rFonts w:ascii="Times New Roman" w:hAnsi="Times New Roman" w:cs="Times New Roman"/>
                <w:lang w:val="uk-UA"/>
              </w:rPr>
              <w:t>Зниження порога та підбір мінімуму кадрів підвищує повноту покриття</w:t>
            </w:r>
          </w:p>
        </w:tc>
      </w:tr>
      <w:tr w:rsidR="0003700C" w14:paraId="4B134D48" w14:textId="77777777" w:rsidTr="005013D6">
        <w:tc>
          <w:tcPr>
            <w:tcW w:w="1980" w:type="dxa"/>
          </w:tcPr>
          <w:p w14:paraId="05F32F22" w14:textId="783D040F" w:rsidR="0003700C" w:rsidRPr="00756637" w:rsidRDefault="00756637" w:rsidP="005013D6">
            <w:pPr>
              <w:pStyle w:val="Compact"/>
              <w:rPr>
                <w:rFonts w:ascii="Times New Roman" w:hAnsi="Times New Roman" w:cs="Times New Roman"/>
                <w:lang w:val="uk-UA"/>
              </w:rPr>
            </w:pPr>
            <w:r w:rsidRPr="00756637">
              <w:rPr>
                <w:rFonts w:ascii="Times New Roman" w:hAnsi="Times New Roman" w:cs="Times New Roman"/>
                <w:lang w:val="uk-UA"/>
              </w:rPr>
              <w:lastRenderedPageBreak/>
              <w:t>Стійкість до пропусків обличчя</w:t>
            </w:r>
          </w:p>
        </w:tc>
        <w:tc>
          <w:tcPr>
            <w:tcW w:w="1980" w:type="dxa"/>
          </w:tcPr>
          <w:p w14:paraId="5D63ED70" w14:textId="1B3C7484" w:rsidR="0003700C" w:rsidRPr="00756637" w:rsidRDefault="00756637" w:rsidP="005013D6">
            <w:pPr>
              <w:pStyle w:val="Compact"/>
              <w:rPr>
                <w:rFonts w:ascii="Times New Roman" w:hAnsi="Times New Roman" w:cs="Times New Roman"/>
                <w:lang w:val="uk-UA"/>
              </w:rPr>
            </w:pPr>
            <w:r w:rsidRPr="00756637">
              <w:rPr>
                <w:rFonts w:ascii="Times New Roman" w:hAnsi="Times New Roman" w:cs="Times New Roman"/>
                <w:lang w:val="uk-UA"/>
              </w:rPr>
              <w:t>Поведінка за коротких пауз, поворотів голови, оклюзій</w:t>
            </w:r>
          </w:p>
        </w:tc>
        <w:tc>
          <w:tcPr>
            <w:tcW w:w="1980" w:type="dxa"/>
          </w:tcPr>
          <w:p w14:paraId="5D98C378" w14:textId="338F9822" w:rsidR="0003700C" w:rsidRPr="00756637" w:rsidRDefault="00756637" w:rsidP="005013D6">
            <w:pPr>
              <w:pStyle w:val="Compact"/>
              <w:rPr>
                <w:rFonts w:ascii="Times New Roman" w:hAnsi="Times New Roman" w:cs="Times New Roman"/>
                <w:lang w:val="uk-UA"/>
              </w:rPr>
            </w:pPr>
            <w:r w:rsidRPr="00756637">
              <w:rPr>
                <w:rFonts w:ascii="Times New Roman" w:hAnsi="Times New Roman" w:cs="Times New Roman"/>
                <w:lang w:val="uk-UA"/>
              </w:rPr>
              <w:t>Хибні переходи у нейтральний стан</w:t>
            </w:r>
          </w:p>
        </w:tc>
        <w:tc>
          <w:tcPr>
            <w:tcW w:w="1980" w:type="dxa"/>
          </w:tcPr>
          <w:p w14:paraId="488FAE02" w14:textId="1E1DBBEC" w:rsidR="0003700C" w:rsidRPr="00756637" w:rsidRDefault="00756637" w:rsidP="005013D6">
            <w:pPr>
              <w:pStyle w:val="Compact"/>
              <w:rPr>
                <w:rFonts w:ascii="Times New Roman" w:hAnsi="Times New Roman" w:cs="Times New Roman"/>
                <w:lang w:val="uk-UA"/>
              </w:rPr>
            </w:pPr>
            <w:r w:rsidRPr="00756637">
              <w:rPr>
                <w:rFonts w:ascii="Times New Roman" w:hAnsi="Times New Roman" w:cs="Times New Roman"/>
                <w:lang w:val="uk-UA"/>
              </w:rPr>
              <w:t>Затухання визначає швидкість забування та стабілізує канал</w:t>
            </w:r>
          </w:p>
        </w:tc>
      </w:tr>
      <w:tr w:rsidR="0003700C" w14:paraId="2053D255" w14:textId="77777777" w:rsidTr="005013D6">
        <w:tc>
          <w:tcPr>
            <w:tcW w:w="1980" w:type="dxa"/>
          </w:tcPr>
          <w:p w14:paraId="3E8892BB" w14:textId="1D4D092E" w:rsidR="0003700C" w:rsidRPr="00756637" w:rsidRDefault="00756637" w:rsidP="005013D6">
            <w:pPr>
              <w:pStyle w:val="Compact"/>
              <w:rPr>
                <w:rFonts w:ascii="Times New Roman" w:hAnsi="Times New Roman" w:cs="Times New Roman"/>
                <w:lang w:val="uk-UA"/>
              </w:rPr>
            </w:pPr>
            <w:r w:rsidRPr="00756637">
              <w:rPr>
                <w:rFonts w:ascii="Times New Roman" w:hAnsi="Times New Roman" w:cs="Times New Roman"/>
                <w:lang w:val="uk-UA"/>
              </w:rPr>
              <w:t>Узгодженість двох каналів</w:t>
            </w:r>
          </w:p>
        </w:tc>
        <w:tc>
          <w:tcPr>
            <w:tcW w:w="1980" w:type="dxa"/>
          </w:tcPr>
          <w:p w14:paraId="1871E607" w14:textId="47FA1E6C" w:rsidR="0003700C" w:rsidRPr="00756637" w:rsidRDefault="00756637" w:rsidP="005013D6">
            <w:pPr>
              <w:pStyle w:val="Compact"/>
              <w:rPr>
                <w:rFonts w:ascii="Times New Roman" w:hAnsi="Times New Roman" w:cs="Times New Roman"/>
                <w:lang w:val="uk-UA"/>
              </w:rPr>
            </w:pPr>
            <w:r w:rsidRPr="00756637">
              <w:rPr>
                <w:rFonts w:ascii="Times New Roman" w:hAnsi="Times New Roman" w:cs="Times New Roman"/>
                <w:lang w:val="uk-UA"/>
              </w:rPr>
              <w:t>Збіг короткострокового та довгострокового каналів на довгих фрагментах</w:t>
            </w:r>
          </w:p>
        </w:tc>
        <w:tc>
          <w:tcPr>
            <w:tcW w:w="1980" w:type="dxa"/>
          </w:tcPr>
          <w:p w14:paraId="64926911" w14:textId="77777777" w:rsidR="0003700C" w:rsidRPr="00756637" w:rsidRDefault="0003700C" w:rsidP="005013D6">
            <w:pPr>
              <w:pStyle w:val="Compact"/>
              <w:rPr>
                <w:rFonts w:ascii="Times New Roman" w:hAnsi="Times New Roman" w:cs="Times New Roman"/>
                <w:lang w:val="uk-UA"/>
              </w:rPr>
            </w:pPr>
            <w:r w:rsidRPr="00756637">
              <w:rPr>
                <w:rFonts w:ascii="Times New Roman" w:hAnsi="Times New Roman" w:cs="Times New Roman"/>
                <w:lang w:val="uk-UA"/>
              </w:rPr>
              <w:t>Помилковий консенсус</w:t>
            </w:r>
          </w:p>
        </w:tc>
        <w:tc>
          <w:tcPr>
            <w:tcW w:w="1980" w:type="dxa"/>
          </w:tcPr>
          <w:p w14:paraId="5FD598CD" w14:textId="09B2C4FD" w:rsidR="0003700C" w:rsidRPr="00756637" w:rsidRDefault="00756637" w:rsidP="005013D6">
            <w:pPr>
              <w:pStyle w:val="Compact"/>
              <w:rPr>
                <w:rFonts w:ascii="Times New Roman" w:hAnsi="Times New Roman" w:cs="Times New Roman"/>
                <w:lang w:val="uk-UA"/>
              </w:rPr>
            </w:pPr>
            <w:r w:rsidRPr="00756637">
              <w:rPr>
                <w:rFonts w:ascii="Times New Roman" w:hAnsi="Times New Roman" w:cs="Times New Roman"/>
                <w:lang w:val="uk-UA"/>
              </w:rPr>
              <w:t>Різні параметри каналів створюють захист від одиничних сплесків</w:t>
            </w:r>
          </w:p>
        </w:tc>
      </w:tr>
    </w:tbl>
    <w:p w14:paraId="4AB8C2E5" w14:textId="77777777" w:rsidR="0003700C" w:rsidRDefault="0003700C" w:rsidP="0003700C">
      <w:pPr>
        <w:widowControl w:val="0"/>
        <w:pBdr>
          <w:top w:val="nil"/>
          <w:left w:val="nil"/>
          <w:bottom w:val="nil"/>
          <w:right w:val="nil"/>
          <w:between w:val="nil"/>
        </w:pBdr>
        <w:shd w:val="clear" w:color="auto" w:fill="FFFFFF"/>
        <w:spacing w:line="360" w:lineRule="auto"/>
        <w:ind w:firstLine="709"/>
        <w:jc w:val="center"/>
        <w:textDirection w:val="btLr"/>
        <w:rPr>
          <w:sz w:val="28"/>
          <w:szCs w:val="28"/>
          <w:lang w:val="uk-UA"/>
        </w:rPr>
      </w:pPr>
    </w:p>
    <w:p w14:paraId="4EB434DC" w14:textId="71E21FEC" w:rsidR="0003700C" w:rsidRDefault="00F72A4F"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proofErr w:type="spellStart"/>
      <w:r w:rsidRPr="00F72A4F">
        <w:rPr>
          <w:sz w:val="28"/>
          <w:szCs w:val="28"/>
          <w:lang w:val="uk-UA"/>
        </w:rPr>
        <w:t>Інтерфейсні</w:t>
      </w:r>
      <w:proofErr w:type="spellEnd"/>
      <w:r w:rsidRPr="00F72A4F">
        <w:rPr>
          <w:sz w:val="28"/>
          <w:szCs w:val="28"/>
          <w:lang w:val="uk-UA"/>
        </w:rPr>
        <w:t xml:space="preserve"> інтеграції з емоційним сервісом реалізовані як легкі запити без блокування роботи клієнтського інтерфейсу. Користувач отримує узагальнений стан з впливом на рекомендаційні підказки або рівень інтенсивності спрощення. Така схема забезпечує адаптивність системи без втрати автономії користувача у прийнятті рішень.</w:t>
      </w:r>
    </w:p>
    <w:p w14:paraId="6AAA7950" w14:textId="15E038D0" w:rsidR="00F12E42" w:rsidRDefault="00F12E42"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F12E42">
        <w:rPr>
          <w:sz w:val="28"/>
          <w:szCs w:val="28"/>
          <w:lang w:val="uk-UA"/>
        </w:rPr>
        <w:t xml:space="preserve">Граничною умовою функціонування виступає недоступність емоційного сервісу або тимчасові </w:t>
      </w:r>
      <w:proofErr w:type="spellStart"/>
      <w:r w:rsidRPr="00F12E42">
        <w:rPr>
          <w:sz w:val="28"/>
          <w:szCs w:val="28"/>
          <w:lang w:val="uk-UA"/>
        </w:rPr>
        <w:t>збої</w:t>
      </w:r>
      <w:proofErr w:type="spellEnd"/>
      <w:r w:rsidRPr="00F12E42">
        <w:rPr>
          <w:sz w:val="28"/>
          <w:szCs w:val="28"/>
          <w:lang w:val="uk-UA"/>
        </w:rPr>
        <w:t xml:space="preserve"> у відповіді. Клієнтська реалізація виконує опитування сервісу періодично з інтервалом 5 секунд зі збереженням останнього відомого значення стану інтерфейсу у разі помилки запиту. </w:t>
      </w:r>
      <w:r w:rsidR="000A32E9" w:rsidRPr="000A32E9">
        <w:rPr>
          <w:sz w:val="28"/>
          <w:szCs w:val="28"/>
          <w:lang w:val="uk-UA"/>
        </w:rPr>
        <w:t>Додатково використовується локальна стабілізація показника емоційного стану з визнанням значення сталим після збереження протягом 1 секунди. Основний механізм аналізу та спрощення не залежить від безперервної доступності емоційного сервісу. У разі збою емоційного сервісу канал переходить у режим без оновлень без впливу на можливість редагування тексту.</w:t>
      </w:r>
    </w:p>
    <w:p w14:paraId="666672A4" w14:textId="5BC592B7" w:rsidR="0003700C" w:rsidRDefault="00595E12" w:rsidP="00727373">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595E12">
        <w:rPr>
          <w:sz w:val="28"/>
          <w:szCs w:val="28"/>
          <w:lang w:val="uk-UA"/>
        </w:rPr>
        <w:t xml:space="preserve">Телеметрія фіксує часовий ряд станів з підтримкою аналізу динаміки емоцій під час роботи з текстом. Дані телеметрії підтримують експериментальну оцінку впливу змін тексту на стан користувача та виступають доказовим матеріалом для аналізу ефективності адаптивних політик. Структура агрегованого запису телеметрії на рівні події подана у </w:t>
      </w:r>
      <w:r w:rsidR="00807467" w:rsidRPr="00727373">
        <w:rPr>
          <w:sz w:val="28"/>
          <w:szCs w:val="28"/>
          <w:highlight w:val="yellow"/>
          <w:lang w:val="uk-UA"/>
        </w:rPr>
        <w:t>додатку Б</w:t>
      </w:r>
      <w:r w:rsidRPr="00595E12">
        <w:rPr>
          <w:sz w:val="28"/>
          <w:szCs w:val="28"/>
          <w:lang w:val="uk-UA"/>
        </w:rPr>
        <w:t xml:space="preserve"> разом з прикладами значень для кожного поля.</w:t>
      </w:r>
    </w:p>
    <w:p w14:paraId="6AA15EF2" w14:textId="7DE55EB7" w:rsidR="0003700C" w:rsidRDefault="00595E12" w:rsidP="00351059">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595E12">
        <w:rPr>
          <w:sz w:val="28"/>
          <w:szCs w:val="28"/>
          <w:lang w:val="uk-UA"/>
        </w:rPr>
        <w:t xml:space="preserve">Параметри функціонування забезпечують стабільні результати у межах </w:t>
      </w:r>
      <w:r w:rsidRPr="00595E12">
        <w:rPr>
          <w:sz w:val="28"/>
          <w:szCs w:val="28"/>
          <w:lang w:val="uk-UA"/>
        </w:rPr>
        <w:lastRenderedPageBreak/>
        <w:t>застосовності за доменом текстів, доступністю моделей та ресурсами виконання. Модулі перетворення мовлення на текст та інтерактивного аватар</w:t>
      </w:r>
      <w:r w:rsidR="00D12880">
        <w:rPr>
          <w:sz w:val="28"/>
          <w:szCs w:val="28"/>
          <w:lang w:val="uk-UA"/>
        </w:rPr>
        <w:t>у</w:t>
      </w:r>
      <w:r w:rsidRPr="00595E12">
        <w:rPr>
          <w:sz w:val="28"/>
          <w:szCs w:val="28"/>
          <w:lang w:val="uk-UA"/>
        </w:rPr>
        <w:t xml:space="preserve"> не входять до поточної реалізації з описом у подальших етапах роботи. У межах поточної реалізації параметри функціонування визначають поведінку алгоритму у конкретному сценарії застосування з обмеженнями кількості ітерацій, максимального обсягу змін, порогів детекції та правил активації генеративних механізмів. Закріплення параметрів у конфігураціях з явним зазначенням режиму роботи, значень за замовчуванням та фактично застосованих обмежень забезпечує однакові умови запусків та можливість порівняння результатів між експериментами.</w:t>
      </w:r>
    </w:p>
    <w:p w14:paraId="259CAC31" w14:textId="74FC32B0" w:rsidR="0003700C" w:rsidRDefault="00B03824" w:rsidP="00C22B34">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B03824">
        <w:rPr>
          <w:sz w:val="28"/>
          <w:szCs w:val="28"/>
          <w:lang w:val="uk-UA"/>
        </w:rPr>
        <w:t>Контроль виконання у межах закріплених параметрів реалізується через два принципи оцінювання продуктивності комплексу. Перший принцип полягає у поверненні вимірювань часу у відповіді сервера для побудови протоколів експериментів без додаткового інструментування клієнтського коду</w:t>
      </w:r>
      <w:r w:rsidR="004425B6">
        <w:rPr>
          <w:sz w:val="28"/>
          <w:szCs w:val="28"/>
          <w:lang w:val="uk-UA"/>
        </w:rPr>
        <w:t> </w:t>
      </w:r>
      <w:r w:rsidR="004425B6" w:rsidRPr="001E48E9">
        <w:rPr>
          <w:sz w:val="28"/>
          <w:szCs w:val="28"/>
          <w:lang w:val="uk-UA"/>
        </w:rPr>
        <w:t>(</w:t>
      </w:r>
      <w:r w:rsidR="00204300" w:rsidRPr="001E48E9">
        <w:rPr>
          <w:sz w:val="28"/>
          <w:szCs w:val="28"/>
          <w:lang w:val="uk-UA"/>
        </w:rPr>
        <w:t xml:space="preserve">додаток </w:t>
      </w:r>
      <w:r w:rsidR="001E48E9" w:rsidRPr="001E48E9">
        <w:rPr>
          <w:sz w:val="28"/>
          <w:szCs w:val="28"/>
          <w:lang w:val="uk-UA"/>
        </w:rPr>
        <w:t>А, табл. 5</w:t>
      </w:r>
      <w:r w:rsidR="004425B6" w:rsidRPr="001E48E9">
        <w:rPr>
          <w:sz w:val="28"/>
          <w:szCs w:val="28"/>
          <w:lang w:val="uk-UA"/>
        </w:rPr>
        <w:t>)</w:t>
      </w:r>
      <w:r w:rsidRPr="001E48E9">
        <w:rPr>
          <w:sz w:val="28"/>
          <w:szCs w:val="28"/>
          <w:lang w:val="uk-UA"/>
        </w:rPr>
        <w:t>.</w:t>
      </w:r>
      <w:r w:rsidRPr="00B03824">
        <w:rPr>
          <w:sz w:val="28"/>
          <w:szCs w:val="28"/>
          <w:lang w:val="uk-UA"/>
        </w:rPr>
        <w:t xml:space="preserve"> Другий принцип полягає в обмеженні навантаження за інтерактивного використання через обмеження області обробки, повторне використання результатів пакетного аналізу та режимні параметри керування інтенсивністю.</w:t>
      </w:r>
    </w:p>
    <w:p w14:paraId="30AF931F" w14:textId="77777777" w:rsidR="00A45CF4" w:rsidRDefault="00E84718" w:rsidP="00E84718">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E84718">
        <w:rPr>
          <w:sz w:val="28"/>
          <w:szCs w:val="28"/>
          <w:lang w:val="uk-UA"/>
        </w:rPr>
        <w:t xml:space="preserve">Поля часу обчислюються на сервері за монотонним лічильником з поверненням значень у </w:t>
      </w:r>
      <w:proofErr w:type="spellStart"/>
      <w:r w:rsidRPr="00E84718">
        <w:rPr>
          <w:sz w:val="28"/>
          <w:szCs w:val="28"/>
          <w:lang w:val="uk-UA"/>
        </w:rPr>
        <w:t>мілісекундах</w:t>
      </w:r>
      <w:proofErr w:type="spellEnd"/>
      <w:r w:rsidRPr="00E84718">
        <w:rPr>
          <w:sz w:val="28"/>
          <w:szCs w:val="28"/>
          <w:lang w:val="uk-UA"/>
        </w:rPr>
        <w:t>. Така схема підтримує аналіз латентності за складовими та порівняння запусків незалежно від змін зовнішнього інтерфейсу клієнта.</w:t>
      </w:r>
    </w:p>
    <w:p w14:paraId="467DC6BE" w14:textId="56BD2133" w:rsidR="00E84718" w:rsidRDefault="00E84718" w:rsidP="00E84718">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E84718">
        <w:rPr>
          <w:sz w:val="28"/>
          <w:szCs w:val="28"/>
          <w:lang w:val="uk-UA"/>
        </w:rPr>
        <w:t xml:space="preserve">Додатковим механізмом оптимізації продуктивності виступає дворівневе </w:t>
      </w:r>
      <w:proofErr w:type="spellStart"/>
      <w:r w:rsidRPr="00E84718">
        <w:rPr>
          <w:sz w:val="28"/>
          <w:szCs w:val="28"/>
          <w:lang w:val="uk-UA"/>
        </w:rPr>
        <w:t>кешування</w:t>
      </w:r>
      <w:proofErr w:type="spellEnd"/>
      <w:r w:rsidRPr="00E84718">
        <w:rPr>
          <w:sz w:val="28"/>
          <w:szCs w:val="28"/>
          <w:lang w:val="uk-UA"/>
        </w:rPr>
        <w:t xml:space="preserve"> результатів аналізу. Серверний рівень реалізує LRU-кеш на 64 записи з ключем кешу як комбінацією меж області, порога впевненості та хешу тексту для уникнення повторного виконання детекторів за незмінного тексту. Клієнтський рівень зберігає результати запитів з часом життя 5 хвилин з механізмом </w:t>
      </w:r>
      <w:proofErr w:type="spellStart"/>
      <w:r w:rsidRPr="00E84718">
        <w:rPr>
          <w:sz w:val="28"/>
          <w:szCs w:val="28"/>
          <w:lang w:val="uk-UA"/>
        </w:rPr>
        <w:t>дедуплікації</w:t>
      </w:r>
      <w:proofErr w:type="spellEnd"/>
      <w:r w:rsidRPr="00E84718">
        <w:rPr>
          <w:sz w:val="28"/>
          <w:szCs w:val="28"/>
          <w:lang w:val="uk-UA"/>
        </w:rPr>
        <w:t xml:space="preserve"> для запобігання надсиланню ідентичних запитів у процесі виконання. Для стійкості мережевої взаємодії клієнтський модуль реалізує повторні спроби з </w:t>
      </w:r>
      <w:proofErr w:type="spellStart"/>
      <w:r w:rsidRPr="00E84718">
        <w:rPr>
          <w:sz w:val="28"/>
          <w:szCs w:val="28"/>
          <w:lang w:val="uk-UA"/>
        </w:rPr>
        <w:t>експоненційною</w:t>
      </w:r>
      <w:proofErr w:type="spellEnd"/>
      <w:r w:rsidRPr="00E84718">
        <w:rPr>
          <w:sz w:val="28"/>
          <w:szCs w:val="28"/>
          <w:lang w:val="uk-UA"/>
        </w:rPr>
        <w:t xml:space="preserve"> затримкою та обмеження часу </w:t>
      </w:r>
      <w:r w:rsidRPr="00E84718">
        <w:rPr>
          <w:sz w:val="28"/>
          <w:szCs w:val="28"/>
          <w:lang w:val="uk-UA"/>
        </w:rPr>
        <w:lastRenderedPageBreak/>
        <w:t>виконання 30 секунд для операцій з LLM-генерацією. Така схема забезпечує стабільну інтерактивну роботу без видимих затримок за повторних аналізів зі захистом від короткочасних мережевих збоїв.</w:t>
      </w:r>
    </w:p>
    <w:p w14:paraId="0AF467C7" w14:textId="549AD5EC" w:rsidR="0003700C" w:rsidRDefault="00AE2862"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AE2862">
        <w:rPr>
          <w:sz w:val="28"/>
          <w:szCs w:val="28"/>
          <w:lang w:val="uk-UA"/>
        </w:rPr>
        <w:t xml:space="preserve">Поточна реалізація комплексу має визначені межі застосування за доменом текстів та технічними ресурсами. Алгоритм оптимізований для українських текстів вебсередовища з потребою адаптації та додаткової </w:t>
      </w:r>
      <w:proofErr w:type="spellStart"/>
      <w:r w:rsidRPr="00AE2862">
        <w:rPr>
          <w:sz w:val="28"/>
          <w:szCs w:val="28"/>
          <w:lang w:val="uk-UA"/>
        </w:rPr>
        <w:t>валідації</w:t>
      </w:r>
      <w:proofErr w:type="spellEnd"/>
      <w:r w:rsidRPr="00AE2862">
        <w:rPr>
          <w:sz w:val="28"/>
          <w:szCs w:val="28"/>
          <w:lang w:val="uk-UA"/>
        </w:rPr>
        <w:t xml:space="preserve"> для інших мов. Окремі категорії лексики мають неповне охоплення через специфіку домену з обмеженням універсальності системи.</w:t>
      </w:r>
    </w:p>
    <w:p w14:paraId="5D3DEBE6" w14:textId="04B9F6FD" w:rsidR="0003700C" w:rsidRDefault="00E13362"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E13362">
        <w:rPr>
          <w:sz w:val="28"/>
          <w:szCs w:val="28"/>
          <w:lang w:val="uk-UA"/>
        </w:rPr>
        <w:t xml:space="preserve">Технічні обмеження включають залежність частини компонентів від локальних моделей та ресурсів з впливом на швидкодію та потребою у контролі середовища виконання. Робота LLM у зовнішніх </w:t>
      </w:r>
      <w:proofErr w:type="spellStart"/>
      <w:r w:rsidRPr="00E13362">
        <w:rPr>
          <w:sz w:val="28"/>
          <w:szCs w:val="28"/>
          <w:lang w:val="uk-UA"/>
        </w:rPr>
        <w:t>інфраструктурах</w:t>
      </w:r>
      <w:proofErr w:type="spellEnd"/>
      <w:r w:rsidRPr="00E13362">
        <w:rPr>
          <w:sz w:val="28"/>
          <w:szCs w:val="28"/>
          <w:lang w:val="uk-UA"/>
        </w:rPr>
        <w:t xml:space="preserve"> допускає варіативність часу відповіді з впливом на аналіз ефективності системи. Фіксація цих обмежень забезпечує коректну інтерпретацію експериментальних результатів.</w:t>
      </w:r>
    </w:p>
    <w:p w14:paraId="54984BC7" w14:textId="18535E91" w:rsidR="00A7721C" w:rsidRDefault="00A7721C"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r w:rsidRPr="00A7721C">
        <w:rPr>
          <w:sz w:val="28"/>
          <w:szCs w:val="28"/>
          <w:lang w:val="uk-UA"/>
        </w:rPr>
        <w:t xml:space="preserve">Програмна реалізація алгоритму ітераційного спрощення тексту побудована як цикл з фіксованою послідовністю операцій формування списку кандидатів, ранжування за пріоритетом семи категорій бар'єрів та позицією у тексті, перевірки правил без перекривання меж та застосування трансформацій у порядку справа-наліво для збереження координат решти кандидатів. Лексичний рівень реалізує детерміновану ієрархію пошуку замін з чотирьох рівнів охоплення зі словниковими ресурсами та морфологічним узгодженням через pymorphy2, синтаксичний рівень виконується після лексичних змін з обмеженням ризиків через мінімальний поріг покращення та фіксовану кількість ітерацій. Резервний рівень великої </w:t>
      </w:r>
      <w:proofErr w:type="spellStart"/>
      <w:r w:rsidRPr="00A7721C">
        <w:rPr>
          <w:sz w:val="28"/>
          <w:szCs w:val="28"/>
          <w:lang w:val="uk-UA"/>
        </w:rPr>
        <w:t>мовної</w:t>
      </w:r>
      <w:proofErr w:type="spellEnd"/>
      <w:r w:rsidRPr="00A7721C">
        <w:rPr>
          <w:sz w:val="28"/>
          <w:szCs w:val="28"/>
          <w:lang w:val="uk-UA"/>
        </w:rPr>
        <w:t xml:space="preserve"> моделі активується для випадків поза покриттям детермінованих словників з фільтрацією результатів за критеріями </w:t>
      </w:r>
      <w:proofErr w:type="spellStart"/>
      <w:r w:rsidRPr="00A7721C">
        <w:rPr>
          <w:sz w:val="28"/>
          <w:szCs w:val="28"/>
          <w:lang w:val="uk-UA"/>
        </w:rPr>
        <w:t>валідації</w:t>
      </w:r>
      <w:proofErr w:type="spellEnd"/>
      <w:r w:rsidRPr="00A7721C">
        <w:rPr>
          <w:sz w:val="28"/>
          <w:szCs w:val="28"/>
          <w:lang w:val="uk-UA"/>
        </w:rPr>
        <w:t xml:space="preserve"> та переведенням успішних пропозицій у словниковий ресурс зі зниженням повторних викликів моделі у наступних ітераціях. Алгоритм підтримує три режими обробки з координатною прив'язкою через абсолютну індексацію у вихідному рядку, формальними критеріями зупинки циклу та </w:t>
      </w:r>
      <w:r w:rsidRPr="00A7721C">
        <w:rPr>
          <w:sz w:val="28"/>
          <w:szCs w:val="28"/>
          <w:lang w:val="uk-UA"/>
        </w:rPr>
        <w:lastRenderedPageBreak/>
        <w:t>повним записом запуску з параметрами, журналом трансформацій та часовими характеристиками для відтворюваності експериментальних протоколів та порівняння конфігурацій між запусками.</w:t>
      </w:r>
    </w:p>
    <w:p w14:paraId="515F9041" w14:textId="77777777" w:rsidR="00A7721C" w:rsidRDefault="00A7721C">
      <w:pPr>
        <w:spacing w:after="200" w:line="276" w:lineRule="auto"/>
        <w:jc w:val="both"/>
        <w:rPr>
          <w:sz w:val="28"/>
          <w:szCs w:val="28"/>
          <w:lang w:val="uk-UA"/>
        </w:rPr>
      </w:pPr>
      <w:r>
        <w:rPr>
          <w:sz w:val="28"/>
          <w:szCs w:val="28"/>
          <w:lang w:val="uk-UA"/>
        </w:rPr>
        <w:br w:type="page"/>
      </w:r>
    </w:p>
    <w:p w14:paraId="121D4C03" w14:textId="41BE586E" w:rsidR="0003700C" w:rsidRPr="00BD075E" w:rsidRDefault="00F14D1E" w:rsidP="00BD075E">
      <w:pPr>
        <w:pStyle w:val="Heading2"/>
        <w:numPr>
          <w:ilvl w:val="1"/>
          <w:numId w:val="5"/>
        </w:numPr>
        <w:spacing w:line="360" w:lineRule="auto"/>
        <w:jc w:val="center"/>
        <w:rPr>
          <w:b/>
          <w:smallCaps w:val="0"/>
          <w:spacing w:val="0"/>
        </w:rPr>
      </w:pPr>
      <w:bookmarkStart w:id="29" w:name="_Toc229444829"/>
      <w:r w:rsidRPr="00BD075E">
        <w:rPr>
          <w:b/>
          <w:smallCaps w:val="0"/>
          <w:spacing w:val="0"/>
        </w:rPr>
        <w:lastRenderedPageBreak/>
        <w:t>Реалізація адаптивного інтерфейсу та допоміжних підсистем програмного комплексу</w:t>
      </w:r>
      <w:bookmarkEnd w:id="29"/>
    </w:p>
    <w:p w14:paraId="08F9C411" w14:textId="481F1D16" w:rsidR="0003700C" w:rsidRPr="004E0BD8" w:rsidRDefault="00A6182B" w:rsidP="00C13613">
      <w:pPr>
        <w:widowControl w:val="0"/>
        <w:pBdr>
          <w:top w:val="nil"/>
          <w:left w:val="nil"/>
          <w:bottom w:val="nil"/>
          <w:right w:val="nil"/>
          <w:between w:val="nil"/>
        </w:pBdr>
        <w:shd w:val="clear" w:color="auto" w:fill="FFFFFF"/>
        <w:tabs>
          <w:tab w:val="left" w:pos="1131"/>
        </w:tabs>
        <w:spacing w:line="360" w:lineRule="auto"/>
        <w:ind w:firstLine="709"/>
        <w:jc w:val="both"/>
        <w:rPr>
          <w:bCs/>
          <w:sz w:val="28"/>
          <w:szCs w:val="28"/>
        </w:rPr>
      </w:pPr>
      <w:r>
        <w:rPr>
          <w:bCs/>
          <w:sz w:val="28"/>
          <w:szCs w:val="28"/>
          <w:lang w:val="uk-UA"/>
        </w:rPr>
        <w:t>К</w:t>
      </w:r>
      <w:r w:rsidR="004E0BD8" w:rsidRPr="004E0BD8">
        <w:rPr>
          <w:bCs/>
          <w:sz w:val="28"/>
          <w:szCs w:val="28"/>
        </w:rPr>
        <w:t>омплекс містить набір допоміжних підсистем для зручності взаємодії, мультимодального доступу до тексту, налаштування середовища під індивідуальні потреби користувача та стійкості системи у разі помилок. Функціональна модель додаткового функціоналу охоплює модуль завантаження та попередньої обробки тексту, візуальний інтерфейс редактора, панель метрик доступності, засоби налаштування параметрів, підсистему синтезу мовлення, режим експертної валідації, механізми обробки помилок та зворотного зв'язку від користувачів.</w:t>
      </w:r>
    </w:p>
    <w:p w14:paraId="70E383C2" w14:textId="507EA3F0" w:rsidR="0003700C" w:rsidRPr="0019161B" w:rsidRDefault="008454B1" w:rsidP="00C13613">
      <w:pPr>
        <w:widowControl w:val="0"/>
        <w:pBdr>
          <w:top w:val="nil"/>
          <w:left w:val="nil"/>
          <w:bottom w:val="nil"/>
          <w:right w:val="nil"/>
          <w:between w:val="nil"/>
        </w:pBdr>
        <w:shd w:val="clear" w:color="auto" w:fill="FFFFFF"/>
        <w:tabs>
          <w:tab w:val="left" w:pos="1131"/>
        </w:tabs>
        <w:spacing w:line="360" w:lineRule="auto"/>
        <w:ind w:firstLine="709"/>
        <w:jc w:val="both"/>
        <w:rPr>
          <w:bCs/>
          <w:sz w:val="28"/>
          <w:szCs w:val="28"/>
          <w:lang w:val="uk-UA"/>
        </w:rPr>
      </w:pPr>
      <w:r w:rsidRPr="008454B1">
        <w:rPr>
          <w:bCs/>
          <w:sz w:val="28"/>
          <w:szCs w:val="28"/>
          <w:lang w:val="uk-UA"/>
        </w:rPr>
        <w:t>Загальний вигляд застосунку сформований з урахуванням принципів когнітивної доступності</w:t>
      </w:r>
      <w:r w:rsidR="008B7326">
        <w:rPr>
          <w:bCs/>
          <w:sz w:val="28"/>
          <w:szCs w:val="28"/>
          <w:lang w:val="uk-UA"/>
        </w:rPr>
        <w:t> </w:t>
      </w:r>
      <w:r w:rsidRPr="008454B1">
        <w:rPr>
          <w:bCs/>
          <w:sz w:val="28"/>
          <w:szCs w:val="28"/>
          <w:lang w:val="uk-UA"/>
        </w:rPr>
        <w:t>(</w:t>
      </w:r>
      <w:r w:rsidR="008B7326">
        <w:rPr>
          <w:bCs/>
          <w:sz w:val="28"/>
          <w:szCs w:val="28"/>
          <w:lang w:val="uk-UA"/>
        </w:rPr>
        <w:t>р</w:t>
      </w:r>
      <w:r w:rsidRPr="008454B1">
        <w:rPr>
          <w:bCs/>
          <w:sz w:val="28"/>
          <w:szCs w:val="28"/>
          <w:lang w:val="uk-UA"/>
        </w:rPr>
        <w:t>ис.</w:t>
      </w:r>
      <w:r w:rsidR="008B7326">
        <w:rPr>
          <w:bCs/>
          <w:sz w:val="28"/>
          <w:szCs w:val="28"/>
          <w:lang w:val="uk-UA"/>
        </w:rPr>
        <w:t> </w:t>
      </w:r>
      <w:r w:rsidRPr="008454B1">
        <w:rPr>
          <w:bCs/>
          <w:sz w:val="28"/>
          <w:szCs w:val="28"/>
          <w:lang w:val="uk-UA"/>
        </w:rPr>
        <w:t>3.</w:t>
      </w:r>
      <w:r w:rsidR="0088651A">
        <w:rPr>
          <w:bCs/>
          <w:sz w:val="28"/>
          <w:szCs w:val="28"/>
          <w:lang w:val="uk-UA"/>
        </w:rPr>
        <w:t>6</w:t>
      </w:r>
      <w:r w:rsidRPr="008454B1">
        <w:rPr>
          <w:bCs/>
          <w:sz w:val="28"/>
          <w:szCs w:val="28"/>
          <w:lang w:val="uk-UA"/>
        </w:rPr>
        <w:t>). Нейтральний світлий фон з мінімальним контрастом між функціональними зонами знижує зорове навантаження. Просторова передбачуваність забезпечується лівою панеллю керування, центральною областю редактора та правою панеллю інформаційних блоків з відповідністю читацькій траєкторії зліва направо.</w:t>
      </w:r>
      <w:r w:rsidR="00205166">
        <w:rPr>
          <w:bCs/>
          <w:noProof/>
          <w:sz w:val="28"/>
          <w:szCs w:val="28"/>
          <w:lang w:val="uk-UA"/>
        </w:rPr>
        <w:lastRenderedPageBreak/>
        <w:drawing>
          <wp:inline distT="0" distB="0" distL="0" distR="0" wp14:anchorId="2BD006D4" wp14:editId="37C07169">
            <wp:extent cx="6120765" cy="7787005"/>
            <wp:effectExtent l="0" t="0" r="635" b="0"/>
            <wp:docPr id="13129718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71882" name="Picture 131297188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120765" cy="7787005"/>
                    </a:xfrm>
                    <a:prstGeom prst="rect">
                      <a:avLst/>
                    </a:prstGeom>
                  </pic:spPr>
                </pic:pic>
              </a:graphicData>
            </a:graphic>
          </wp:inline>
        </w:drawing>
      </w:r>
    </w:p>
    <w:p w14:paraId="6342A388" w14:textId="762D8EC4" w:rsidR="0003700C" w:rsidRPr="00D545EC" w:rsidRDefault="0003700C" w:rsidP="0003700C">
      <w:pPr>
        <w:widowControl w:val="0"/>
        <w:pBdr>
          <w:top w:val="nil"/>
          <w:left w:val="nil"/>
          <w:bottom w:val="nil"/>
          <w:right w:val="nil"/>
          <w:between w:val="nil"/>
        </w:pBdr>
        <w:shd w:val="clear" w:color="auto" w:fill="FFFFFF"/>
        <w:spacing w:line="360" w:lineRule="auto"/>
        <w:ind w:firstLine="709"/>
        <w:jc w:val="both"/>
        <w:textDirection w:val="btLr"/>
        <w:rPr>
          <w:sz w:val="28"/>
          <w:szCs w:val="28"/>
          <w:lang w:val="uk-UA"/>
        </w:rPr>
      </w:pPr>
    </w:p>
    <w:p w14:paraId="0E889491" w14:textId="0C384A75" w:rsidR="0003700C" w:rsidRPr="00280A33" w:rsidRDefault="0003700C" w:rsidP="0014731D">
      <w:pPr>
        <w:spacing w:line="360" w:lineRule="auto"/>
        <w:jc w:val="center"/>
        <w:rPr>
          <w:lang w:val="uk-UA"/>
        </w:rPr>
      </w:pPr>
      <w:r>
        <w:rPr>
          <w:i/>
          <w:iCs/>
          <w:sz w:val="28"/>
          <w:szCs w:val="28"/>
        </w:rPr>
        <w:t>Рис</w:t>
      </w:r>
      <w:r w:rsidR="00280A33">
        <w:rPr>
          <w:i/>
          <w:iCs/>
          <w:sz w:val="28"/>
          <w:szCs w:val="28"/>
          <w:lang w:val="uk-UA"/>
        </w:rPr>
        <w:t>.</w:t>
      </w:r>
      <w:r>
        <w:rPr>
          <w:i/>
          <w:iCs/>
          <w:sz w:val="28"/>
          <w:szCs w:val="28"/>
        </w:rPr>
        <w:t xml:space="preserve"> 3.</w:t>
      </w:r>
      <w:r w:rsidR="0088651A">
        <w:rPr>
          <w:i/>
          <w:iCs/>
          <w:sz w:val="28"/>
          <w:szCs w:val="28"/>
          <w:lang w:val="uk-UA"/>
        </w:rPr>
        <w:t>6</w:t>
      </w:r>
      <w:r w:rsidR="00280A33">
        <w:rPr>
          <w:i/>
          <w:iCs/>
          <w:sz w:val="28"/>
          <w:szCs w:val="28"/>
          <w:lang w:val="uk-UA"/>
        </w:rPr>
        <w:t>.</w:t>
      </w:r>
      <w:r>
        <w:rPr>
          <w:i/>
          <w:iCs/>
          <w:sz w:val="28"/>
          <w:szCs w:val="28"/>
        </w:rPr>
        <w:t xml:space="preserve"> </w:t>
      </w:r>
      <w:r w:rsidR="00CC31C5">
        <w:rPr>
          <w:i/>
          <w:iCs/>
          <w:sz w:val="28"/>
          <w:szCs w:val="28"/>
          <w:lang w:val="uk-UA"/>
        </w:rPr>
        <w:t>І</w:t>
      </w:r>
      <w:r>
        <w:rPr>
          <w:i/>
          <w:iCs/>
          <w:sz w:val="28"/>
          <w:szCs w:val="28"/>
        </w:rPr>
        <w:t>нтерфейс програмно</w:t>
      </w:r>
      <w:r w:rsidR="00CC31C5">
        <w:rPr>
          <w:i/>
          <w:iCs/>
          <w:sz w:val="28"/>
          <w:szCs w:val="28"/>
          <w:lang w:val="uk-UA"/>
        </w:rPr>
        <w:t>ї</w:t>
      </w:r>
      <w:r>
        <w:rPr>
          <w:i/>
          <w:iCs/>
          <w:sz w:val="28"/>
          <w:szCs w:val="28"/>
        </w:rPr>
        <w:t xml:space="preserve"> </w:t>
      </w:r>
      <w:r w:rsidR="00CC31C5">
        <w:rPr>
          <w:i/>
          <w:iCs/>
          <w:sz w:val="28"/>
          <w:szCs w:val="28"/>
          <w:lang w:val="uk-UA"/>
        </w:rPr>
        <w:t>реалізації алгоритму</w:t>
      </w:r>
      <w:r w:rsidR="00280A33">
        <w:rPr>
          <w:i/>
          <w:iCs/>
          <w:sz w:val="28"/>
          <w:szCs w:val="28"/>
          <w:lang w:val="uk-UA"/>
        </w:rPr>
        <w:t>.</w:t>
      </w:r>
    </w:p>
    <w:p w14:paraId="225F015B" w14:textId="0C2428BB" w:rsidR="00D545EC" w:rsidRPr="00B65C8F" w:rsidRDefault="00AD41FE" w:rsidP="0003700C">
      <w:pPr>
        <w:widowControl w:val="0"/>
        <w:pBdr>
          <w:top w:val="nil"/>
          <w:left w:val="nil"/>
          <w:bottom w:val="nil"/>
          <w:right w:val="nil"/>
          <w:between w:val="nil"/>
        </w:pBdr>
        <w:shd w:val="clear" w:color="auto" w:fill="FFFFFF"/>
        <w:spacing w:line="360" w:lineRule="auto"/>
        <w:ind w:firstLine="709"/>
        <w:jc w:val="both"/>
        <w:textDirection w:val="btLr"/>
        <w:rPr>
          <w:bCs/>
          <w:sz w:val="28"/>
          <w:szCs w:val="28"/>
          <w:lang w:val="uk-UA"/>
        </w:rPr>
      </w:pPr>
      <w:r>
        <w:rPr>
          <w:bCs/>
          <w:sz w:val="28"/>
          <w:szCs w:val="28"/>
          <w:lang w:val="uk-UA"/>
        </w:rPr>
        <w:t>Верхня панель</w:t>
      </w:r>
      <w:r w:rsidR="00D545EC" w:rsidRPr="00B65C8F">
        <w:rPr>
          <w:bCs/>
          <w:sz w:val="28"/>
          <w:szCs w:val="28"/>
          <w:lang w:val="uk-UA"/>
        </w:rPr>
        <w:t xml:space="preserve"> застосунку містить назву системи та дві функціональні </w:t>
      </w:r>
      <w:r w:rsidR="00D545EC" w:rsidRPr="00B65C8F">
        <w:rPr>
          <w:bCs/>
          <w:sz w:val="28"/>
          <w:szCs w:val="28"/>
          <w:lang w:val="uk-UA"/>
        </w:rPr>
        <w:lastRenderedPageBreak/>
        <w:t>групи елементів</w:t>
      </w:r>
      <w:r w:rsidR="00EC7258">
        <w:rPr>
          <w:bCs/>
          <w:sz w:val="28"/>
          <w:szCs w:val="28"/>
          <w:lang w:val="uk-UA"/>
        </w:rPr>
        <w:t> (</w:t>
      </w:r>
      <w:r>
        <w:rPr>
          <w:bCs/>
          <w:sz w:val="28"/>
          <w:szCs w:val="28"/>
          <w:lang w:val="uk-UA"/>
        </w:rPr>
        <w:t>р</w:t>
      </w:r>
      <w:r w:rsidR="00EC7258">
        <w:rPr>
          <w:bCs/>
          <w:sz w:val="28"/>
          <w:szCs w:val="28"/>
          <w:lang w:val="uk-UA"/>
        </w:rPr>
        <w:t>ис. 3.</w:t>
      </w:r>
      <w:r w:rsidR="0088651A">
        <w:rPr>
          <w:bCs/>
          <w:sz w:val="28"/>
          <w:szCs w:val="28"/>
          <w:lang w:val="uk-UA"/>
        </w:rPr>
        <w:t>6</w:t>
      </w:r>
      <w:r w:rsidR="00237DC9">
        <w:rPr>
          <w:bCs/>
          <w:sz w:val="28"/>
          <w:szCs w:val="28"/>
          <w:lang w:val="uk-UA"/>
        </w:rPr>
        <w:t xml:space="preserve"> (1)</w:t>
      </w:r>
      <w:r w:rsidR="00EC7258">
        <w:rPr>
          <w:bCs/>
          <w:sz w:val="28"/>
          <w:szCs w:val="28"/>
          <w:lang w:val="uk-UA"/>
        </w:rPr>
        <w:t>)</w:t>
      </w:r>
      <w:r w:rsidR="00D545EC" w:rsidRPr="00B65C8F">
        <w:rPr>
          <w:bCs/>
          <w:sz w:val="28"/>
          <w:szCs w:val="28"/>
          <w:lang w:val="uk-UA"/>
        </w:rPr>
        <w:t>. Перемикач мови підтримує роботу у двох режимах</w:t>
      </w:r>
      <w:r w:rsidR="00B65C8F">
        <w:rPr>
          <w:bCs/>
          <w:sz w:val="28"/>
          <w:szCs w:val="28"/>
          <w:lang w:val="uk-UA"/>
        </w:rPr>
        <w:t xml:space="preserve"> </w:t>
      </w:r>
      <w:r w:rsidR="00D545EC" w:rsidRPr="00B65C8F">
        <w:rPr>
          <w:bCs/>
          <w:sz w:val="28"/>
          <w:szCs w:val="28"/>
          <w:lang w:val="uk-UA"/>
        </w:rPr>
        <w:t xml:space="preserve">зі зміною текстів інтерфейсу та налаштувань алгоритму аналізу відповідно до обраної мови. Інтернаціоналізація реалізована засобами бібліотеки i18next з окремими файлами перекладів для кожної мови та динамічним перемиканням атрибуту </w:t>
      </w:r>
      <w:proofErr w:type="spellStart"/>
      <w:r w:rsidR="00D545EC" w:rsidRPr="00B65C8F">
        <w:rPr>
          <w:bCs/>
          <w:sz w:val="28"/>
          <w:szCs w:val="28"/>
          <w:lang w:val="uk-UA"/>
        </w:rPr>
        <w:t>lang</w:t>
      </w:r>
      <w:proofErr w:type="spellEnd"/>
      <w:r w:rsidR="00D545EC" w:rsidRPr="00B65C8F">
        <w:rPr>
          <w:bCs/>
          <w:sz w:val="28"/>
          <w:szCs w:val="28"/>
          <w:lang w:val="uk-UA"/>
        </w:rPr>
        <w:t xml:space="preserve"> кореневого HTML-елементу. Блок відображення поточної емоції виступає елементом діагностичного режиму з показом результату роботи підсистеми емоційного розпізнавання у реальному часі та прихованим станом у штатному режимі роботи.</w:t>
      </w:r>
    </w:p>
    <w:p w14:paraId="35D42724" w14:textId="3109847D" w:rsidR="0003700C" w:rsidRPr="003876CC" w:rsidRDefault="0014731D" w:rsidP="0014731D">
      <w:pPr>
        <w:widowControl w:val="0"/>
        <w:pBdr>
          <w:top w:val="nil"/>
          <w:left w:val="nil"/>
          <w:bottom w:val="nil"/>
          <w:right w:val="nil"/>
          <w:between w:val="nil"/>
        </w:pBdr>
        <w:shd w:val="clear" w:color="auto" w:fill="FFFFFF"/>
        <w:tabs>
          <w:tab w:val="left" w:pos="1131"/>
        </w:tabs>
        <w:spacing w:line="360" w:lineRule="auto"/>
        <w:ind w:firstLine="709"/>
        <w:jc w:val="both"/>
        <w:rPr>
          <w:bCs/>
          <w:sz w:val="28"/>
          <w:szCs w:val="28"/>
          <w:lang w:val="uk-UA"/>
        </w:rPr>
      </w:pPr>
      <w:r w:rsidRPr="003876CC">
        <w:rPr>
          <w:bCs/>
          <w:sz w:val="28"/>
          <w:szCs w:val="28"/>
          <w:lang w:val="uk-UA"/>
        </w:rPr>
        <w:t xml:space="preserve">Завантаження та попередня обробка тексту реалізована через спеціалізований </w:t>
      </w:r>
      <w:proofErr w:type="spellStart"/>
      <w:r w:rsidRPr="003876CC">
        <w:rPr>
          <w:bCs/>
          <w:sz w:val="28"/>
          <w:szCs w:val="28"/>
          <w:lang w:val="uk-UA"/>
        </w:rPr>
        <w:t>віджет</w:t>
      </w:r>
      <w:proofErr w:type="spellEnd"/>
      <w:r w:rsidRPr="003876CC">
        <w:rPr>
          <w:bCs/>
          <w:sz w:val="28"/>
          <w:szCs w:val="28"/>
          <w:lang w:val="uk-UA"/>
        </w:rPr>
        <w:t xml:space="preserve"> у верхній частині робочої області</w:t>
      </w:r>
      <w:r w:rsidR="00237DC9">
        <w:rPr>
          <w:bCs/>
          <w:sz w:val="28"/>
          <w:szCs w:val="28"/>
          <w:lang w:val="uk-UA"/>
        </w:rPr>
        <w:t> </w:t>
      </w:r>
      <w:r w:rsidR="00237DC9" w:rsidRPr="00237DC9">
        <w:rPr>
          <w:bCs/>
          <w:sz w:val="28"/>
          <w:szCs w:val="28"/>
          <w:lang w:val="uk-UA"/>
        </w:rPr>
        <w:t>(</w:t>
      </w:r>
      <w:r w:rsidR="0088651A">
        <w:rPr>
          <w:bCs/>
          <w:sz w:val="28"/>
          <w:szCs w:val="28"/>
          <w:lang w:val="uk-UA"/>
        </w:rPr>
        <w:t>р</w:t>
      </w:r>
      <w:r w:rsidR="00237DC9" w:rsidRPr="00237DC9">
        <w:rPr>
          <w:bCs/>
          <w:sz w:val="28"/>
          <w:szCs w:val="28"/>
          <w:lang w:val="uk-UA"/>
        </w:rPr>
        <w:t>ис.</w:t>
      </w:r>
      <w:r w:rsidR="0088651A">
        <w:rPr>
          <w:bCs/>
          <w:sz w:val="28"/>
          <w:szCs w:val="28"/>
          <w:lang w:val="uk-UA"/>
        </w:rPr>
        <w:t> </w:t>
      </w:r>
      <w:r w:rsidR="00237DC9" w:rsidRPr="00237DC9">
        <w:rPr>
          <w:bCs/>
          <w:sz w:val="28"/>
          <w:szCs w:val="28"/>
          <w:lang w:val="uk-UA"/>
        </w:rPr>
        <w:t>3.</w:t>
      </w:r>
      <w:r w:rsidR="0088651A">
        <w:rPr>
          <w:bCs/>
          <w:sz w:val="28"/>
          <w:szCs w:val="28"/>
          <w:lang w:val="uk-UA"/>
        </w:rPr>
        <w:t>6 </w:t>
      </w:r>
      <w:r w:rsidR="00237DC9">
        <w:rPr>
          <w:bCs/>
          <w:sz w:val="28"/>
          <w:szCs w:val="28"/>
          <w:lang w:val="uk-UA"/>
        </w:rPr>
        <w:t>(8)</w:t>
      </w:r>
      <w:r w:rsidR="00E10654">
        <w:rPr>
          <w:bCs/>
          <w:sz w:val="28"/>
          <w:szCs w:val="28"/>
          <w:lang w:val="uk-UA"/>
        </w:rPr>
        <w:t>)</w:t>
      </w:r>
      <w:r w:rsidRPr="003876CC">
        <w:rPr>
          <w:bCs/>
          <w:sz w:val="28"/>
          <w:szCs w:val="28"/>
          <w:lang w:val="uk-UA"/>
        </w:rPr>
        <w:t xml:space="preserve">. </w:t>
      </w:r>
      <w:proofErr w:type="spellStart"/>
      <w:r w:rsidRPr="003876CC">
        <w:rPr>
          <w:bCs/>
          <w:sz w:val="28"/>
          <w:szCs w:val="28"/>
          <w:lang w:val="uk-UA"/>
        </w:rPr>
        <w:t>Віджет</w:t>
      </w:r>
      <w:proofErr w:type="spellEnd"/>
      <w:r w:rsidRPr="003876CC">
        <w:rPr>
          <w:bCs/>
          <w:sz w:val="28"/>
          <w:szCs w:val="28"/>
          <w:lang w:val="uk-UA"/>
        </w:rPr>
        <w:t xml:space="preserve"> приймає прямий ввід тексту та завантаження файлів поширених форматів. Підтримуються формати PDF, DOC, DOCX та TXT з обмеженням максимального розміру файлу 50 МБ. Успішне завантаження переводить інтерфейс у стан готовності з відображенням опції заміни файлу та окремого інформаційного блоку з метаданими завантаженого тексту</w:t>
      </w:r>
      <w:r w:rsidR="00657757">
        <w:rPr>
          <w:bCs/>
          <w:sz w:val="28"/>
          <w:szCs w:val="28"/>
          <w:lang w:val="uk-UA"/>
        </w:rPr>
        <w:t>, зокрема</w:t>
      </w:r>
      <w:r w:rsidRPr="003876CC">
        <w:rPr>
          <w:bCs/>
          <w:sz w:val="28"/>
          <w:szCs w:val="28"/>
          <w:lang w:val="uk-UA"/>
        </w:rPr>
        <w:t xml:space="preserve"> назвою файлу, обсягом у символах та словах, автоматично виявленою мовою. Метадані виступають початковою точкою для налаштування параметрів аналізу.</w:t>
      </w:r>
    </w:p>
    <w:p w14:paraId="79814592" w14:textId="273B7DB4" w:rsidR="00573705" w:rsidRPr="00554AB1" w:rsidRDefault="003876CC" w:rsidP="003876CC">
      <w:pPr>
        <w:widowControl w:val="0"/>
        <w:pBdr>
          <w:top w:val="nil"/>
          <w:left w:val="nil"/>
          <w:bottom w:val="nil"/>
          <w:right w:val="nil"/>
          <w:between w:val="nil"/>
        </w:pBdr>
        <w:shd w:val="clear" w:color="auto" w:fill="FFFFFF"/>
        <w:spacing w:line="360" w:lineRule="auto"/>
        <w:ind w:firstLine="709"/>
        <w:jc w:val="both"/>
        <w:textDirection w:val="btLr"/>
        <w:rPr>
          <w:bCs/>
          <w:sz w:val="28"/>
          <w:szCs w:val="28"/>
          <w:lang w:val="ru-RU"/>
        </w:rPr>
      </w:pPr>
      <w:r w:rsidRPr="003876CC">
        <w:rPr>
          <w:bCs/>
          <w:sz w:val="28"/>
          <w:szCs w:val="28"/>
          <w:lang w:val="uk-UA"/>
        </w:rPr>
        <w:t xml:space="preserve">Посторінкова навігація доповнена </w:t>
      </w:r>
      <w:r w:rsidR="00E10654">
        <w:rPr>
          <w:bCs/>
          <w:sz w:val="28"/>
          <w:szCs w:val="28"/>
          <w:lang w:val="uk-UA"/>
        </w:rPr>
        <w:t>можливістю читати</w:t>
      </w:r>
      <w:r w:rsidRPr="003876CC">
        <w:rPr>
          <w:bCs/>
          <w:sz w:val="28"/>
          <w:szCs w:val="28"/>
          <w:lang w:val="uk-UA"/>
        </w:rPr>
        <w:t xml:space="preserve"> текст по одному слову за раз у центрі екрана</w:t>
      </w:r>
      <w:r w:rsidR="003B56F5">
        <w:rPr>
          <w:bCs/>
          <w:sz w:val="28"/>
          <w:szCs w:val="28"/>
          <w:lang w:val="uk-UA"/>
        </w:rPr>
        <w:t> (Рис.</w:t>
      </w:r>
      <w:r w:rsidR="000B455F">
        <w:rPr>
          <w:bCs/>
          <w:sz w:val="28"/>
          <w:szCs w:val="28"/>
          <w:lang w:val="uk-UA"/>
        </w:rPr>
        <w:t> </w:t>
      </w:r>
      <w:r w:rsidR="003B56F5">
        <w:rPr>
          <w:bCs/>
          <w:sz w:val="28"/>
          <w:szCs w:val="28"/>
          <w:lang w:val="uk-UA"/>
        </w:rPr>
        <w:t>3.</w:t>
      </w:r>
      <w:r w:rsidR="0088651A">
        <w:rPr>
          <w:bCs/>
          <w:sz w:val="28"/>
          <w:szCs w:val="28"/>
          <w:lang w:val="uk-UA"/>
        </w:rPr>
        <w:t>6</w:t>
      </w:r>
      <w:r w:rsidR="000B455F">
        <w:rPr>
          <w:bCs/>
          <w:sz w:val="28"/>
          <w:szCs w:val="28"/>
          <w:lang w:val="uk-UA"/>
        </w:rPr>
        <w:t> </w:t>
      </w:r>
      <w:r w:rsidR="00E10654">
        <w:rPr>
          <w:bCs/>
          <w:sz w:val="28"/>
          <w:szCs w:val="28"/>
          <w:lang w:val="uk-UA"/>
        </w:rPr>
        <w:t>(7)</w:t>
      </w:r>
      <w:r w:rsidR="003B56F5">
        <w:rPr>
          <w:bCs/>
          <w:sz w:val="28"/>
          <w:szCs w:val="28"/>
          <w:lang w:val="uk-UA"/>
        </w:rPr>
        <w:t>)</w:t>
      </w:r>
      <w:r w:rsidRPr="003876CC">
        <w:rPr>
          <w:bCs/>
          <w:sz w:val="28"/>
          <w:szCs w:val="28"/>
          <w:lang w:val="uk-UA"/>
        </w:rPr>
        <w:t>. Режим орієнтований на користувачів з труднощами слідкування за рядком або утримання контексту під час читання абзацу. Активне слово підсвічується з переходом між словами через клавіатурне скорочення або кнопки навігації.</w:t>
      </w:r>
    </w:p>
    <w:p w14:paraId="2E57B1F1" w14:textId="530CDCA7" w:rsidR="00F326C7" w:rsidRPr="00F326C7" w:rsidRDefault="00E27976" w:rsidP="00573705">
      <w:pPr>
        <w:widowControl w:val="0"/>
        <w:pBdr>
          <w:top w:val="nil"/>
          <w:left w:val="nil"/>
          <w:bottom w:val="nil"/>
          <w:right w:val="nil"/>
          <w:between w:val="nil"/>
        </w:pBdr>
        <w:shd w:val="clear" w:color="auto" w:fill="FFFFFF"/>
        <w:spacing w:line="360" w:lineRule="auto"/>
        <w:ind w:firstLine="709"/>
        <w:jc w:val="both"/>
        <w:textDirection w:val="btLr"/>
        <w:rPr>
          <w:bCs/>
          <w:sz w:val="28"/>
          <w:szCs w:val="28"/>
          <w:lang w:val="uk-UA"/>
        </w:rPr>
      </w:pPr>
      <w:r>
        <w:rPr>
          <w:iCs/>
          <w:sz w:val="28"/>
          <w:szCs w:val="28"/>
          <w:lang w:val="uk-UA"/>
        </w:rPr>
        <w:t>Блок «</w:t>
      </w:r>
      <w:r w:rsidR="00F326C7" w:rsidRPr="00F326C7">
        <w:rPr>
          <w:bCs/>
          <w:sz w:val="28"/>
          <w:szCs w:val="28"/>
          <w:lang w:val="uk-UA"/>
        </w:rPr>
        <w:t>Ітераційне спрощення</w:t>
      </w:r>
      <w:r>
        <w:rPr>
          <w:bCs/>
          <w:sz w:val="28"/>
          <w:szCs w:val="28"/>
          <w:lang w:val="uk-UA"/>
        </w:rPr>
        <w:t>»</w:t>
      </w:r>
      <w:r w:rsidR="00F326C7" w:rsidRPr="00F326C7">
        <w:rPr>
          <w:bCs/>
          <w:sz w:val="28"/>
          <w:szCs w:val="28"/>
          <w:lang w:val="uk-UA"/>
        </w:rPr>
        <w:t xml:space="preserve"> виступає центральним функціональним модулем </w:t>
      </w:r>
      <w:r>
        <w:rPr>
          <w:bCs/>
          <w:sz w:val="28"/>
          <w:szCs w:val="28"/>
          <w:lang w:val="uk-UA"/>
        </w:rPr>
        <w:t>реалізації алгоритму забезпечення когнітивної доступності для людей з когнітивними та інтелектуальними порушеннями</w:t>
      </w:r>
      <w:r w:rsidR="00F326C7" w:rsidRPr="00F326C7">
        <w:rPr>
          <w:bCs/>
          <w:sz w:val="28"/>
          <w:szCs w:val="28"/>
          <w:lang w:val="uk-UA"/>
        </w:rPr>
        <w:t xml:space="preserve"> через помірне навантаження</w:t>
      </w:r>
      <w:r w:rsidR="0067194A">
        <w:rPr>
          <w:bCs/>
          <w:sz w:val="28"/>
          <w:szCs w:val="28"/>
          <w:lang w:val="uk-UA"/>
        </w:rPr>
        <w:t> (Рис.</w:t>
      </w:r>
      <w:r w:rsidR="000B455F">
        <w:rPr>
          <w:bCs/>
          <w:sz w:val="28"/>
          <w:szCs w:val="28"/>
          <w:lang w:val="uk-UA"/>
        </w:rPr>
        <w:t> </w:t>
      </w:r>
      <w:r w:rsidR="0067194A">
        <w:rPr>
          <w:bCs/>
          <w:sz w:val="28"/>
          <w:szCs w:val="28"/>
          <w:lang w:val="uk-UA"/>
        </w:rPr>
        <w:t>3.</w:t>
      </w:r>
      <w:r w:rsidR="0088651A">
        <w:rPr>
          <w:bCs/>
          <w:sz w:val="28"/>
          <w:szCs w:val="28"/>
          <w:lang w:val="uk-UA"/>
        </w:rPr>
        <w:t>6(2)</w:t>
      </w:r>
      <w:r w:rsidR="0067194A">
        <w:rPr>
          <w:bCs/>
          <w:sz w:val="28"/>
          <w:szCs w:val="28"/>
          <w:lang w:val="uk-UA"/>
        </w:rPr>
        <w:t>)</w:t>
      </w:r>
      <w:r w:rsidR="00F326C7" w:rsidRPr="00F326C7">
        <w:rPr>
          <w:bCs/>
          <w:sz w:val="28"/>
          <w:szCs w:val="28"/>
          <w:lang w:val="uk-UA"/>
        </w:rPr>
        <w:t xml:space="preserve">. Метод реалізує поступове </w:t>
      </w:r>
      <w:r w:rsidR="00220654">
        <w:rPr>
          <w:bCs/>
          <w:sz w:val="28"/>
          <w:szCs w:val="28"/>
          <w:lang w:val="uk-UA"/>
        </w:rPr>
        <w:t>підвищення доступності</w:t>
      </w:r>
      <w:r w:rsidR="00F326C7" w:rsidRPr="00F326C7">
        <w:rPr>
          <w:bCs/>
          <w:sz w:val="28"/>
          <w:szCs w:val="28"/>
          <w:lang w:val="uk-UA"/>
        </w:rPr>
        <w:t xml:space="preserve"> тексту малими кроками з </w:t>
      </w:r>
      <w:r w:rsidR="009B3BCC">
        <w:rPr>
          <w:bCs/>
          <w:sz w:val="28"/>
          <w:szCs w:val="28"/>
          <w:lang w:val="uk-UA"/>
        </w:rPr>
        <w:t>стабілізованою емоцією</w:t>
      </w:r>
      <w:r w:rsidR="00F326C7" w:rsidRPr="00F326C7">
        <w:rPr>
          <w:bCs/>
          <w:sz w:val="28"/>
          <w:szCs w:val="28"/>
          <w:lang w:val="uk-UA"/>
        </w:rPr>
        <w:t xml:space="preserve"> користувача між ітераціями замість одноразового зниження складності до мінімально можливого рівня. Така схема забезпечує зупинку на рівні складності з відповідністю поточним </w:t>
      </w:r>
      <w:r w:rsidR="00F326C7" w:rsidRPr="00F326C7">
        <w:rPr>
          <w:bCs/>
          <w:sz w:val="28"/>
          <w:szCs w:val="28"/>
          <w:lang w:val="uk-UA"/>
        </w:rPr>
        <w:lastRenderedPageBreak/>
        <w:t>здібностям користувача без орієнтації на абстрактний мінімум.</w:t>
      </w:r>
    </w:p>
    <w:p w14:paraId="7D998F6E" w14:textId="77777777" w:rsidR="00F326C7" w:rsidRDefault="00F326C7" w:rsidP="00573705">
      <w:pPr>
        <w:widowControl w:val="0"/>
        <w:pBdr>
          <w:top w:val="nil"/>
          <w:left w:val="nil"/>
          <w:bottom w:val="nil"/>
          <w:right w:val="nil"/>
          <w:between w:val="nil"/>
        </w:pBdr>
        <w:shd w:val="clear" w:color="auto" w:fill="FFFFFF"/>
        <w:spacing w:line="360" w:lineRule="auto"/>
        <w:ind w:firstLine="709"/>
        <w:jc w:val="both"/>
        <w:textDirection w:val="btLr"/>
        <w:rPr>
          <w:bCs/>
          <w:sz w:val="28"/>
          <w:szCs w:val="28"/>
          <w:lang w:val="uk-UA"/>
        </w:rPr>
      </w:pPr>
      <w:r w:rsidRPr="00F326C7">
        <w:rPr>
          <w:bCs/>
          <w:sz w:val="28"/>
          <w:szCs w:val="28"/>
          <w:lang w:val="uk-UA"/>
        </w:rPr>
        <w:t xml:space="preserve">Комплекс підтримує три режими спрощення з відмінністю в обсязі тексту обробки за одну ітерацію. </w:t>
      </w:r>
      <w:proofErr w:type="spellStart"/>
      <w:r w:rsidRPr="00F326C7">
        <w:rPr>
          <w:bCs/>
          <w:sz w:val="28"/>
          <w:szCs w:val="28"/>
          <w:lang w:val="uk-UA"/>
        </w:rPr>
        <w:t>Документний</w:t>
      </w:r>
      <w:proofErr w:type="spellEnd"/>
      <w:r w:rsidRPr="00F326C7">
        <w:rPr>
          <w:bCs/>
          <w:sz w:val="28"/>
          <w:szCs w:val="28"/>
          <w:lang w:val="uk-UA"/>
        </w:rPr>
        <w:t xml:space="preserve"> режим застосовує спрощення до всього завантаженого тексту як єдиного блоку. Сторінковий режим обробляє поточну сторінку для диференціації складності окремих частин документа. Курсорний режим виконує точкову роботу з конкретними проблемними ділянками тексту в локальній області від позиції користувача.</w:t>
      </w:r>
    </w:p>
    <w:p w14:paraId="7FF9CB29" w14:textId="3126A3E5" w:rsidR="00F326C7" w:rsidRDefault="005F7E6D" w:rsidP="00573705">
      <w:pPr>
        <w:widowControl w:val="0"/>
        <w:pBdr>
          <w:top w:val="nil"/>
          <w:left w:val="nil"/>
          <w:bottom w:val="nil"/>
          <w:right w:val="nil"/>
          <w:between w:val="nil"/>
        </w:pBdr>
        <w:shd w:val="clear" w:color="auto" w:fill="FFFFFF"/>
        <w:spacing w:line="360" w:lineRule="auto"/>
        <w:ind w:firstLine="709"/>
        <w:jc w:val="both"/>
        <w:textDirection w:val="btLr"/>
        <w:rPr>
          <w:bCs/>
          <w:sz w:val="28"/>
          <w:szCs w:val="28"/>
          <w:lang w:val="uk-UA"/>
        </w:rPr>
      </w:pPr>
      <w:r w:rsidRPr="005F7E6D">
        <w:rPr>
          <w:bCs/>
          <w:sz w:val="28"/>
          <w:szCs w:val="28"/>
          <w:lang w:val="uk-UA"/>
        </w:rPr>
        <w:t xml:space="preserve">Різні режими адаптують процес спрощення до структури конкретного тексту. Довгий документ з нерівномірним розподілом складності ефективніше обробляється у сторінковому режимі, для однорідних текстів доцільний </w:t>
      </w:r>
      <w:proofErr w:type="spellStart"/>
      <w:r w:rsidRPr="005F7E6D">
        <w:rPr>
          <w:bCs/>
          <w:sz w:val="28"/>
          <w:szCs w:val="28"/>
          <w:lang w:val="uk-UA"/>
        </w:rPr>
        <w:t>документний</w:t>
      </w:r>
      <w:proofErr w:type="spellEnd"/>
      <w:r w:rsidRPr="005F7E6D">
        <w:rPr>
          <w:bCs/>
          <w:sz w:val="28"/>
          <w:szCs w:val="28"/>
          <w:lang w:val="uk-UA"/>
        </w:rPr>
        <w:t xml:space="preserve"> режим. Така гнучкість підтримує спрощення сприйняття тексту та збереження структурної цілісності документа з визначенням найбільш прийнятного обсягу обробки за одну сесію взаємодії.</w:t>
      </w:r>
    </w:p>
    <w:p w14:paraId="21F2D6BB" w14:textId="6DD87235" w:rsidR="00F326C7" w:rsidRDefault="00F326C7" w:rsidP="00573705">
      <w:pPr>
        <w:widowControl w:val="0"/>
        <w:pBdr>
          <w:top w:val="nil"/>
          <w:left w:val="nil"/>
          <w:bottom w:val="nil"/>
          <w:right w:val="nil"/>
          <w:between w:val="nil"/>
        </w:pBdr>
        <w:shd w:val="clear" w:color="auto" w:fill="FFFFFF"/>
        <w:spacing w:line="360" w:lineRule="auto"/>
        <w:ind w:firstLine="709"/>
        <w:jc w:val="both"/>
        <w:textDirection w:val="btLr"/>
        <w:rPr>
          <w:bCs/>
          <w:sz w:val="28"/>
          <w:szCs w:val="28"/>
          <w:lang w:val="uk-UA"/>
        </w:rPr>
      </w:pPr>
      <w:r w:rsidRPr="00F326C7">
        <w:rPr>
          <w:bCs/>
          <w:sz w:val="28"/>
          <w:szCs w:val="28"/>
          <w:lang w:val="uk-UA"/>
        </w:rPr>
        <w:t>Кнопка запуску спрощення стає активною після фіксації стійкого емоційного стану користувача підсистемою емоційного розпізнавання</w:t>
      </w:r>
      <w:r w:rsidR="007860A7">
        <w:rPr>
          <w:bCs/>
          <w:sz w:val="28"/>
          <w:szCs w:val="28"/>
          <w:lang w:val="uk-UA"/>
        </w:rPr>
        <w:t> (рис. 3.</w:t>
      </w:r>
      <w:r w:rsidR="0088651A">
        <w:rPr>
          <w:bCs/>
          <w:sz w:val="28"/>
          <w:szCs w:val="28"/>
          <w:lang w:val="uk-UA"/>
        </w:rPr>
        <w:t>6</w:t>
      </w:r>
      <w:r w:rsidR="007860A7">
        <w:rPr>
          <w:bCs/>
          <w:sz w:val="28"/>
          <w:szCs w:val="28"/>
          <w:lang w:val="uk-UA"/>
        </w:rPr>
        <w:t> (2))</w:t>
      </w:r>
      <w:r w:rsidRPr="00F326C7">
        <w:rPr>
          <w:bCs/>
          <w:sz w:val="28"/>
          <w:szCs w:val="28"/>
          <w:lang w:val="uk-UA"/>
        </w:rPr>
        <w:t>. Стійкість визначається алгоритмом стабілізації керуючого параметра з перевіркою утримання емоційного тону протягом визначеного часового вікна. Така умова активації запобігає запуску спрощення у момент перехідних емоційних реакцій з прийняттям рішення про наступну ітерацію на основі репрезентативного стану користувача.</w:t>
      </w:r>
    </w:p>
    <w:p w14:paraId="2637360E" w14:textId="25033B9E" w:rsidR="00F326C7" w:rsidRDefault="00F326C7" w:rsidP="00792653">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F326C7">
        <w:rPr>
          <w:bCs/>
          <w:sz w:val="28"/>
          <w:szCs w:val="28"/>
          <w:lang w:val="uk-UA"/>
        </w:rPr>
        <w:t>Панічна кнопка реалізує окрему захисну функцію інтерфейсу зі зниженням когнітивного навантаження у критичних ситуаціях</w:t>
      </w:r>
      <w:r w:rsidR="00A14B01">
        <w:rPr>
          <w:bCs/>
          <w:sz w:val="28"/>
          <w:szCs w:val="28"/>
          <w:lang w:val="uk-UA"/>
        </w:rPr>
        <w:t> (рис. 3.</w:t>
      </w:r>
      <w:r w:rsidR="0088651A">
        <w:rPr>
          <w:bCs/>
          <w:sz w:val="28"/>
          <w:szCs w:val="28"/>
          <w:lang w:val="uk-UA"/>
        </w:rPr>
        <w:t>6</w:t>
      </w:r>
      <w:r w:rsidR="00A14B01">
        <w:rPr>
          <w:bCs/>
          <w:sz w:val="28"/>
          <w:szCs w:val="28"/>
          <w:lang w:val="uk-UA"/>
        </w:rPr>
        <w:t> (2))</w:t>
      </w:r>
      <w:r w:rsidRPr="00F326C7">
        <w:rPr>
          <w:bCs/>
          <w:sz w:val="28"/>
          <w:szCs w:val="28"/>
          <w:lang w:val="uk-UA"/>
        </w:rPr>
        <w:t>. Кнопка вирішує проблему зупинки процесу для користувача у стані підвищеної тривоги або перевантаження.</w:t>
      </w:r>
      <w:r w:rsidR="00792653">
        <w:rPr>
          <w:bCs/>
          <w:sz w:val="28"/>
          <w:szCs w:val="28"/>
          <w:lang w:val="uk-UA"/>
        </w:rPr>
        <w:t xml:space="preserve"> </w:t>
      </w:r>
      <w:r w:rsidRPr="00F326C7">
        <w:rPr>
          <w:bCs/>
          <w:sz w:val="28"/>
          <w:szCs w:val="28"/>
          <w:lang w:val="uk-UA"/>
        </w:rPr>
        <w:t>Панічна кнопка зупиняє активні процеси зміни тексту, скасовує поточну ітерацію спрощення та повертає інтерфейс у стабільний нейтральний стан. Наявність такого механізму відповідає вимогам WCAG 2.2 щодо надання користувачу контролю над автоматичними процесами з можливістю зупинки будь-якої операції без побічних ефектів.</w:t>
      </w:r>
    </w:p>
    <w:p w14:paraId="65ECDE20" w14:textId="572D59FB" w:rsidR="00F326C7" w:rsidRDefault="0003700C" w:rsidP="00F326C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F326C7">
        <w:rPr>
          <w:bCs/>
          <w:sz w:val="28"/>
          <w:szCs w:val="28"/>
          <w:lang w:val="uk-UA"/>
        </w:rPr>
        <w:t xml:space="preserve">Центральним елементом інтерфейсу є редактор тексту, адаптований для </w:t>
      </w:r>
      <w:r w:rsidRPr="00F326C7">
        <w:rPr>
          <w:bCs/>
          <w:sz w:val="28"/>
          <w:szCs w:val="28"/>
          <w:lang w:val="uk-UA"/>
        </w:rPr>
        <w:lastRenderedPageBreak/>
        <w:t>користувачів з когнітивними порушеннями</w:t>
      </w:r>
      <w:r w:rsidR="00792653">
        <w:rPr>
          <w:bCs/>
          <w:sz w:val="28"/>
          <w:szCs w:val="28"/>
          <w:lang w:val="uk-UA"/>
        </w:rPr>
        <w:t> (рис. 3.</w:t>
      </w:r>
      <w:r w:rsidR="0088651A">
        <w:rPr>
          <w:bCs/>
          <w:sz w:val="28"/>
          <w:szCs w:val="28"/>
          <w:lang w:val="uk-UA"/>
        </w:rPr>
        <w:t>6</w:t>
      </w:r>
      <w:r w:rsidR="00792653">
        <w:rPr>
          <w:bCs/>
          <w:sz w:val="28"/>
          <w:szCs w:val="28"/>
          <w:lang w:val="uk-UA"/>
        </w:rPr>
        <w:t> (6))</w:t>
      </w:r>
      <w:r w:rsidRPr="00F326C7">
        <w:rPr>
          <w:bCs/>
          <w:sz w:val="28"/>
          <w:szCs w:val="28"/>
          <w:lang w:val="uk-UA"/>
        </w:rPr>
        <w:t xml:space="preserve">. </w:t>
      </w:r>
      <w:proofErr w:type="spellStart"/>
      <w:r w:rsidR="00F326C7" w:rsidRPr="00F326C7">
        <w:rPr>
          <w:bCs/>
          <w:sz w:val="28"/>
          <w:szCs w:val="28"/>
          <w:lang w:val="uk-UA"/>
        </w:rPr>
        <w:t>Типографіка</w:t>
      </w:r>
      <w:proofErr w:type="spellEnd"/>
      <w:r w:rsidR="00F326C7" w:rsidRPr="00F326C7">
        <w:rPr>
          <w:bCs/>
          <w:sz w:val="28"/>
          <w:szCs w:val="28"/>
          <w:lang w:val="uk-UA"/>
        </w:rPr>
        <w:t xml:space="preserve"> редактора використовує спеціалізований шрифт підвищеної розбірливості зі збільшеним </w:t>
      </w:r>
      <w:proofErr w:type="spellStart"/>
      <w:r w:rsidR="00F326C7" w:rsidRPr="00F326C7">
        <w:rPr>
          <w:bCs/>
          <w:sz w:val="28"/>
          <w:szCs w:val="28"/>
          <w:lang w:val="uk-UA"/>
        </w:rPr>
        <w:t>міжлітерним</w:t>
      </w:r>
      <w:proofErr w:type="spellEnd"/>
      <w:r w:rsidR="00F326C7" w:rsidRPr="00F326C7">
        <w:rPr>
          <w:bCs/>
          <w:sz w:val="28"/>
          <w:szCs w:val="28"/>
          <w:lang w:val="uk-UA"/>
        </w:rPr>
        <w:t xml:space="preserve"> інтервалом, округлими формами знаків та рівномірною шириною </w:t>
      </w:r>
      <w:proofErr w:type="spellStart"/>
      <w:r w:rsidR="00F326C7" w:rsidRPr="00F326C7">
        <w:rPr>
          <w:bCs/>
          <w:sz w:val="28"/>
          <w:szCs w:val="28"/>
          <w:lang w:val="uk-UA"/>
        </w:rPr>
        <w:t>гліфів</w:t>
      </w:r>
      <w:proofErr w:type="spellEnd"/>
      <w:r w:rsidR="00F326C7" w:rsidRPr="00F326C7">
        <w:rPr>
          <w:bCs/>
          <w:sz w:val="28"/>
          <w:szCs w:val="28"/>
          <w:lang w:val="uk-UA"/>
        </w:rPr>
        <w:t xml:space="preserve"> зі зниженням імовірності змішування схожих символів. Проблемні ділянки тексту виділяються кольоровим маркуванням за типом бар'єру з різними кольорами для лексичних </w:t>
      </w:r>
      <w:proofErr w:type="spellStart"/>
      <w:r w:rsidR="00F326C7" w:rsidRPr="00F326C7">
        <w:rPr>
          <w:bCs/>
          <w:sz w:val="28"/>
          <w:szCs w:val="28"/>
          <w:lang w:val="uk-UA"/>
        </w:rPr>
        <w:t>складностей</w:t>
      </w:r>
      <w:proofErr w:type="spellEnd"/>
      <w:r w:rsidR="00F326C7" w:rsidRPr="00F326C7">
        <w:rPr>
          <w:bCs/>
          <w:sz w:val="28"/>
          <w:szCs w:val="28"/>
          <w:lang w:val="uk-UA"/>
        </w:rPr>
        <w:t>, довгих речень, абстрактних конструкцій та інших категорій. Підсвітка вимикається через панель налаштувань для користувачів з некомфортним сприйняттям візуального маркування.</w:t>
      </w:r>
    </w:p>
    <w:p w14:paraId="24991F9A" w14:textId="5BB70C78" w:rsidR="0003700C" w:rsidRPr="000C4692" w:rsidRDefault="000A1609" w:rsidP="00F326C7">
      <w:pPr>
        <w:widowControl w:val="0"/>
        <w:pBdr>
          <w:top w:val="nil"/>
          <w:left w:val="nil"/>
          <w:bottom w:val="nil"/>
          <w:right w:val="nil"/>
          <w:between w:val="nil"/>
        </w:pBdr>
        <w:shd w:val="clear" w:color="auto" w:fill="FFFFFF"/>
        <w:spacing w:line="360" w:lineRule="auto"/>
        <w:ind w:firstLine="709"/>
        <w:jc w:val="both"/>
        <w:rPr>
          <w:bCs/>
          <w:sz w:val="28"/>
          <w:szCs w:val="28"/>
          <w:lang w:val="uk-UA"/>
        </w:rPr>
      </w:pPr>
      <w:r w:rsidRPr="000C4692">
        <w:rPr>
          <w:bCs/>
          <w:sz w:val="28"/>
          <w:szCs w:val="28"/>
          <w:lang w:val="uk-UA"/>
        </w:rPr>
        <w:t>Режими перегляду тексту охоплюють два основних варіанти навігації. Режим курсору забезпечує вільне переміщення текстом у безперервному потоці, тоді як посторінковий режим відображає зафіксований обсяг тексту на одному екрані для спрощення орієнтації та зниження відчуття перевантаження від великих документів. Обидва режими зберігають стан позиції під час перемикання.</w:t>
      </w:r>
    </w:p>
    <w:p w14:paraId="29E52EB7" w14:textId="524246FA" w:rsidR="00EF16CC" w:rsidRPr="00EF16CC" w:rsidRDefault="00EF16CC" w:rsidP="00EF16CC">
      <w:pPr>
        <w:widowControl w:val="0"/>
        <w:pBdr>
          <w:top w:val="nil"/>
          <w:left w:val="nil"/>
          <w:bottom w:val="nil"/>
          <w:right w:val="nil"/>
          <w:between w:val="nil"/>
        </w:pBdr>
        <w:shd w:val="clear" w:color="auto" w:fill="FFFFFF"/>
        <w:spacing w:line="360" w:lineRule="auto"/>
        <w:ind w:firstLine="709"/>
        <w:jc w:val="both"/>
        <w:textDirection w:val="btLr"/>
        <w:rPr>
          <w:bCs/>
          <w:sz w:val="28"/>
          <w:szCs w:val="28"/>
          <w:lang w:val="uk-UA"/>
        </w:rPr>
      </w:pPr>
      <w:r w:rsidRPr="00EF16CC">
        <w:rPr>
          <w:bCs/>
          <w:sz w:val="28"/>
          <w:szCs w:val="28"/>
          <w:lang w:val="uk-UA"/>
        </w:rPr>
        <w:t>Панель метрик відображає поточне значення індексу когнітивної доступності тексту разом зі складовими компонентами</w:t>
      </w:r>
      <w:r w:rsidR="00E220BE">
        <w:rPr>
          <w:bCs/>
          <w:sz w:val="28"/>
          <w:szCs w:val="28"/>
          <w:lang w:val="uk-UA"/>
        </w:rPr>
        <w:t> </w:t>
      </w:r>
      <w:r w:rsidR="00E220BE" w:rsidRPr="00E220BE">
        <w:rPr>
          <w:bCs/>
          <w:sz w:val="28"/>
          <w:szCs w:val="28"/>
          <w:lang w:val="uk-UA"/>
        </w:rPr>
        <w:t>(рис.</w:t>
      </w:r>
      <w:r w:rsidR="00E220BE">
        <w:rPr>
          <w:bCs/>
          <w:sz w:val="28"/>
          <w:szCs w:val="28"/>
          <w:lang w:val="uk-UA"/>
        </w:rPr>
        <w:t> </w:t>
      </w:r>
      <w:r w:rsidR="00E220BE" w:rsidRPr="00E220BE">
        <w:rPr>
          <w:bCs/>
          <w:sz w:val="28"/>
          <w:szCs w:val="28"/>
          <w:lang w:val="uk-UA"/>
        </w:rPr>
        <w:t>3.</w:t>
      </w:r>
      <w:r w:rsidR="0088651A">
        <w:rPr>
          <w:bCs/>
          <w:sz w:val="28"/>
          <w:szCs w:val="28"/>
          <w:lang w:val="uk-UA"/>
        </w:rPr>
        <w:t>6</w:t>
      </w:r>
      <w:r w:rsidR="00E220BE">
        <w:rPr>
          <w:bCs/>
          <w:sz w:val="28"/>
          <w:szCs w:val="28"/>
          <w:lang w:val="uk-UA"/>
        </w:rPr>
        <w:t> </w:t>
      </w:r>
      <w:r w:rsidR="00E220BE" w:rsidRPr="00E220BE">
        <w:rPr>
          <w:bCs/>
          <w:sz w:val="28"/>
          <w:szCs w:val="28"/>
          <w:lang w:val="uk-UA"/>
        </w:rPr>
        <w:t>(</w:t>
      </w:r>
      <w:r w:rsidR="000343ED">
        <w:rPr>
          <w:bCs/>
          <w:sz w:val="28"/>
          <w:szCs w:val="28"/>
          <w:lang w:val="uk-UA"/>
        </w:rPr>
        <w:t>10</w:t>
      </w:r>
      <w:r w:rsidR="00E220BE" w:rsidRPr="00E220BE">
        <w:rPr>
          <w:bCs/>
          <w:sz w:val="28"/>
          <w:szCs w:val="28"/>
          <w:lang w:val="uk-UA"/>
        </w:rPr>
        <w:t>))</w:t>
      </w:r>
      <w:r w:rsidRPr="00EF16CC">
        <w:rPr>
          <w:bCs/>
          <w:sz w:val="28"/>
          <w:szCs w:val="28"/>
          <w:lang w:val="uk-UA"/>
        </w:rPr>
        <w:t xml:space="preserve">. Числове значення </w:t>
      </w:r>
      <w:r w:rsidR="00D620A1" w:rsidRPr="00D620A1">
        <w:rPr>
          <w:bCs/>
          <w:sz w:val="28"/>
          <w:szCs w:val="28"/>
          <w:lang w:val="uk-UA"/>
        </w:rPr>
        <w:t xml:space="preserve">ІКД </w:t>
      </w:r>
      <w:r w:rsidRPr="00EF16CC">
        <w:rPr>
          <w:bCs/>
          <w:sz w:val="28"/>
          <w:szCs w:val="28"/>
          <w:lang w:val="uk-UA"/>
        </w:rPr>
        <w:t>відображається з відповідним рівнем складності за прийнятою шкалою. Окремі рядки компонентів показують внесок кожного фактор</w:t>
      </w:r>
      <w:r>
        <w:rPr>
          <w:bCs/>
          <w:sz w:val="28"/>
          <w:szCs w:val="28"/>
          <w:lang w:val="uk-UA"/>
        </w:rPr>
        <w:t>у</w:t>
      </w:r>
      <w:r w:rsidRPr="00EF16CC">
        <w:rPr>
          <w:bCs/>
          <w:sz w:val="28"/>
          <w:szCs w:val="28"/>
          <w:lang w:val="uk-UA"/>
        </w:rPr>
        <w:t xml:space="preserve"> у загальний показник з лексичною складністю, синтаксичною структурою та компонентом читабельності.</w:t>
      </w:r>
    </w:p>
    <w:p w14:paraId="41BCE43D" w14:textId="77777777" w:rsidR="00EF16CC" w:rsidRPr="00EF16CC" w:rsidRDefault="00EF16CC" w:rsidP="00EF16CC">
      <w:pPr>
        <w:widowControl w:val="0"/>
        <w:pBdr>
          <w:top w:val="nil"/>
          <w:left w:val="nil"/>
          <w:bottom w:val="nil"/>
          <w:right w:val="nil"/>
          <w:between w:val="nil"/>
        </w:pBdr>
        <w:shd w:val="clear" w:color="auto" w:fill="FFFFFF"/>
        <w:spacing w:line="360" w:lineRule="auto"/>
        <w:ind w:firstLine="709"/>
        <w:jc w:val="both"/>
        <w:textDirection w:val="btLr"/>
        <w:rPr>
          <w:bCs/>
          <w:sz w:val="28"/>
          <w:szCs w:val="28"/>
          <w:lang w:val="uk-UA"/>
        </w:rPr>
      </w:pPr>
      <w:r w:rsidRPr="00EF16CC">
        <w:rPr>
          <w:bCs/>
          <w:sz w:val="28"/>
          <w:szCs w:val="28"/>
          <w:lang w:val="uk-UA"/>
        </w:rPr>
        <w:t>Панель підтримує кілька станів залежно від наявності завантаженого тексту та стану аналізу. Початковий стан відображає інформаційне повідомлення із запрошенням завантажити текст. Після аналізу панель оновлюється у реальному часі за зміни тексту або параметрів. Повний розбір параметрів та показників доступний через розширену панель з деталізацією кожного компонента індексу та відображенням шкал окремих вимірів.</w:t>
      </w:r>
    </w:p>
    <w:p w14:paraId="15942252" w14:textId="260745EF" w:rsidR="006D30A9" w:rsidRPr="00DB466D" w:rsidRDefault="006D30A9" w:rsidP="006D30A9">
      <w:pPr>
        <w:widowControl w:val="0"/>
        <w:pBdr>
          <w:top w:val="nil"/>
          <w:left w:val="nil"/>
          <w:bottom w:val="nil"/>
          <w:right w:val="nil"/>
          <w:between w:val="nil"/>
        </w:pBdr>
        <w:shd w:val="clear" w:color="auto" w:fill="FFFFFF"/>
        <w:tabs>
          <w:tab w:val="left" w:pos="1131"/>
        </w:tabs>
        <w:spacing w:line="360" w:lineRule="auto"/>
        <w:ind w:firstLine="709"/>
        <w:jc w:val="both"/>
        <w:rPr>
          <w:bCs/>
          <w:sz w:val="28"/>
          <w:szCs w:val="28"/>
          <w:lang w:val="uk-UA"/>
        </w:rPr>
      </w:pPr>
      <w:r w:rsidRPr="00DB466D">
        <w:rPr>
          <w:bCs/>
          <w:sz w:val="28"/>
          <w:szCs w:val="28"/>
          <w:lang w:val="uk-UA"/>
        </w:rPr>
        <w:t xml:space="preserve">Режим </w:t>
      </w:r>
      <w:proofErr w:type="spellStart"/>
      <w:r w:rsidR="00D04177">
        <w:rPr>
          <w:bCs/>
          <w:sz w:val="28"/>
          <w:szCs w:val="28"/>
          <w:lang w:val="uk-UA"/>
        </w:rPr>
        <w:t>валідації</w:t>
      </w:r>
      <w:proofErr w:type="spellEnd"/>
      <w:r w:rsidR="00D04177">
        <w:rPr>
          <w:bCs/>
          <w:sz w:val="28"/>
          <w:szCs w:val="28"/>
          <w:lang w:val="uk-UA"/>
        </w:rPr>
        <w:t xml:space="preserve"> замін</w:t>
      </w:r>
      <w:r w:rsidRPr="00DB466D">
        <w:rPr>
          <w:bCs/>
          <w:sz w:val="28"/>
          <w:szCs w:val="28"/>
          <w:lang w:val="uk-UA"/>
        </w:rPr>
        <w:t xml:space="preserve"> виступає спеціалізованою функцією формування та верифікації словникових ресурсів системи. Режим залучає фахівців до оцінки конкретних слів та виразів з погляду прийнятності для цільової аудиторії. Така </w:t>
      </w:r>
      <w:r w:rsidRPr="00DB466D">
        <w:rPr>
          <w:bCs/>
          <w:sz w:val="28"/>
          <w:szCs w:val="28"/>
          <w:lang w:val="uk-UA"/>
        </w:rPr>
        <w:lastRenderedPageBreak/>
        <w:t xml:space="preserve">схема наповнює лінгвістичну базу знань системи через автоматичні алгоритми разом з </w:t>
      </w:r>
      <w:proofErr w:type="spellStart"/>
      <w:r w:rsidRPr="00DB466D">
        <w:rPr>
          <w:bCs/>
          <w:sz w:val="28"/>
          <w:szCs w:val="28"/>
          <w:lang w:val="uk-UA"/>
        </w:rPr>
        <w:t>верифікованими</w:t>
      </w:r>
      <w:proofErr w:type="spellEnd"/>
      <w:r w:rsidRPr="00DB466D">
        <w:rPr>
          <w:bCs/>
          <w:sz w:val="28"/>
          <w:szCs w:val="28"/>
          <w:lang w:val="uk-UA"/>
        </w:rPr>
        <w:t xml:space="preserve"> людськими судженнями.</w:t>
      </w:r>
    </w:p>
    <w:p w14:paraId="6EF56712" w14:textId="77777777" w:rsidR="006D30A9" w:rsidRPr="00DB466D" w:rsidRDefault="006D30A9" w:rsidP="006D30A9">
      <w:pPr>
        <w:widowControl w:val="0"/>
        <w:pBdr>
          <w:top w:val="nil"/>
          <w:left w:val="nil"/>
          <w:bottom w:val="nil"/>
          <w:right w:val="nil"/>
          <w:between w:val="nil"/>
        </w:pBdr>
        <w:shd w:val="clear" w:color="auto" w:fill="FFFFFF"/>
        <w:tabs>
          <w:tab w:val="left" w:pos="1131"/>
        </w:tabs>
        <w:spacing w:line="360" w:lineRule="auto"/>
        <w:ind w:firstLine="709"/>
        <w:jc w:val="both"/>
        <w:rPr>
          <w:bCs/>
          <w:sz w:val="28"/>
          <w:szCs w:val="28"/>
          <w:lang w:val="uk-UA"/>
        </w:rPr>
      </w:pPr>
      <w:r w:rsidRPr="00DB466D">
        <w:rPr>
          <w:bCs/>
          <w:sz w:val="28"/>
          <w:szCs w:val="28"/>
          <w:lang w:val="uk-UA"/>
        </w:rPr>
        <w:t xml:space="preserve">На відміну від стандартного режиму роботи з автоматичною оцінкою тексту експертна </w:t>
      </w:r>
      <w:proofErr w:type="spellStart"/>
      <w:r w:rsidRPr="00DB466D">
        <w:rPr>
          <w:bCs/>
          <w:sz w:val="28"/>
          <w:szCs w:val="28"/>
          <w:lang w:val="uk-UA"/>
        </w:rPr>
        <w:t>валідація</w:t>
      </w:r>
      <w:proofErr w:type="spellEnd"/>
      <w:r w:rsidRPr="00DB466D">
        <w:rPr>
          <w:bCs/>
          <w:sz w:val="28"/>
          <w:szCs w:val="28"/>
          <w:lang w:val="uk-UA"/>
        </w:rPr>
        <w:t xml:space="preserve"> передбачає людський арбітраж у точках невизначеності. Алгоритм виявляє слова з ненадійною або суперечливою автоматичною оцінкою когнітивної складності та передає їх до черги </w:t>
      </w:r>
      <w:proofErr w:type="spellStart"/>
      <w:r w:rsidRPr="00DB466D">
        <w:rPr>
          <w:bCs/>
          <w:sz w:val="28"/>
          <w:szCs w:val="28"/>
          <w:lang w:val="uk-UA"/>
        </w:rPr>
        <w:t>валідації</w:t>
      </w:r>
      <w:proofErr w:type="spellEnd"/>
      <w:r w:rsidRPr="00DB466D">
        <w:rPr>
          <w:bCs/>
          <w:sz w:val="28"/>
          <w:szCs w:val="28"/>
          <w:lang w:val="uk-UA"/>
        </w:rPr>
        <w:t>. Така комбінація поєднує переваги автоматичної обробки для однозначних випадків разом з людською експертизою для граничних.</w:t>
      </w:r>
    </w:p>
    <w:p w14:paraId="487184DA" w14:textId="1077A7C8" w:rsidR="0003700C" w:rsidRPr="00DB466D" w:rsidRDefault="006D30A9" w:rsidP="006D30A9">
      <w:pPr>
        <w:widowControl w:val="0"/>
        <w:pBdr>
          <w:top w:val="nil"/>
          <w:left w:val="nil"/>
          <w:bottom w:val="nil"/>
          <w:right w:val="nil"/>
          <w:between w:val="nil"/>
        </w:pBdr>
        <w:shd w:val="clear" w:color="auto" w:fill="FFFFFF"/>
        <w:tabs>
          <w:tab w:val="left" w:pos="1131"/>
        </w:tabs>
        <w:spacing w:line="360" w:lineRule="auto"/>
        <w:ind w:firstLine="709"/>
        <w:jc w:val="both"/>
        <w:rPr>
          <w:bCs/>
          <w:sz w:val="28"/>
          <w:szCs w:val="28"/>
          <w:lang w:val="uk-UA"/>
        </w:rPr>
      </w:pPr>
      <w:r w:rsidRPr="00DB466D">
        <w:rPr>
          <w:bCs/>
          <w:sz w:val="28"/>
          <w:szCs w:val="28"/>
          <w:lang w:val="uk-UA"/>
        </w:rPr>
        <w:t xml:space="preserve">Інтерфейс режиму </w:t>
      </w:r>
      <w:proofErr w:type="spellStart"/>
      <w:r w:rsidRPr="00DB466D">
        <w:rPr>
          <w:bCs/>
          <w:sz w:val="28"/>
          <w:szCs w:val="28"/>
          <w:lang w:val="uk-UA"/>
        </w:rPr>
        <w:t>валідації</w:t>
      </w:r>
      <w:proofErr w:type="spellEnd"/>
      <w:r w:rsidRPr="00DB466D">
        <w:rPr>
          <w:bCs/>
          <w:sz w:val="28"/>
          <w:szCs w:val="28"/>
          <w:lang w:val="uk-UA"/>
        </w:rPr>
        <w:t xml:space="preserve"> має два стани. Стан очікування з порожньою чергою відображає відповідне повідомлення з пропозицією продовжити роботу з текстом. Стан очікування виступає штатним після завершення сесії </w:t>
      </w:r>
      <w:proofErr w:type="spellStart"/>
      <w:r w:rsidRPr="00DB466D">
        <w:rPr>
          <w:bCs/>
          <w:sz w:val="28"/>
          <w:szCs w:val="28"/>
          <w:lang w:val="uk-UA"/>
        </w:rPr>
        <w:t>валідації</w:t>
      </w:r>
      <w:proofErr w:type="spellEnd"/>
      <w:r w:rsidRPr="00DB466D">
        <w:rPr>
          <w:bCs/>
          <w:sz w:val="28"/>
          <w:szCs w:val="28"/>
          <w:lang w:val="uk-UA"/>
        </w:rPr>
        <w:t xml:space="preserve"> або за першого запуску режиму.</w:t>
      </w:r>
    </w:p>
    <w:p w14:paraId="3B156003" w14:textId="77777777" w:rsidR="00902393" w:rsidRDefault="00D91417" w:rsidP="00902393">
      <w:pPr>
        <w:widowControl w:val="0"/>
        <w:pBdr>
          <w:top w:val="nil"/>
          <w:left w:val="nil"/>
          <w:bottom w:val="nil"/>
          <w:right w:val="nil"/>
          <w:between w:val="nil"/>
        </w:pBdr>
        <w:shd w:val="clear" w:color="auto" w:fill="FFFFFF"/>
        <w:spacing w:line="360" w:lineRule="auto"/>
        <w:ind w:firstLine="709"/>
        <w:jc w:val="both"/>
        <w:textDirection w:val="btLr"/>
        <w:rPr>
          <w:bCs/>
          <w:sz w:val="28"/>
          <w:szCs w:val="28"/>
          <w:lang w:val="uk-UA"/>
        </w:rPr>
      </w:pPr>
      <w:r w:rsidRPr="00D91417">
        <w:rPr>
          <w:bCs/>
          <w:sz w:val="28"/>
          <w:szCs w:val="28"/>
          <w:lang w:val="uk-UA"/>
        </w:rPr>
        <w:t>За наявності у черзі слів на перевірку інтерфейс відображає слово у контексті вихідного речення з запитом на оцінку та набором варіантів відповіді. Експерт позначає слово як доступне, складне або граничне з можливістю запропонувати альтернативу. Кожне рішення записується та враховується за оновлення лінгвістичних ресурсів системи.</w:t>
      </w:r>
    </w:p>
    <w:p w14:paraId="35B9460E" w14:textId="410A16B1" w:rsidR="00D91417" w:rsidRDefault="00D91417" w:rsidP="00902393">
      <w:pPr>
        <w:widowControl w:val="0"/>
        <w:pBdr>
          <w:top w:val="nil"/>
          <w:left w:val="nil"/>
          <w:bottom w:val="nil"/>
          <w:right w:val="nil"/>
          <w:between w:val="nil"/>
        </w:pBdr>
        <w:shd w:val="clear" w:color="auto" w:fill="FFFFFF"/>
        <w:spacing w:line="360" w:lineRule="auto"/>
        <w:ind w:firstLine="709"/>
        <w:jc w:val="both"/>
        <w:textDirection w:val="btLr"/>
        <w:rPr>
          <w:bCs/>
          <w:sz w:val="28"/>
          <w:szCs w:val="28"/>
          <w:lang w:val="uk-UA"/>
        </w:rPr>
      </w:pPr>
      <w:r w:rsidRPr="00D91417">
        <w:rPr>
          <w:bCs/>
          <w:sz w:val="28"/>
          <w:szCs w:val="28"/>
          <w:lang w:val="uk-UA"/>
        </w:rPr>
        <w:t xml:space="preserve">Результати </w:t>
      </w:r>
      <w:proofErr w:type="spellStart"/>
      <w:r w:rsidRPr="00D91417">
        <w:rPr>
          <w:bCs/>
          <w:sz w:val="28"/>
          <w:szCs w:val="28"/>
          <w:lang w:val="uk-UA"/>
        </w:rPr>
        <w:t>валідації</w:t>
      </w:r>
      <w:proofErr w:type="spellEnd"/>
      <w:r w:rsidRPr="00D91417">
        <w:rPr>
          <w:bCs/>
          <w:sz w:val="28"/>
          <w:szCs w:val="28"/>
          <w:lang w:val="uk-UA"/>
        </w:rPr>
        <w:t xml:space="preserve"> інтегруються в основний алгоритм через механізм оновлення ваг лексичних оцінок. Слова з верифікацією як доступні отримують знижений коефіцієнт когнітивного навантаження, слова з позначкою складних підвищують пріоритет для спрощення. Накопичення </w:t>
      </w:r>
      <w:proofErr w:type="spellStart"/>
      <w:r w:rsidRPr="00D91417">
        <w:rPr>
          <w:bCs/>
          <w:sz w:val="28"/>
          <w:szCs w:val="28"/>
          <w:lang w:val="uk-UA"/>
        </w:rPr>
        <w:t>верифікованих</w:t>
      </w:r>
      <w:proofErr w:type="spellEnd"/>
      <w:r w:rsidRPr="00D91417">
        <w:rPr>
          <w:bCs/>
          <w:sz w:val="28"/>
          <w:szCs w:val="28"/>
          <w:lang w:val="uk-UA"/>
        </w:rPr>
        <w:t xml:space="preserve"> оцінок поступово покращує якість автоматичного аналізу та знижує залежність системи від загальних лінгвістичних ресурсів на користь спеціалізованих.</w:t>
      </w:r>
    </w:p>
    <w:p w14:paraId="1F34F081" w14:textId="005BEB88" w:rsidR="00D91417" w:rsidRPr="00D91417" w:rsidRDefault="001A3185" w:rsidP="0003700C">
      <w:pPr>
        <w:widowControl w:val="0"/>
        <w:pBdr>
          <w:top w:val="nil"/>
          <w:left w:val="nil"/>
          <w:bottom w:val="nil"/>
          <w:right w:val="nil"/>
          <w:between w:val="nil"/>
        </w:pBdr>
        <w:shd w:val="clear" w:color="auto" w:fill="FFFFFF"/>
        <w:spacing w:line="360" w:lineRule="auto"/>
        <w:ind w:firstLine="709"/>
        <w:jc w:val="both"/>
        <w:textDirection w:val="btLr"/>
        <w:rPr>
          <w:bCs/>
          <w:sz w:val="28"/>
          <w:szCs w:val="28"/>
          <w:lang w:val="uk-UA"/>
        </w:rPr>
      </w:pPr>
      <w:r w:rsidRPr="001A3185">
        <w:rPr>
          <w:bCs/>
          <w:sz w:val="28"/>
          <w:szCs w:val="28"/>
          <w:lang w:val="uk-UA"/>
        </w:rPr>
        <w:t>Панель налаштувань надає доступ до конфігурації візуальних та поведінкових параметрів комплексу з групуванням за трьома категоріями</w:t>
      </w:r>
      <w:r w:rsidR="00FA5D41">
        <w:rPr>
          <w:bCs/>
          <w:sz w:val="28"/>
          <w:szCs w:val="28"/>
          <w:lang w:val="uk-UA"/>
        </w:rPr>
        <w:t> </w:t>
      </w:r>
      <w:r w:rsidR="00503056" w:rsidRPr="00503056">
        <w:rPr>
          <w:bCs/>
          <w:sz w:val="28"/>
          <w:szCs w:val="28"/>
          <w:lang w:val="uk-UA"/>
        </w:rPr>
        <w:t>(рис.</w:t>
      </w:r>
      <w:r w:rsidR="0088651A">
        <w:rPr>
          <w:bCs/>
          <w:sz w:val="28"/>
          <w:szCs w:val="28"/>
          <w:lang w:val="uk-UA"/>
        </w:rPr>
        <w:t> </w:t>
      </w:r>
      <w:r w:rsidR="00503056" w:rsidRPr="00503056">
        <w:rPr>
          <w:bCs/>
          <w:sz w:val="28"/>
          <w:szCs w:val="28"/>
          <w:lang w:val="uk-UA"/>
        </w:rPr>
        <w:t>3.</w:t>
      </w:r>
      <w:r w:rsidR="0088651A">
        <w:rPr>
          <w:bCs/>
          <w:sz w:val="28"/>
          <w:szCs w:val="28"/>
          <w:lang w:val="uk-UA"/>
        </w:rPr>
        <w:t>6</w:t>
      </w:r>
      <w:r w:rsidR="00503056">
        <w:rPr>
          <w:bCs/>
          <w:sz w:val="28"/>
          <w:szCs w:val="28"/>
          <w:lang w:val="uk-UA"/>
        </w:rPr>
        <w:t> </w:t>
      </w:r>
      <w:r w:rsidR="00503056" w:rsidRPr="00503056">
        <w:rPr>
          <w:bCs/>
          <w:sz w:val="28"/>
          <w:szCs w:val="28"/>
          <w:lang w:val="uk-UA"/>
        </w:rPr>
        <w:t>(</w:t>
      </w:r>
      <w:r w:rsidR="00503056">
        <w:rPr>
          <w:bCs/>
          <w:sz w:val="28"/>
          <w:szCs w:val="28"/>
          <w:lang w:val="uk-UA"/>
        </w:rPr>
        <w:t>5</w:t>
      </w:r>
      <w:r w:rsidR="00503056" w:rsidRPr="00503056">
        <w:rPr>
          <w:bCs/>
          <w:sz w:val="28"/>
          <w:szCs w:val="28"/>
          <w:lang w:val="uk-UA"/>
        </w:rPr>
        <w:t>))</w:t>
      </w:r>
      <w:r w:rsidRPr="001A3185">
        <w:rPr>
          <w:bCs/>
          <w:sz w:val="28"/>
          <w:szCs w:val="28"/>
          <w:lang w:val="uk-UA"/>
        </w:rPr>
        <w:t xml:space="preserve">. Параметри відображення тексту охоплюють розмір шрифту, міжрядковий інтервал та ширину рядка для адаптації візуального представлення під індивідуальні потреби користувача. Параметри підсвітки керують вмиканням та вимиканням окремих типів маркування проблемних </w:t>
      </w:r>
      <w:r w:rsidRPr="001A3185">
        <w:rPr>
          <w:bCs/>
          <w:sz w:val="28"/>
          <w:szCs w:val="28"/>
          <w:lang w:val="uk-UA"/>
        </w:rPr>
        <w:lastRenderedPageBreak/>
        <w:t>ділянок, а параметри навігації визначають вибір між режимом курсору та сторінковим режимом перегляду. Збереження конфігурації виконується автоматично між сесіями взаємодії для збереження персональних налаштувань без додаткових дій з боку користувача.</w:t>
      </w:r>
    </w:p>
    <w:p w14:paraId="034996FB" w14:textId="003D032A" w:rsidR="0003700C" w:rsidRPr="000C21C3" w:rsidRDefault="004973DB" w:rsidP="00C13613">
      <w:pPr>
        <w:widowControl w:val="0"/>
        <w:pBdr>
          <w:top w:val="nil"/>
          <w:left w:val="nil"/>
          <w:bottom w:val="nil"/>
          <w:right w:val="nil"/>
          <w:between w:val="nil"/>
        </w:pBdr>
        <w:shd w:val="clear" w:color="auto" w:fill="FFFFFF"/>
        <w:tabs>
          <w:tab w:val="left" w:pos="1131"/>
        </w:tabs>
        <w:spacing w:line="360" w:lineRule="auto"/>
        <w:ind w:firstLine="709"/>
        <w:jc w:val="both"/>
        <w:rPr>
          <w:bCs/>
          <w:sz w:val="28"/>
          <w:szCs w:val="28"/>
          <w:lang w:val="uk-UA"/>
        </w:rPr>
      </w:pPr>
      <w:r w:rsidRPr="000C21C3">
        <w:rPr>
          <w:bCs/>
          <w:sz w:val="28"/>
          <w:szCs w:val="28"/>
          <w:lang w:val="uk-UA"/>
        </w:rPr>
        <w:t xml:space="preserve">Режим високого контрасту є окремим </w:t>
      </w:r>
      <w:proofErr w:type="spellStart"/>
      <w:r w:rsidRPr="000C21C3">
        <w:rPr>
          <w:bCs/>
          <w:sz w:val="28"/>
          <w:szCs w:val="28"/>
          <w:lang w:val="uk-UA"/>
        </w:rPr>
        <w:t>пресетом</w:t>
      </w:r>
      <w:proofErr w:type="spellEnd"/>
      <w:r w:rsidRPr="000C21C3">
        <w:rPr>
          <w:bCs/>
          <w:sz w:val="28"/>
          <w:szCs w:val="28"/>
          <w:lang w:val="uk-UA"/>
        </w:rPr>
        <w:t xml:space="preserve"> доступності, що перемикає всю кольорову схему на чорно-білу палітру з максимальним контрастом між текстом і фоном</w:t>
      </w:r>
      <w:r w:rsidR="00736DF1">
        <w:rPr>
          <w:bCs/>
          <w:sz w:val="28"/>
          <w:szCs w:val="28"/>
          <w:lang w:val="uk-UA"/>
        </w:rPr>
        <w:t> (</w:t>
      </w:r>
      <w:r w:rsidR="0088651A">
        <w:rPr>
          <w:bCs/>
          <w:sz w:val="28"/>
          <w:szCs w:val="28"/>
          <w:lang w:val="uk-UA"/>
        </w:rPr>
        <w:t>р</w:t>
      </w:r>
      <w:r w:rsidR="00736DF1">
        <w:rPr>
          <w:bCs/>
          <w:sz w:val="28"/>
          <w:szCs w:val="28"/>
          <w:lang w:val="uk-UA"/>
        </w:rPr>
        <w:t>ис.</w:t>
      </w:r>
      <w:r w:rsidR="00411D0B">
        <w:rPr>
          <w:bCs/>
          <w:sz w:val="28"/>
          <w:szCs w:val="28"/>
          <w:lang w:val="uk-UA"/>
        </w:rPr>
        <w:t> </w:t>
      </w:r>
      <w:r w:rsidR="00736DF1">
        <w:rPr>
          <w:bCs/>
          <w:sz w:val="28"/>
          <w:szCs w:val="28"/>
          <w:lang w:val="uk-UA"/>
        </w:rPr>
        <w:t>3.</w:t>
      </w:r>
      <w:r w:rsidR="0088651A">
        <w:rPr>
          <w:bCs/>
          <w:sz w:val="28"/>
          <w:szCs w:val="28"/>
          <w:lang w:val="uk-UA"/>
        </w:rPr>
        <w:t>7</w:t>
      </w:r>
      <w:r w:rsidR="00736DF1">
        <w:rPr>
          <w:bCs/>
          <w:sz w:val="28"/>
          <w:szCs w:val="28"/>
          <w:lang w:val="uk-UA"/>
        </w:rPr>
        <w:t>)</w:t>
      </w:r>
      <w:r w:rsidRPr="000C21C3">
        <w:rPr>
          <w:bCs/>
          <w:sz w:val="28"/>
          <w:szCs w:val="28"/>
          <w:lang w:val="uk-UA"/>
        </w:rPr>
        <w:t>. Режим призначений для користувачів з порушеннями зору або підвищеною чутливістю до кольору, а також для роботи в умовах обмеженого освітлення. Активація відбувається через одну дію і не вимагає ручного налаштування окремих параметрів.</w:t>
      </w:r>
    </w:p>
    <w:p w14:paraId="3931DF85" w14:textId="2FFA0A20" w:rsidR="0003700C" w:rsidRDefault="00411D0B" w:rsidP="00411D0B">
      <w:pPr>
        <w:widowControl w:val="0"/>
        <w:pBdr>
          <w:top w:val="nil"/>
          <w:left w:val="nil"/>
          <w:bottom w:val="nil"/>
          <w:right w:val="nil"/>
          <w:between w:val="nil"/>
        </w:pBdr>
        <w:shd w:val="clear" w:color="auto" w:fill="FFFFFF"/>
        <w:spacing w:line="360" w:lineRule="auto"/>
        <w:jc w:val="both"/>
        <w:textDirection w:val="btLr"/>
        <w:rPr>
          <w:bCs/>
          <w:sz w:val="28"/>
          <w:szCs w:val="28"/>
          <w:lang w:val="en-US"/>
        </w:rPr>
      </w:pPr>
      <w:r>
        <w:rPr>
          <w:bCs/>
          <w:noProof/>
          <w:sz w:val="28"/>
          <w:szCs w:val="28"/>
          <w:lang w:val="en-US"/>
        </w:rPr>
        <w:drawing>
          <wp:inline distT="0" distB="0" distL="0" distR="0" wp14:anchorId="2663394E" wp14:editId="37DF83B6">
            <wp:extent cx="6120765" cy="2835275"/>
            <wp:effectExtent l="0" t="0" r="635" b="0"/>
            <wp:docPr id="12773236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23659" name="Picture 127732365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120765" cy="2835275"/>
                    </a:xfrm>
                    <a:prstGeom prst="rect">
                      <a:avLst/>
                    </a:prstGeom>
                  </pic:spPr>
                </pic:pic>
              </a:graphicData>
            </a:graphic>
          </wp:inline>
        </w:drawing>
      </w:r>
    </w:p>
    <w:p w14:paraId="4958BDF8" w14:textId="3BA5162D" w:rsidR="0003700C" w:rsidRPr="00280A33" w:rsidRDefault="0003700C" w:rsidP="004973DB">
      <w:pPr>
        <w:spacing w:line="360" w:lineRule="auto"/>
        <w:jc w:val="center"/>
        <w:rPr>
          <w:lang w:val="uk-UA"/>
        </w:rPr>
      </w:pPr>
      <w:r>
        <w:rPr>
          <w:i/>
          <w:iCs/>
          <w:sz w:val="28"/>
          <w:szCs w:val="28"/>
        </w:rPr>
        <w:t>Рис</w:t>
      </w:r>
      <w:r w:rsidR="00280A33">
        <w:rPr>
          <w:i/>
          <w:iCs/>
          <w:sz w:val="28"/>
          <w:szCs w:val="28"/>
          <w:lang w:val="uk-UA"/>
        </w:rPr>
        <w:t>.</w:t>
      </w:r>
      <w:r>
        <w:rPr>
          <w:i/>
          <w:iCs/>
          <w:sz w:val="28"/>
          <w:szCs w:val="28"/>
        </w:rPr>
        <w:t xml:space="preserve"> 3.</w:t>
      </w:r>
      <w:r w:rsidR="0088651A">
        <w:rPr>
          <w:i/>
          <w:iCs/>
          <w:sz w:val="28"/>
          <w:szCs w:val="28"/>
          <w:lang w:val="uk-UA"/>
        </w:rPr>
        <w:t>7</w:t>
      </w:r>
      <w:r w:rsidR="00280A33">
        <w:rPr>
          <w:i/>
          <w:iCs/>
          <w:sz w:val="28"/>
          <w:szCs w:val="28"/>
          <w:lang w:val="uk-UA"/>
        </w:rPr>
        <w:t>.</w:t>
      </w:r>
      <w:r>
        <w:rPr>
          <w:i/>
          <w:iCs/>
          <w:sz w:val="28"/>
          <w:szCs w:val="28"/>
        </w:rPr>
        <w:t xml:space="preserve"> Інтерфейс у режимі високого контрасту</w:t>
      </w:r>
      <w:r w:rsidR="00280A33">
        <w:rPr>
          <w:i/>
          <w:iCs/>
          <w:sz w:val="28"/>
          <w:szCs w:val="28"/>
          <w:lang w:val="uk-UA"/>
        </w:rPr>
        <w:t>.</w:t>
      </w:r>
    </w:p>
    <w:p w14:paraId="464D4433" w14:textId="7D25A205" w:rsidR="000C21C3" w:rsidRPr="000C21C3" w:rsidRDefault="000C21C3" w:rsidP="00C13613">
      <w:pPr>
        <w:widowControl w:val="0"/>
        <w:pBdr>
          <w:top w:val="nil"/>
          <w:left w:val="nil"/>
          <w:bottom w:val="nil"/>
          <w:right w:val="nil"/>
          <w:between w:val="nil"/>
        </w:pBdr>
        <w:shd w:val="clear" w:color="auto" w:fill="FFFFFF"/>
        <w:tabs>
          <w:tab w:val="left" w:pos="1131"/>
        </w:tabs>
        <w:spacing w:line="360" w:lineRule="auto"/>
        <w:ind w:firstLine="709"/>
        <w:jc w:val="both"/>
        <w:rPr>
          <w:bCs/>
          <w:sz w:val="28"/>
          <w:szCs w:val="28"/>
          <w:lang w:val="uk-UA"/>
        </w:rPr>
      </w:pPr>
      <w:r w:rsidRPr="000C21C3">
        <w:rPr>
          <w:bCs/>
          <w:sz w:val="28"/>
          <w:szCs w:val="28"/>
          <w:lang w:val="uk-UA"/>
        </w:rPr>
        <w:t xml:space="preserve">Підсистема синтезу мовлення реалізована як окремий </w:t>
      </w:r>
      <w:proofErr w:type="spellStart"/>
      <w:r w:rsidRPr="000C21C3">
        <w:rPr>
          <w:bCs/>
          <w:sz w:val="28"/>
          <w:szCs w:val="28"/>
          <w:lang w:val="uk-UA"/>
        </w:rPr>
        <w:t>мікросервіс</w:t>
      </w:r>
      <w:proofErr w:type="spellEnd"/>
      <w:r w:rsidRPr="000C21C3">
        <w:rPr>
          <w:bCs/>
          <w:sz w:val="28"/>
          <w:szCs w:val="28"/>
          <w:lang w:val="uk-UA"/>
        </w:rPr>
        <w:t xml:space="preserve"> з відповідним клієнтським модулем для озвучування завантаженого тексту українською мовою з синхронною підсвіткою активного слова у редакторі. TTS-підсистема інтегрована з механізмом посторінкового перегляду з відтворенням тексту посторінково або </w:t>
      </w:r>
      <w:proofErr w:type="spellStart"/>
      <w:r w:rsidRPr="000C21C3">
        <w:rPr>
          <w:bCs/>
          <w:sz w:val="28"/>
          <w:szCs w:val="28"/>
          <w:lang w:val="uk-UA"/>
        </w:rPr>
        <w:t>пословно</w:t>
      </w:r>
      <w:proofErr w:type="spellEnd"/>
      <w:r w:rsidRPr="000C21C3">
        <w:rPr>
          <w:bCs/>
          <w:sz w:val="28"/>
          <w:szCs w:val="28"/>
          <w:lang w:val="uk-UA"/>
        </w:rPr>
        <w:t xml:space="preserve"> залежно від активного стану посторінкової навігації</w:t>
      </w:r>
      <w:r w:rsidR="00D31037">
        <w:rPr>
          <w:bCs/>
          <w:sz w:val="28"/>
          <w:szCs w:val="28"/>
          <w:lang w:val="uk-UA"/>
        </w:rPr>
        <w:t>.</w:t>
      </w:r>
    </w:p>
    <w:p w14:paraId="6F42041E" w14:textId="4799E579" w:rsidR="00D31037" w:rsidRDefault="00D31037" w:rsidP="00DE570D">
      <w:pPr>
        <w:widowControl w:val="0"/>
        <w:pBdr>
          <w:top w:val="nil"/>
          <w:left w:val="nil"/>
          <w:bottom w:val="nil"/>
          <w:right w:val="nil"/>
          <w:between w:val="nil"/>
        </w:pBdr>
        <w:shd w:val="clear" w:color="auto" w:fill="FFFFFF"/>
        <w:spacing w:line="360" w:lineRule="auto"/>
        <w:ind w:firstLine="709"/>
        <w:jc w:val="both"/>
        <w:textDirection w:val="btLr"/>
        <w:rPr>
          <w:bCs/>
          <w:sz w:val="28"/>
          <w:szCs w:val="28"/>
          <w:lang w:val="uk-UA"/>
        </w:rPr>
      </w:pPr>
      <w:r w:rsidRPr="00D31037">
        <w:rPr>
          <w:bCs/>
          <w:sz w:val="28"/>
          <w:szCs w:val="28"/>
          <w:lang w:val="uk-UA"/>
        </w:rPr>
        <w:t xml:space="preserve">Серверна частина TTS реалізована як </w:t>
      </w:r>
      <w:proofErr w:type="spellStart"/>
      <w:r w:rsidRPr="00D31037">
        <w:rPr>
          <w:bCs/>
          <w:sz w:val="28"/>
          <w:szCs w:val="28"/>
          <w:lang w:val="uk-UA"/>
        </w:rPr>
        <w:t>Flask</w:t>
      </w:r>
      <w:proofErr w:type="spellEnd"/>
      <w:r w:rsidRPr="00D31037">
        <w:rPr>
          <w:bCs/>
          <w:sz w:val="28"/>
          <w:szCs w:val="28"/>
          <w:lang w:val="uk-UA"/>
        </w:rPr>
        <w:t xml:space="preserve">-застосунок на окремому порті (5006) з підтримкою двох взаємозамінних </w:t>
      </w:r>
      <w:proofErr w:type="spellStart"/>
      <w:r w:rsidRPr="00D31037">
        <w:rPr>
          <w:bCs/>
          <w:sz w:val="28"/>
          <w:szCs w:val="28"/>
          <w:lang w:val="uk-UA"/>
        </w:rPr>
        <w:t>бекендів</w:t>
      </w:r>
      <w:proofErr w:type="spellEnd"/>
      <w:r w:rsidRPr="00D31037">
        <w:rPr>
          <w:bCs/>
          <w:sz w:val="28"/>
          <w:szCs w:val="28"/>
          <w:lang w:val="uk-UA"/>
        </w:rPr>
        <w:t xml:space="preserve"> синтезу. Основним </w:t>
      </w:r>
      <w:proofErr w:type="spellStart"/>
      <w:r w:rsidRPr="00D31037">
        <w:rPr>
          <w:bCs/>
          <w:sz w:val="28"/>
          <w:szCs w:val="28"/>
          <w:lang w:val="uk-UA"/>
        </w:rPr>
        <w:t>бекендом</w:t>
      </w:r>
      <w:proofErr w:type="spellEnd"/>
      <w:r w:rsidRPr="00D31037">
        <w:rPr>
          <w:bCs/>
          <w:sz w:val="28"/>
          <w:szCs w:val="28"/>
          <w:lang w:val="uk-UA"/>
        </w:rPr>
        <w:t xml:space="preserve"> </w:t>
      </w:r>
      <w:r w:rsidRPr="00D31037">
        <w:rPr>
          <w:bCs/>
          <w:sz w:val="28"/>
          <w:szCs w:val="28"/>
          <w:lang w:val="uk-UA"/>
        </w:rPr>
        <w:lastRenderedPageBreak/>
        <w:t xml:space="preserve">обрано </w:t>
      </w:r>
      <w:proofErr w:type="spellStart"/>
      <w:r w:rsidRPr="00D31037">
        <w:rPr>
          <w:bCs/>
          <w:sz w:val="28"/>
          <w:szCs w:val="28"/>
          <w:lang w:val="uk-UA"/>
        </w:rPr>
        <w:t>Silero</w:t>
      </w:r>
      <w:proofErr w:type="spellEnd"/>
      <w:r w:rsidRPr="00D31037">
        <w:rPr>
          <w:bCs/>
          <w:sz w:val="28"/>
          <w:szCs w:val="28"/>
          <w:lang w:val="uk-UA"/>
        </w:rPr>
        <w:t xml:space="preserve"> TTS – </w:t>
      </w:r>
      <w:proofErr w:type="spellStart"/>
      <w:r w:rsidRPr="00D31037">
        <w:rPr>
          <w:bCs/>
          <w:sz w:val="28"/>
          <w:szCs w:val="28"/>
          <w:lang w:val="uk-UA"/>
        </w:rPr>
        <w:t>нейромережеву</w:t>
      </w:r>
      <w:proofErr w:type="spellEnd"/>
      <w:r w:rsidRPr="00D31037">
        <w:rPr>
          <w:bCs/>
          <w:sz w:val="28"/>
          <w:szCs w:val="28"/>
          <w:lang w:val="uk-UA"/>
        </w:rPr>
        <w:t xml:space="preserve"> модель на основі </w:t>
      </w:r>
      <w:proofErr w:type="spellStart"/>
      <w:r w:rsidRPr="00D31037">
        <w:rPr>
          <w:bCs/>
          <w:sz w:val="28"/>
          <w:szCs w:val="28"/>
          <w:lang w:val="uk-UA"/>
        </w:rPr>
        <w:t>PyTorch</w:t>
      </w:r>
      <w:proofErr w:type="spellEnd"/>
      <w:r w:rsidRPr="00D31037">
        <w:rPr>
          <w:bCs/>
          <w:sz w:val="28"/>
          <w:szCs w:val="28"/>
          <w:lang w:val="uk-UA"/>
        </w:rPr>
        <w:t xml:space="preserve"> для української мови (модель v4_ua, диктор Микита) з частотою дискретизації 48 кГц. Альтернативним </w:t>
      </w:r>
      <w:proofErr w:type="spellStart"/>
      <w:r w:rsidRPr="00D31037">
        <w:rPr>
          <w:bCs/>
          <w:sz w:val="28"/>
          <w:szCs w:val="28"/>
          <w:lang w:val="uk-UA"/>
        </w:rPr>
        <w:t>бекендом</w:t>
      </w:r>
      <w:proofErr w:type="spellEnd"/>
      <w:r w:rsidRPr="00D31037">
        <w:rPr>
          <w:bCs/>
          <w:sz w:val="28"/>
          <w:szCs w:val="28"/>
          <w:lang w:val="uk-UA"/>
        </w:rPr>
        <w:t xml:space="preserve"> виступає </w:t>
      </w:r>
      <w:proofErr w:type="spellStart"/>
      <w:r w:rsidRPr="00D31037">
        <w:rPr>
          <w:bCs/>
          <w:sz w:val="28"/>
          <w:szCs w:val="28"/>
          <w:lang w:val="uk-UA"/>
        </w:rPr>
        <w:t>Coqui</w:t>
      </w:r>
      <w:proofErr w:type="spellEnd"/>
      <w:r w:rsidRPr="00D31037">
        <w:rPr>
          <w:bCs/>
          <w:sz w:val="28"/>
          <w:szCs w:val="28"/>
          <w:lang w:val="uk-UA"/>
        </w:rPr>
        <w:t xml:space="preserve"> TTS з моделлю VITS для української мови. Вибір </w:t>
      </w:r>
      <w:proofErr w:type="spellStart"/>
      <w:r w:rsidRPr="00D31037">
        <w:rPr>
          <w:bCs/>
          <w:sz w:val="28"/>
          <w:szCs w:val="28"/>
          <w:lang w:val="uk-UA"/>
        </w:rPr>
        <w:t>бекенду</w:t>
      </w:r>
      <w:proofErr w:type="spellEnd"/>
      <w:r w:rsidRPr="00D31037">
        <w:rPr>
          <w:bCs/>
          <w:sz w:val="28"/>
          <w:szCs w:val="28"/>
          <w:lang w:val="uk-UA"/>
        </w:rPr>
        <w:t xml:space="preserve"> задається змінною середовища TTS_BACKEND для зміни синтезатора без модифікації коду та відтворюваності конфігурації. Ініціалізація моделі виконується відкладено за першого запиту за шаблоном лінивого завантаження.</w:t>
      </w:r>
    </w:p>
    <w:p w14:paraId="6A83A86B" w14:textId="57E109CE" w:rsidR="00D31037" w:rsidRDefault="00D31037" w:rsidP="00DE570D">
      <w:pPr>
        <w:widowControl w:val="0"/>
        <w:pBdr>
          <w:top w:val="nil"/>
          <w:left w:val="nil"/>
          <w:bottom w:val="nil"/>
          <w:right w:val="nil"/>
          <w:between w:val="nil"/>
        </w:pBdr>
        <w:shd w:val="clear" w:color="auto" w:fill="FFFFFF"/>
        <w:spacing w:line="360" w:lineRule="auto"/>
        <w:ind w:firstLine="709"/>
        <w:jc w:val="both"/>
        <w:textDirection w:val="btLr"/>
        <w:rPr>
          <w:bCs/>
          <w:sz w:val="28"/>
          <w:szCs w:val="28"/>
          <w:lang w:val="uk-UA"/>
        </w:rPr>
      </w:pPr>
      <w:r w:rsidRPr="00D31037">
        <w:rPr>
          <w:bCs/>
          <w:sz w:val="28"/>
          <w:szCs w:val="28"/>
          <w:lang w:val="uk-UA"/>
        </w:rPr>
        <w:t>Потокова передача аудіо реалізована через маршрут POST /</w:t>
      </w:r>
      <w:proofErr w:type="spellStart"/>
      <w:r w:rsidRPr="00D31037">
        <w:rPr>
          <w:bCs/>
          <w:sz w:val="28"/>
          <w:szCs w:val="28"/>
          <w:lang w:val="uk-UA"/>
        </w:rPr>
        <w:t>tts</w:t>
      </w:r>
      <w:proofErr w:type="spellEnd"/>
      <w:r w:rsidRPr="00D31037">
        <w:rPr>
          <w:bCs/>
          <w:sz w:val="28"/>
          <w:szCs w:val="28"/>
          <w:lang w:val="uk-UA"/>
        </w:rPr>
        <w:t>/</w:t>
      </w:r>
      <w:proofErr w:type="spellStart"/>
      <w:r w:rsidRPr="00D31037">
        <w:rPr>
          <w:bCs/>
          <w:sz w:val="28"/>
          <w:szCs w:val="28"/>
          <w:lang w:val="uk-UA"/>
        </w:rPr>
        <w:t>stream</w:t>
      </w:r>
      <w:proofErr w:type="spellEnd"/>
      <w:r w:rsidRPr="00D31037">
        <w:rPr>
          <w:bCs/>
          <w:sz w:val="28"/>
          <w:szCs w:val="28"/>
          <w:lang w:val="uk-UA"/>
        </w:rPr>
        <w:t xml:space="preserve"> з прийомом масиву текстових фрагментів та поверненням відповіді у форматі NDJSON з синтезованим </w:t>
      </w:r>
      <w:proofErr w:type="spellStart"/>
      <w:r w:rsidRPr="00D31037">
        <w:rPr>
          <w:bCs/>
          <w:sz w:val="28"/>
          <w:szCs w:val="28"/>
          <w:lang w:val="uk-UA"/>
        </w:rPr>
        <w:t>аудіофрагментом</w:t>
      </w:r>
      <w:proofErr w:type="spellEnd"/>
      <w:r w:rsidRPr="00D31037">
        <w:rPr>
          <w:bCs/>
          <w:sz w:val="28"/>
          <w:szCs w:val="28"/>
          <w:lang w:val="uk-UA"/>
        </w:rPr>
        <w:t xml:space="preserve"> у кожному рядку. Потоковий формат підтримує початок відтворення першого фрагмента під час синтезу наступних зі зниженням сприйманої латентності для користувача. Елемент потоку містить індекс фрагмента, текст, аудіо у кодуванні Base64 WAV, тривалість, частоту дискретизації, координати фрагмента у вихідному тексті та масив часових міток слів.</w:t>
      </w:r>
    </w:p>
    <w:p w14:paraId="3BF94BD6" w14:textId="22F6A0CD" w:rsidR="00DE570D" w:rsidRPr="00DE570D" w:rsidRDefault="00DE570D" w:rsidP="00DE570D">
      <w:pPr>
        <w:widowControl w:val="0"/>
        <w:pBdr>
          <w:top w:val="nil"/>
          <w:left w:val="nil"/>
          <w:bottom w:val="nil"/>
          <w:right w:val="nil"/>
          <w:between w:val="nil"/>
        </w:pBdr>
        <w:shd w:val="clear" w:color="auto" w:fill="FFFFFF"/>
        <w:spacing w:line="360" w:lineRule="auto"/>
        <w:ind w:firstLine="709"/>
        <w:jc w:val="both"/>
        <w:textDirection w:val="btLr"/>
        <w:rPr>
          <w:bCs/>
          <w:sz w:val="28"/>
          <w:szCs w:val="28"/>
          <w:lang w:val="uk-UA"/>
        </w:rPr>
      </w:pPr>
      <w:r w:rsidRPr="00DE570D">
        <w:rPr>
          <w:bCs/>
          <w:sz w:val="28"/>
          <w:szCs w:val="28"/>
          <w:lang w:val="uk-UA"/>
        </w:rPr>
        <w:t xml:space="preserve">Сервер обчислює для кожного слова початкове та кінцеве символьні зміщення (поля </w:t>
      </w:r>
      <w:proofErr w:type="spellStart"/>
      <w:r w:rsidRPr="00DE570D">
        <w:rPr>
          <w:bCs/>
          <w:sz w:val="28"/>
          <w:szCs w:val="28"/>
          <w:lang w:val="uk-UA"/>
        </w:rPr>
        <w:t>start</w:t>
      </w:r>
      <w:proofErr w:type="spellEnd"/>
      <w:r w:rsidRPr="00DE570D">
        <w:rPr>
          <w:bCs/>
          <w:sz w:val="28"/>
          <w:szCs w:val="28"/>
          <w:lang w:val="uk-UA"/>
        </w:rPr>
        <w:t xml:space="preserve"> та </w:t>
      </w:r>
      <w:proofErr w:type="spellStart"/>
      <w:r w:rsidRPr="00DE570D">
        <w:rPr>
          <w:bCs/>
          <w:sz w:val="28"/>
          <w:szCs w:val="28"/>
          <w:lang w:val="uk-UA"/>
        </w:rPr>
        <w:t>end</w:t>
      </w:r>
      <w:proofErr w:type="spellEnd"/>
      <w:r w:rsidRPr="00DE570D">
        <w:rPr>
          <w:bCs/>
          <w:sz w:val="28"/>
          <w:szCs w:val="28"/>
          <w:lang w:val="uk-UA"/>
        </w:rPr>
        <w:t xml:space="preserve">) у межах фрагмента разом з початковою та кінцевою часовими позиціями у </w:t>
      </w:r>
      <w:proofErr w:type="spellStart"/>
      <w:r w:rsidRPr="00DE570D">
        <w:rPr>
          <w:bCs/>
          <w:sz w:val="28"/>
          <w:szCs w:val="28"/>
          <w:lang w:val="uk-UA"/>
        </w:rPr>
        <w:t>мілісекундах</w:t>
      </w:r>
      <w:proofErr w:type="spellEnd"/>
      <w:r w:rsidRPr="00DE570D">
        <w:rPr>
          <w:bCs/>
          <w:sz w:val="28"/>
          <w:szCs w:val="28"/>
          <w:lang w:val="uk-UA"/>
        </w:rPr>
        <w:t xml:space="preserve"> (поля </w:t>
      </w:r>
      <w:proofErr w:type="spellStart"/>
      <w:r w:rsidRPr="00DE570D">
        <w:rPr>
          <w:bCs/>
          <w:sz w:val="28"/>
          <w:szCs w:val="28"/>
          <w:lang w:val="uk-UA"/>
        </w:rPr>
        <w:t>start_ms</w:t>
      </w:r>
      <w:proofErr w:type="spellEnd"/>
      <w:r w:rsidRPr="00DE570D">
        <w:rPr>
          <w:bCs/>
          <w:sz w:val="28"/>
          <w:szCs w:val="28"/>
          <w:lang w:val="uk-UA"/>
        </w:rPr>
        <w:t xml:space="preserve"> та </w:t>
      </w:r>
      <w:proofErr w:type="spellStart"/>
      <w:r w:rsidRPr="00DE570D">
        <w:rPr>
          <w:bCs/>
          <w:sz w:val="28"/>
          <w:szCs w:val="28"/>
          <w:lang w:val="uk-UA"/>
        </w:rPr>
        <w:t>end_ms</w:t>
      </w:r>
      <w:proofErr w:type="spellEnd"/>
      <w:r w:rsidRPr="00DE570D">
        <w:rPr>
          <w:bCs/>
          <w:sz w:val="28"/>
          <w:szCs w:val="28"/>
          <w:lang w:val="uk-UA"/>
        </w:rPr>
        <w:t xml:space="preserve">) у межах аудіо. Часові мітки обчислюються </w:t>
      </w:r>
      <w:proofErr w:type="spellStart"/>
      <w:r w:rsidRPr="00DE570D">
        <w:rPr>
          <w:bCs/>
          <w:sz w:val="28"/>
          <w:szCs w:val="28"/>
          <w:lang w:val="uk-UA"/>
        </w:rPr>
        <w:t>пропорційно</w:t>
      </w:r>
      <w:proofErr w:type="spellEnd"/>
      <w:r w:rsidRPr="00DE570D">
        <w:rPr>
          <w:bCs/>
          <w:sz w:val="28"/>
          <w:szCs w:val="28"/>
          <w:lang w:val="uk-UA"/>
        </w:rPr>
        <w:t xml:space="preserve"> довжині кожного слова відносно загальної тривалості </w:t>
      </w:r>
      <w:proofErr w:type="spellStart"/>
      <w:r w:rsidRPr="00DE570D">
        <w:rPr>
          <w:bCs/>
          <w:sz w:val="28"/>
          <w:szCs w:val="28"/>
          <w:lang w:val="uk-UA"/>
        </w:rPr>
        <w:t>аудіофрагмента</w:t>
      </w:r>
      <w:proofErr w:type="spellEnd"/>
      <w:r w:rsidRPr="00DE570D">
        <w:rPr>
          <w:bCs/>
          <w:sz w:val="28"/>
          <w:szCs w:val="28"/>
          <w:lang w:val="uk-UA"/>
        </w:rPr>
        <w:t xml:space="preserve"> та повертаються у відповіді як масив часових міток слів. Клієнтський модуль використовує мітки у зворотному виклику </w:t>
      </w:r>
      <w:proofErr w:type="spellStart"/>
      <w:r w:rsidRPr="00DE570D">
        <w:rPr>
          <w:bCs/>
          <w:sz w:val="28"/>
          <w:szCs w:val="28"/>
          <w:lang w:val="uk-UA"/>
        </w:rPr>
        <w:t>ontimeupdate</w:t>
      </w:r>
      <w:proofErr w:type="spellEnd"/>
      <w:r w:rsidRPr="00DE570D">
        <w:rPr>
          <w:bCs/>
          <w:sz w:val="28"/>
          <w:szCs w:val="28"/>
          <w:lang w:val="uk-UA"/>
        </w:rPr>
        <w:t xml:space="preserve"> об'єкта </w:t>
      </w:r>
      <w:proofErr w:type="spellStart"/>
      <w:r w:rsidRPr="00DE570D">
        <w:rPr>
          <w:bCs/>
          <w:sz w:val="28"/>
          <w:szCs w:val="28"/>
          <w:lang w:val="uk-UA"/>
        </w:rPr>
        <w:t>Audio</w:t>
      </w:r>
      <w:proofErr w:type="spellEnd"/>
      <w:r w:rsidRPr="00DE570D">
        <w:rPr>
          <w:bCs/>
          <w:sz w:val="28"/>
          <w:szCs w:val="28"/>
          <w:lang w:val="uk-UA"/>
        </w:rPr>
        <w:t xml:space="preserve"> з зіставленням поточної позиції відтворення з часовими діапазонами слів для підсвітки відповідного слова у редакторі через координати </w:t>
      </w:r>
      <w:proofErr w:type="spellStart"/>
      <w:r w:rsidRPr="00DE570D">
        <w:rPr>
          <w:bCs/>
          <w:sz w:val="28"/>
          <w:szCs w:val="28"/>
          <w:lang w:val="uk-UA"/>
        </w:rPr>
        <w:t>chunk_start</w:t>
      </w:r>
      <w:proofErr w:type="spellEnd"/>
      <w:r w:rsidRPr="00DE570D">
        <w:rPr>
          <w:bCs/>
          <w:sz w:val="28"/>
          <w:szCs w:val="28"/>
          <w:lang w:val="uk-UA"/>
        </w:rPr>
        <w:t xml:space="preserve"> + </w:t>
      </w:r>
      <w:proofErr w:type="spellStart"/>
      <w:r w:rsidRPr="00DE570D">
        <w:rPr>
          <w:bCs/>
          <w:sz w:val="28"/>
          <w:szCs w:val="28"/>
          <w:lang w:val="uk-UA"/>
        </w:rPr>
        <w:t>word.start</w:t>
      </w:r>
      <w:proofErr w:type="spellEnd"/>
      <w:r w:rsidRPr="00DE570D">
        <w:rPr>
          <w:bCs/>
          <w:sz w:val="28"/>
          <w:szCs w:val="28"/>
          <w:lang w:val="uk-UA"/>
        </w:rPr>
        <w:t xml:space="preserve"> без додаткових обчислень на стороні клієнта.</w:t>
      </w:r>
    </w:p>
    <w:p w14:paraId="3C22E187" w14:textId="77777777" w:rsidR="00015D68" w:rsidRDefault="00DE570D" w:rsidP="00DE570D">
      <w:pPr>
        <w:widowControl w:val="0"/>
        <w:pBdr>
          <w:top w:val="nil"/>
          <w:left w:val="nil"/>
          <w:bottom w:val="nil"/>
          <w:right w:val="nil"/>
          <w:between w:val="nil"/>
        </w:pBdr>
        <w:shd w:val="clear" w:color="auto" w:fill="FFFFFF"/>
        <w:spacing w:line="360" w:lineRule="auto"/>
        <w:ind w:firstLine="709"/>
        <w:jc w:val="both"/>
        <w:textDirection w:val="btLr"/>
        <w:rPr>
          <w:bCs/>
          <w:sz w:val="28"/>
          <w:szCs w:val="28"/>
          <w:lang w:val="uk-UA"/>
        </w:rPr>
      </w:pPr>
      <w:r w:rsidRPr="00DE570D">
        <w:rPr>
          <w:bCs/>
          <w:sz w:val="28"/>
          <w:szCs w:val="28"/>
          <w:lang w:val="uk-UA"/>
        </w:rPr>
        <w:t xml:space="preserve">Клієнтський модуль відтворення реалізований як </w:t>
      </w:r>
      <w:proofErr w:type="spellStart"/>
      <w:r w:rsidRPr="00DE570D">
        <w:rPr>
          <w:bCs/>
          <w:sz w:val="28"/>
          <w:szCs w:val="28"/>
          <w:lang w:val="uk-UA"/>
        </w:rPr>
        <w:t>React</w:t>
      </w:r>
      <w:proofErr w:type="spellEnd"/>
      <w:r w:rsidRPr="00DE570D">
        <w:rPr>
          <w:bCs/>
          <w:sz w:val="28"/>
          <w:szCs w:val="28"/>
          <w:lang w:val="uk-UA"/>
        </w:rPr>
        <w:t xml:space="preserve">-хук </w:t>
      </w:r>
      <w:proofErr w:type="spellStart"/>
      <w:r w:rsidRPr="00DE570D">
        <w:rPr>
          <w:bCs/>
          <w:sz w:val="28"/>
          <w:szCs w:val="28"/>
          <w:lang w:val="uk-UA"/>
        </w:rPr>
        <w:t>useTtsPlayer</w:t>
      </w:r>
      <w:proofErr w:type="spellEnd"/>
      <w:r w:rsidRPr="00DE570D">
        <w:rPr>
          <w:bCs/>
          <w:sz w:val="28"/>
          <w:szCs w:val="28"/>
          <w:lang w:val="uk-UA"/>
        </w:rPr>
        <w:t xml:space="preserve"> з чергою фрагментів та послідовним відтворенням. Текст перед відправкою на сервер сегментується на речення функцією </w:t>
      </w:r>
      <w:proofErr w:type="spellStart"/>
      <w:r w:rsidRPr="00DE570D">
        <w:rPr>
          <w:bCs/>
          <w:sz w:val="28"/>
          <w:szCs w:val="28"/>
          <w:lang w:val="uk-UA"/>
        </w:rPr>
        <w:t>splitTextIntoSentenceChunks</w:t>
      </w:r>
      <w:proofErr w:type="spellEnd"/>
      <w:r w:rsidRPr="00DE570D">
        <w:rPr>
          <w:bCs/>
          <w:sz w:val="28"/>
          <w:szCs w:val="28"/>
          <w:lang w:val="uk-UA"/>
        </w:rPr>
        <w:t xml:space="preserve"> зі збереженням абсолютних координат кожного речення у вихідному рядку. Фрагменти з потоку декодуються з Base64 у WAV </w:t>
      </w:r>
      <w:proofErr w:type="spellStart"/>
      <w:r w:rsidRPr="00DE570D">
        <w:rPr>
          <w:bCs/>
          <w:sz w:val="28"/>
          <w:szCs w:val="28"/>
          <w:lang w:val="uk-UA"/>
        </w:rPr>
        <w:t>Blob</w:t>
      </w:r>
      <w:proofErr w:type="spellEnd"/>
      <w:r w:rsidRPr="00DE570D">
        <w:rPr>
          <w:bCs/>
          <w:sz w:val="28"/>
          <w:szCs w:val="28"/>
          <w:lang w:val="uk-UA"/>
        </w:rPr>
        <w:t xml:space="preserve"> зі створенням </w:t>
      </w:r>
      <w:proofErr w:type="spellStart"/>
      <w:r w:rsidRPr="00DE570D">
        <w:rPr>
          <w:bCs/>
          <w:sz w:val="28"/>
          <w:szCs w:val="28"/>
          <w:lang w:val="uk-UA"/>
        </w:rPr>
        <w:t>Object</w:t>
      </w:r>
      <w:proofErr w:type="spellEnd"/>
      <w:r w:rsidRPr="00DE570D">
        <w:rPr>
          <w:bCs/>
          <w:sz w:val="28"/>
          <w:szCs w:val="28"/>
          <w:lang w:val="uk-UA"/>
        </w:rPr>
        <w:t xml:space="preserve"> URL </w:t>
      </w:r>
      <w:r w:rsidRPr="00DE570D">
        <w:rPr>
          <w:bCs/>
          <w:sz w:val="28"/>
          <w:szCs w:val="28"/>
          <w:lang w:val="uk-UA"/>
        </w:rPr>
        <w:lastRenderedPageBreak/>
        <w:t xml:space="preserve">для послідовного відтворення через HTML </w:t>
      </w:r>
      <w:proofErr w:type="spellStart"/>
      <w:r w:rsidRPr="00DE570D">
        <w:rPr>
          <w:bCs/>
          <w:sz w:val="28"/>
          <w:szCs w:val="28"/>
          <w:lang w:val="uk-UA"/>
        </w:rPr>
        <w:t>Audio</w:t>
      </w:r>
      <w:proofErr w:type="spellEnd"/>
      <w:r w:rsidRPr="00DE570D">
        <w:rPr>
          <w:bCs/>
          <w:sz w:val="28"/>
          <w:szCs w:val="28"/>
          <w:lang w:val="uk-UA"/>
        </w:rPr>
        <w:t xml:space="preserve"> API з автоматичним запуском наступного фрагмента з черги після завершення поточного. Скасування потоку реалізовано через </w:t>
      </w:r>
      <w:proofErr w:type="spellStart"/>
      <w:r w:rsidRPr="00DE570D">
        <w:rPr>
          <w:bCs/>
          <w:sz w:val="28"/>
          <w:szCs w:val="28"/>
          <w:lang w:val="uk-UA"/>
        </w:rPr>
        <w:t>AbortController</w:t>
      </w:r>
      <w:proofErr w:type="spellEnd"/>
      <w:r w:rsidRPr="00DE570D">
        <w:rPr>
          <w:bCs/>
          <w:sz w:val="28"/>
          <w:szCs w:val="28"/>
          <w:lang w:val="uk-UA"/>
        </w:rPr>
        <w:t xml:space="preserve"> з можливістю зупинки мережевого з'єднання та відтворення аудіо.</w:t>
      </w:r>
    </w:p>
    <w:p w14:paraId="3E4C7BAA" w14:textId="623DD4A6" w:rsidR="00CB0EF1" w:rsidRPr="003F3238" w:rsidRDefault="00CB0EF1" w:rsidP="00C13613">
      <w:pPr>
        <w:widowControl w:val="0"/>
        <w:pBdr>
          <w:top w:val="nil"/>
          <w:left w:val="nil"/>
          <w:bottom w:val="nil"/>
          <w:right w:val="nil"/>
          <w:between w:val="nil"/>
        </w:pBdr>
        <w:shd w:val="clear" w:color="auto" w:fill="FFFFFF"/>
        <w:tabs>
          <w:tab w:val="left" w:pos="1131"/>
        </w:tabs>
        <w:spacing w:line="360" w:lineRule="auto"/>
        <w:ind w:firstLine="709"/>
        <w:jc w:val="both"/>
        <w:rPr>
          <w:bCs/>
          <w:sz w:val="28"/>
          <w:szCs w:val="28"/>
          <w:lang w:val="uk-UA"/>
        </w:rPr>
      </w:pPr>
      <w:r w:rsidRPr="003F3238">
        <w:rPr>
          <w:bCs/>
          <w:sz w:val="28"/>
          <w:szCs w:val="28"/>
          <w:lang w:val="uk-UA"/>
        </w:rPr>
        <w:t>Реалізація підтримки української мови зумовлена цільовим контекстом застосування комплексу для україномовних користувачів. Якість синтезованого мовлення відповідає вимогам природного читання без потреби у попередньому налаштуванні з боку користувача.</w:t>
      </w:r>
    </w:p>
    <w:p w14:paraId="722D99C6" w14:textId="77777777" w:rsidR="000C0E4D" w:rsidRDefault="005E5712" w:rsidP="000C0E4D">
      <w:pPr>
        <w:widowControl w:val="0"/>
        <w:pBdr>
          <w:top w:val="nil"/>
          <w:left w:val="nil"/>
          <w:bottom w:val="nil"/>
          <w:right w:val="nil"/>
          <w:between w:val="nil"/>
        </w:pBdr>
        <w:shd w:val="clear" w:color="auto" w:fill="FFFFFF"/>
        <w:tabs>
          <w:tab w:val="left" w:pos="1131"/>
        </w:tabs>
        <w:spacing w:line="360" w:lineRule="auto"/>
        <w:ind w:firstLine="709"/>
        <w:jc w:val="both"/>
        <w:rPr>
          <w:lang w:val="uk-UA"/>
        </w:rPr>
      </w:pPr>
      <w:proofErr w:type="spellStart"/>
      <w:r w:rsidRPr="003F3238">
        <w:rPr>
          <w:bCs/>
          <w:sz w:val="28"/>
          <w:szCs w:val="28"/>
          <w:lang w:val="uk-UA"/>
        </w:rPr>
        <w:t>Віджет</w:t>
      </w:r>
      <w:proofErr w:type="spellEnd"/>
      <w:r w:rsidRPr="003F3238">
        <w:rPr>
          <w:bCs/>
          <w:sz w:val="28"/>
          <w:szCs w:val="28"/>
          <w:lang w:val="uk-UA"/>
        </w:rPr>
        <w:t xml:space="preserve"> оцінювання досвіду виступає інструментом збору зворотного зв'язку від користувачів для вдосконалення алгоритму та інтерфейсу. Користувач виставляє загальну оцінку взаємодії за числовою шкалою. За оцінки нижче шести балів автоматично відображається набір додаткових прапорців з деталізацією категорій труднощів користувача. Такий адаптивний сценарій збору даних забезпечує отримання структурованої інформації у випадках незадоволення очікувань користувача від взаємодії з системою.</w:t>
      </w:r>
    </w:p>
    <w:p w14:paraId="2CC88FA2" w14:textId="2447D11A" w:rsidR="00FC5793" w:rsidRDefault="00B51830" w:rsidP="000C0E4D">
      <w:pPr>
        <w:widowControl w:val="0"/>
        <w:pBdr>
          <w:top w:val="nil"/>
          <w:left w:val="nil"/>
          <w:bottom w:val="nil"/>
          <w:right w:val="nil"/>
          <w:between w:val="nil"/>
        </w:pBdr>
        <w:shd w:val="clear" w:color="auto" w:fill="FFFFFF"/>
        <w:tabs>
          <w:tab w:val="left" w:pos="1131"/>
        </w:tabs>
        <w:spacing w:line="360" w:lineRule="auto"/>
        <w:ind w:firstLine="709"/>
        <w:jc w:val="both"/>
        <w:rPr>
          <w:bCs/>
          <w:sz w:val="28"/>
          <w:szCs w:val="28"/>
          <w:lang w:val="uk-UA"/>
        </w:rPr>
      </w:pPr>
      <w:r w:rsidRPr="00B51830">
        <w:rPr>
          <w:bCs/>
          <w:sz w:val="28"/>
          <w:szCs w:val="28"/>
        </w:rPr>
        <w:t>Додатковий функціонал доповнює алгоритмічне ядро комплексу засобами мультимодальної взаємодії, візуальної адаптації та стійкості до збоїв. Кожна підсистема розроблена з урахуванням цільової аудиторії з відповідним проявом в інтерфейсних рішеннях. Спеціалізована типографіка, кольорове маркування, адаптивна посторінкова навігація, синтез мовлення з підсвіткою та захисні механізми формують середовище зі зниженням когнітивного навантаження у процесі взаємодії з текстом.</w:t>
      </w:r>
    </w:p>
    <w:p w14:paraId="18184A34" w14:textId="0EDBE806" w:rsidR="0003700C" w:rsidRDefault="00B51830" w:rsidP="000A4C9C">
      <w:pPr>
        <w:widowControl w:val="0"/>
        <w:pBdr>
          <w:top w:val="nil"/>
          <w:left w:val="nil"/>
          <w:bottom w:val="nil"/>
          <w:right w:val="nil"/>
          <w:between w:val="nil"/>
        </w:pBdr>
        <w:shd w:val="clear" w:color="auto" w:fill="FFFFFF"/>
        <w:tabs>
          <w:tab w:val="left" w:pos="1131"/>
        </w:tabs>
        <w:spacing w:line="360" w:lineRule="auto"/>
        <w:ind w:firstLine="709"/>
        <w:jc w:val="both"/>
        <w:rPr>
          <w:color w:val="000000"/>
          <w:sz w:val="28"/>
          <w:szCs w:val="28"/>
          <w:lang w:val="uk-UA"/>
        </w:rPr>
      </w:pPr>
      <w:r w:rsidRPr="00B51830">
        <w:rPr>
          <w:bCs/>
          <w:sz w:val="28"/>
          <w:szCs w:val="28"/>
        </w:rPr>
        <w:t>Повнота функціоналу та коректність взаємодії підсистем потребують систематичної верифікації через тестування з охопленням окремих алгоритмічних компонентів та наскрізних сценаріїв роботи комплексу для оцінки відповідності задекларованим вимогам когнітивної доступності.</w:t>
      </w:r>
    </w:p>
    <w:p w14:paraId="76E358B8" w14:textId="77777777" w:rsidR="0003700C" w:rsidRDefault="0003700C" w:rsidP="0003700C">
      <w:pPr>
        <w:spacing w:after="200" w:line="276" w:lineRule="auto"/>
        <w:jc w:val="both"/>
        <w:rPr>
          <w:color w:val="000000"/>
          <w:sz w:val="28"/>
          <w:szCs w:val="28"/>
          <w:lang w:val="uk-UA"/>
        </w:rPr>
      </w:pPr>
      <w:r>
        <w:rPr>
          <w:color w:val="000000"/>
          <w:sz w:val="28"/>
          <w:szCs w:val="28"/>
          <w:lang w:val="uk-UA"/>
        </w:rPr>
        <w:br w:type="page"/>
      </w:r>
    </w:p>
    <w:p w14:paraId="3DFFF9A6" w14:textId="6B7F5DDE" w:rsidR="00127152" w:rsidRDefault="00CD5069" w:rsidP="00127152">
      <w:pPr>
        <w:pStyle w:val="Heading2"/>
        <w:numPr>
          <w:ilvl w:val="1"/>
          <w:numId w:val="5"/>
        </w:numPr>
        <w:spacing w:after="120" w:line="360" w:lineRule="auto"/>
        <w:ind w:left="1" w:hanging="3"/>
        <w:jc w:val="center"/>
        <w:rPr>
          <w:b/>
          <w:bCs/>
          <w:smallCaps w:val="0"/>
          <w:spacing w:val="0"/>
          <w:lang w:val="uk-UA"/>
        </w:rPr>
      </w:pPr>
      <w:bookmarkStart w:id="30" w:name="_Toc229444830"/>
      <w:r>
        <w:rPr>
          <w:b/>
          <w:bCs/>
          <w:smallCaps w:val="0"/>
          <w:spacing w:val="0"/>
          <w:lang w:val="uk-UA"/>
        </w:rPr>
        <w:lastRenderedPageBreak/>
        <w:t>Перевірка ефективності програмної реалізації</w:t>
      </w:r>
      <w:r w:rsidR="0003700C" w:rsidRPr="00FE29DD">
        <w:rPr>
          <w:b/>
          <w:bCs/>
          <w:smallCaps w:val="0"/>
          <w:spacing w:val="0"/>
          <w:lang w:val="uk-UA"/>
        </w:rPr>
        <w:t xml:space="preserve"> </w:t>
      </w:r>
      <w:r w:rsidR="007C645B">
        <w:rPr>
          <w:b/>
          <w:bCs/>
          <w:smallCaps w:val="0"/>
          <w:spacing w:val="0"/>
          <w:lang w:val="uk-UA"/>
        </w:rPr>
        <w:t>авторського методу</w:t>
      </w:r>
      <w:bookmarkEnd w:id="30"/>
    </w:p>
    <w:p w14:paraId="1E91350F" w14:textId="4982E7B5" w:rsidR="00127152" w:rsidRDefault="00127152" w:rsidP="00127152">
      <w:pPr>
        <w:widowControl w:val="0"/>
        <w:pBdr>
          <w:top w:val="nil"/>
          <w:left w:val="nil"/>
          <w:bottom w:val="nil"/>
          <w:right w:val="nil"/>
          <w:between w:val="nil"/>
        </w:pBdr>
        <w:shd w:val="clear" w:color="auto" w:fill="FFFFFF"/>
        <w:tabs>
          <w:tab w:val="left" w:pos="1131"/>
        </w:tabs>
        <w:spacing w:line="360" w:lineRule="auto"/>
        <w:ind w:firstLine="709"/>
        <w:jc w:val="both"/>
        <w:rPr>
          <w:bCs/>
          <w:sz w:val="28"/>
          <w:szCs w:val="28"/>
          <w:lang w:val="uk-UA"/>
        </w:rPr>
      </w:pPr>
      <w:r w:rsidRPr="004B60F2">
        <w:rPr>
          <w:bCs/>
          <w:sz w:val="28"/>
          <w:szCs w:val="28"/>
        </w:rPr>
        <w:t>Оцінювання методу формує окремий процес валідації з поєднанням автоматичних метрик та експертної перевірки. Результат спрощення оцінюється за приростом показника доступності, збереженням змісту, граматичною коректністю та передбачуваністю поведінки алгоритму. Оцінювання виступає складовою життєвого циклу методу разом з етапами розробки та експлуатації.</w:t>
      </w:r>
    </w:p>
    <w:p w14:paraId="5E11F27A" w14:textId="7484D811" w:rsidR="004B60F2" w:rsidRPr="004B60F2" w:rsidRDefault="004B60F2" w:rsidP="00127152">
      <w:pPr>
        <w:widowControl w:val="0"/>
        <w:pBdr>
          <w:top w:val="nil"/>
          <w:left w:val="nil"/>
          <w:bottom w:val="nil"/>
          <w:right w:val="nil"/>
          <w:between w:val="nil"/>
        </w:pBdr>
        <w:shd w:val="clear" w:color="auto" w:fill="FFFFFF"/>
        <w:tabs>
          <w:tab w:val="left" w:pos="1131"/>
        </w:tabs>
        <w:spacing w:line="360" w:lineRule="auto"/>
        <w:ind w:firstLine="709"/>
        <w:jc w:val="both"/>
        <w:rPr>
          <w:bCs/>
          <w:sz w:val="28"/>
          <w:szCs w:val="28"/>
          <w:lang w:val="uk-UA"/>
        </w:rPr>
      </w:pPr>
      <w:r w:rsidRPr="004B60F2">
        <w:rPr>
          <w:bCs/>
          <w:sz w:val="28"/>
          <w:szCs w:val="28"/>
          <w:lang w:val="uk-UA"/>
        </w:rPr>
        <w:t xml:space="preserve">Таблиця </w:t>
      </w:r>
      <w:r w:rsidR="00974EA7">
        <w:rPr>
          <w:bCs/>
          <w:sz w:val="28"/>
          <w:szCs w:val="28"/>
          <w:lang w:val="uk-UA"/>
        </w:rPr>
        <w:t>3</w:t>
      </w:r>
      <w:r w:rsidRPr="004B60F2">
        <w:rPr>
          <w:bCs/>
          <w:sz w:val="28"/>
          <w:szCs w:val="28"/>
          <w:lang w:val="uk-UA"/>
        </w:rPr>
        <w:t>.</w:t>
      </w:r>
      <w:r w:rsidR="005F7650">
        <w:rPr>
          <w:bCs/>
          <w:sz w:val="28"/>
          <w:szCs w:val="28"/>
          <w:lang w:val="uk-UA"/>
        </w:rPr>
        <w:t xml:space="preserve">7 </w:t>
      </w:r>
      <w:r w:rsidRPr="004B60F2">
        <w:rPr>
          <w:bCs/>
          <w:sz w:val="28"/>
          <w:szCs w:val="28"/>
          <w:lang w:val="uk-UA"/>
        </w:rPr>
        <w:t xml:space="preserve">розкриває оцінювання ефективності методу через одночасне використання показників результату та показників процесу. Приріст інтегрального показника доступності лише частково характеризує якість спрощення через відсутність гарантії збереження змісту та можливість досягнення приросту через перетворення зі спотворенням оригіналу. Додаткові метрики обсягу правок, зміни покриття </w:t>
      </w:r>
      <w:proofErr w:type="spellStart"/>
      <w:r w:rsidRPr="004B60F2">
        <w:rPr>
          <w:bCs/>
          <w:sz w:val="28"/>
          <w:szCs w:val="28"/>
          <w:lang w:val="uk-UA"/>
        </w:rPr>
        <w:t>детекцій</w:t>
      </w:r>
      <w:proofErr w:type="spellEnd"/>
      <w:r w:rsidRPr="004B60F2">
        <w:rPr>
          <w:bCs/>
          <w:sz w:val="28"/>
          <w:szCs w:val="28"/>
          <w:lang w:val="uk-UA"/>
        </w:rPr>
        <w:t xml:space="preserve"> та експертної валідності контролюють компроміс між користю та ризиком трансформацій. Сукупність метрик підтримує порівняння конфігурацій методу та формування висновків про їх придатність до практичного використання. Протокол оцінювання у роботі побудовано як багатокритеріальну </w:t>
      </w:r>
      <w:proofErr w:type="spellStart"/>
      <w:r w:rsidRPr="004B60F2">
        <w:rPr>
          <w:bCs/>
          <w:sz w:val="28"/>
          <w:szCs w:val="28"/>
          <w:lang w:val="uk-UA"/>
        </w:rPr>
        <w:t>валідацію</w:t>
      </w:r>
      <w:proofErr w:type="spellEnd"/>
      <w:r w:rsidRPr="004B60F2">
        <w:rPr>
          <w:bCs/>
          <w:sz w:val="28"/>
          <w:szCs w:val="28"/>
          <w:lang w:val="uk-UA"/>
        </w:rPr>
        <w:t xml:space="preserve"> без зведення до одного підсумкового показника.</w:t>
      </w:r>
    </w:p>
    <w:p w14:paraId="43AD319A" w14:textId="75B955B5" w:rsidR="00127152" w:rsidRPr="005F7650" w:rsidRDefault="00127152" w:rsidP="00127152">
      <w:pPr>
        <w:widowControl w:val="0"/>
        <w:pBdr>
          <w:top w:val="nil"/>
          <w:left w:val="nil"/>
          <w:bottom w:val="nil"/>
          <w:right w:val="nil"/>
          <w:between w:val="nil"/>
        </w:pBdr>
        <w:shd w:val="clear" w:color="auto" w:fill="FFFFFF"/>
        <w:tabs>
          <w:tab w:val="left" w:pos="1131"/>
        </w:tabs>
        <w:spacing w:line="360" w:lineRule="auto"/>
        <w:ind w:firstLine="709"/>
        <w:jc w:val="right"/>
        <w:textDirection w:val="btLr"/>
        <w:rPr>
          <w:bCs/>
          <w:sz w:val="28"/>
          <w:szCs w:val="28"/>
          <w:lang w:val="uk-UA"/>
        </w:rPr>
      </w:pPr>
      <w:r w:rsidRPr="00127152">
        <w:rPr>
          <w:bCs/>
          <w:sz w:val="28"/>
          <w:szCs w:val="28"/>
        </w:rPr>
        <w:t xml:space="preserve">Таблиця </w:t>
      </w:r>
      <w:r w:rsidR="00974EA7">
        <w:rPr>
          <w:bCs/>
          <w:sz w:val="28"/>
          <w:szCs w:val="28"/>
          <w:lang w:val="uk-UA"/>
        </w:rPr>
        <w:t>3</w:t>
      </w:r>
      <w:r w:rsidRPr="00127152">
        <w:rPr>
          <w:bCs/>
          <w:sz w:val="28"/>
          <w:szCs w:val="28"/>
        </w:rPr>
        <w:t>.</w:t>
      </w:r>
      <w:r w:rsidR="005F7650">
        <w:rPr>
          <w:bCs/>
          <w:sz w:val="28"/>
          <w:szCs w:val="28"/>
          <w:lang w:val="uk-UA"/>
        </w:rPr>
        <w:t>7</w:t>
      </w:r>
    </w:p>
    <w:p w14:paraId="6654C0C7" w14:textId="77777777" w:rsidR="00127152" w:rsidRPr="00127152" w:rsidRDefault="00127152" w:rsidP="00127152">
      <w:pPr>
        <w:widowControl w:val="0"/>
        <w:pBdr>
          <w:top w:val="nil"/>
          <w:left w:val="nil"/>
          <w:bottom w:val="nil"/>
          <w:right w:val="nil"/>
          <w:between w:val="nil"/>
        </w:pBdr>
        <w:shd w:val="clear" w:color="auto" w:fill="FFFFFF"/>
        <w:tabs>
          <w:tab w:val="left" w:pos="1131"/>
        </w:tabs>
        <w:spacing w:line="360" w:lineRule="auto"/>
        <w:ind w:firstLine="709"/>
        <w:jc w:val="center"/>
        <w:textDirection w:val="btLr"/>
        <w:rPr>
          <w:bCs/>
          <w:sz w:val="28"/>
          <w:szCs w:val="28"/>
        </w:rPr>
      </w:pPr>
      <w:r w:rsidRPr="00127152">
        <w:rPr>
          <w:bCs/>
          <w:sz w:val="28"/>
          <w:szCs w:val="28"/>
        </w:rPr>
        <w:t>Метрики оцінювання ефективності узагальненого методу забезпечення</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29"/>
        <w:gridCol w:w="3524"/>
        <w:gridCol w:w="3576"/>
      </w:tblGrid>
      <w:tr w:rsidR="00127152" w:rsidRPr="00461D29" w14:paraId="6A8AF950" w14:textId="77777777" w:rsidTr="00A553A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C747858" w14:textId="77777777" w:rsidR="00127152" w:rsidRPr="00066598" w:rsidRDefault="00127152" w:rsidP="00A553A2">
            <w:pPr>
              <w:pStyle w:val="Compact"/>
              <w:ind w:hanging="2"/>
              <w:rPr>
                <w:rFonts w:ascii="Times New Roman" w:hAnsi="Times New Roman" w:cs="Times New Roman"/>
                <w:b/>
                <w:bCs/>
                <w:lang w:val="uk-UA"/>
              </w:rPr>
            </w:pPr>
            <w:r w:rsidRPr="00066598">
              <w:rPr>
                <w:rFonts w:ascii="Times New Roman" w:hAnsi="Times New Roman" w:cs="Times New Roman"/>
                <w:b/>
                <w:bCs/>
                <w:lang w:val="uk-UA"/>
              </w:rPr>
              <w:t>Метрика</w:t>
            </w:r>
          </w:p>
        </w:tc>
        <w:tc>
          <w:tcPr>
            <w:tcW w:w="0" w:type="auto"/>
            <w:tcBorders>
              <w:bottom w:val="none" w:sz="0" w:space="0" w:color="auto"/>
            </w:tcBorders>
          </w:tcPr>
          <w:p w14:paraId="7B39B0F1" w14:textId="77777777" w:rsidR="00127152" w:rsidRPr="00066598" w:rsidRDefault="00127152" w:rsidP="00A553A2">
            <w:pPr>
              <w:pStyle w:val="Compact"/>
              <w:ind w:hanging="2"/>
              <w:rPr>
                <w:rFonts w:ascii="Times New Roman" w:hAnsi="Times New Roman" w:cs="Times New Roman"/>
                <w:b/>
                <w:bCs/>
                <w:lang w:val="uk-UA"/>
              </w:rPr>
            </w:pPr>
            <w:r w:rsidRPr="00066598">
              <w:rPr>
                <w:rFonts w:ascii="Times New Roman" w:hAnsi="Times New Roman" w:cs="Times New Roman"/>
                <w:b/>
                <w:bCs/>
                <w:lang w:val="uk-UA"/>
              </w:rPr>
              <w:t>Що вимірює</w:t>
            </w:r>
          </w:p>
        </w:tc>
        <w:tc>
          <w:tcPr>
            <w:tcW w:w="0" w:type="auto"/>
            <w:tcBorders>
              <w:bottom w:val="none" w:sz="0" w:space="0" w:color="auto"/>
            </w:tcBorders>
          </w:tcPr>
          <w:p w14:paraId="6F45F9BF" w14:textId="77777777" w:rsidR="00127152" w:rsidRPr="00066598" w:rsidRDefault="00127152" w:rsidP="00A553A2">
            <w:pPr>
              <w:pStyle w:val="Compact"/>
              <w:ind w:hanging="2"/>
              <w:rPr>
                <w:rFonts w:ascii="Times New Roman" w:hAnsi="Times New Roman" w:cs="Times New Roman"/>
                <w:b/>
                <w:bCs/>
                <w:lang w:val="uk-UA"/>
              </w:rPr>
            </w:pPr>
            <w:r w:rsidRPr="00066598">
              <w:rPr>
                <w:rFonts w:ascii="Times New Roman" w:hAnsi="Times New Roman" w:cs="Times New Roman"/>
                <w:b/>
                <w:bCs/>
                <w:lang w:val="uk-UA"/>
              </w:rPr>
              <w:t>Інтерпретація для методу</w:t>
            </w:r>
          </w:p>
        </w:tc>
      </w:tr>
      <w:tr w:rsidR="00127152" w:rsidRPr="00461D29" w14:paraId="2E22F4DD" w14:textId="77777777" w:rsidTr="00A553A2">
        <w:tc>
          <w:tcPr>
            <w:tcW w:w="0" w:type="auto"/>
          </w:tcPr>
          <w:p w14:paraId="708B65AD" w14:textId="77777777" w:rsidR="00127152" w:rsidRPr="00066598" w:rsidRDefault="00127152" w:rsidP="00A553A2">
            <w:pPr>
              <w:pStyle w:val="Compact"/>
              <w:ind w:left="2" w:hanging="4"/>
              <w:rPr>
                <w:rFonts w:ascii="Times New Roman" w:hAnsi="Times New Roman" w:cs="Times New Roman"/>
                <w:lang w:val="uk-UA"/>
              </w:rPr>
            </w:pPr>
            <w:r w:rsidRPr="00066598">
              <w:rPr>
                <w:rFonts w:ascii="Times New Roman" w:hAnsi="Times New Roman" w:cs="Times New Roman"/>
                <w:lang w:val="uk-UA"/>
              </w:rPr>
              <w:t>Приріст показника доступності</w:t>
            </w:r>
          </w:p>
        </w:tc>
        <w:tc>
          <w:tcPr>
            <w:tcW w:w="0" w:type="auto"/>
          </w:tcPr>
          <w:p w14:paraId="2EC8821A" w14:textId="77777777" w:rsidR="00127152" w:rsidRPr="00066598" w:rsidRDefault="00127152" w:rsidP="00A553A2">
            <w:pPr>
              <w:pStyle w:val="Compact"/>
              <w:ind w:left="2" w:hanging="4"/>
              <w:rPr>
                <w:rFonts w:ascii="Times New Roman" w:hAnsi="Times New Roman" w:cs="Times New Roman"/>
                <w:lang w:val="uk-UA"/>
              </w:rPr>
            </w:pPr>
            <w:r w:rsidRPr="00066598">
              <w:rPr>
                <w:rFonts w:ascii="Times New Roman" w:hAnsi="Times New Roman" w:cs="Times New Roman"/>
                <w:lang w:val="uk-UA"/>
              </w:rPr>
              <w:t>Різниця між значеннями ІКД до та після спрощення</w:t>
            </w:r>
          </w:p>
        </w:tc>
        <w:tc>
          <w:tcPr>
            <w:tcW w:w="0" w:type="auto"/>
          </w:tcPr>
          <w:p w14:paraId="5D33FAA2" w14:textId="77777777" w:rsidR="00127152" w:rsidRPr="00066598" w:rsidRDefault="00127152" w:rsidP="00A553A2">
            <w:pPr>
              <w:pStyle w:val="Compact"/>
              <w:ind w:left="2" w:hanging="4"/>
              <w:rPr>
                <w:rFonts w:ascii="Times New Roman" w:hAnsi="Times New Roman" w:cs="Times New Roman"/>
                <w:lang w:val="uk-UA"/>
              </w:rPr>
            </w:pPr>
            <w:r w:rsidRPr="00066598">
              <w:rPr>
                <w:rFonts w:ascii="Times New Roman" w:hAnsi="Times New Roman" w:cs="Times New Roman"/>
                <w:lang w:val="uk-UA"/>
              </w:rPr>
              <w:t>Очікуване підвищення когнітивної доступності</w:t>
            </w:r>
          </w:p>
        </w:tc>
      </w:tr>
      <w:tr w:rsidR="00127152" w:rsidRPr="00461D29" w14:paraId="615A0DE7" w14:textId="77777777" w:rsidTr="00A553A2">
        <w:tc>
          <w:tcPr>
            <w:tcW w:w="0" w:type="auto"/>
          </w:tcPr>
          <w:p w14:paraId="0E189E3A" w14:textId="77777777" w:rsidR="00127152" w:rsidRPr="00066598" w:rsidRDefault="00127152" w:rsidP="00A553A2">
            <w:pPr>
              <w:pStyle w:val="Compact"/>
              <w:ind w:left="2" w:hanging="4"/>
              <w:rPr>
                <w:rFonts w:ascii="Times New Roman" w:hAnsi="Times New Roman" w:cs="Times New Roman"/>
                <w:lang w:val="uk-UA"/>
              </w:rPr>
            </w:pPr>
            <w:r w:rsidRPr="00066598">
              <w:rPr>
                <w:rFonts w:ascii="Times New Roman" w:hAnsi="Times New Roman" w:cs="Times New Roman"/>
                <w:lang w:val="uk-UA"/>
              </w:rPr>
              <w:t xml:space="preserve">Зміна покриття </w:t>
            </w:r>
            <w:proofErr w:type="spellStart"/>
            <w:r w:rsidRPr="00066598">
              <w:rPr>
                <w:rFonts w:ascii="Times New Roman" w:hAnsi="Times New Roman" w:cs="Times New Roman"/>
                <w:lang w:val="uk-UA"/>
              </w:rPr>
              <w:t>детекцій</w:t>
            </w:r>
            <w:proofErr w:type="spellEnd"/>
          </w:p>
        </w:tc>
        <w:tc>
          <w:tcPr>
            <w:tcW w:w="0" w:type="auto"/>
          </w:tcPr>
          <w:p w14:paraId="617AC5AD" w14:textId="77777777" w:rsidR="00127152" w:rsidRPr="00066598" w:rsidRDefault="00127152" w:rsidP="00A553A2">
            <w:pPr>
              <w:pStyle w:val="Compact"/>
              <w:ind w:left="2" w:hanging="4"/>
              <w:rPr>
                <w:rFonts w:ascii="Times New Roman" w:hAnsi="Times New Roman" w:cs="Times New Roman"/>
                <w:lang w:val="uk-UA"/>
              </w:rPr>
            </w:pPr>
            <w:r w:rsidRPr="00066598">
              <w:rPr>
                <w:rFonts w:ascii="Times New Roman" w:hAnsi="Times New Roman" w:cs="Times New Roman"/>
                <w:lang w:val="uk-UA"/>
              </w:rPr>
              <w:t xml:space="preserve">Зміна кількості або ваги </w:t>
            </w:r>
            <w:proofErr w:type="spellStart"/>
            <w:r w:rsidRPr="00066598">
              <w:rPr>
                <w:rFonts w:ascii="Times New Roman" w:hAnsi="Times New Roman" w:cs="Times New Roman"/>
                <w:lang w:val="uk-UA"/>
              </w:rPr>
              <w:t>детектованих</w:t>
            </w:r>
            <w:proofErr w:type="spellEnd"/>
            <w:r w:rsidRPr="00066598">
              <w:rPr>
                <w:rFonts w:ascii="Times New Roman" w:hAnsi="Times New Roman" w:cs="Times New Roman"/>
                <w:lang w:val="uk-UA"/>
              </w:rPr>
              <w:t xml:space="preserve"> бар'єрів</w:t>
            </w:r>
          </w:p>
        </w:tc>
        <w:tc>
          <w:tcPr>
            <w:tcW w:w="0" w:type="auto"/>
          </w:tcPr>
          <w:p w14:paraId="3DFE56F0" w14:textId="77777777" w:rsidR="00127152" w:rsidRPr="00066598" w:rsidRDefault="00127152" w:rsidP="00A553A2">
            <w:pPr>
              <w:pStyle w:val="Compact"/>
              <w:ind w:left="2" w:hanging="4"/>
              <w:rPr>
                <w:rFonts w:ascii="Times New Roman" w:hAnsi="Times New Roman" w:cs="Times New Roman"/>
                <w:lang w:val="uk-UA"/>
              </w:rPr>
            </w:pPr>
            <w:r w:rsidRPr="00066598">
              <w:rPr>
                <w:rFonts w:ascii="Times New Roman" w:hAnsi="Times New Roman" w:cs="Times New Roman"/>
                <w:lang w:val="uk-UA"/>
              </w:rPr>
              <w:t>Перевірка фактичного усунення проблем у тексті</w:t>
            </w:r>
          </w:p>
        </w:tc>
      </w:tr>
      <w:tr w:rsidR="00127152" w:rsidRPr="00461D29" w14:paraId="7FD9C5E0" w14:textId="77777777" w:rsidTr="00A553A2">
        <w:tc>
          <w:tcPr>
            <w:tcW w:w="0" w:type="auto"/>
          </w:tcPr>
          <w:p w14:paraId="56D43327" w14:textId="77777777" w:rsidR="00127152" w:rsidRPr="00066598" w:rsidRDefault="00127152" w:rsidP="00A553A2">
            <w:pPr>
              <w:pStyle w:val="Compact"/>
              <w:ind w:left="2" w:hanging="4"/>
              <w:rPr>
                <w:rFonts w:ascii="Times New Roman" w:hAnsi="Times New Roman" w:cs="Times New Roman"/>
                <w:lang w:val="uk-UA"/>
              </w:rPr>
            </w:pPr>
            <w:r w:rsidRPr="00066598">
              <w:rPr>
                <w:rFonts w:ascii="Times New Roman" w:hAnsi="Times New Roman" w:cs="Times New Roman"/>
                <w:lang w:val="uk-UA"/>
              </w:rPr>
              <w:t>Кількість застосованих правок</w:t>
            </w:r>
          </w:p>
        </w:tc>
        <w:tc>
          <w:tcPr>
            <w:tcW w:w="0" w:type="auto"/>
          </w:tcPr>
          <w:p w14:paraId="25BB5003" w14:textId="77777777" w:rsidR="00127152" w:rsidRPr="00066598" w:rsidRDefault="00127152" w:rsidP="00A553A2">
            <w:pPr>
              <w:pStyle w:val="Compact"/>
              <w:ind w:left="2" w:hanging="4"/>
              <w:rPr>
                <w:rFonts w:ascii="Times New Roman" w:hAnsi="Times New Roman" w:cs="Times New Roman"/>
                <w:lang w:val="uk-UA"/>
              </w:rPr>
            </w:pPr>
            <w:r w:rsidRPr="00066598">
              <w:rPr>
                <w:rFonts w:ascii="Times New Roman" w:hAnsi="Times New Roman" w:cs="Times New Roman"/>
                <w:lang w:val="uk-UA"/>
              </w:rPr>
              <w:t>Обсяг локальних змін у тексті</w:t>
            </w:r>
          </w:p>
        </w:tc>
        <w:tc>
          <w:tcPr>
            <w:tcW w:w="0" w:type="auto"/>
          </w:tcPr>
          <w:p w14:paraId="1DF94BB3" w14:textId="77777777" w:rsidR="00127152" w:rsidRPr="00066598" w:rsidRDefault="00127152" w:rsidP="00A553A2">
            <w:pPr>
              <w:pStyle w:val="Compact"/>
              <w:ind w:left="2" w:hanging="4"/>
              <w:rPr>
                <w:rFonts w:ascii="Times New Roman" w:hAnsi="Times New Roman" w:cs="Times New Roman"/>
                <w:lang w:val="uk-UA"/>
              </w:rPr>
            </w:pPr>
            <w:r w:rsidRPr="00066598">
              <w:rPr>
                <w:rFonts w:ascii="Times New Roman" w:hAnsi="Times New Roman" w:cs="Times New Roman"/>
                <w:lang w:val="uk-UA"/>
              </w:rPr>
              <w:t>Оцінка когнітивної вартості змін</w:t>
            </w:r>
          </w:p>
        </w:tc>
      </w:tr>
      <w:tr w:rsidR="00127152" w:rsidRPr="00461D29" w14:paraId="37A012C0" w14:textId="77777777" w:rsidTr="00A553A2">
        <w:tc>
          <w:tcPr>
            <w:tcW w:w="0" w:type="auto"/>
          </w:tcPr>
          <w:p w14:paraId="608916E3" w14:textId="77777777" w:rsidR="00127152" w:rsidRPr="00066598" w:rsidRDefault="00127152" w:rsidP="00A553A2">
            <w:pPr>
              <w:pStyle w:val="Compact"/>
              <w:ind w:left="2" w:hanging="4"/>
              <w:rPr>
                <w:rFonts w:ascii="Times New Roman" w:hAnsi="Times New Roman" w:cs="Times New Roman"/>
                <w:lang w:val="uk-UA"/>
              </w:rPr>
            </w:pPr>
            <w:r w:rsidRPr="00066598">
              <w:rPr>
                <w:rFonts w:ascii="Times New Roman" w:hAnsi="Times New Roman" w:cs="Times New Roman"/>
                <w:lang w:val="uk-UA"/>
              </w:rPr>
              <w:t>Зміна довжини фрагмента</w:t>
            </w:r>
          </w:p>
        </w:tc>
        <w:tc>
          <w:tcPr>
            <w:tcW w:w="0" w:type="auto"/>
          </w:tcPr>
          <w:p w14:paraId="063FEDB1" w14:textId="77777777" w:rsidR="00127152" w:rsidRPr="00066598" w:rsidRDefault="00127152" w:rsidP="00A553A2">
            <w:pPr>
              <w:pStyle w:val="Compact"/>
              <w:ind w:left="2" w:hanging="4"/>
              <w:rPr>
                <w:rFonts w:ascii="Times New Roman" w:hAnsi="Times New Roman" w:cs="Times New Roman"/>
                <w:lang w:val="uk-UA"/>
              </w:rPr>
            </w:pPr>
            <w:r w:rsidRPr="00066598">
              <w:rPr>
                <w:rFonts w:ascii="Times New Roman" w:hAnsi="Times New Roman" w:cs="Times New Roman"/>
                <w:lang w:val="uk-UA"/>
              </w:rPr>
              <w:t>Збільшення або зменшення обсягу тексту</w:t>
            </w:r>
          </w:p>
        </w:tc>
        <w:tc>
          <w:tcPr>
            <w:tcW w:w="0" w:type="auto"/>
          </w:tcPr>
          <w:p w14:paraId="5D8E5001" w14:textId="77777777" w:rsidR="00127152" w:rsidRPr="00066598" w:rsidRDefault="00127152" w:rsidP="00A553A2">
            <w:pPr>
              <w:pStyle w:val="Compact"/>
              <w:ind w:left="2" w:hanging="4"/>
              <w:rPr>
                <w:rFonts w:ascii="Times New Roman" w:hAnsi="Times New Roman" w:cs="Times New Roman"/>
                <w:lang w:val="uk-UA"/>
              </w:rPr>
            </w:pPr>
            <w:r w:rsidRPr="00066598">
              <w:rPr>
                <w:rFonts w:ascii="Times New Roman" w:hAnsi="Times New Roman" w:cs="Times New Roman"/>
                <w:lang w:val="uk-UA"/>
              </w:rPr>
              <w:t>Контроль над надлишковими поясненнями</w:t>
            </w:r>
          </w:p>
        </w:tc>
      </w:tr>
      <w:tr w:rsidR="00127152" w:rsidRPr="00461D29" w14:paraId="52630FB2" w14:textId="77777777" w:rsidTr="00A553A2">
        <w:tc>
          <w:tcPr>
            <w:tcW w:w="0" w:type="auto"/>
          </w:tcPr>
          <w:p w14:paraId="12FC282B" w14:textId="77777777" w:rsidR="00127152" w:rsidRPr="00066598" w:rsidRDefault="00127152" w:rsidP="00A553A2">
            <w:pPr>
              <w:pStyle w:val="Compact"/>
              <w:ind w:left="2" w:hanging="4"/>
              <w:rPr>
                <w:rFonts w:ascii="Times New Roman" w:hAnsi="Times New Roman" w:cs="Times New Roman"/>
                <w:lang w:val="uk-UA"/>
              </w:rPr>
            </w:pPr>
            <w:r w:rsidRPr="00066598">
              <w:rPr>
                <w:rFonts w:ascii="Times New Roman" w:hAnsi="Times New Roman" w:cs="Times New Roman"/>
                <w:lang w:val="uk-UA"/>
              </w:rPr>
              <w:t>Експертна валідність замін</w:t>
            </w:r>
          </w:p>
        </w:tc>
        <w:tc>
          <w:tcPr>
            <w:tcW w:w="0" w:type="auto"/>
          </w:tcPr>
          <w:p w14:paraId="6E9DB9FB" w14:textId="77777777" w:rsidR="00127152" w:rsidRPr="00066598" w:rsidRDefault="00127152" w:rsidP="00A553A2">
            <w:pPr>
              <w:pStyle w:val="Compact"/>
              <w:ind w:left="2" w:hanging="4"/>
              <w:rPr>
                <w:rFonts w:ascii="Times New Roman" w:hAnsi="Times New Roman" w:cs="Times New Roman"/>
                <w:lang w:val="uk-UA"/>
              </w:rPr>
            </w:pPr>
            <w:r w:rsidRPr="00066598">
              <w:rPr>
                <w:rFonts w:ascii="Times New Roman" w:hAnsi="Times New Roman" w:cs="Times New Roman"/>
                <w:lang w:val="uk-UA"/>
              </w:rPr>
              <w:t>Частка прийнятних замін</w:t>
            </w:r>
          </w:p>
        </w:tc>
        <w:tc>
          <w:tcPr>
            <w:tcW w:w="0" w:type="auto"/>
          </w:tcPr>
          <w:p w14:paraId="33F4D383" w14:textId="77777777" w:rsidR="00127152" w:rsidRPr="00066598" w:rsidRDefault="00127152" w:rsidP="00A553A2">
            <w:pPr>
              <w:pStyle w:val="Compact"/>
              <w:ind w:left="2" w:hanging="4"/>
              <w:rPr>
                <w:rFonts w:ascii="Times New Roman" w:hAnsi="Times New Roman" w:cs="Times New Roman"/>
                <w:lang w:val="uk-UA"/>
              </w:rPr>
            </w:pPr>
            <w:r w:rsidRPr="00066598">
              <w:rPr>
                <w:rFonts w:ascii="Times New Roman" w:hAnsi="Times New Roman" w:cs="Times New Roman"/>
                <w:lang w:val="uk-UA"/>
              </w:rPr>
              <w:t>Контроль семантичної адекватності та стилю</w:t>
            </w:r>
          </w:p>
        </w:tc>
      </w:tr>
      <w:tr w:rsidR="00127152" w:rsidRPr="00461D29" w14:paraId="21CB5A41" w14:textId="77777777" w:rsidTr="00A553A2">
        <w:tc>
          <w:tcPr>
            <w:tcW w:w="0" w:type="auto"/>
          </w:tcPr>
          <w:p w14:paraId="3D5E07F7" w14:textId="77777777" w:rsidR="00127152" w:rsidRPr="00066598" w:rsidRDefault="00127152" w:rsidP="00A553A2">
            <w:pPr>
              <w:pStyle w:val="Compact"/>
              <w:ind w:left="2" w:hanging="4"/>
              <w:rPr>
                <w:rFonts w:ascii="Times New Roman" w:hAnsi="Times New Roman" w:cs="Times New Roman"/>
                <w:lang w:val="uk-UA"/>
              </w:rPr>
            </w:pPr>
            <w:r w:rsidRPr="00066598">
              <w:rPr>
                <w:rFonts w:ascii="Times New Roman" w:hAnsi="Times New Roman" w:cs="Times New Roman"/>
                <w:lang w:val="uk-UA"/>
              </w:rPr>
              <w:t>Узгодженість експертів</w:t>
            </w:r>
          </w:p>
        </w:tc>
        <w:tc>
          <w:tcPr>
            <w:tcW w:w="0" w:type="auto"/>
          </w:tcPr>
          <w:p w14:paraId="5B646293" w14:textId="77777777" w:rsidR="00127152" w:rsidRPr="00066598" w:rsidRDefault="00127152" w:rsidP="00A553A2">
            <w:pPr>
              <w:pStyle w:val="Compact"/>
              <w:ind w:left="2" w:hanging="4"/>
              <w:rPr>
                <w:rFonts w:ascii="Times New Roman" w:hAnsi="Times New Roman" w:cs="Times New Roman"/>
                <w:lang w:val="uk-UA"/>
              </w:rPr>
            </w:pPr>
            <w:r w:rsidRPr="00066598">
              <w:rPr>
                <w:rFonts w:ascii="Times New Roman" w:hAnsi="Times New Roman" w:cs="Times New Roman"/>
                <w:lang w:val="uk-UA"/>
              </w:rPr>
              <w:t>Стабільність оцінок між експертами</w:t>
            </w:r>
          </w:p>
        </w:tc>
        <w:tc>
          <w:tcPr>
            <w:tcW w:w="0" w:type="auto"/>
          </w:tcPr>
          <w:p w14:paraId="3526850F" w14:textId="77777777" w:rsidR="00127152" w:rsidRPr="00066598" w:rsidRDefault="00127152" w:rsidP="00A553A2">
            <w:pPr>
              <w:pStyle w:val="Compact"/>
              <w:ind w:left="2" w:hanging="4"/>
              <w:rPr>
                <w:rFonts w:ascii="Times New Roman" w:hAnsi="Times New Roman" w:cs="Times New Roman"/>
                <w:lang w:val="uk-UA"/>
              </w:rPr>
            </w:pPr>
            <w:r w:rsidRPr="00066598">
              <w:rPr>
                <w:rFonts w:ascii="Times New Roman" w:hAnsi="Times New Roman" w:cs="Times New Roman"/>
                <w:lang w:val="uk-UA"/>
              </w:rPr>
              <w:t>Контроль неоднозначності критеріїв оцінювання</w:t>
            </w:r>
          </w:p>
        </w:tc>
      </w:tr>
    </w:tbl>
    <w:p w14:paraId="2BA0A6B4" w14:textId="77777777" w:rsidR="00667F19" w:rsidRDefault="00667F19" w:rsidP="00365C9B">
      <w:pPr>
        <w:pBdr>
          <w:top w:val="nil"/>
          <w:left w:val="nil"/>
          <w:bottom w:val="nil"/>
          <w:right w:val="nil"/>
          <w:between w:val="nil"/>
        </w:pBdr>
        <w:spacing w:line="360" w:lineRule="auto"/>
        <w:ind w:firstLine="709"/>
        <w:jc w:val="both"/>
        <w:rPr>
          <w:bCs/>
          <w:sz w:val="28"/>
          <w:szCs w:val="28"/>
          <w:lang w:val="uk-UA"/>
        </w:rPr>
      </w:pPr>
    </w:p>
    <w:p w14:paraId="54A02B27" w14:textId="020C4430" w:rsidR="00365C9B" w:rsidRPr="00127152" w:rsidRDefault="00153633" w:rsidP="00365C9B">
      <w:pPr>
        <w:pBdr>
          <w:top w:val="nil"/>
          <w:left w:val="nil"/>
          <w:bottom w:val="nil"/>
          <w:right w:val="nil"/>
          <w:between w:val="nil"/>
        </w:pBdr>
        <w:spacing w:line="360" w:lineRule="auto"/>
        <w:ind w:firstLine="709"/>
        <w:jc w:val="both"/>
        <w:rPr>
          <w:bCs/>
          <w:sz w:val="28"/>
          <w:szCs w:val="28"/>
        </w:rPr>
      </w:pPr>
      <w:r w:rsidRPr="00127152">
        <w:rPr>
          <w:bCs/>
          <w:sz w:val="28"/>
          <w:szCs w:val="28"/>
        </w:rPr>
        <w:lastRenderedPageBreak/>
        <w:t xml:space="preserve">Проведено серію з восьми експериментів для верифікації ключових властивостей </w:t>
      </w:r>
      <w:r w:rsidR="00F645E6" w:rsidRPr="00127152">
        <w:rPr>
          <w:bCs/>
          <w:sz w:val="28"/>
          <w:szCs w:val="28"/>
        </w:rPr>
        <w:t>методу забезпечення вебдоступності тексту для людей з когнітивними та інтелектуальними обмеженнями</w:t>
      </w:r>
      <w:r w:rsidRPr="00127152">
        <w:rPr>
          <w:bCs/>
          <w:sz w:val="28"/>
          <w:szCs w:val="28"/>
        </w:rPr>
        <w:t xml:space="preserve">. Експерименти охоплюють три групи. Перша група валідує алгоритмічні властивості з конвергенцією, чутливістю до параметрів та масштабованістю. Друга група обґрунтовує метрику оцінювання через порівняння </w:t>
      </w:r>
      <w:r w:rsidR="00D620A1" w:rsidRPr="00127152">
        <w:rPr>
          <w:bCs/>
          <w:sz w:val="28"/>
          <w:szCs w:val="28"/>
        </w:rPr>
        <w:t xml:space="preserve">ІКД </w:t>
      </w:r>
      <w:r w:rsidRPr="00127152">
        <w:rPr>
          <w:bCs/>
          <w:sz w:val="28"/>
          <w:szCs w:val="28"/>
        </w:rPr>
        <w:t>з класичними індексами та крос-жанрову стійкість. Третя група забезпечує гарантії збереження якості тексту з семантичною еквівалентністю, синтаксичною складністю та емоційним тоном. Експерименти виконано на контрольованому корпусі з 10 україномовних текстів.</w:t>
      </w:r>
    </w:p>
    <w:p w14:paraId="690BD797" w14:textId="3A221589" w:rsidR="0003700C" w:rsidRPr="00365C9B" w:rsidRDefault="0003700C" w:rsidP="00365C9B">
      <w:pPr>
        <w:pBdr>
          <w:top w:val="nil"/>
          <w:left w:val="nil"/>
          <w:bottom w:val="nil"/>
          <w:right w:val="nil"/>
          <w:between w:val="nil"/>
        </w:pBdr>
        <w:spacing w:line="360" w:lineRule="auto"/>
        <w:ind w:firstLine="709"/>
        <w:jc w:val="both"/>
        <w:rPr>
          <w:color w:val="000000"/>
          <w:sz w:val="28"/>
          <w:szCs w:val="28"/>
          <w:lang w:val="uk-UA"/>
        </w:rPr>
      </w:pPr>
      <w:r>
        <w:rPr>
          <w:b/>
          <w:i/>
          <w:sz w:val="28"/>
          <w:szCs w:val="28"/>
        </w:rPr>
        <w:t>Експеримент 1. Конвергенція ітераційного спрощення</w:t>
      </w:r>
      <w:r w:rsidR="00365C9B">
        <w:rPr>
          <w:b/>
          <w:i/>
          <w:sz w:val="28"/>
          <w:szCs w:val="28"/>
          <w:lang w:val="uk-UA"/>
        </w:rPr>
        <w:t>.</w:t>
      </w:r>
    </w:p>
    <w:p w14:paraId="065AAC8D" w14:textId="76BBEF9E" w:rsidR="0003700C" w:rsidRPr="00A75CED" w:rsidRDefault="00365C9B" w:rsidP="0003700C">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365C9B">
        <w:rPr>
          <w:sz w:val="28"/>
          <w:szCs w:val="28"/>
          <w:lang w:val="uk-UA"/>
        </w:rPr>
        <w:t>Для верифікації збіжності ітераційного алгоритму спрощення сформовано контрольований корпус з 10 україномовних текстів обсягом від 35 до 80 слів з охопленням п'яти категорій лексичних бар'єрів (архаїзми, складні словоформи, ненормативна лексика, абревіатури, фахові терміни). Кожен текст містить від 1 до 17 відомих бар'єрних лексем з одночасною присутністю у словнику детекції та словнику замін для гарантії виявлення та обробки лексем алгоритмом. Складність текстів варіюється від побутових розповідей до юридичних документів зі щільним накопиченням бар'єрів різних категорій.</w:t>
      </w:r>
    </w:p>
    <w:p w14:paraId="5F9A57E4" w14:textId="193C38D8" w:rsidR="0003700C" w:rsidRPr="00A75CED" w:rsidRDefault="0003700C" w:rsidP="0003700C">
      <w:pPr>
        <w:widowControl w:val="0"/>
        <w:pBdr>
          <w:top w:val="nil"/>
          <w:left w:val="nil"/>
          <w:bottom w:val="nil"/>
          <w:right w:val="nil"/>
          <w:between w:val="nil"/>
        </w:pBdr>
        <w:shd w:val="clear" w:color="auto" w:fill="FFFFFF"/>
        <w:spacing w:line="360" w:lineRule="auto"/>
        <w:ind w:firstLine="709"/>
        <w:jc w:val="both"/>
        <w:rPr>
          <w:sz w:val="28"/>
          <w:szCs w:val="28"/>
          <w:lang w:val="uk-UA"/>
        </w:rPr>
      </w:pPr>
      <w:r>
        <w:rPr>
          <w:sz w:val="28"/>
          <w:szCs w:val="28"/>
          <w:lang w:val="uk-UA"/>
        </w:rPr>
        <w:t>Алгоритм виконувався з параметрами: максимум 10 ітерацій, до 20 замін на ітерацію, поріг впевненості детекторів 0,7. На кожній ітерації обчислювався індекс когнітивної доступності (</w:t>
      </w:r>
      <w:r w:rsidR="00D620A1" w:rsidRPr="00D620A1">
        <w:rPr>
          <w:sz w:val="28"/>
          <w:szCs w:val="28"/>
          <w:lang w:val="uk-UA"/>
        </w:rPr>
        <w:t>ІКД</w:t>
      </w:r>
      <w:r>
        <w:rPr>
          <w:sz w:val="28"/>
          <w:szCs w:val="28"/>
          <w:lang w:val="uk-UA"/>
        </w:rPr>
        <w:t xml:space="preserve">), виконувалась </w:t>
      </w:r>
      <w:proofErr w:type="spellStart"/>
      <w:r>
        <w:rPr>
          <w:sz w:val="28"/>
          <w:szCs w:val="28"/>
          <w:lang w:val="uk-UA"/>
        </w:rPr>
        <w:t>детекція</w:t>
      </w:r>
      <w:proofErr w:type="spellEnd"/>
      <w:r>
        <w:rPr>
          <w:sz w:val="28"/>
          <w:szCs w:val="28"/>
          <w:lang w:val="uk-UA"/>
        </w:rPr>
        <w:t xml:space="preserve"> бар'єрів за всіма категоріями та застосовувались лексичні заміни з морфологічним узгодженням. Ітераційний процес зупинявся автоматично, коли жодного бар'єра не залишалось або жодної заміни не вдавалось застосувати. Зведені результати наведено у таблиці 3.</w:t>
      </w:r>
      <w:r w:rsidR="005F7650">
        <w:rPr>
          <w:sz w:val="28"/>
          <w:szCs w:val="28"/>
          <w:lang w:val="uk-UA"/>
        </w:rPr>
        <w:t>8</w:t>
      </w:r>
      <w:r>
        <w:rPr>
          <w:sz w:val="28"/>
          <w:szCs w:val="28"/>
          <w:lang w:val="uk-UA"/>
        </w:rPr>
        <w:t>.</w:t>
      </w:r>
    </w:p>
    <w:p w14:paraId="3F2AA849" w14:textId="3B1A7F0A" w:rsidR="0003700C" w:rsidRPr="00475992" w:rsidRDefault="0003700C" w:rsidP="00475992">
      <w:pPr>
        <w:widowControl w:val="0"/>
        <w:pBdr>
          <w:top w:val="nil"/>
          <w:left w:val="nil"/>
          <w:bottom w:val="nil"/>
          <w:right w:val="nil"/>
          <w:between w:val="nil"/>
        </w:pBdr>
        <w:shd w:val="clear" w:color="auto" w:fill="FFFFFF"/>
        <w:spacing w:line="360" w:lineRule="auto"/>
        <w:jc w:val="right"/>
        <w:rPr>
          <w:sz w:val="28"/>
          <w:szCs w:val="28"/>
          <w:lang w:val="uk-UA"/>
        </w:rPr>
      </w:pPr>
      <w:r w:rsidRPr="00475992">
        <w:rPr>
          <w:sz w:val="28"/>
          <w:szCs w:val="28"/>
          <w:lang w:val="uk-UA"/>
        </w:rPr>
        <w:t>Таблиця 3.</w:t>
      </w:r>
      <w:r w:rsidR="005F7650">
        <w:rPr>
          <w:sz w:val="28"/>
          <w:szCs w:val="28"/>
          <w:lang w:val="uk-UA"/>
        </w:rPr>
        <w:t>8</w:t>
      </w:r>
    </w:p>
    <w:p w14:paraId="6286C5EB" w14:textId="77777777" w:rsidR="0003700C" w:rsidRPr="00475992" w:rsidRDefault="0003700C" w:rsidP="0003700C">
      <w:pPr>
        <w:widowControl w:val="0"/>
        <w:pBdr>
          <w:top w:val="nil"/>
          <w:left w:val="nil"/>
          <w:bottom w:val="nil"/>
          <w:right w:val="nil"/>
          <w:between w:val="nil"/>
        </w:pBdr>
        <w:shd w:val="clear" w:color="auto" w:fill="FFFFFF"/>
        <w:spacing w:line="360" w:lineRule="auto"/>
        <w:jc w:val="center"/>
        <w:rPr>
          <w:sz w:val="28"/>
          <w:szCs w:val="28"/>
          <w:lang w:val="uk-UA"/>
        </w:rPr>
      </w:pPr>
      <w:r w:rsidRPr="00475992">
        <w:rPr>
          <w:sz w:val="28"/>
          <w:szCs w:val="28"/>
          <w:lang w:val="uk-UA"/>
        </w:rPr>
        <w:t>Результати експерименту конвергенції ітераційного спрощення</w:t>
      </w:r>
    </w:p>
    <w:tbl>
      <w:tblPr>
        <w:tblStyle w:val="TableGrid"/>
        <w:tblW w:w="0" w:type="auto"/>
        <w:tblLook w:val="04A0" w:firstRow="1" w:lastRow="0" w:firstColumn="1" w:lastColumn="0" w:noHBand="0" w:noVBand="1"/>
      </w:tblPr>
      <w:tblGrid>
        <w:gridCol w:w="1068"/>
        <w:gridCol w:w="2095"/>
        <w:gridCol w:w="1025"/>
        <w:gridCol w:w="1025"/>
        <w:gridCol w:w="1091"/>
        <w:gridCol w:w="1206"/>
        <w:gridCol w:w="1062"/>
        <w:gridCol w:w="1057"/>
      </w:tblGrid>
      <w:tr w:rsidR="0003700C" w14:paraId="4F8D7E92" w14:textId="77777777" w:rsidTr="005013D6">
        <w:tc>
          <w:tcPr>
            <w:tcW w:w="1276" w:type="dxa"/>
          </w:tcPr>
          <w:p w14:paraId="6763BA8F" w14:textId="77777777" w:rsidR="0003700C" w:rsidRDefault="0003700C" w:rsidP="005013D6">
            <w:pPr>
              <w:jc w:val="center"/>
            </w:pPr>
            <w:r>
              <w:rPr>
                <w:b/>
              </w:rPr>
              <w:t>Текст</w:t>
            </w:r>
          </w:p>
        </w:tc>
        <w:tc>
          <w:tcPr>
            <w:tcW w:w="1276" w:type="dxa"/>
          </w:tcPr>
          <w:p w14:paraId="77F8F941" w14:textId="77777777" w:rsidR="0003700C" w:rsidRDefault="0003700C" w:rsidP="005013D6">
            <w:pPr>
              <w:jc w:val="center"/>
            </w:pPr>
            <w:r>
              <w:rPr>
                <w:b/>
              </w:rPr>
              <w:t>Жанр</w:t>
            </w:r>
          </w:p>
        </w:tc>
        <w:tc>
          <w:tcPr>
            <w:tcW w:w="1276" w:type="dxa"/>
          </w:tcPr>
          <w:p w14:paraId="257F35BD" w14:textId="598A9781" w:rsidR="0003700C" w:rsidRDefault="00D620A1" w:rsidP="005013D6">
            <w:pPr>
              <w:jc w:val="center"/>
            </w:pPr>
            <w:r w:rsidRPr="00D620A1">
              <w:rPr>
                <w:b/>
              </w:rPr>
              <w:t>ІКД</w:t>
            </w:r>
            <w:r w:rsidR="0003700C">
              <w:rPr>
                <w:b/>
              </w:rPr>
              <w:t>₀</w:t>
            </w:r>
          </w:p>
        </w:tc>
        <w:tc>
          <w:tcPr>
            <w:tcW w:w="1276" w:type="dxa"/>
          </w:tcPr>
          <w:p w14:paraId="1C3D688E" w14:textId="1062E2E4" w:rsidR="0003700C" w:rsidRPr="00D620A1" w:rsidRDefault="00D620A1" w:rsidP="00D620A1">
            <w:pPr>
              <w:jc w:val="center"/>
              <w:rPr>
                <w:b/>
                <w:lang w:val="uk-UA"/>
              </w:rPr>
            </w:pPr>
            <w:r w:rsidRPr="00D620A1">
              <w:rPr>
                <w:b/>
              </w:rPr>
              <w:t>ІКД</w:t>
            </w:r>
            <w:r w:rsidR="0003700C">
              <w:rPr>
                <w:b/>
              </w:rPr>
              <w:t>ₙ</w:t>
            </w:r>
          </w:p>
        </w:tc>
        <w:tc>
          <w:tcPr>
            <w:tcW w:w="1276" w:type="dxa"/>
          </w:tcPr>
          <w:p w14:paraId="7AE0E1B4" w14:textId="74F1FFB5" w:rsidR="0003700C" w:rsidRDefault="0003700C" w:rsidP="005013D6">
            <w:pPr>
              <w:jc w:val="center"/>
            </w:pPr>
            <w:r>
              <w:rPr>
                <w:b/>
              </w:rPr>
              <w:t>Δ</w:t>
            </w:r>
            <w:r w:rsidR="00D620A1" w:rsidRPr="00D620A1">
              <w:rPr>
                <w:b/>
              </w:rPr>
              <w:t>ІКД</w:t>
            </w:r>
          </w:p>
        </w:tc>
        <w:tc>
          <w:tcPr>
            <w:tcW w:w="1276" w:type="dxa"/>
          </w:tcPr>
          <w:p w14:paraId="203FB998" w14:textId="77777777" w:rsidR="0003700C" w:rsidRDefault="0003700C" w:rsidP="005013D6">
            <w:pPr>
              <w:jc w:val="center"/>
            </w:pPr>
            <w:r>
              <w:rPr>
                <w:b/>
              </w:rPr>
              <w:t>Ітерацій</w:t>
            </w:r>
          </w:p>
        </w:tc>
        <w:tc>
          <w:tcPr>
            <w:tcW w:w="1276" w:type="dxa"/>
          </w:tcPr>
          <w:p w14:paraId="47BFB1CB" w14:textId="77777777" w:rsidR="0003700C" w:rsidRDefault="0003700C" w:rsidP="005013D6">
            <w:pPr>
              <w:jc w:val="center"/>
            </w:pPr>
            <w:r>
              <w:rPr>
                <w:b/>
              </w:rPr>
              <w:t>Замін</w:t>
            </w:r>
          </w:p>
        </w:tc>
        <w:tc>
          <w:tcPr>
            <w:tcW w:w="1276" w:type="dxa"/>
          </w:tcPr>
          <w:p w14:paraId="20148DB8" w14:textId="77777777" w:rsidR="0003700C" w:rsidRDefault="0003700C" w:rsidP="005013D6">
            <w:pPr>
              <w:jc w:val="center"/>
            </w:pPr>
            <w:r>
              <w:rPr>
                <w:b/>
              </w:rPr>
              <w:t>Моно</w:t>
            </w:r>
          </w:p>
        </w:tc>
      </w:tr>
      <w:tr w:rsidR="0003700C" w14:paraId="5B3BF32C" w14:textId="77777777" w:rsidTr="005013D6">
        <w:tc>
          <w:tcPr>
            <w:tcW w:w="1276" w:type="dxa"/>
          </w:tcPr>
          <w:p w14:paraId="023D7FC2" w14:textId="77777777" w:rsidR="0003700C" w:rsidRDefault="0003700C" w:rsidP="005013D6">
            <w:pPr>
              <w:jc w:val="center"/>
            </w:pPr>
            <w:r>
              <w:lastRenderedPageBreak/>
              <w:t>C01</w:t>
            </w:r>
          </w:p>
        </w:tc>
        <w:tc>
          <w:tcPr>
            <w:tcW w:w="1276" w:type="dxa"/>
          </w:tcPr>
          <w:p w14:paraId="0C5AEB5A" w14:textId="77777777" w:rsidR="0003700C" w:rsidRDefault="0003700C" w:rsidP="005013D6">
            <w:pPr>
              <w:jc w:val="center"/>
            </w:pPr>
            <w:r>
              <w:t>Історичний нарис</w:t>
            </w:r>
          </w:p>
        </w:tc>
        <w:tc>
          <w:tcPr>
            <w:tcW w:w="1276" w:type="dxa"/>
          </w:tcPr>
          <w:p w14:paraId="1703A62E" w14:textId="77777777" w:rsidR="0003700C" w:rsidRDefault="0003700C" w:rsidP="005013D6">
            <w:pPr>
              <w:jc w:val="center"/>
            </w:pPr>
            <w:r>
              <w:t>0,431</w:t>
            </w:r>
          </w:p>
        </w:tc>
        <w:tc>
          <w:tcPr>
            <w:tcW w:w="1276" w:type="dxa"/>
          </w:tcPr>
          <w:p w14:paraId="020AEBF3" w14:textId="77777777" w:rsidR="0003700C" w:rsidRDefault="0003700C" w:rsidP="005013D6">
            <w:pPr>
              <w:jc w:val="center"/>
            </w:pPr>
            <w:r>
              <w:t>0,466</w:t>
            </w:r>
          </w:p>
        </w:tc>
        <w:tc>
          <w:tcPr>
            <w:tcW w:w="1276" w:type="dxa"/>
          </w:tcPr>
          <w:p w14:paraId="780A8B2C" w14:textId="77777777" w:rsidR="0003700C" w:rsidRDefault="0003700C" w:rsidP="005013D6">
            <w:pPr>
              <w:jc w:val="center"/>
            </w:pPr>
            <w:r>
              <w:t>+0,035</w:t>
            </w:r>
          </w:p>
        </w:tc>
        <w:tc>
          <w:tcPr>
            <w:tcW w:w="1276" w:type="dxa"/>
          </w:tcPr>
          <w:p w14:paraId="478A20E4" w14:textId="77777777" w:rsidR="0003700C" w:rsidRDefault="0003700C" w:rsidP="005013D6">
            <w:pPr>
              <w:jc w:val="center"/>
            </w:pPr>
            <w:r>
              <w:t>2</w:t>
            </w:r>
          </w:p>
        </w:tc>
        <w:tc>
          <w:tcPr>
            <w:tcW w:w="1276" w:type="dxa"/>
          </w:tcPr>
          <w:p w14:paraId="191CB468" w14:textId="77777777" w:rsidR="0003700C" w:rsidRDefault="0003700C" w:rsidP="005013D6">
            <w:pPr>
              <w:jc w:val="center"/>
            </w:pPr>
            <w:r>
              <w:t>7</w:t>
            </w:r>
          </w:p>
        </w:tc>
        <w:tc>
          <w:tcPr>
            <w:tcW w:w="1276" w:type="dxa"/>
          </w:tcPr>
          <w:p w14:paraId="7D41AAA2" w14:textId="77777777" w:rsidR="0003700C" w:rsidRDefault="0003700C" w:rsidP="005013D6">
            <w:pPr>
              <w:jc w:val="center"/>
            </w:pPr>
            <w:r>
              <w:t>✓</w:t>
            </w:r>
          </w:p>
        </w:tc>
      </w:tr>
      <w:tr w:rsidR="0003700C" w14:paraId="5D90BB7D" w14:textId="77777777" w:rsidTr="005013D6">
        <w:tc>
          <w:tcPr>
            <w:tcW w:w="1276" w:type="dxa"/>
          </w:tcPr>
          <w:p w14:paraId="25ECD599" w14:textId="77777777" w:rsidR="0003700C" w:rsidRDefault="0003700C" w:rsidP="005013D6">
            <w:pPr>
              <w:jc w:val="center"/>
            </w:pPr>
            <w:r>
              <w:t>C02</w:t>
            </w:r>
          </w:p>
        </w:tc>
        <w:tc>
          <w:tcPr>
            <w:tcW w:w="1276" w:type="dxa"/>
          </w:tcPr>
          <w:p w14:paraId="09CB16AB" w14:textId="77777777" w:rsidR="0003700C" w:rsidRDefault="0003700C" w:rsidP="005013D6">
            <w:pPr>
              <w:jc w:val="center"/>
            </w:pPr>
            <w:r>
              <w:t>Побутова розповідь</w:t>
            </w:r>
          </w:p>
        </w:tc>
        <w:tc>
          <w:tcPr>
            <w:tcW w:w="1276" w:type="dxa"/>
          </w:tcPr>
          <w:p w14:paraId="4F31478E" w14:textId="77777777" w:rsidR="0003700C" w:rsidRDefault="0003700C" w:rsidP="005013D6">
            <w:pPr>
              <w:jc w:val="center"/>
            </w:pPr>
            <w:r>
              <w:t>0,492</w:t>
            </w:r>
          </w:p>
        </w:tc>
        <w:tc>
          <w:tcPr>
            <w:tcW w:w="1276" w:type="dxa"/>
          </w:tcPr>
          <w:p w14:paraId="3092FD96" w14:textId="77777777" w:rsidR="0003700C" w:rsidRDefault="0003700C" w:rsidP="005013D6">
            <w:pPr>
              <w:jc w:val="center"/>
            </w:pPr>
            <w:r>
              <w:t>0,526</w:t>
            </w:r>
          </w:p>
        </w:tc>
        <w:tc>
          <w:tcPr>
            <w:tcW w:w="1276" w:type="dxa"/>
          </w:tcPr>
          <w:p w14:paraId="121725A8" w14:textId="77777777" w:rsidR="0003700C" w:rsidRDefault="0003700C" w:rsidP="005013D6">
            <w:pPr>
              <w:jc w:val="center"/>
            </w:pPr>
            <w:r>
              <w:t>+0,034</w:t>
            </w:r>
          </w:p>
        </w:tc>
        <w:tc>
          <w:tcPr>
            <w:tcW w:w="1276" w:type="dxa"/>
          </w:tcPr>
          <w:p w14:paraId="1D0C606C" w14:textId="77777777" w:rsidR="0003700C" w:rsidRDefault="0003700C" w:rsidP="005013D6">
            <w:pPr>
              <w:jc w:val="center"/>
            </w:pPr>
            <w:r>
              <w:t>1</w:t>
            </w:r>
          </w:p>
        </w:tc>
        <w:tc>
          <w:tcPr>
            <w:tcW w:w="1276" w:type="dxa"/>
          </w:tcPr>
          <w:p w14:paraId="7EDBC029" w14:textId="77777777" w:rsidR="0003700C" w:rsidRDefault="0003700C" w:rsidP="005013D6">
            <w:pPr>
              <w:jc w:val="center"/>
            </w:pPr>
            <w:r>
              <w:t>5</w:t>
            </w:r>
          </w:p>
        </w:tc>
        <w:tc>
          <w:tcPr>
            <w:tcW w:w="1276" w:type="dxa"/>
          </w:tcPr>
          <w:p w14:paraId="4F67D62F" w14:textId="77777777" w:rsidR="0003700C" w:rsidRDefault="0003700C" w:rsidP="005013D6">
            <w:pPr>
              <w:jc w:val="center"/>
            </w:pPr>
            <w:r>
              <w:t>✓</w:t>
            </w:r>
          </w:p>
        </w:tc>
      </w:tr>
      <w:tr w:rsidR="0003700C" w14:paraId="79A4CCDD" w14:textId="77777777" w:rsidTr="005013D6">
        <w:tc>
          <w:tcPr>
            <w:tcW w:w="1276" w:type="dxa"/>
          </w:tcPr>
          <w:p w14:paraId="14759244" w14:textId="77777777" w:rsidR="0003700C" w:rsidRDefault="0003700C" w:rsidP="005013D6">
            <w:pPr>
              <w:jc w:val="center"/>
            </w:pPr>
            <w:r>
              <w:t>C03</w:t>
            </w:r>
          </w:p>
        </w:tc>
        <w:tc>
          <w:tcPr>
            <w:tcW w:w="1276" w:type="dxa"/>
          </w:tcPr>
          <w:p w14:paraId="7D78E4BC" w14:textId="77777777" w:rsidR="0003700C" w:rsidRDefault="0003700C" w:rsidP="005013D6">
            <w:pPr>
              <w:jc w:val="center"/>
            </w:pPr>
            <w:r>
              <w:t>Адміністративний</w:t>
            </w:r>
          </w:p>
        </w:tc>
        <w:tc>
          <w:tcPr>
            <w:tcW w:w="1276" w:type="dxa"/>
          </w:tcPr>
          <w:p w14:paraId="21EBFCAE" w14:textId="77777777" w:rsidR="0003700C" w:rsidRDefault="0003700C" w:rsidP="005013D6">
            <w:pPr>
              <w:jc w:val="center"/>
            </w:pPr>
            <w:r>
              <w:t>0,494</w:t>
            </w:r>
          </w:p>
        </w:tc>
        <w:tc>
          <w:tcPr>
            <w:tcW w:w="1276" w:type="dxa"/>
          </w:tcPr>
          <w:p w14:paraId="754966C4" w14:textId="77777777" w:rsidR="0003700C" w:rsidRDefault="0003700C" w:rsidP="005013D6">
            <w:pPr>
              <w:jc w:val="center"/>
            </w:pPr>
            <w:r>
              <w:t>0,498</w:t>
            </w:r>
          </w:p>
        </w:tc>
        <w:tc>
          <w:tcPr>
            <w:tcW w:w="1276" w:type="dxa"/>
          </w:tcPr>
          <w:p w14:paraId="1BF858F4" w14:textId="77777777" w:rsidR="0003700C" w:rsidRDefault="0003700C" w:rsidP="005013D6">
            <w:pPr>
              <w:jc w:val="center"/>
            </w:pPr>
            <w:r>
              <w:t>+0,004</w:t>
            </w:r>
          </w:p>
        </w:tc>
        <w:tc>
          <w:tcPr>
            <w:tcW w:w="1276" w:type="dxa"/>
          </w:tcPr>
          <w:p w14:paraId="217943C3" w14:textId="77777777" w:rsidR="0003700C" w:rsidRDefault="0003700C" w:rsidP="005013D6">
            <w:pPr>
              <w:jc w:val="center"/>
            </w:pPr>
            <w:r>
              <w:t>1</w:t>
            </w:r>
          </w:p>
        </w:tc>
        <w:tc>
          <w:tcPr>
            <w:tcW w:w="1276" w:type="dxa"/>
          </w:tcPr>
          <w:p w14:paraId="44294F61" w14:textId="77777777" w:rsidR="0003700C" w:rsidRDefault="0003700C" w:rsidP="005013D6">
            <w:pPr>
              <w:jc w:val="center"/>
            </w:pPr>
            <w:r>
              <w:t>1</w:t>
            </w:r>
          </w:p>
        </w:tc>
        <w:tc>
          <w:tcPr>
            <w:tcW w:w="1276" w:type="dxa"/>
          </w:tcPr>
          <w:p w14:paraId="7FD71746" w14:textId="77777777" w:rsidR="0003700C" w:rsidRDefault="0003700C" w:rsidP="005013D6">
            <w:pPr>
              <w:jc w:val="center"/>
            </w:pPr>
            <w:r>
              <w:t>✓</w:t>
            </w:r>
          </w:p>
        </w:tc>
      </w:tr>
      <w:tr w:rsidR="0003700C" w14:paraId="1BF59210" w14:textId="77777777" w:rsidTr="005013D6">
        <w:tc>
          <w:tcPr>
            <w:tcW w:w="1276" w:type="dxa"/>
          </w:tcPr>
          <w:p w14:paraId="425444D4" w14:textId="77777777" w:rsidR="0003700C" w:rsidRDefault="0003700C" w:rsidP="005013D6">
            <w:pPr>
              <w:jc w:val="center"/>
            </w:pPr>
            <w:r>
              <w:t>C04</w:t>
            </w:r>
          </w:p>
        </w:tc>
        <w:tc>
          <w:tcPr>
            <w:tcW w:w="1276" w:type="dxa"/>
          </w:tcPr>
          <w:p w14:paraId="35E14D50" w14:textId="77777777" w:rsidR="0003700C" w:rsidRDefault="0003700C" w:rsidP="005013D6">
            <w:pPr>
              <w:jc w:val="center"/>
            </w:pPr>
            <w:r>
              <w:t>Соціальна замітка</w:t>
            </w:r>
          </w:p>
        </w:tc>
        <w:tc>
          <w:tcPr>
            <w:tcW w:w="1276" w:type="dxa"/>
          </w:tcPr>
          <w:p w14:paraId="1F5FB6CE" w14:textId="77777777" w:rsidR="0003700C" w:rsidRDefault="0003700C" w:rsidP="005013D6">
            <w:pPr>
              <w:jc w:val="center"/>
            </w:pPr>
            <w:r>
              <w:t>0,485</w:t>
            </w:r>
          </w:p>
        </w:tc>
        <w:tc>
          <w:tcPr>
            <w:tcW w:w="1276" w:type="dxa"/>
          </w:tcPr>
          <w:p w14:paraId="35F4ADEA" w14:textId="77777777" w:rsidR="0003700C" w:rsidRDefault="0003700C" w:rsidP="005013D6">
            <w:pPr>
              <w:jc w:val="center"/>
            </w:pPr>
            <w:r>
              <w:t>0,519</w:t>
            </w:r>
          </w:p>
        </w:tc>
        <w:tc>
          <w:tcPr>
            <w:tcW w:w="1276" w:type="dxa"/>
          </w:tcPr>
          <w:p w14:paraId="06C0C2E0" w14:textId="77777777" w:rsidR="0003700C" w:rsidRDefault="0003700C" w:rsidP="005013D6">
            <w:pPr>
              <w:jc w:val="center"/>
            </w:pPr>
            <w:r>
              <w:t>+0,034</w:t>
            </w:r>
          </w:p>
        </w:tc>
        <w:tc>
          <w:tcPr>
            <w:tcW w:w="1276" w:type="dxa"/>
          </w:tcPr>
          <w:p w14:paraId="2C00CF30" w14:textId="77777777" w:rsidR="0003700C" w:rsidRDefault="0003700C" w:rsidP="005013D6">
            <w:pPr>
              <w:jc w:val="center"/>
            </w:pPr>
            <w:r>
              <w:t>2</w:t>
            </w:r>
          </w:p>
        </w:tc>
        <w:tc>
          <w:tcPr>
            <w:tcW w:w="1276" w:type="dxa"/>
          </w:tcPr>
          <w:p w14:paraId="361926AD" w14:textId="77777777" w:rsidR="0003700C" w:rsidRDefault="0003700C" w:rsidP="005013D6">
            <w:pPr>
              <w:jc w:val="center"/>
            </w:pPr>
            <w:r>
              <w:t>5</w:t>
            </w:r>
          </w:p>
        </w:tc>
        <w:tc>
          <w:tcPr>
            <w:tcW w:w="1276" w:type="dxa"/>
          </w:tcPr>
          <w:p w14:paraId="7DED8433" w14:textId="77777777" w:rsidR="0003700C" w:rsidRDefault="0003700C" w:rsidP="005013D6">
            <w:pPr>
              <w:jc w:val="center"/>
            </w:pPr>
            <w:r>
              <w:t>✓</w:t>
            </w:r>
          </w:p>
        </w:tc>
      </w:tr>
      <w:tr w:rsidR="0003700C" w14:paraId="72E429DF" w14:textId="77777777" w:rsidTr="005013D6">
        <w:tc>
          <w:tcPr>
            <w:tcW w:w="1276" w:type="dxa"/>
          </w:tcPr>
          <w:p w14:paraId="36F13B1E" w14:textId="77777777" w:rsidR="0003700C" w:rsidRDefault="0003700C" w:rsidP="005013D6">
            <w:pPr>
              <w:jc w:val="center"/>
            </w:pPr>
            <w:r>
              <w:t>C05</w:t>
            </w:r>
          </w:p>
        </w:tc>
        <w:tc>
          <w:tcPr>
            <w:tcW w:w="1276" w:type="dxa"/>
          </w:tcPr>
          <w:p w14:paraId="5F75B66D" w14:textId="77777777" w:rsidR="0003700C" w:rsidRDefault="0003700C" w:rsidP="005013D6">
            <w:pPr>
              <w:jc w:val="center"/>
            </w:pPr>
            <w:r>
              <w:t>Юридична замітка</w:t>
            </w:r>
          </w:p>
        </w:tc>
        <w:tc>
          <w:tcPr>
            <w:tcW w:w="1276" w:type="dxa"/>
          </w:tcPr>
          <w:p w14:paraId="41E46D35" w14:textId="77777777" w:rsidR="0003700C" w:rsidRDefault="0003700C" w:rsidP="005013D6">
            <w:pPr>
              <w:jc w:val="center"/>
            </w:pPr>
            <w:r>
              <w:t>0,461</w:t>
            </w:r>
          </w:p>
        </w:tc>
        <w:tc>
          <w:tcPr>
            <w:tcW w:w="1276" w:type="dxa"/>
          </w:tcPr>
          <w:p w14:paraId="733E5C86" w14:textId="77777777" w:rsidR="0003700C" w:rsidRDefault="0003700C" w:rsidP="005013D6">
            <w:pPr>
              <w:jc w:val="center"/>
            </w:pPr>
            <w:r>
              <w:t>0,476</w:t>
            </w:r>
          </w:p>
        </w:tc>
        <w:tc>
          <w:tcPr>
            <w:tcW w:w="1276" w:type="dxa"/>
          </w:tcPr>
          <w:p w14:paraId="3A706B74" w14:textId="77777777" w:rsidR="0003700C" w:rsidRDefault="0003700C" w:rsidP="005013D6">
            <w:pPr>
              <w:jc w:val="center"/>
            </w:pPr>
            <w:r>
              <w:t>+0,015</w:t>
            </w:r>
          </w:p>
        </w:tc>
        <w:tc>
          <w:tcPr>
            <w:tcW w:w="1276" w:type="dxa"/>
          </w:tcPr>
          <w:p w14:paraId="05D714D7" w14:textId="77777777" w:rsidR="0003700C" w:rsidRDefault="0003700C" w:rsidP="005013D6">
            <w:pPr>
              <w:jc w:val="center"/>
            </w:pPr>
            <w:r>
              <w:t>1</w:t>
            </w:r>
          </w:p>
        </w:tc>
        <w:tc>
          <w:tcPr>
            <w:tcW w:w="1276" w:type="dxa"/>
          </w:tcPr>
          <w:p w14:paraId="27472B76" w14:textId="77777777" w:rsidR="0003700C" w:rsidRDefault="0003700C" w:rsidP="005013D6">
            <w:pPr>
              <w:jc w:val="center"/>
            </w:pPr>
            <w:r>
              <w:t>2</w:t>
            </w:r>
          </w:p>
        </w:tc>
        <w:tc>
          <w:tcPr>
            <w:tcW w:w="1276" w:type="dxa"/>
          </w:tcPr>
          <w:p w14:paraId="705B1FE9" w14:textId="77777777" w:rsidR="0003700C" w:rsidRDefault="0003700C" w:rsidP="005013D6">
            <w:pPr>
              <w:jc w:val="center"/>
            </w:pPr>
            <w:r>
              <w:t>✓</w:t>
            </w:r>
          </w:p>
        </w:tc>
      </w:tr>
      <w:tr w:rsidR="0003700C" w14:paraId="4D62E75C" w14:textId="77777777" w:rsidTr="005013D6">
        <w:tc>
          <w:tcPr>
            <w:tcW w:w="1276" w:type="dxa"/>
          </w:tcPr>
          <w:p w14:paraId="3627565C" w14:textId="77777777" w:rsidR="0003700C" w:rsidRDefault="0003700C" w:rsidP="005013D6">
            <w:pPr>
              <w:jc w:val="center"/>
            </w:pPr>
            <w:r>
              <w:t>C06</w:t>
            </w:r>
          </w:p>
        </w:tc>
        <w:tc>
          <w:tcPr>
            <w:tcW w:w="1276" w:type="dxa"/>
          </w:tcPr>
          <w:p w14:paraId="1E28D520" w14:textId="77777777" w:rsidR="0003700C" w:rsidRDefault="0003700C" w:rsidP="005013D6">
            <w:pPr>
              <w:jc w:val="center"/>
            </w:pPr>
            <w:r>
              <w:t>Густий архаїчний</w:t>
            </w:r>
          </w:p>
        </w:tc>
        <w:tc>
          <w:tcPr>
            <w:tcW w:w="1276" w:type="dxa"/>
          </w:tcPr>
          <w:p w14:paraId="1F84EDF7" w14:textId="77777777" w:rsidR="0003700C" w:rsidRDefault="0003700C" w:rsidP="005013D6">
            <w:pPr>
              <w:jc w:val="center"/>
            </w:pPr>
            <w:r>
              <w:t>0,444</w:t>
            </w:r>
          </w:p>
        </w:tc>
        <w:tc>
          <w:tcPr>
            <w:tcW w:w="1276" w:type="dxa"/>
          </w:tcPr>
          <w:p w14:paraId="49A9DF31" w14:textId="77777777" w:rsidR="0003700C" w:rsidRDefault="0003700C" w:rsidP="005013D6">
            <w:pPr>
              <w:jc w:val="center"/>
            </w:pPr>
            <w:r>
              <w:t>0,483</w:t>
            </w:r>
          </w:p>
        </w:tc>
        <w:tc>
          <w:tcPr>
            <w:tcW w:w="1276" w:type="dxa"/>
          </w:tcPr>
          <w:p w14:paraId="14E43910" w14:textId="77777777" w:rsidR="0003700C" w:rsidRDefault="0003700C" w:rsidP="005013D6">
            <w:pPr>
              <w:jc w:val="center"/>
            </w:pPr>
            <w:r>
              <w:t>+0,039</w:t>
            </w:r>
          </w:p>
        </w:tc>
        <w:tc>
          <w:tcPr>
            <w:tcW w:w="1276" w:type="dxa"/>
          </w:tcPr>
          <w:p w14:paraId="126DE19F" w14:textId="77777777" w:rsidR="0003700C" w:rsidRDefault="0003700C" w:rsidP="005013D6">
            <w:pPr>
              <w:jc w:val="center"/>
            </w:pPr>
            <w:r>
              <w:t>1</w:t>
            </w:r>
          </w:p>
        </w:tc>
        <w:tc>
          <w:tcPr>
            <w:tcW w:w="1276" w:type="dxa"/>
          </w:tcPr>
          <w:p w14:paraId="1C755D31" w14:textId="77777777" w:rsidR="0003700C" w:rsidRDefault="0003700C" w:rsidP="005013D6">
            <w:pPr>
              <w:jc w:val="center"/>
            </w:pPr>
            <w:r>
              <w:t>9</w:t>
            </w:r>
          </w:p>
        </w:tc>
        <w:tc>
          <w:tcPr>
            <w:tcW w:w="1276" w:type="dxa"/>
          </w:tcPr>
          <w:p w14:paraId="5D84DEC4" w14:textId="77777777" w:rsidR="0003700C" w:rsidRDefault="0003700C" w:rsidP="005013D6">
            <w:pPr>
              <w:jc w:val="center"/>
            </w:pPr>
            <w:r>
              <w:t>✓</w:t>
            </w:r>
          </w:p>
        </w:tc>
      </w:tr>
      <w:tr w:rsidR="0003700C" w14:paraId="08DA6DD2" w14:textId="77777777" w:rsidTr="005013D6">
        <w:tc>
          <w:tcPr>
            <w:tcW w:w="1276" w:type="dxa"/>
          </w:tcPr>
          <w:p w14:paraId="66528C50" w14:textId="77777777" w:rsidR="0003700C" w:rsidRDefault="0003700C" w:rsidP="005013D6">
            <w:pPr>
              <w:jc w:val="center"/>
            </w:pPr>
            <w:r>
              <w:t>C07</w:t>
            </w:r>
          </w:p>
        </w:tc>
        <w:tc>
          <w:tcPr>
            <w:tcW w:w="1276" w:type="dxa"/>
          </w:tcPr>
          <w:p w14:paraId="07DDB561" w14:textId="77777777" w:rsidR="0003700C" w:rsidRDefault="0003700C" w:rsidP="005013D6">
            <w:pPr>
              <w:jc w:val="center"/>
            </w:pPr>
            <w:r>
              <w:t>Крим. хроніка</w:t>
            </w:r>
          </w:p>
        </w:tc>
        <w:tc>
          <w:tcPr>
            <w:tcW w:w="1276" w:type="dxa"/>
          </w:tcPr>
          <w:p w14:paraId="5F83F552" w14:textId="77777777" w:rsidR="0003700C" w:rsidRDefault="0003700C" w:rsidP="005013D6">
            <w:pPr>
              <w:jc w:val="center"/>
            </w:pPr>
            <w:r>
              <w:t>0,497</w:t>
            </w:r>
          </w:p>
        </w:tc>
        <w:tc>
          <w:tcPr>
            <w:tcW w:w="1276" w:type="dxa"/>
          </w:tcPr>
          <w:p w14:paraId="646735A3" w14:textId="77777777" w:rsidR="0003700C" w:rsidRDefault="0003700C" w:rsidP="005013D6">
            <w:pPr>
              <w:jc w:val="center"/>
            </w:pPr>
            <w:r>
              <w:t>0,527</w:t>
            </w:r>
          </w:p>
        </w:tc>
        <w:tc>
          <w:tcPr>
            <w:tcW w:w="1276" w:type="dxa"/>
          </w:tcPr>
          <w:p w14:paraId="668188CD" w14:textId="77777777" w:rsidR="0003700C" w:rsidRDefault="0003700C" w:rsidP="005013D6">
            <w:pPr>
              <w:jc w:val="center"/>
            </w:pPr>
            <w:r>
              <w:t>+0,030</w:t>
            </w:r>
          </w:p>
        </w:tc>
        <w:tc>
          <w:tcPr>
            <w:tcW w:w="1276" w:type="dxa"/>
          </w:tcPr>
          <w:p w14:paraId="126A1178" w14:textId="77777777" w:rsidR="0003700C" w:rsidRDefault="0003700C" w:rsidP="005013D6">
            <w:pPr>
              <w:jc w:val="center"/>
            </w:pPr>
            <w:r>
              <w:t>2</w:t>
            </w:r>
          </w:p>
        </w:tc>
        <w:tc>
          <w:tcPr>
            <w:tcW w:w="1276" w:type="dxa"/>
          </w:tcPr>
          <w:p w14:paraId="0A2CD8C7" w14:textId="77777777" w:rsidR="0003700C" w:rsidRDefault="0003700C" w:rsidP="005013D6">
            <w:pPr>
              <w:jc w:val="center"/>
            </w:pPr>
            <w:r>
              <w:t>5</w:t>
            </w:r>
          </w:p>
        </w:tc>
        <w:tc>
          <w:tcPr>
            <w:tcW w:w="1276" w:type="dxa"/>
          </w:tcPr>
          <w:p w14:paraId="7584F5E6" w14:textId="77777777" w:rsidR="0003700C" w:rsidRDefault="0003700C" w:rsidP="005013D6">
            <w:pPr>
              <w:jc w:val="center"/>
            </w:pPr>
            <w:r>
              <w:t>✓</w:t>
            </w:r>
          </w:p>
        </w:tc>
      </w:tr>
      <w:tr w:rsidR="0003700C" w14:paraId="5159A3A9" w14:textId="77777777" w:rsidTr="005013D6">
        <w:tc>
          <w:tcPr>
            <w:tcW w:w="1276" w:type="dxa"/>
          </w:tcPr>
          <w:p w14:paraId="3EB3CF1B" w14:textId="77777777" w:rsidR="0003700C" w:rsidRDefault="0003700C" w:rsidP="005013D6">
            <w:pPr>
              <w:jc w:val="center"/>
            </w:pPr>
            <w:r>
              <w:t>C08</w:t>
            </w:r>
          </w:p>
        </w:tc>
        <w:tc>
          <w:tcPr>
            <w:tcW w:w="1276" w:type="dxa"/>
          </w:tcPr>
          <w:p w14:paraId="131D1308" w14:textId="77777777" w:rsidR="0003700C" w:rsidRDefault="0003700C" w:rsidP="005013D6">
            <w:pPr>
              <w:jc w:val="center"/>
            </w:pPr>
            <w:r>
              <w:t>Змішаний</w:t>
            </w:r>
          </w:p>
        </w:tc>
        <w:tc>
          <w:tcPr>
            <w:tcW w:w="1276" w:type="dxa"/>
          </w:tcPr>
          <w:p w14:paraId="5D6FD3AD" w14:textId="77777777" w:rsidR="0003700C" w:rsidRDefault="0003700C" w:rsidP="005013D6">
            <w:pPr>
              <w:jc w:val="center"/>
            </w:pPr>
            <w:r>
              <w:t>0,461</w:t>
            </w:r>
          </w:p>
        </w:tc>
        <w:tc>
          <w:tcPr>
            <w:tcW w:w="1276" w:type="dxa"/>
          </w:tcPr>
          <w:p w14:paraId="26186F69" w14:textId="77777777" w:rsidR="0003700C" w:rsidRDefault="0003700C" w:rsidP="005013D6">
            <w:pPr>
              <w:jc w:val="center"/>
            </w:pPr>
            <w:r>
              <w:t>0,483</w:t>
            </w:r>
          </w:p>
        </w:tc>
        <w:tc>
          <w:tcPr>
            <w:tcW w:w="1276" w:type="dxa"/>
          </w:tcPr>
          <w:p w14:paraId="1276E7A3" w14:textId="77777777" w:rsidR="0003700C" w:rsidRDefault="0003700C" w:rsidP="005013D6">
            <w:pPr>
              <w:jc w:val="center"/>
            </w:pPr>
            <w:r>
              <w:t>+0,022</w:t>
            </w:r>
          </w:p>
        </w:tc>
        <w:tc>
          <w:tcPr>
            <w:tcW w:w="1276" w:type="dxa"/>
          </w:tcPr>
          <w:p w14:paraId="76A11F8B" w14:textId="77777777" w:rsidR="0003700C" w:rsidRDefault="0003700C" w:rsidP="005013D6">
            <w:pPr>
              <w:jc w:val="center"/>
            </w:pPr>
            <w:r>
              <w:t>2</w:t>
            </w:r>
          </w:p>
        </w:tc>
        <w:tc>
          <w:tcPr>
            <w:tcW w:w="1276" w:type="dxa"/>
          </w:tcPr>
          <w:p w14:paraId="1E4414B4" w14:textId="77777777" w:rsidR="0003700C" w:rsidRDefault="0003700C" w:rsidP="005013D6">
            <w:pPr>
              <w:jc w:val="center"/>
            </w:pPr>
            <w:r>
              <w:t>4</w:t>
            </w:r>
          </w:p>
        </w:tc>
        <w:tc>
          <w:tcPr>
            <w:tcW w:w="1276" w:type="dxa"/>
          </w:tcPr>
          <w:p w14:paraId="34DB04F3" w14:textId="77777777" w:rsidR="0003700C" w:rsidRDefault="0003700C" w:rsidP="005013D6">
            <w:pPr>
              <w:jc w:val="center"/>
            </w:pPr>
            <w:r>
              <w:t>✓</w:t>
            </w:r>
          </w:p>
        </w:tc>
      </w:tr>
      <w:tr w:rsidR="0003700C" w14:paraId="1FF04DBE" w14:textId="77777777" w:rsidTr="005013D6">
        <w:tc>
          <w:tcPr>
            <w:tcW w:w="1276" w:type="dxa"/>
          </w:tcPr>
          <w:p w14:paraId="76E86BE0" w14:textId="77777777" w:rsidR="0003700C" w:rsidRDefault="0003700C" w:rsidP="005013D6">
            <w:pPr>
              <w:jc w:val="center"/>
            </w:pPr>
            <w:r>
              <w:t>C09</w:t>
            </w:r>
          </w:p>
        </w:tc>
        <w:tc>
          <w:tcPr>
            <w:tcW w:w="1276" w:type="dxa"/>
          </w:tcPr>
          <w:p w14:paraId="4D7F5647" w14:textId="77777777" w:rsidR="0003700C" w:rsidRDefault="0003700C" w:rsidP="005013D6">
            <w:pPr>
              <w:jc w:val="center"/>
            </w:pPr>
            <w:r>
              <w:t>Адмін. звіт</w:t>
            </w:r>
          </w:p>
        </w:tc>
        <w:tc>
          <w:tcPr>
            <w:tcW w:w="1276" w:type="dxa"/>
          </w:tcPr>
          <w:p w14:paraId="291DBCD5" w14:textId="77777777" w:rsidR="0003700C" w:rsidRDefault="0003700C" w:rsidP="005013D6">
            <w:pPr>
              <w:jc w:val="center"/>
            </w:pPr>
            <w:r>
              <w:t>0,435</w:t>
            </w:r>
          </w:p>
        </w:tc>
        <w:tc>
          <w:tcPr>
            <w:tcW w:w="1276" w:type="dxa"/>
          </w:tcPr>
          <w:p w14:paraId="74E20574" w14:textId="77777777" w:rsidR="0003700C" w:rsidRDefault="0003700C" w:rsidP="005013D6">
            <w:pPr>
              <w:jc w:val="center"/>
            </w:pPr>
            <w:r>
              <w:t>0,462</w:t>
            </w:r>
          </w:p>
        </w:tc>
        <w:tc>
          <w:tcPr>
            <w:tcW w:w="1276" w:type="dxa"/>
          </w:tcPr>
          <w:p w14:paraId="1DF81752" w14:textId="77777777" w:rsidR="0003700C" w:rsidRDefault="0003700C" w:rsidP="005013D6">
            <w:pPr>
              <w:jc w:val="center"/>
            </w:pPr>
            <w:r>
              <w:t>+0,027</w:t>
            </w:r>
          </w:p>
        </w:tc>
        <w:tc>
          <w:tcPr>
            <w:tcW w:w="1276" w:type="dxa"/>
          </w:tcPr>
          <w:p w14:paraId="51A37915" w14:textId="77777777" w:rsidR="0003700C" w:rsidRDefault="0003700C" w:rsidP="005013D6">
            <w:pPr>
              <w:jc w:val="center"/>
            </w:pPr>
            <w:r>
              <w:t>3</w:t>
            </w:r>
          </w:p>
        </w:tc>
        <w:tc>
          <w:tcPr>
            <w:tcW w:w="1276" w:type="dxa"/>
          </w:tcPr>
          <w:p w14:paraId="076901BC" w14:textId="77777777" w:rsidR="0003700C" w:rsidRDefault="0003700C" w:rsidP="005013D6">
            <w:pPr>
              <w:jc w:val="center"/>
            </w:pPr>
            <w:r>
              <w:t>8</w:t>
            </w:r>
          </w:p>
        </w:tc>
        <w:tc>
          <w:tcPr>
            <w:tcW w:w="1276" w:type="dxa"/>
          </w:tcPr>
          <w:p w14:paraId="62743A60" w14:textId="77777777" w:rsidR="0003700C" w:rsidRDefault="0003700C" w:rsidP="005013D6">
            <w:pPr>
              <w:jc w:val="center"/>
            </w:pPr>
            <w:r>
              <w:t>✓</w:t>
            </w:r>
          </w:p>
        </w:tc>
      </w:tr>
      <w:tr w:rsidR="0003700C" w14:paraId="4D2520C7" w14:textId="77777777" w:rsidTr="005013D6">
        <w:tc>
          <w:tcPr>
            <w:tcW w:w="1276" w:type="dxa"/>
          </w:tcPr>
          <w:p w14:paraId="60E335D5" w14:textId="77777777" w:rsidR="0003700C" w:rsidRDefault="0003700C" w:rsidP="005013D6">
            <w:pPr>
              <w:jc w:val="center"/>
            </w:pPr>
            <w:r>
              <w:t>C10</w:t>
            </w:r>
          </w:p>
        </w:tc>
        <w:tc>
          <w:tcPr>
            <w:tcW w:w="1276" w:type="dxa"/>
          </w:tcPr>
          <w:p w14:paraId="079514FC" w14:textId="77777777" w:rsidR="0003700C" w:rsidRDefault="0003700C" w:rsidP="005013D6">
            <w:pPr>
              <w:jc w:val="center"/>
            </w:pPr>
            <w:r>
              <w:t>Макс. щільність</w:t>
            </w:r>
          </w:p>
        </w:tc>
        <w:tc>
          <w:tcPr>
            <w:tcW w:w="1276" w:type="dxa"/>
          </w:tcPr>
          <w:p w14:paraId="7D52AA89" w14:textId="77777777" w:rsidR="0003700C" w:rsidRDefault="0003700C" w:rsidP="005013D6">
            <w:pPr>
              <w:jc w:val="center"/>
            </w:pPr>
            <w:r>
              <w:t>0,427</w:t>
            </w:r>
          </w:p>
        </w:tc>
        <w:tc>
          <w:tcPr>
            <w:tcW w:w="1276" w:type="dxa"/>
          </w:tcPr>
          <w:p w14:paraId="6765434D" w14:textId="77777777" w:rsidR="0003700C" w:rsidRDefault="0003700C" w:rsidP="005013D6">
            <w:pPr>
              <w:jc w:val="center"/>
            </w:pPr>
            <w:r>
              <w:t>0,472</w:t>
            </w:r>
          </w:p>
        </w:tc>
        <w:tc>
          <w:tcPr>
            <w:tcW w:w="1276" w:type="dxa"/>
          </w:tcPr>
          <w:p w14:paraId="32D3D2A4" w14:textId="77777777" w:rsidR="0003700C" w:rsidRDefault="0003700C" w:rsidP="005013D6">
            <w:pPr>
              <w:jc w:val="center"/>
            </w:pPr>
            <w:r>
              <w:t>+0,045</w:t>
            </w:r>
          </w:p>
        </w:tc>
        <w:tc>
          <w:tcPr>
            <w:tcW w:w="1276" w:type="dxa"/>
          </w:tcPr>
          <w:p w14:paraId="0344A61D" w14:textId="77777777" w:rsidR="0003700C" w:rsidRDefault="0003700C" w:rsidP="005013D6">
            <w:pPr>
              <w:jc w:val="center"/>
            </w:pPr>
            <w:r>
              <w:t>3</w:t>
            </w:r>
          </w:p>
        </w:tc>
        <w:tc>
          <w:tcPr>
            <w:tcW w:w="1276" w:type="dxa"/>
          </w:tcPr>
          <w:p w14:paraId="7BA5536A" w14:textId="77777777" w:rsidR="0003700C" w:rsidRDefault="0003700C" w:rsidP="005013D6">
            <w:pPr>
              <w:jc w:val="center"/>
            </w:pPr>
            <w:r>
              <w:t>13</w:t>
            </w:r>
          </w:p>
        </w:tc>
        <w:tc>
          <w:tcPr>
            <w:tcW w:w="1276" w:type="dxa"/>
          </w:tcPr>
          <w:p w14:paraId="107E0226" w14:textId="77777777" w:rsidR="0003700C" w:rsidRDefault="0003700C" w:rsidP="005013D6">
            <w:pPr>
              <w:jc w:val="center"/>
            </w:pPr>
            <w:r>
              <w:t>✓</w:t>
            </w:r>
          </w:p>
        </w:tc>
      </w:tr>
    </w:tbl>
    <w:p w14:paraId="24675C3E" w14:textId="136B6AFB" w:rsidR="0003700C" w:rsidRDefault="0003700C" w:rsidP="0003700C">
      <w:pPr>
        <w:widowControl w:val="0"/>
        <w:pBdr>
          <w:top w:val="nil"/>
          <w:left w:val="nil"/>
          <w:bottom w:val="nil"/>
          <w:right w:val="nil"/>
          <w:between w:val="nil"/>
        </w:pBdr>
        <w:shd w:val="clear" w:color="auto" w:fill="FFFFFF"/>
        <w:spacing w:line="360" w:lineRule="auto"/>
        <w:ind w:firstLine="709"/>
        <w:jc w:val="both"/>
        <w:rPr>
          <w:sz w:val="28"/>
          <w:szCs w:val="28"/>
          <w:lang w:val="uk-UA"/>
        </w:rPr>
      </w:pPr>
      <w:r>
        <w:rPr>
          <w:sz w:val="28"/>
          <w:szCs w:val="28"/>
          <w:lang w:val="uk-UA"/>
        </w:rPr>
        <w:t xml:space="preserve">Динаміку зміни </w:t>
      </w:r>
      <w:r w:rsidR="00090AC5" w:rsidRPr="00090AC5">
        <w:rPr>
          <w:sz w:val="28"/>
          <w:szCs w:val="28"/>
          <w:lang w:val="uk-UA"/>
        </w:rPr>
        <w:t xml:space="preserve">ІКД </w:t>
      </w:r>
      <w:r>
        <w:rPr>
          <w:sz w:val="28"/>
          <w:szCs w:val="28"/>
          <w:lang w:val="uk-UA"/>
        </w:rPr>
        <w:t>по ітераціях для всіх текстів корпусу наведено на рисунку 3.</w:t>
      </w:r>
      <w:r w:rsidR="00200A07">
        <w:rPr>
          <w:sz w:val="28"/>
          <w:szCs w:val="28"/>
          <w:lang w:val="uk-UA"/>
        </w:rPr>
        <w:t>8</w:t>
      </w:r>
      <w:r>
        <w:rPr>
          <w:sz w:val="28"/>
          <w:szCs w:val="28"/>
          <w:lang w:val="uk-UA"/>
        </w:rPr>
        <w:t>.</w:t>
      </w:r>
    </w:p>
    <w:p w14:paraId="0AFE38D1" w14:textId="0B4D538D" w:rsidR="00475992" w:rsidRPr="00A75CED" w:rsidRDefault="00146B2E" w:rsidP="00475992">
      <w:pPr>
        <w:widowControl w:val="0"/>
        <w:pBdr>
          <w:top w:val="nil"/>
          <w:left w:val="nil"/>
          <w:bottom w:val="nil"/>
          <w:right w:val="nil"/>
          <w:between w:val="nil"/>
        </w:pBdr>
        <w:shd w:val="clear" w:color="auto" w:fill="FFFFFF"/>
        <w:spacing w:line="360" w:lineRule="auto"/>
        <w:jc w:val="both"/>
        <w:rPr>
          <w:sz w:val="28"/>
          <w:szCs w:val="28"/>
          <w:lang w:val="uk-UA"/>
        </w:rPr>
      </w:pPr>
      <w:r>
        <w:rPr>
          <w:noProof/>
          <w:sz w:val="28"/>
          <w:szCs w:val="28"/>
          <w:lang w:val="uk-UA"/>
        </w:rPr>
        <w:drawing>
          <wp:inline distT="0" distB="0" distL="0" distR="0" wp14:anchorId="308B006C" wp14:editId="08DE8FA9">
            <wp:extent cx="6120765" cy="3637915"/>
            <wp:effectExtent l="0" t="0" r="635" b="0"/>
            <wp:docPr id="138096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6953" name="Picture 13809695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120765" cy="3637915"/>
                    </a:xfrm>
                    <a:prstGeom prst="rect">
                      <a:avLst/>
                    </a:prstGeom>
                  </pic:spPr>
                </pic:pic>
              </a:graphicData>
            </a:graphic>
          </wp:inline>
        </w:drawing>
      </w:r>
    </w:p>
    <w:p w14:paraId="42A55C10" w14:textId="5937534D" w:rsidR="0003700C" w:rsidRPr="00A75CED" w:rsidRDefault="0003700C" w:rsidP="0003700C">
      <w:pPr>
        <w:widowControl w:val="0"/>
        <w:pBdr>
          <w:top w:val="nil"/>
          <w:left w:val="nil"/>
          <w:bottom w:val="nil"/>
          <w:right w:val="nil"/>
          <w:between w:val="nil"/>
        </w:pBdr>
        <w:shd w:val="clear" w:color="auto" w:fill="FFFFFF"/>
        <w:spacing w:line="360" w:lineRule="auto"/>
        <w:jc w:val="center"/>
        <w:rPr>
          <w:sz w:val="28"/>
          <w:szCs w:val="28"/>
          <w:lang w:val="uk-UA"/>
        </w:rPr>
      </w:pPr>
      <w:r>
        <w:rPr>
          <w:i/>
          <w:iCs/>
          <w:sz w:val="28"/>
          <w:szCs w:val="28"/>
          <w:lang w:val="uk-UA"/>
        </w:rPr>
        <w:t>Рис</w:t>
      </w:r>
      <w:r w:rsidR="00280A33">
        <w:rPr>
          <w:i/>
          <w:iCs/>
          <w:sz w:val="28"/>
          <w:szCs w:val="28"/>
          <w:lang w:val="uk-UA"/>
        </w:rPr>
        <w:t>.</w:t>
      </w:r>
      <w:r>
        <w:rPr>
          <w:i/>
          <w:iCs/>
          <w:sz w:val="28"/>
          <w:szCs w:val="28"/>
          <w:lang w:val="uk-UA"/>
        </w:rPr>
        <w:t xml:space="preserve"> 3.</w:t>
      </w:r>
      <w:r w:rsidR="00200A07">
        <w:rPr>
          <w:i/>
          <w:iCs/>
          <w:sz w:val="28"/>
          <w:szCs w:val="28"/>
          <w:lang w:val="uk-UA"/>
        </w:rPr>
        <w:t>8</w:t>
      </w:r>
      <w:r w:rsidR="00280A33">
        <w:rPr>
          <w:i/>
          <w:iCs/>
          <w:sz w:val="28"/>
          <w:szCs w:val="28"/>
          <w:lang w:val="uk-UA"/>
        </w:rPr>
        <w:t xml:space="preserve">. </w:t>
      </w:r>
      <w:r>
        <w:rPr>
          <w:i/>
          <w:iCs/>
          <w:sz w:val="28"/>
          <w:szCs w:val="28"/>
          <w:lang w:val="uk-UA"/>
        </w:rPr>
        <w:t>Конвергенція індексу когнітивної доступності (</w:t>
      </w:r>
      <w:r w:rsidR="00874D01" w:rsidRPr="00874D01">
        <w:rPr>
          <w:i/>
          <w:iCs/>
          <w:sz w:val="28"/>
          <w:szCs w:val="28"/>
          <w:lang w:val="uk-UA"/>
        </w:rPr>
        <w:t>ІКД</w:t>
      </w:r>
      <w:r>
        <w:rPr>
          <w:i/>
          <w:iCs/>
          <w:sz w:val="28"/>
          <w:szCs w:val="28"/>
          <w:lang w:val="uk-UA"/>
        </w:rPr>
        <w:t>) за ітераціями спрощення</w:t>
      </w:r>
      <w:r w:rsidR="00280A33">
        <w:rPr>
          <w:i/>
          <w:iCs/>
          <w:sz w:val="28"/>
          <w:szCs w:val="28"/>
          <w:lang w:val="uk-UA"/>
        </w:rPr>
        <w:t>.</w:t>
      </w:r>
    </w:p>
    <w:p w14:paraId="12F41157" w14:textId="60431410" w:rsidR="00C165DA" w:rsidRDefault="00B81F0E" w:rsidP="00667F19">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B81F0E">
        <w:rPr>
          <w:sz w:val="28"/>
          <w:szCs w:val="28"/>
          <w:lang w:val="uk-UA"/>
        </w:rPr>
        <w:t>Експеримент підтверджує три ключові властивості алгоритму.</w:t>
      </w:r>
      <w:r w:rsidR="00667F19">
        <w:rPr>
          <w:sz w:val="28"/>
          <w:szCs w:val="28"/>
          <w:lang w:val="uk-UA"/>
        </w:rPr>
        <w:t xml:space="preserve"> </w:t>
      </w:r>
      <w:r w:rsidR="00874D01" w:rsidRPr="00874D01">
        <w:rPr>
          <w:sz w:val="28"/>
          <w:szCs w:val="28"/>
          <w:lang w:val="uk-UA"/>
        </w:rPr>
        <w:t xml:space="preserve">ІКД </w:t>
      </w:r>
      <w:r w:rsidRPr="00B81F0E">
        <w:rPr>
          <w:sz w:val="28"/>
          <w:szCs w:val="28"/>
          <w:lang w:val="uk-UA"/>
        </w:rPr>
        <w:t>монотонно зростає або залишається незмінним між послідовними ітераціями у всіх 10 текстах. Випадки осциляції або регресу відсутні. Кожна ітерація спрощення або покращує когнітивну доступність тексту, або зберігає поточне значення без погіршення.</w:t>
      </w:r>
      <w:r w:rsidR="00667F19">
        <w:rPr>
          <w:sz w:val="28"/>
          <w:szCs w:val="28"/>
          <w:lang w:val="uk-UA"/>
        </w:rPr>
        <w:t xml:space="preserve"> </w:t>
      </w:r>
      <w:r w:rsidR="00C165DA">
        <w:rPr>
          <w:sz w:val="28"/>
          <w:szCs w:val="28"/>
          <w:lang w:val="uk-UA"/>
        </w:rPr>
        <w:t>А</w:t>
      </w:r>
      <w:r w:rsidR="00C165DA" w:rsidRPr="00C165DA">
        <w:rPr>
          <w:sz w:val="28"/>
          <w:szCs w:val="28"/>
          <w:lang w:val="uk-UA"/>
        </w:rPr>
        <w:t xml:space="preserve">лгоритм досягає стабільного стану за 1–3 ітерації з </w:t>
      </w:r>
      <w:r w:rsidR="00C165DA" w:rsidRPr="00C165DA">
        <w:rPr>
          <w:sz w:val="28"/>
          <w:szCs w:val="28"/>
          <w:lang w:val="uk-UA"/>
        </w:rPr>
        <w:lastRenderedPageBreak/>
        <w:t>середнім значенням 1,8 ітерації на текст. Тексти з максимальною щільністю бар'єрів (C10, 17 очікуваних бар'єрів) обробляються за 3 ітерації. Ітераційна архітектура працює без надлишкових обчислювальних витрат.</w:t>
      </w:r>
    </w:p>
    <w:p w14:paraId="11DA9E52" w14:textId="0D682C3D" w:rsidR="00C33EF9" w:rsidRDefault="00C165DA" w:rsidP="00E06093">
      <w:pPr>
        <w:spacing w:line="360" w:lineRule="auto"/>
        <w:ind w:firstLine="709"/>
        <w:jc w:val="both"/>
        <w:rPr>
          <w:sz w:val="28"/>
          <w:szCs w:val="28"/>
          <w:lang w:val="uk-UA"/>
        </w:rPr>
      </w:pPr>
      <w:r w:rsidRPr="00C165DA">
        <w:rPr>
          <w:sz w:val="28"/>
          <w:szCs w:val="28"/>
          <w:lang w:val="uk-UA"/>
        </w:rPr>
        <w:t xml:space="preserve">Між кількістю бар'єрних лексем у тексті та величиною приросту </w:t>
      </w:r>
      <w:r w:rsidR="00874D01" w:rsidRPr="00874D01">
        <w:rPr>
          <w:sz w:val="28"/>
          <w:szCs w:val="28"/>
          <w:lang w:val="uk-UA"/>
        </w:rPr>
        <w:t xml:space="preserve">ІКД </w:t>
      </w:r>
      <w:r w:rsidRPr="00C165DA">
        <w:rPr>
          <w:sz w:val="28"/>
          <w:szCs w:val="28"/>
          <w:lang w:val="uk-UA"/>
        </w:rPr>
        <w:t>спостерігається позитивна кореляція. Текст C10 з максимальною щільністю бар'єрів п'яти категорій демонструє найбільший приріст Δ</w:t>
      </w:r>
      <w:r w:rsidR="00874D01" w:rsidRPr="00874D01">
        <w:rPr>
          <w:sz w:val="28"/>
          <w:szCs w:val="28"/>
          <w:lang w:val="uk-UA"/>
        </w:rPr>
        <w:t>ІКД</w:t>
      </w:r>
      <w:r w:rsidRPr="00C165DA">
        <w:rPr>
          <w:sz w:val="28"/>
          <w:szCs w:val="28"/>
          <w:lang w:val="uk-UA"/>
        </w:rPr>
        <w:t xml:space="preserve"> = +0,045 за 13 замін у 3 ітераціях, тоді як текст C03 з єдиною абревіатурою показує мінімальний приріст Δ</w:t>
      </w:r>
      <w:r w:rsidR="00874D01" w:rsidRPr="00874D01">
        <w:rPr>
          <w:sz w:val="28"/>
          <w:szCs w:val="28"/>
          <w:lang w:val="uk-UA"/>
        </w:rPr>
        <w:t>ІКД</w:t>
      </w:r>
      <w:r w:rsidRPr="00C165DA">
        <w:rPr>
          <w:sz w:val="28"/>
          <w:szCs w:val="28"/>
          <w:lang w:val="uk-UA"/>
        </w:rPr>
        <w:t xml:space="preserve"> = +0,004 за 1 заміну у 1 ітерації.</w:t>
      </w:r>
    </w:p>
    <w:p w14:paraId="48DA2014" w14:textId="1D884EB7" w:rsidR="00C165DA" w:rsidRDefault="00C165DA" w:rsidP="0003700C">
      <w:pPr>
        <w:spacing w:line="360" w:lineRule="auto"/>
        <w:ind w:firstLine="709"/>
        <w:jc w:val="both"/>
        <w:rPr>
          <w:sz w:val="28"/>
          <w:szCs w:val="28"/>
          <w:lang w:val="uk-UA"/>
        </w:rPr>
      </w:pPr>
      <w:r w:rsidRPr="00C165DA">
        <w:rPr>
          <w:sz w:val="28"/>
          <w:szCs w:val="28"/>
          <w:lang w:val="uk-UA"/>
        </w:rPr>
        <w:t xml:space="preserve">Середній приріст </w:t>
      </w:r>
      <w:r w:rsidR="00D63DCE" w:rsidRPr="00D63DCE">
        <w:rPr>
          <w:sz w:val="28"/>
          <w:szCs w:val="28"/>
          <w:lang w:val="uk-UA"/>
        </w:rPr>
        <w:t xml:space="preserve">ІКД </w:t>
      </w:r>
      <w:r w:rsidRPr="00C165DA">
        <w:rPr>
          <w:sz w:val="28"/>
          <w:szCs w:val="28"/>
          <w:lang w:val="uk-UA"/>
        </w:rPr>
        <w:t>у корпусі становить +0,028 з загальною кількістю 59 застосованих замін. Розподіл замін за категоріями охоплює архаїзми 29 (49 %), складні словоформи 14 (24 %), ненормативну лексику 10 (17 %), абревіатури 4 (7</w:t>
      </w:r>
      <w:r w:rsidR="00D63DCE">
        <w:rPr>
          <w:sz w:val="28"/>
          <w:szCs w:val="28"/>
          <w:lang w:val="uk-UA"/>
        </w:rPr>
        <w:t> </w:t>
      </w:r>
      <w:r w:rsidRPr="00C165DA">
        <w:rPr>
          <w:sz w:val="28"/>
          <w:szCs w:val="28"/>
          <w:lang w:val="uk-UA"/>
        </w:rPr>
        <w:t>%) та терміни 2 (3 %). Домінування архаїзмів пояснюється конструкцією корпусу та обсягом відповідного словника (7 428 записів).</w:t>
      </w:r>
    </w:p>
    <w:p w14:paraId="46958B1A" w14:textId="10C78051" w:rsidR="0003700C" w:rsidRDefault="0003700C" w:rsidP="0003700C">
      <w:pPr>
        <w:spacing w:line="360" w:lineRule="auto"/>
        <w:ind w:firstLine="709"/>
        <w:jc w:val="both"/>
      </w:pPr>
      <w:r>
        <w:rPr>
          <w:b/>
          <w:sz w:val="28"/>
        </w:rPr>
        <w:t>Експеримент 2. Масштабованість алгоритму</w:t>
      </w:r>
      <w:r w:rsidR="00E06093">
        <w:rPr>
          <w:b/>
          <w:sz w:val="28"/>
          <w:lang w:val="uk-UA"/>
        </w:rPr>
        <w:t>.</w:t>
      </w:r>
      <w:r w:rsidR="00E06093">
        <w:rPr>
          <w:lang w:val="uk-UA"/>
        </w:rPr>
        <w:t xml:space="preserve"> </w:t>
      </w:r>
      <w:r w:rsidR="00FD7E03" w:rsidRPr="00FD7E03">
        <w:rPr>
          <w:sz w:val="28"/>
        </w:rPr>
        <w:t xml:space="preserve">Залежність часу обробки від обсягу вхідного тексту досліджено для оцінки масштабованості запропонованого алгоритму. За основу взято текст C10 з контрольованого корпусу (71 слово, максимальна щільність бар'єрів усіх категорій) з тиражуванням за коефіцієнтами 1, 2, 5, 10 та 20 для отримання текстів обсягом від 71 до 1420 слів. Для кожного обсягу вимірювався час трьох компонентів обробки – обчислення індексу когнітивної доступності </w:t>
      </w:r>
      <w:r w:rsidR="004A2148" w:rsidRPr="004A2148">
        <w:rPr>
          <w:sz w:val="28"/>
        </w:rPr>
        <w:t>ІКД</w:t>
      </w:r>
      <w:r w:rsidR="00FD7E03" w:rsidRPr="00FD7E03">
        <w:rPr>
          <w:sz w:val="28"/>
        </w:rPr>
        <w:t xml:space="preserve">, детекції лексичних бар'єрів та повного циклу спрощення з компонентами </w:t>
      </w:r>
      <w:r w:rsidR="004A2148" w:rsidRPr="004A2148">
        <w:rPr>
          <w:sz w:val="28"/>
        </w:rPr>
        <w:t>ІКД</w:t>
      </w:r>
      <w:r w:rsidR="00FD7E03" w:rsidRPr="00FD7E03">
        <w:rPr>
          <w:sz w:val="28"/>
        </w:rPr>
        <w:t>, детекції та замін</w:t>
      </w:r>
      <w:r w:rsidR="006C73FF">
        <w:rPr>
          <w:sz w:val="28"/>
          <w:lang w:val="uk-UA"/>
        </w:rPr>
        <w:t> (</w:t>
      </w:r>
      <w:r w:rsidR="005F7650">
        <w:rPr>
          <w:sz w:val="28"/>
          <w:lang w:val="uk-UA"/>
        </w:rPr>
        <w:t>т</w:t>
      </w:r>
      <w:r w:rsidR="006C73FF">
        <w:rPr>
          <w:sz w:val="28"/>
          <w:lang w:val="uk-UA"/>
        </w:rPr>
        <w:t>абл.</w:t>
      </w:r>
      <w:r w:rsidR="005F7650">
        <w:rPr>
          <w:sz w:val="28"/>
          <w:lang w:val="uk-UA"/>
        </w:rPr>
        <w:t> </w:t>
      </w:r>
      <w:r w:rsidR="006C73FF">
        <w:rPr>
          <w:sz w:val="28"/>
          <w:lang w:val="uk-UA"/>
        </w:rPr>
        <w:t>3.</w:t>
      </w:r>
      <w:r w:rsidR="005F7650">
        <w:rPr>
          <w:sz w:val="28"/>
          <w:lang w:val="uk-UA"/>
        </w:rPr>
        <w:t>9</w:t>
      </w:r>
      <w:r w:rsidR="006C73FF">
        <w:rPr>
          <w:sz w:val="28"/>
          <w:lang w:val="uk-UA"/>
        </w:rPr>
        <w:t>)</w:t>
      </w:r>
      <w:r w:rsidR="00FD7E03" w:rsidRPr="00FD7E03">
        <w:rPr>
          <w:sz w:val="28"/>
        </w:rPr>
        <w:t>.</w:t>
      </w:r>
    </w:p>
    <w:p w14:paraId="7206457A" w14:textId="1CBD23D2" w:rsidR="0003700C" w:rsidRPr="006C73FF" w:rsidRDefault="0003700C" w:rsidP="006C73FF">
      <w:pPr>
        <w:spacing w:line="360" w:lineRule="auto"/>
        <w:jc w:val="right"/>
        <w:rPr>
          <w:iCs/>
          <w:lang w:val="uk-UA"/>
        </w:rPr>
      </w:pPr>
      <w:r w:rsidRPr="006C73FF">
        <w:rPr>
          <w:iCs/>
          <w:sz w:val="28"/>
        </w:rPr>
        <w:t>Таблиця 3.</w:t>
      </w:r>
      <w:r w:rsidR="005F7650">
        <w:rPr>
          <w:iCs/>
          <w:sz w:val="28"/>
          <w:lang w:val="uk-UA"/>
        </w:rPr>
        <w:t>9</w:t>
      </w:r>
    </w:p>
    <w:p w14:paraId="75A43BC6" w14:textId="77777777" w:rsidR="0003700C" w:rsidRPr="006C73FF" w:rsidRDefault="0003700C" w:rsidP="0003700C">
      <w:pPr>
        <w:spacing w:line="360" w:lineRule="auto"/>
        <w:jc w:val="center"/>
        <w:rPr>
          <w:iCs/>
        </w:rPr>
      </w:pPr>
      <w:r w:rsidRPr="006C73FF">
        <w:rPr>
          <w:iCs/>
          <w:sz w:val="28"/>
        </w:rPr>
        <w:t>Залежність часу обробки від обсягу тексту</w:t>
      </w:r>
    </w:p>
    <w:tbl>
      <w:tblPr>
        <w:tblStyle w:val="TableGrid"/>
        <w:tblW w:w="0" w:type="auto"/>
        <w:tblLook w:val="04A0" w:firstRow="1" w:lastRow="0" w:firstColumn="1" w:lastColumn="0" w:noHBand="0" w:noVBand="1"/>
      </w:tblPr>
      <w:tblGrid>
        <w:gridCol w:w="1646"/>
        <w:gridCol w:w="1569"/>
        <w:gridCol w:w="1574"/>
        <w:gridCol w:w="1640"/>
        <w:gridCol w:w="1616"/>
        <w:gridCol w:w="1584"/>
      </w:tblGrid>
      <w:tr w:rsidR="0003700C" w14:paraId="406C4198" w14:textId="77777777" w:rsidTr="005013D6">
        <w:tc>
          <w:tcPr>
            <w:tcW w:w="1701" w:type="dxa"/>
          </w:tcPr>
          <w:p w14:paraId="38960EB2" w14:textId="77777777" w:rsidR="0003700C" w:rsidRDefault="0003700C" w:rsidP="005013D6">
            <w:pPr>
              <w:jc w:val="center"/>
            </w:pPr>
            <w:r>
              <w:rPr>
                <w:b/>
              </w:rPr>
              <w:t>Множник</w:t>
            </w:r>
          </w:p>
        </w:tc>
        <w:tc>
          <w:tcPr>
            <w:tcW w:w="1701" w:type="dxa"/>
          </w:tcPr>
          <w:p w14:paraId="6FBE8E90" w14:textId="77777777" w:rsidR="0003700C" w:rsidRDefault="0003700C" w:rsidP="005013D6">
            <w:pPr>
              <w:jc w:val="center"/>
            </w:pPr>
            <w:r>
              <w:rPr>
                <w:b/>
              </w:rPr>
              <w:t>Слів</w:t>
            </w:r>
          </w:p>
        </w:tc>
        <w:tc>
          <w:tcPr>
            <w:tcW w:w="1701" w:type="dxa"/>
          </w:tcPr>
          <w:p w14:paraId="7C702A96" w14:textId="78ED2461" w:rsidR="0003700C" w:rsidRDefault="004A2148" w:rsidP="005013D6">
            <w:pPr>
              <w:jc w:val="center"/>
            </w:pPr>
            <w:r w:rsidRPr="004A2148">
              <w:rPr>
                <w:b/>
              </w:rPr>
              <w:t>ІКД</w:t>
            </w:r>
            <w:r w:rsidR="0003700C">
              <w:rPr>
                <w:b/>
              </w:rPr>
              <w:t>, с</w:t>
            </w:r>
          </w:p>
        </w:tc>
        <w:tc>
          <w:tcPr>
            <w:tcW w:w="1701" w:type="dxa"/>
          </w:tcPr>
          <w:p w14:paraId="761EBB7E" w14:textId="77777777" w:rsidR="0003700C" w:rsidRDefault="0003700C" w:rsidP="005013D6">
            <w:pPr>
              <w:jc w:val="center"/>
            </w:pPr>
            <w:r>
              <w:rPr>
                <w:b/>
              </w:rPr>
              <w:t>Детекція, с</w:t>
            </w:r>
          </w:p>
        </w:tc>
        <w:tc>
          <w:tcPr>
            <w:tcW w:w="1701" w:type="dxa"/>
          </w:tcPr>
          <w:p w14:paraId="140BCC7C" w14:textId="77777777" w:rsidR="0003700C" w:rsidRDefault="0003700C" w:rsidP="005013D6">
            <w:pPr>
              <w:jc w:val="center"/>
            </w:pPr>
            <w:r>
              <w:rPr>
                <w:b/>
              </w:rPr>
              <w:t>Повний цикл, с</w:t>
            </w:r>
          </w:p>
        </w:tc>
        <w:tc>
          <w:tcPr>
            <w:tcW w:w="1701" w:type="dxa"/>
          </w:tcPr>
          <w:p w14:paraId="23B06054" w14:textId="77777777" w:rsidR="0003700C" w:rsidRDefault="0003700C" w:rsidP="005013D6">
            <w:pPr>
              <w:jc w:val="center"/>
            </w:pPr>
            <w:r>
              <w:rPr>
                <w:b/>
              </w:rPr>
              <w:t>Замін</w:t>
            </w:r>
          </w:p>
        </w:tc>
      </w:tr>
      <w:tr w:rsidR="0003700C" w14:paraId="0D11A7E5" w14:textId="77777777" w:rsidTr="005013D6">
        <w:tc>
          <w:tcPr>
            <w:tcW w:w="1701" w:type="dxa"/>
          </w:tcPr>
          <w:p w14:paraId="141D3E36" w14:textId="77777777" w:rsidR="0003700C" w:rsidRDefault="0003700C" w:rsidP="005013D6">
            <w:pPr>
              <w:jc w:val="center"/>
            </w:pPr>
            <w:r>
              <w:t>1x</w:t>
            </w:r>
          </w:p>
        </w:tc>
        <w:tc>
          <w:tcPr>
            <w:tcW w:w="1701" w:type="dxa"/>
          </w:tcPr>
          <w:p w14:paraId="40E856DD" w14:textId="77777777" w:rsidR="0003700C" w:rsidRDefault="0003700C" w:rsidP="005013D6">
            <w:pPr>
              <w:jc w:val="center"/>
            </w:pPr>
            <w:r>
              <w:t>71</w:t>
            </w:r>
          </w:p>
        </w:tc>
        <w:tc>
          <w:tcPr>
            <w:tcW w:w="1701" w:type="dxa"/>
          </w:tcPr>
          <w:p w14:paraId="2C592D6F" w14:textId="77777777" w:rsidR="0003700C" w:rsidRDefault="0003700C" w:rsidP="005013D6">
            <w:pPr>
              <w:jc w:val="center"/>
            </w:pPr>
            <w:r>
              <w:t>4,2</w:t>
            </w:r>
          </w:p>
        </w:tc>
        <w:tc>
          <w:tcPr>
            <w:tcW w:w="1701" w:type="dxa"/>
          </w:tcPr>
          <w:p w14:paraId="7430CA4C" w14:textId="77777777" w:rsidR="0003700C" w:rsidRDefault="0003700C" w:rsidP="005013D6">
            <w:pPr>
              <w:jc w:val="center"/>
            </w:pPr>
            <w:r>
              <w:t>10,4</w:t>
            </w:r>
          </w:p>
        </w:tc>
        <w:tc>
          <w:tcPr>
            <w:tcW w:w="1701" w:type="dxa"/>
          </w:tcPr>
          <w:p w14:paraId="0ECDB0AF" w14:textId="77777777" w:rsidR="0003700C" w:rsidRDefault="0003700C" w:rsidP="005013D6">
            <w:pPr>
              <w:jc w:val="center"/>
            </w:pPr>
            <w:r>
              <w:t>13,8</w:t>
            </w:r>
          </w:p>
        </w:tc>
        <w:tc>
          <w:tcPr>
            <w:tcW w:w="1701" w:type="dxa"/>
          </w:tcPr>
          <w:p w14:paraId="03FFF2C8" w14:textId="77777777" w:rsidR="0003700C" w:rsidRDefault="0003700C" w:rsidP="005013D6">
            <w:pPr>
              <w:jc w:val="center"/>
            </w:pPr>
            <w:r>
              <w:t>4</w:t>
            </w:r>
          </w:p>
        </w:tc>
      </w:tr>
      <w:tr w:rsidR="0003700C" w14:paraId="5A3912F8" w14:textId="77777777" w:rsidTr="005013D6">
        <w:tc>
          <w:tcPr>
            <w:tcW w:w="1701" w:type="dxa"/>
          </w:tcPr>
          <w:p w14:paraId="7962A95F" w14:textId="77777777" w:rsidR="0003700C" w:rsidRDefault="0003700C" w:rsidP="005013D6">
            <w:pPr>
              <w:jc w:val="center"/>
            </w:pPr>
            <w:r>
              <w:t>2x</w:t>
            </w:r>
          </w:p>
        </w:tc>
        <w:tc>
          <w:tcPr>
            <w:tcW w:w="1701" w:type="dxa"/>
          </w:tcPr>
          <w:p w14:paraId="59088FA8" w14:textId="77777777" w:rsidR="0003700C" w:rsidRDefault="0003700C" w:rsidP="005013D6">
            <w:pPr>
              <w:jc w:val="center"/>
            </w:pPr>
            <w:r>
              <w:t>142</w:t>
            </w:r>
          </w:p>
        </w:tc>
        <w:tc>
          <w:tcPr>
            <w:tcW w:w="1701" w:type="dxa"/>
          </w:tcPr>
          <w:p w14:paraId="387BFA52" w14:textId="77777777" w:rsidR="0003700C" w:rsidRDefault="0003700C" w:rsidP="005013D6">
            <w:pPr>
              <w:jc w:val="center"/>
            </w:pPr>
            <w:r>
              <w:t>11,0</w:t>
            </w:r>
          </w:p>
        </w:tc>
        <w:tc>
          <w:tcPr>
            <w:tcW w:w="1701" w:type="dxa"/>
          </w:tcPr>
          <w:p w14:paraId="073EF0E9" w14:textId="77777777" w:rsidR="0003700C" w:rsidRDefault="0003700C" w:rsidP="005013D6">
            <w:pPr>
              <w:jc w:val="center"/>
            </w:pPr>
            <w:r>
              <w:t>8,8*</w:t>
            </w:r>
          </w:p>
        </w:tc>
        <w:tc>
          <w:tcPr>
            <w:tcW w:w="1701" w:type="dxa"/>
          </w:tcPr>
          <w:p w14:paraId="14ACDB50" w14:textId="77777777" w:rsidR="0003700C" w:rsidRDefault="0003700C" w:rsidP="005013D6">
            <w:pPr>
              <w:jc w:val="center"/>
            </w:pPr>
            <w:r>
              <w:t>20,8</w:t>
            </w:r>
          </w:p>
        </w:tc>
        <w:tc>
          <w:tcPr>
            <w:tcW w:w="1701" w:type="dxa"/>
          </w:tcPr>
          <w:p w14:paraId="4666362C" w14:textId="77777777" w:rsidR="0003700C" w:rsidRDefault="0003700C" w:rsidP="005013D6">
            <w:pPr>
              <w:jc w:val="center"/>
            </w:pPr>
            <w:r>
              <w:t>6</w:t>
            </w:r>
          </w:p>
        </w:tc>
      </w:tr>
      <w:tr w:rsidR="0003700C" w14:paraId="619300FB" w14:textId="77777777" w:rsidTr="005013D6">
        <w:tc>
          <w:tcPr>
            <w:tcW w:w="1701" w:type="dxa"/>
          </w:tcPr>
          <w:p w14:paraId="5A999DE4" w14:textId="77777777" w:rsidR="0003700C" w:rsidRDefault="0003700C" w:rsidP="005013D6">
            <w:pPr>
              <w:jc w:val="center"/>
            </w:pPr>
            <w:r>
              <w:t>5x</w:t>
            </w:r>
          </w:p>
        </w:tc>
        <w:tc>
          <w:tcPr>
            <w:tcW w:w="1701" w:type="dxa"/>
          </w:tcPr>
          <w:p w14:paraId="524B1FF3" w14:textId="77777777" w:rsidR="0003700C" w:rsidRDefault="0003700C" w:rsidP="005013D6">
            <w:pPr>
              <w:jc w:val="center"/>
            </w:pPr>
            <w:r>
              <w:t>355</w:t>
            </w:r>
          </w:p>
        </w:tc>
        <w:tc>
          <w:tcPr>
            <w:tcW w:w="1701" w:type="dxa"/>
          </w:tcPr>
          <w:p w14:paraId="27158B3D" w14:textId="77777777" w:rsidR="0003700C" w:rsidRDefault="0003700C" w:rsidP="005013D6">
            <w:pPr>
              <w:jc w:val="center"/>
            </w:pPr>
            <w:r>
              <w:t>19,9</w:t>
            </w:r>
          </w:p>
        </w:tc>
        <w:tc>
          <w:tcPr>
            <w:tcW w:w="1701" w:type="dxa"/>
          </w:tcPr>
          <w:p w14:paraId="008B7476" w14:textId="77777777" w:rsidR="0003700C" w:rsidRDefault="0003700C" w:rsidP="005013D6">
            <w:pPr>
              <w:jc w:val="center"/>
            </w:pPr>
            <w:r>
              <w:t>19,3</w:t>
            </w:r>
          </w:p>
        </w:tc>
        <w:tc>
          <w:tcPr>
            <w:tcW w:w="1701" w:type="dxa"/>
          </w:tcPr>
          <w:p w14:paraId="00FF896B" w14:textId="77777777" w:rsidR="0003700C" w:rsidRDefault="0003700C" w:rsidP="005013D6">
            <w:pPr>
              <w:jc w:val="center"/>
            </w:pPr>
            <w:r>
              <w:t>55,4</w:t>
            </w:r>
          </w:p>
        </w:tc>
        <w:tc>
          <w:tcPr>
            <w:tcW w:w="1701" w:type="dxa"/>
          </w:tcPr>
          <w:p w14:paraId="66478A56" w14:textId="77777777" w:rsidR="0003700C" w:rsidRDefault="0003700C" w:rsidP="005013D6">
            <w:pPr>
              <w:jc w:val="center"/>
            </w:pPr>
            <w:r>
              <w:t>15</w:t>
            </w:r>
          </w:p>
        </w:tc>
      </w:tr>
      <w:tr w:rsidR="0003700C" w14:paraId="26310D7E" w14:textId="77777777" w:rsidTr="005013D6">
        <w:tc>
          <w:tcPr>
            <w:tcW w:w="1701" w:type="dxa"/>
          </w:tcPr>
          <w:p w14:paraId="5F9998D0" w14:textId="77777777" w:rsidR="0003700C" w:rsidRDefault="0003700C" w:rsidP="005013D6">
            <w:pPr>
              <w:jc w:val="center"/>
            </w:pPr>
            <w:r>
              <w:t>10x</w:t>
            </w:r>
          </w:p>
        </w:tc>
        <w:tc>
          <w:tcPr>
            <w:tcW w:w="1701" w:type="dxa"/>
          </w:tcPr>
          <w:p w14:paraId="22885887" w14:textId="77777777" w:rsidR="0003700C" w:rsidRDefault="0003700C" w:rsidP="005013D6">
            <w:pPr>
              <w:jc w:val="center"/>
            </w:pPr>
            <w:r>
              <w:t>710</w:t>
            </w:r>
          </w:p>
        </w:tc>
        <w:tc>
          <w:tcPr>
            <w:tcW w:w="1701" w:type="dxa"/>
          </w:tcPr>
          <w:p w14:paraId="63B8FB46" w14:textId="77777777" w:rsidR="0003700C" w:rsidRDefault="0003700C" w:rsidP="005013D6">
            <w:pPr>
              <w:jc w:val="center"/>
            </w:pPr>
            <w:r>
              <w:t>53,5</w:t>
            </w:r>
          </w:p>
        </w:tc>
        <w:tc>
          <w:tcPr>
            <w:tcW w:w="1701" w:type="dxa"/>
          </w:tcPr>
          <w:p w14:paraId="4A8C8A2A" w14:textId="77777777" w:rsidR="0003700C" w:rsidRDefault="0003700C" w:rsidP="005013D6">
            <w:pPr>
              <w:jc w:val="center"/>
            </w:pPr>
            <w:r>
              <w:t>40,3</w:t>
            </w:r>
          </w:p>
        </w:tc>
        <w:tc>
          <w:tcPr>
            <w:tcW w:w="1701" w:type="dxa"/>
          </w:tcPr>
          <w:p w14:paraId="0C9D5004" w14:textId="77777777" w:rsidR="0003700C" w:rsidRDefault="0003700C" w:rsidP="005013D6">
            <w:pPr>
              <w:jc w:val="center"/>
            </w:pPr>
            <w:r>
              <w:t>143,5</w:t>
            </w:r>
          </w:p>
        </w:tc>
        <w:tc>
          <w:tcPr>
            <w:tcW w:w="1701" w:type="dxa"/>
          </w:tcPr>
          <w:p w14:paraId="0A136C5E" w14:textId="77777777" w:rsidR="0003700C" w:rsidRDefault="0003700C" w:rsidP="005013D6">
            <w:pPr>
              <w:jc w:val="center"/>
            </w:pPr>
            <w:r>
              <w:t>15</w:t>
            </w:r>
          </w:p>
        </w:tc>
      </w:tr>
      <w:tr w:rsidR="0003700C" w14:paraId="561FF075" w14:textId="77777777" w:rsidTr="005013D6">
        <w:tc>
          <w:tcPr>
            <w:tcW w:w="1701" w:type="dxa"/>
          </w:tcPr>
          <w:p w14:paraId="42DF6F38" w14:textId="77777777" w:rsidR="0003700C" w:rsidRDefault="0003700C" w:rsidP="005013D6">
            <w:pPr>
              <w:jc w:val="center"/>
            </w:pPr>
            <w:r>
              <w:t>20x</w:t>
            </w:r>
          </w:p>
        </w:tc>
        <w:tc>
          <w:tcPr>
            <w:tcW w:w="1701" w:type="dxa"/>
          </w:tcPr>
          <w:p w14:paraId="10BA8606" w14:textId="77777777" w:rsidR="0003700C" w:rsidRDefault="0003700C" w:rsidP="005013D6">
            <w:pPr>
              <w:jc w:val="center"/>
            </w:pPr>
            <w:r>
              <w:t>1420</w:t>
            </w:r>
          </w:p>
        </w:tc>
        <w:tc>
          <w:tcPr>
            <w:tcW w:w="1701" w:type="dxa"/>
          </w:tcPr>
          <w:p w14:paraId="5EB43D04" w14:textId="77777777" w:rsidR="0003700C" w:rsidRDefault="0003700C" w:rsidP="005013D6">
            <w:pPr>
              <w:jc w:val="center"/>
            </w:pPr>
            <w:r>
              <w:t>136,9</w:t>
            </w:r>
          </w:p>
        </w:tc>
        <w:tc>
          <w:tcPr>
            <w:tcW w:w="1701" w:type="dxa"/>
          </w:tcPr>
          <w:p w14:paraId="43959C11" w14:textId="77777777" w:rsidR="0003700C" w:rsidRDefault="0003700C" w:rsidP="005013D6">
            <w:pPr>
              <w:jc w:val="center"/>
            </w:pPr>
            <w:r>
              <w:t>75,4</w:t>
            </w:r>
          </w:p>
        </w:tc>
        <w:tc>
          <w:tcPr>
            <w:tcW w:w="1701" w:type="dxa"/>
          </w:tcPr>
          <w:p w14:paraId="5D911B4E" w14:textId="77777777" w:rsidR="0003700C" w:rsidRDefault="0003700C" w:rsidP="005013D6">
            <w:pPr>
              <w:jc w:val="center"/>
            </w:pPr>
            <w:r>
              <w:t>336,3</w:t>
            </w:r>
          </w:p>
        </w:tc>
        <w:tc>
          <w:tcPr>
            <w:tcW w:w="1701" w:type="dxa"/>
          </w:tcPr>
          <w:p w14:paraId="22D16517" w14:textId="77777777" w:rsidR="0003700C" w:rsidRDefault="0003700C" w:rsidP="005013D6">
            <w:pPr>
              <w:jc w:val="center"/>
            </w:pPr>
            <w:r>
              <w:t>15</w:t>
            </w:r>
          </w:p>
        </w:tc>
      </w:tr>
    </w:tbl>
    <w:p w14:paraId="22588ED3" w14:textId="77777777" w:rsidR="0003700C" w:rsidRPr="00A75CED" w:rsidRDefault="0003700C" w:rsidP="0003700C">
      <w:pPr>
        <w:widowControl w:val="0"/>
        <w:pBdr>
          <w:top w:val="nil"/>
          <w:left w:val="nil"/>
          <w:bottom w:val="nil"/>
          <w:right w:val="nil"/>
          <w:between w:val="nil"/>
        </w:pBdr>
        <w:shd w:val="clear" w:color="auto" w:fill="FFFFFF"/>
        <w:spacing w:line="360" w:lineRule="auto"/>
        <w:ind w:firstLine="709"/>
        <w:jc w:val="both"/>
        <w:rPr>
          <w:sz w:val="28"/>
          <w:szCs w:val="28"/>
          <w:lang w:val="uk-UA"/>
        </w:rPr>
      </w:pPr>
    </w:p>
    <w:p w14:paraId="3A6BF1B8" w14:textId="18CD02D4" w:rsidR="0003700C" w:rsidRDefault="0003700C" w:rsidP="0003700C">
      <w:pPr>
        <w:spacing w:line="360" w:lineRule="auto"/>
        <w:ind w:firstLine="709"/>
        <w:jc w:val="both"/>
      </w:pPr>
      <w:r>
        <w:rPr>
          <w:sz w:val="28"/>
        </w:rPr>
        <w:lastRenderedPageBreak/>
        <w:t>Динаміку зростання часу обробки при збільшенні обсягу тексту наведено на рисунку</w:t>
      </w:r>
      <w:r w:rsidR="0035644F">
        <w:rPr>
          <w:sz w:val="28"/>
          <w:lang w:val="uk-UA"/>
        </w:rPr>
        <w:t> </w:t>
      </w:r>
      <w:r>
        <w:rPr>
          <w:sz w:val="28"/>
        </w:rPr>
        <w:t>3.</w:t>
      </w:r>
      <w:r w:rsidR="00200A07">
        <w:rPr>
          <w:sz w:val="28"/>
          <w:lang w:val="uk-UA"/>
        </w:rPr>
        <w:t>9</w:t>
      </w:r>
      <w:r>
        <w:rPr>
          <w:sz w:val="28"/>
        </w:rPr>
        <w:t>.</w:t>
      </w:r>
    </w:p>
    <w:p w14:paraId="4CFDA633" w14:textId="520B1538" w:rsidR="0003700C" w:rsidRDefault="00A204E6" w:rsidP="0003700C">
      <w:pPr>
        <w:jc w:val="center"/>
        <w:rPr>
          <w:lang w:val="uk-UA"/>
        </w:rPr>
      </w:pPr>
      <w:r>
        <w:rPr>
          <w:noProof/>
          <w:lang w:val="uk-UA"/>
        </w:rPr>
        <w:drawing>
          <wp:inline distT="0" distB="0" distL="0" distR="0" wp14:anchorId="0E39E089" wp14:editId="569ABA01">
            <wp:extent cx="6120765" cy="3701415"/>
            <wp:effectExtent l="0" t="0" r="635" b="0"/>
            <wp:docPr id="6945899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89908" name="Picture 69458990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20765" cy="3701415"/>
                    </a:xfrm>
                    <a:prstGeom prst="rect">
                      <a:avLst/>
                    </a:prstGeom>
                  </pic:spPr>
                </pic:pic>
              </a:graphicData>
            </a:graphic>
          </wp:inline>
        </w:drawing>
      </w:r>
    </w:p>
    <w:p w14:paraId="47B07DBC" w14:textId="66C12F59" w:rsidR="005113E7" w:rsidRPr="00280A33" w:rsidRDefault="005113E7" w:rsidP="005113E7">
      <w:pPr>
        <w:spacing w:line="360" w:lineRule="auto"/>
        <w:jc w:val="center"/>
        <w:rPr>
          <w:lang w:val="uk-UA"/>
        </w:rPr>
      </w:pPr>
      <w:r>
        <w:rPr>
          <w:i/>
          <w:sz w:val="28"/>
        </w:rPr>
        <w:t>Рис</w:t>
      </w:r>
      <w:r w:rsidR="00280A33">
        <w:rPr>
          <w:i/>
          <w:sz w:val="28"/>
          <w:lang w:val="uk-UA"/>
        </w:rPr>
        <w:t>.</w:t>
      </w:r>
      <w:r>
        <w:rPr>
          <w:i/>
          <w:sz w:val="28"/>
        </w:rPr>
        <w:t xml:space="preserve"> 3.</w:t>
      </w:r>
      <w:r w:rsidR="00200A07">
        <w:rPr>
          <w:i/>
          <w:sz w:val="28"/>
          <w:lang w:val="uk-UA"/>
        </w:rPr>
        <w:t>9</w:t>
      </w:r>
      <w:r w:rsidR="00280A33">
        <w:rPr>
          <w:i/>
          <w:sz w:val="28"/>
          <w:lang w:val="uk-UA"/>
        </w:rPr>
        <w:t xml:space="preserve">. </w:t>
      </w:r>
      <w:r w:rsidR="0035644F">
        <w:rPr>
          <w:i/>
          <w:sz w:val="28"/>
          <w:lang w:val="uk-UA"/>
        </w:rPr>
        <w:t>Динаміка зростання часу обробки</w:t>
      </w:r>
      <w:r w:rsidR="00280A33">
        <w:rPr>
          <w:i/>
          <w:sz w:val="28"/>
          <w:lang w:val="uk-UA"/>
        </w:rPr>
        <w:t>.</w:t>
      </w:r>
    </w:p>
    <w:p w14:paraId="23010EBD" w14:textId="77777777" w:rsidR="005113E7" w:rsidRPr="005113E7" w:rsidRDefault="005113E7" w:rsidP="0003700C">
      <w:pPr>
        <w:jc w:val="center"/>
      </w:pPr>
    </w:p>
    <w:p w14:paraId="153B835C" w14:textId="199D407D" w:rsidR="00CF32E2" w:rsidRPr="00914AB4" w:rsidRDefault="00CF32E2" w:rsidP="00CF32E2">
      <w:pPr>
        <w:spacing w:line="360" w:lineRule="auto"/>
        <w:ind w:firstLine="709"/>
        <w:jc w:val="both"/>
        <w:rPr>
          <w:sz w:val="28"/>
          <w:lang w:val="uk-UA"/>
        </w:rPr>
      </w:pPr>
      <w:r w:rsidRPr="00CF32E2">
        <w:rPr>
          <w:sz w:val="28"/>
        </w:rPr>
        <w:t>Результати наведено у Таблиці 3.</w:t>
      </w:r>
      <w:r>
        <w:rPr>
          <w:sz w:val="28"/>
          <w:lang w:val="uk-UA"/>
        </w:rPr>
        <w:t>32</w:t>
      </w:r>
      <w:r w:rsidRPr="00CF32E2">
        <w:rPr>
          <w:sz w:val="28"/>
        </w:rPr>
        <w:t xml:space="preserve"> та на Рисунку 3.</w:t>
      </w:r>
      <w:r>
        <w:rPr>
          <w:sz w:val="28"/>
          <w:lang w:val="uk-UA"/>
        </w:rPr>
        <w:t>26</w:t>
      </w:r>
      <w:r w:rsidRPr="00CF32E2">
        <w:rPr>
          <w:sz w:val="28"/>
        </w:rPr>
        <w:t xml:space="preserve">. За збільшення обсягу тексту з 355 до 1420 слів (у 4 рази) час повного циклу зростає з 55,4 до 336,3 секунди (у 6,1 рази) з асимптотичною складністю O(n^1,30). Компонент обчислення </w:t>
      </w:r>
      <w:r w:rsidR="00B625A0" w:rsidRPr="00B625A0">
        <w:rPr>
          <w:sz w:val="28"/>
        </w:rPr>
        <w:t xml:space="preserve">ІКД </w:t>
      </w:r>
      <w:r w:rsidRPr="00CF32E2">
        <w:rPr>
          <w:sz w:val="28"/>
        </w:rPr>
        <w:t xml:space="preserve">демонструє складність O(n^1,39) через залежність синтаксичного аналізатора Stanza від довжини речень з розбором залежностей. </w:t>
      </w:r>
      <w:r w:rsidR="00914AB4" w:rsidRPr="00914AB4">
        <w:rPr>
          <w:sz w:val="28"/>
          <w:lang w:val="uk-UA"/>
        </w:rPr>
        <w:t xml:space="preserve">Асимптотичну складність обчислено на діапазоні 355–1420 слів, де вплив одноразової ініціалізації словникових сервісів є </w:t>
      </w:r>
      <w:r w:rsidR="00315AED">
        <w:rPr>
          <w:sz w:val="28"/>
          <w:lang w:val="uk-UA"/>
        </w:rPr>
        <w:t>мінімальним</w:t>
      </w:r>
      <w:r w:rsidR="00914AB4" w:rsidRPr="00914AB4">
        <w:rPr>
          <w:sz w:val="28"/>
          <w:lang w:val="uk-UA"/>
        </w:rPr>
        <w:t xml:space="preserve">. </w:t>
      </w:r>
      <w:r w:rsidR="003A470A" w:rsidRPr="003A470A">
        <w:rPr>
          <w:sz w:val="28"/>
          <w:lang w:val="uk-UA"/>
        </w:rPr>
        <w:t xml:space="preserve">Перші дві точки (71, 142 слова) демонструють </w:t>
      </w:r>
      <w:r w:rsidR="00E97E36">
        <w:rPr>
          <w:sz w:val="28"/>
          <w:lang w:val="uk-UA"/>
        </w:rPr>
        <w:t xml:space="preserve">ефект першого запуску </w:t>
      </w:r>
      <w:r w:rsidR="003A470A" w:rsidRPr="003A470A">
        <w:rPr>
          <w:sz w:val="28"/>
          <w:lang w:val="uk-UA"/>
        </w:rPr>
        <w:t>детекторів. Час детекції за 71 слова (10,4 с) перевищує час за 142 слів (8,8 с) через домінування фіксованих витрат ініціалізації над алгоритмічною складністю.</w:t>
      </w:r>
    </w:p>
    <w:p w14:paraId="272B1D57" w14:textId="12AACC27" w:rsidR="00CF32E2" w:rsidRPr="00CF32E2" w:rsidRDefault="00CF32E2" w:rsidP="00CF32E2">
      <w:pPr>
        <w:spacing w:line="360" w:lineRule="auto"/>
        <w:ind w:firstLine="709"/>
        <w:jc w:val="both"/>
        <w:rPr>
          <w:sz w:val="28"/>
        </w:rPr>
      </w:pPr>
      <w:r w:rsidRPr="00CF32E2">
        <w:rPr>
          <w:sz w:val="28"/>
        </w:rPr>
        <w:t xml:space="preserve">Для точки 2x (142 слова) спостерігається </w:t>
      </w:r>
      <w:r w:rsidR="00D67065">
        <w:rPr>
          <w:sz w:val="28"/>
          <w:lang w:val="uk-UA"/>
        </w:rPr>
        <w:t xml:space="preserve">ефект першого запуску </w:t>
      </w:r>
      <w:r w:rsidR="00D67065" w:rsidRPr="003A470A">
        <w:rPr>
          <w:sz w:val="28"/>
          <w:lang w:val="uk-UA"/>
        </w:rPr>
        <w:t>детекторів</w:t>
      </w:r>
      <w:r w:rsidR="00D67065" w:rsidRPr="00CF32E2">
        <w:rPr>
          <w:sz w:val="28"/>
        </w:rPr>
        <w:t xml:space="preserve"> </w:t>
      </w:r>
      <w:r w:rsidRPr="00CF32E2">
        <w:rPr>
          <w:sz w:val="28"/>
        </w:rPr>
        <w:t xml:space="preserve">з меншим часом детекції (8,8 с) порівняно з точкою 1x (10,4 с). </w:t>
      </w:r>
      <w:r w:rsidR="00C3395F">
        <w:rPr>
          <w:sz w:val="28"/>
          <w:lang w:val="uk-UA"/>
        </w:rPr>
        <w:t>Ефект</w:t>
      </w:r>
      <w:r w:rsidRPr="00CF32E2">
        <w:rPr>
          <w:sz w:val="28"/>
        </w:rPr>
        <w:t xml:space="preserve"> пояснюється ініціалізацією моделей машинного навчання та кешуванням за </w:t>
      </w:r>
      <w:r w:rsidRPr="00CF32E2">
        <w:rPr>
          <w:sz w:val="28"/>
        </w:rPr>
        <w:lastRenderedPageBreak/>
        <w:t>першого виклику без впливу на продуктивну роботу системи з одноразовою ініціалізацією моделей за запуску сервера.</w:t>
      </w:r>
    </w:p>
    <w:p w14:paraId="0FB1C8A5" w14:textId="773009E2" w:rsidR="00CF32E2" w:rsidRDefault="00CF32E2" w:rsidP="00CF32E2">
      <w:pPr>
        <w:spacing w:line="360" w:lineRule="auto"/>
        <w:ind w:firstLine="709"/>
        <w:jc w:val="both"/>
        <w:rPr>
          <w:sz w:val="28"/>
          <w:lang w:val="uk-UA"/>
        </w:rPr>
      </w:pPr>
      <w:r w:rsidRPr="00CF32E2">
        <w:rPr>
          <w:sz w:val="28"/>
        </w:rPr>
        <w:t>Отримані результати підтверджують прийнятну масштабованість алгоритму для типових обсягів вебконтенту (100–500 слів на сторінку). Час обробки тексту з 355 слів становить 55 секунд. Для текстів обсягом понад 1000 слів рекомендується розбиття на фрагменти з подальшим паралельним опрацюванням.</w:t>
      </w:r>
    </w:p>
    <w:p w14:paraId="138A45A7" w14:textId="003031EE" w:rsidR="00DF50D0" w:rsidRPr="0022088C" w:rsidRDefault="0003700C" w:rsidP="0022088C">
      <w:pPr>
        <w:spacing w:line="360" w:lineRule="auto"/>
        <w:ind w:firstLine="709"/>
        <w:jc w:val="both"/>
      </w:pPr>
      <w:r>
        <w:rPr>
          <w:b/>
          <w:sz w:val="28"/>
        </w:rPr>
        <w:t>Експеримент 3. Чутливість алгоритму до параметрів</w:t>
      </w:r>
      <w:r w:rsidR="0022088C" w:rsidRPr="0022088C">
        <w:rPr>
          <w:b/>
          <w:bCs/>
          <w:lang w:val="uk-UA"/>
        </w:rPr>
        <w:t>.</w:t>
      </w:r>
      <w:r w:rsidR="0022088C">
        <w:rPr>
          <w:lang w:val="uk-UA"/>
        </w:rPr>
        <w:t xml:space="preserve"> </w:t>
      </w:r>
      <w:r w:rsidR="00DF50D0" w:rsidRPr="00DF50D0">
        <w:rPr>
          <w:sz w:val="28"/>
        </w:rPr>
        <w:t>Для оцінки стійкості алгоритму спрощення до зміни конфігураційних параметрів проведено серію експериментів з варіюванням трьох ключових параметрів за фіксован</w:t>
      </w:r>
      <w:proofErr w:type="spellStart"/>
      <w:r w:rsidR="00DF50D0">
        <w:rPr>
          <w:sz w:val="28"/>
          <w:lang w:val="uk-UA"/>
        </w:rPr>
        <w:t>ої</w:t>
      </w:r>
      <w:proofErr w:type="spellEnd"/>
      <w:r w:rsidR="00DF50D0" w:rsidRPr="00DF50D0">
        <w:rPr>
          <w:sz w:val="28"/>
        </w:rPr>
        <w:t xml:space="preserve"> решти у базовій конфігурації з порогом впевненості 0,7, максимумом 10 ітерацій та максимумом 20 замін за ітерацію. Корпус складався з 10 контрольованих текстів з обчисленням для кожної конфігурації середнього приросту Δ</w:t>
      </w:r>
      <w:r w:rsidR="00B625A0" w:rsidRPr="00B625A0">
        <w:rPr>
          <w:sz w:val="28"/>
        </w:rPr>
        <w:t>ІКД</w:t>
      </w:r>
      <w:r w:rsidR="00DF50D0" w:rsidRPr="00DF50D0">
        <w:rPr>
          <w:sz w:val="28"/>
        </w:rPr>
        <w:t>, кількості ітерацій до конвергенції та загальної кількості застосованих замін.</w:t>
      </w:r>
    </w:p>
    <w:p w14:paraId="1FB381A5" w14:textId="1F74BC26" w:rsidR="0003700C" w:rsidRDefault="00DF50D0" w:rsidP="0003700C">
      <w:pPr>
        <w:spacing w:line="360" w:lineRule="auto"/>
        <w:ind w:firstLine="709"/>
        <w:jc w:val="both"/>
      </w:pPr>
      <w:r w:rsidRPr="00DF50D0">
        <w:rPr>
          <w:sz w:val="28"/>
        </w:rPr>
        <w:t>У першій серії варіювався поріг впевненості детекторів у діапазоні від 0,3 до 1,0. Результати виявилися ідентичними для всіх значень (Δ</w:t>
      </w:r>
      <w:r w:rsidR="00B625A0" w:rsidRPr="00B625A0">
        <w:rPr>
          <w:sz w:val="28"/>
        </w:rPr>
        <w:t>ІКД</w:t>
      </w:r>
      <w:r w:rsidRPr="00DF50D0">
        <w:rPr>
          <w:sz w:val="28"/>
        </w:rPr>
        <w:t xml:space="preserve"> = +0,0285, 59 замін) через архітектуру системи</w:t>
      </w:r>
      <w:r w:rsidR="001C2BEB">
        <w:rPr>
          <w:sz w:val="28"/>
          <w:lang w:val="uk-UA"/>
        </w:rPr>
        <w:t xml:space="preserve"> </w:t>
      </w:r>
      <w:r w:rsidR="001C2BEB" w:rsidRPr="00DF50D0">
        <w:rPr>
          <w:sz w:val="28"/>
        </w:rPr>
        <w:t>без використання ймовірнісного порогу</w:t>
      </w:r>
      <w:r w:rsidRPr="00DF50D0">
        <w:rPr>
          <w:sz w:val="28"/>
        </w:rPr>
        <w:t xml:space="preserve"> з шістьма словниковими детекторами (архаїзми, рідковживані, складні, ненормативна лексика, абревіатури, терміни). Єдиний детектор машинного навчання для сленгу на контрольованому корпусі не виявив додаткових бар'єрів за зниження порогу.</w:t>
      </w:r>
    </w:p>
    <w:p w14:paraId="44815428" w14:textId="169CE818" w:rsidR="0003700C" w:rsidRDefault="008174C2" w:rsidP="0003700C">
      <w:pPr>
        <w:spacing w:line="360" w:lineRule="auto"/>
        <w:ind w:firstLine="709"/>
        <w:jc w:val="both"/>
      </w:pPr>
      <w:r w:rsidRPr="008174C2">
        <w:rPr>
          <w:sz w:val="28"/>
        </w:rPr>
        <w:t>У другій серії варіювалася максимальна кількість ітерацій від 1 до 10. За обмеження однією ітерацією алгоритм застосовує лише 37 замін з Δ</w:t>
      </w:r>
      <w:r w:rsidR="00B625A0" w:rsidRPr="00B625A0">
        <w:rPr>
          <w:sz w:val="28"/>
        </w:rPr>
        <w:t>ІКД</w:t>
      </w:r>
      <w:r w:rsidRPr="008174C2">
        <w:rPr>
          <w:sz w:val="28"/>
        </w:rPr>
        <w:t xml:space="preserve"> = +0,0192 (67 % від максимуму). Дві ітерації підвищують результат до 54 замін та Δ</w:t>
      </w:r>
      <w:r w:rsidR="00B625A0" w:rsidRPr="00B625A0">
        <w:rPr>
          <w:sz w:val="28"/>
        </w:rPr>
        <w:t>ІКД</w:t>
      </w:r>
      <w:r w:rsidRPr="008174C2">
        <w:rPr>
          <w:sz w:val="28"/>
        </w:rPr>
        <w:t xml:space="preserve"> = +0,0270 (95 %). Від трьох ітерацій досягається плато з повним результатом 59 замін та Δ</w:t>
      </w:r>
      <w:r w:rsidR="00B625A0" w:rsidRPr="00B625A0">
        <w:rPr>
          <w:sz w:val="28"/>
        </w:rPr>
        <w:t>ІКД</w:t>
      </w:r>
      <w:r w:rsidRPr="008174C2">
        <w:rPr>
          <w:sz w:val="28"/>
        </w:rPr>
        <w:t xml:space="preserve"> = +0,0285. Цей результат узгоджується з результатами експерименту конвергенції з середньою кількістю ітерацій до стабілізації 1,8.</w:t>
      </w:r>
    </w:p>
    <w:p w14:paraId="00B5D7F1" w14:textId="77777777" w:rsidR="00B949C3" w:rsidRDefault="008174C2" w:rsidP="0003700C">
      <w:pPr>
        <w:spacing w:line="360" w:lineRule="auto"/>
        <w:ind w:firstLine="709"/>
        <w:jc w:val="both"/>
        <w:rPr>
          <w:lang w:val="uk-UA"/>
        </w:rPr>
      </w:pPr>
      <w:r w:rsidRPr="008174C2">
        <w:rPr>
          <w:sz w:val="28"/>
        </w:rPr>
        <w:lastRenderedPageBreak/>
        <w:t>У другій серії варіювалася максимальна кількість ітерацій від 1 до 10. За обмеження однією ітерацією алгоритм застосовує лише 37 замін з Δ</w:t>
      </w:r>
      <w:r w:rsidR="00B625A0" w:rsidRPr="00B625A0">
        <w:rPr>
          <w:sz w:val="28"/>
        </w:rPr>
        <w:t>ІКД</w:t>
      </w:r>
      <w:r w:rsidRPr="008174C2">
        <w:rPr>
          <w:sz w:val="28"/>
        </w:rPr>
        <w:t xml:space="preserve"> = +0,0192 (67 % від максимуму). Дві ітерації підвищують результат до 54 замін та Δ</w:t>
      </w:r>
      <w:r w:rsidR="00B625A0" w:rsidRPr="00B625A0">
        <w:rPr>
          <w:sz w:val="28"/>
        </w:rPr>
        <w:t>ІКД</w:t>
      </w:r>
      <w:r w:rsidRPr="008174C2">
        <w:rPr>
          <w:sz w:val="28"/>
        </w:rPr>
        <w:t xml:space="preserve"> = +0,0270 (95 %). Від трьох ітерацій досягається плато з повним результатом 59 замін та Δ</w:t>
      </w:r>
      <w:r w:rsidR="00B625A0" w:rsidRPr="00B625A0">
        <w:rPr>
          <w:sz w:val="28"/>
        </w:rPr>
        <w:t>ІКД</w:t>
      </w:r>
      <w:r w:rsidRPr="008174C2">
        <w:rPr>
          <w:sz w:val="28"/>
        </w:rPr>
        <w:t xml:space="preserve"> = +0,0285. Цей результат узгоджується з результатами експерименту конвергенції з середньою кількістю ітерацій до стабілізації 1,8.</w:t>
      </w:r>
      <w:r w:rsidR="00B949C3" w:rsidRPr="00B949C3">
        <w:t xml:space="preserve"> </w:t>
      </w:r>
    </w:p>
    <w:p w14:paraId="4FD9C4AF" w14:textId="049BECCA" w:rsidR="000945F1" w:rsidRPr="00B949C3" w:rsidRDefault="00B949C3" w:rsidP="00B949C3">
      <w:pPr>
        <w:spacing w:line="360" w:lineRule="auto"/>
        <w:ind w:firstLine="709"/>
        <w:jc w:val="both"/>
        <w:rPr>
          <w:sz w:val="28"/>
          <w:lang w:val="uk-UA"/>
        </w:rPr>
      </w:pPr>
      <w:r w:rsidRPr="00B949C3">
        <w:rPr>
          <w:sz w:val="28"/>
        </w:rPr>
        <w:t>Результати експерименту</w:t>
      </w:r>
      <w:r>
        <w:rPr>
          <w:sz w:val="28"/>
          <w:lang w:val="uk-UA"/>
        </w:rPr>
        <w:t> </w:t>
      </w:r>
      <w:r w:rsidRPr="00B949C3">
        <w:rPr>
          <w:sz w:val="28"/>
        </w:rPr>
        <w:t>(</w:t>
      </w:r>
      <w:r>
        <w:rPr>
          <w:sz w:val="28"/>
          <w:lang w:val="uk-UA"/>
        </w:rPr>
        <w:t>р</w:t>
      </w:r>
      <w:r w:rsidRPr="00B949C3">
        <w:rPr>
          <w:sz w:val="28"/>
        </w:rPr>
        <w:t>ис.</w:t>
      </w:r>
      <w:r w:rsidR="00B67164">
        <w:rPr>
          <w:sz w:val="28"/>
          <w:lang w:val="uk-UA"/>
        </w:rPr>
        <w:t> </w:t>
      </w:r>
      <w:r w:rsidRPr="00B949C3">
        <w:rPr>
          <w:sz w:val="28"/>
        </w:rPr>
        <w:t>3.</w:t>
      </w:r>
      <w:r w:rsidR="00200A07">
        <w:rPr>
          <w:sz w:val="28"/>
          <w:lang w:val="uk-UA"/>
        </w:rPr>
        <w:t>10</w:t>
      </w:r>
      <w:r w:rsidRPr="00B949C3">
        <w:rPr>
          <w:sz w:val="28"/>
        </w:rPr>
        <w:t>) підтверджують оптимальність значень базової конфігурації параметрів (поріг 0,7, 10 ітерацій, 20 замін) з достатнім запасом. Алгоритм досягає повного результату вже за 3 ітерацій та 5 замін за ітерацію зі стійкістю до варіацій конфігурації.</w:t>
      </w:r>
    </w:p>
    <w:p w14:paraId="7B607B05" w14:textId="2707F0FB" w:rsidR="0003700C" w:rsidRDefault="001A0942" w:rsidP="0003700C">
      <w:pPr>
        <w:jc w:val="center"/>
        <w:rPr>
          <w:lang w:val="uk-UA"/>
        </w:rPr>
      </w:pPr>
      <w:r>
        <w:rPr>
          <w:noProof/>
          <w:lang w:val="uk-UA"/>
        </w:rPr>
        <w:drawing>
          <wp:inline distT="0" distB="0" distL="0" distR="0" wp14:anchorId="76B49629" wp14:editId="0AF710B5">
            <wp:extent cx="6120765" cy="2205990"/>
            <wp:effectExtent l="0" t="0" r="635" b="3810"/>
            <wp:docPr id="14799912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91292" name="Picture 147999129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120765" cy="2205990"/>
                    </a:xfrm>
                    <a:prstGeom prst="rect">
                      <a:avLst/>
                    </a:prstGeom>
                  </pic:spPr>
                </pic:pic>
              </a:graphicData>
            </a:graphic>
          </wp:inline>
        </w:drawing>
      </w:r>
    </w:p>
    <w:p w14:paraId="344FCBB1" w14:textId="750FD45B" w:rsidR="00477DB2" w:rsidRPr="00280A33" w:rsidRDefault="00477DB2" w:rsidP="00477DB2">
      <w:pPr>
        <w:spacing w:line="360" w:lineRule="auto"/>
        <w:jc w:val="center"/>
        <w:rPr>
          <w:lang w:val="uk-UA"/>
        </w:rPr>
      </w:pPr>
      <w:r>
        <w:rPr>
          <w:i/>
          <w:sz w:val="28"/>
        </w:rPr>
        <w:t>Рис</w:t>
      </w:r>
      <w:r w:rsidR="00280A33">
        <w:rPr>
          <w:i/>
          <w:sz w:val="28"/>
          <w:lang w:val="uk-UA"/>
        </w:rPr>
        <w:t>.</w:t>
      </w:r>
      <w:r>
        <w:rPr>
          <w:i/>
          <w:sz w:val="28"/>
        </w:rPr>
        <w:t xml:space="preserve"> 3.</w:t>
      </w:r>
      <w:r w:rsidR="00200A07">
        <w:rPr>
          <w:i/>
          <w:sz w:val="28"/>
          <w:lang w:val="uk-UA"/>
        </w:rPr>
        <w:t>10</w:t>
      </w:r>
      <w:r w:rsidR="00280A33">
        <w:rPr>
          <w:i/>
          <w:sz w:val="28"/>
          <w:lang w:val="uk-UA"/>
        </w:rPr>
        <w:t xml:space="preserve">. </w:t>
      </w:r>
      <w:r>
        <w:rPr>
          <w:i/>
          <w:sz w:val="28"/>
        </w:rPr>
        <w:t>Чутливість алгоритму спрощення до зміни параметрів</w:t>
      </w:r>
      <w:r w:rsidR="00280A33">
        <w:rPr>
          <w:i/>
          <w:sz w:val="28"/>
          <w:lang w:val="uk-UA"/>
        </w:rPr>
        <w:t>.</w:t>
      </w:r>
    </w:p>
    <w:p w14:paraId="54F81D30" w14:textId="1E4760CA" w:rsidR="0003700C" w:rsidRDefault="0003700C" w:rsidP="00280291">
      <w:pPr>
        <w:spacing w:line="360" w:lineRule="auto"/>
        <w:ind w:firstLine="709"/>
        <w:jc w:val="both"/>
      </w:pPr>
      <w:r>
        <w:rPr>
          <w:b/>
          <w:sz w:val="28"/>
        </w:rPr>
        <w:t xml:space="preserve">Експеримент 4. Порівняння </w:t>
      </w:r>
      <w:r w:rsidR="00B625A0" w:rsidRPr="00B625A0">
        <w:rPr>
          <w:b/>
          <w:sz w:val="28"/>
        </w:rPr>
        <w:t xml:space="preserve">ІКД </w:t>
      </w:r>
      <w:r>
        <w:rPr>
          <w:b/>
          <w:sz w:val="28"/>
        </w:rPr>
        <w:t>з класичними індексами читабельності</w:t>
      </w:r>
      <w:r w:rsidR="00280291">
        <w:rPr>
          <w:lang w:val="uk-UA"/>
        </w:rPr>
        <w:t xml:space="preserve">. </w:t>
      </w:r>
      <w:r w:rsidR="00DE00AA" w:rsidRPr="00DE00AA">
        <w:rPr>
          <w:sz w:val="28"/>
        </w:rPr>
        <w:t xml:space="preserve">Авторський індекс когнітивної доступності </w:t>
      </w:r>
      <w:r w:rsidR="00B625A0" w:rsidRPr="00B625A0">
        <w:rPr>
          <w:sz w:val="28"/>
        </w:rPr>
        <w:t xml:space="preserve">ІКД </w:t>
      </w:r>
      <w:r w:rsidR="00DE00AA" w:rsidRPr="00DE00AA">
        <w:rPr>
          <w:sz w:val="28"/>
        </w:rPr>
        <w:t>зіставлено з чотирма класичними індексами читабельності для виявлення відмінностей у чутливості метрик до результатів спрощення – Flesch Reading Ease, Flesch-Kincaid Grade Level, Coleman-Liau Index та Automated Readability Index (ARI). Для кожного з 10 текстів контрольованого корпусу обчислено значення всіх п'яти індексів до та після застосування ітераційного спрощення.</w:t>
      </w:r>
    </w:p>
    <w:p w14:paraId="70E608B9" w14:textId="66948042" w:rsidR="0003700C" w:rsidRDefault="00B625A0" w:rsidP="0003700C">
      <w:pPr>
        <w:spacing w:line="360" w:lineRule="auto"/>
        <w:ind w:firstLine="709"/>
        <w:jc w:val="both"/>
      </w:pPr>
      <w:r w:rsidRPr="00B625A0">
        <w:rPr>
          <w:sz w:val="28"/>
        </w:rPr>
        <w:t xml:space="preserve">ІКД </w:t>
      </w:r>
      <w:r w:rsidR="003A34B4" w:rsidRPr="003A34B4">
        <w:rPr>
          <w:sz w:val="28"/>
        </w:rPr>
        <w:t xml:space="preserve">зафіксував покращення когнітивної доступності у 10 з 10 текстів (100 %) з середнім приростом +0,0285, тоді як чотири класичні індекси показали протилежний напрям з погіршенням читабельності у 10 з 10 текстів (0 % </w:t>
      </w:r>
      <w:r w:rsidR="003A34B4" w:rsidRPr="003A34B4">
        <w:rPr>
          <w:sz w:val="28"/>
        </w:rPr>
        <w:lastRenderedPageBreak/>
        <w:t xml:space="preserve">коректних). Flesch Reading Ease знизився у середньому на 9,68 пунктів, Flesch-Kincaid зріс на 1,60, Coleman-Liau на 1,98, ARI на 1,89. Класичні індекси оцінюють читабельність виключно через довжину слів (кількість складів, літер) та довжину речень без урахування лексичних бар'єрів. За заміни алгоритмом архаїзму «абшит» (6 літер) на загальновживане «звільнення» (10 літер) або рідковживаного «баяти» (5 літер) на «розповідати» (11 літер) збільшення довжини замінних слів інтерпретується класичними індексами як ускладнення тексту, тоді як </w:t>
      </w:r>
      <w:r w:rsidRPr="00B625A0">
        <w:rPr>
          <w:sz w:val="28"/>
        </w:rPr>
        <w:t xml:space="preserve">ІКД </w:t>
      </w:r>
      <w:r w:rsidR="003A34B4" w:rsidRPr="003A34B4">
        <w:rPr>
          <w:sz w:val="28"/>
        </w:rPr>
        <w:t>через аналіз лексичних бар'єрів коректно фіксує покращення когнітивної доступності тексту</w:t>
      </w:r>
      <w:r w:rsidR="000A3B69">
        <w:rPr>
          <w:sz w:val="28"/>
          <w:lang w:val="uk-UA"/>
        </w:rPr>
        <w:t>  (</w:t>
      </w:r>
      <w:r w:rsidR="00280291">
        <w:rPr>
          <w:sz w:val="28"/>
          <w:lang w:val="uk-UA"/>
        </w:rPr>
        <w:t>р</w:t>
      </w:r>
      <w:r w:rsidR="000A3B69">
        <w:rPr>
          <w:sz w:val="28"/>
          <w:lang w:val="uk-UA"/>
        </w:rPr>
        <w:t>ис.</w:t>
      </w:r>
      <w:r w:rsidR="00280291">
        <w:rPr>
          <w:sz w:val="28"/>
          <w:lang w:val="uk-UA"/>
        </w:rPr>
        <w:t> </w:t>
      </w:r>
      <w:r w:rsidR="000A3B69">
        <w:rPr>
          <w:sz w:val="28"/>
          <w:lang w:val="uk-UA"/>
        </w:rPr>
        <w:t>3.</w:t>
      </w:r>
      <w:r w:rsidR="00200A07">
        <w:rPr>
          <w:sz w:val="28"/>
          <w:lang w:val="uk-UA"/>
        </w:rPr>
        <w:t>11</w:t>
      </w:r>
      <w:r w:rsidR="000A3B69">
        <w:rPr>
          <w:sz w:val="28"/>
          <w:lang w:val="uk-UA"/>
        </w:rPr>
        <w:t>)</w:t>
      </w:r>
      <w:r w:rsidR="003A34B4" w:rsidRPr="003A34B4">
        <w:rPr>
          <w:sz w:val="28"/>
        </w:rPr>
        <w:t>.</w:t>
      </w:r>
    </w:p>
    <w:p w14:paraId="077987FF" w14:textId="76C62A97" w:rsidR="0003700C" w:rsidRDefault="001A0942" w:rsidP="0003700C">
      <w:pPr>
        <w:jc w:val="center"/>
        <w:rPr>
          <w:lang w:val="uk-UA"/>
        </w:rPr>
      </w:pPr>
      <w:r>
        <w:rPr>
          <w:noProof/>
          <w:lang w:val="uk-UA"/>
        </w:rPr>
        <w:drawing>
          <wp:inline distT="0" distB="0" distL="0" distR="0" wp14:anchorId="2B5CDE7D" wp14:editId="10E70D54">
            <wp:extent cx="6120765" cy="3977005"/>
            <wp:effectExtent l="0" t="0" r="635" b="0"/>
            <wp:docPr id="13551757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75784" name="Picture 135517578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120765" cy="3977005"/>
                    </a:xfrm>
                    <a:prstGeom prst="rect">
                      <a:avLst/>
                    </a:prstGeom>
                  </pic:spPr>
                </pic:pic>
              </a:graphicData>
            </a:graphic>
          </wp:inline>
        </w:drawing>
      </w:r>
    </w:p>
    <w:p w14:paraId="74CACE19" w14:textId="7B808947" w:rsidR="000D29FB" w:rsidRPr="001A0942" w:rsidRDefault="00280291" w:rsidP="001A0942">
      <w:pPr>
        <w:spacing w:line="360" w:lineRule="auto"/>
        <w:jc w:val="center"/>
        <w:rPr>
          <w:lang w:val="uk-UA"/>
        </w:rPr>
      </w:pPr>
      <w:r w:rsidRPr="00280291">
        <w:rPr>
          <w:i/>
          <w:sz w:val="28"/>
        </w:rPr>
        <w:t>Рис. 3.</w:t>
      </w:r>
      <w:r w:rsidR="00200A07">
        <w:rPr>
          <w:i/>
          <w:sz w:val="28"/>
          <w:lang w:val="uk-UA"/>
        </w:rPr>
        <w:t>11</w:t>
      </w:r>
      <w:r w:rsidRPr="00280291">
        <w:rPr>
          <w:i/>
          <w:sz w:val="28"/>
        </w:rPr>
        <w:t>. Порівняння ІКД з класичними індексами читабельності: зміна індексів після лексичного спрощення за текстами корпусу (а) та коректність визначення напрямку спрощення (б).</w:t>
      </w:r>
      <w:r w:rsidR="00280A33">
        <w:rPr>
          <w:i/>
          <w:sz w:val="28"/>
          <w:lang w:val="uk-UA"/>
        </w:rPr>
        <w:t>.</w:t>
      </w:r>
    </w:p>
    <w:p w14:paraId="5EA6B6DA" w14:textId="00416A14" w:rsidR="00280291" w:rsidRDefault="001A0942" w:rsidP="00280291">
      <w:pPr>
        <w:pBdr>
          <w:top w:val="nil"/>
          <w:left w:val="nil"/>
          <w:bottom w:val="nil"/>
          <w:right w:val="nil"/>
          <w:between w:val="nil"/>
        </w:pBdr>
        <w:spacing w:line="360" w:lineRule="auto"/>
        <w:ind w:firstLine="709"/>
        <w:jc w:val="both"/>
        <w:rPr>
          <w:sz w:val="28"/>
          <w:szCs w:val="28"/>
          <w:lang w:val="uk-UA"/>
        </w:rPr>
      </w:pPr>
      <w:r w:rsidRPr="001A0942">
        <w:rPr>
          <w:sz w:val="28"/>
          <w:szCs w:val="28"/>
        </w:rPr>
        <w:t>На рисунку 3.</w:t>
      </w:r>
      <w:r w:rsidR="00200A07">
        <w:rPr>
          <w:sz w:val="28"/>
          <w:szCs w:val="28"/>
          <w:lang w:val="uk-UA"/>
        </w:rPr>
        <w:t>11</w:t>
      </w:r>
      <w:r w:rsidRPr="001A0942">
        <w:rPr>
          <w:sz w:val="28"/>
          <w:szCs w:val="28"/>
        </w:rPr>
        <w:t xml:space="preserve"> (а) наведено зміну кожного індексу за текстами корпусу після спрощення. ІКД (зелені стовпчики) демонструє позитивний приріст у всіх 10 текстах, тоді як усі чотири класичні індекси </w:t>
      </w:r>
      <w:r w:rsidR="00200A07" w:rsidRPr="00200A07">
        <w:rPr>
          <w:sz w:val="28"/>
          <w:szCs w:val="28"/>
        </w:rPr>
        <w:t>–</w:t>
      </w:r>
      <w:r w:rsidRPr="001A0942">
        <w:rPr>
          <w:sz w:val="28"/>
          <w:szCs w:val="28"/>
        </w:rPr>
        <w:t xml:space="preserve"> Flesch Reading Ease, Flesch-Kincaid, Coleman-Liau та ARI </w:t>
      </w:r>
      <w:r w:rsidR="00200A07" w:rsidRPr="00200A07">
        <w:rPr>
          <w:sz w:val="28"/>
          <w:szCs w:val="28"/>
        </w:rPr>
        <w:t>–</w:t>
      </w:r>
      <w:r w:rsidRPr="001A0942">
        <w:rPr>
          <w:sz w:val="28"/>
          <w:szCs w:val="28"/>
        </w:rPr>
        <w:t xml:space="preserve"> показують погіршення. Найбільше розходження </w:t>
      </w:r>
      <w:r w:rsidRPr="001A0942">
        <w:rPr>
          <w:sz w:val="28"/>
          <w:szCs w:val="28"/>
        </w:rPr>
        <w:lastRenderedPageBreak/>
        <w:t>спостерігається для текстів C01, C06, C09 з високою щільністю архаїзмів, де заміна коротких застарілих слів на довші загальновживані еквіваленти інтерпретується класичними формулами як ускладнення. На рисунку 3.</w:t>
      </w:r>
      <w:r w:rsidR="002D5FF9">
        <w:rPr>
          <w:sz w:val="28"/>
          <w:szCs w:val="28"/>
          <w:lang w:val="uk-UA"/>
        </w:rPr>
        <w:t>11</w:t>
      </w:r>
      <w:r w:rsidRPr="001A0942">
        <w:rPr>
          <w:sz w:val="28"/>
          <w:szCs w:val="28"/>
        </w:rPr>
        <w:t xml:space="preserve"> (б) підсумовано коректність визначення напрямку спрощення: ІКД правильно фіксує покращення у 10 з 10 текстів (100 %)</w:t>
      </w:r>
      <w:r w:rsidR="003579E8">
        <w:rPr>
          <w:sz w:val="28"/>
          <w:szCs w:val="28"/>
          <w:lang w:val="uk-UA"/>
        </w:rPr>
        <w:t xml:space="preserve">. </w:t>
      </w:r>
      <w:r w:rsidRPr="001A0942">
        <w:rPr>
          <w:sz w:val="28"/>
          <w:szCs w:val="28"/>
        </w:rPr>
        <w:t>Така різниця пояснюється тим, що класичні індекси оцінюють складність виключно через поверхневі ознаки без урахування лексичних бар'єрів розуміння. Запропонований ІКД з інтеграцією лексичного, синтаксичного та компонента читабельності коректно відображає зміну когнітивної доступності за усунення бар'єрів семи категорій.</w:t>
      </w:r>
    </w:p>
    <w:p w14:paraId="09F91A80" w14:textId="604F5618" w:rsidR="001017EC" w:rsidRDefault="0003700C" w:rsidP="00280291">
      <w:pPr>
        <w:pBdr>
          <w:top w:val="nil"/>
          <w:left w:val="nil"/>
          <w:bottom w:val="nil"/>
          <w:right w:val="nil"/>
          <w:between w:val="nil"/>
        </w:pBdr>
        <w:spacing w:line="360" w:lineRule="auto"/>
        <w:ind w:firstLine="709"/>
        <w:jc w:val="both"/>
        <w:rPr>
          <w:sz w:val="28"/>
          <w:szCs w:val="28"/>
          <w:lang w:val="uk-UA"/>
        </w:rPr>
      </w:pPr>
      <w:r w:rsidRPr="00280291">
        <w:rPr>
          <w:b/>
          <w:iCs/>
          <w:sz w:val="28"/>
          <w:szCs w:val="28"/>
        </w:rPr>
        <w:t>Експеримент 5. Крос-жанрова стійкість</w:t>
      </w:r>
      <w:r w:rsidR="00280291">
        <w:rPr>
          <w:b/>
          <w:iCs/>
          <w:sz w:val="28"/>
          <w:szCs w:val="28"/>
          <w:lang w:val="uk-UA"/>
        </w:rPr>
        <w:t xml:space="preserve">. </w:t>
      </w:r>
      <w:r w:rsidR="003B478A" w:rsidRPr="003B478A">
        <w:rPr>
          <w:sz w:val="28"/>
          <w:szCs w:val="28"/>
        </w:rPr>
        <w:t>Ефективність алгоритму спрощення проаналізована на текстах різних жанрів, рівнів складності та кількості категорій лексичних бар'єрів для перевірки універсальності методу. Використано результати експерименту конвергенції (10 текстів контрольованого корпусу) з додатковим групуванням за метаданими корпусу.</w:t>
      </w:r>
    </w:p>
    <w:p w14:paraId="3ECB43D7" w14:textId="533AD81E" w:rsidR="0003700C" w:rsidRPr="00C74157" w:rsidRDefault="00462BB2" w:rsidP="0003700C">
      <w:pPr>
        <w:pBdr>
          <w:top w:val="nil"/>
          <w:left w:val="nil"/>
          <w:bottom w:val="nil"/>
          <w:right w:val="nil"/>
          <w:between w:val="nil"/>
        </w:pBdr>
        <w:spacing w:line="360" w:lineRule="auto"/>
        <w:ind w:firstLine="709"/>
        <w:jc w:val="both"/>
        <w:rPr>
          <w:color w:val="000000"/>
          <w:sz w:val="28"/>
          <w:szCs w:val="28"/>
        </w:rPr>
      </w:pPr>
      <w:r w:rsidRPr="00462BB2">
        <w:rPr>
          <w:sz w:val="28"/>
          <w:szCs w:val="28"/>
        </w:rPr>
        <w:t>Алгоритм забезпечує позитивний приріст Δ</w:t>
      </w:r>
      <w:r w:rsidR="00B625A0" w:rsidRPr="00B625A0">
        <w:rPr>
          <w:sz w:val="28"/>
          <w:szCs w:val="28"/>
        </w:rPr>
        <w:t>ІКД</w:t>
      </w:r>
      <w:r w:rsidRPr="00462BB2">
        <w:rPr>
          <w:sz w:val="28"/>
          <w:szCs w:val="28"/>
        </w:rPr>
        <w:t xml:space="preserve"> для всіх 10 текстів без винятку незалежно від жанру (від побутової розповіді до юридичної замітки), рівня складності та кількості присутніх категорій бар'єрів. Середній Δ</w:t>
      </w:r>
      <w:r w:rsidR="00B625A0" w:rsidRPr="00B625A0">
        <w:rPr>
          <w:sz w:val="28"/>
          <w:szCs w:val="28"/>
        </w:rPr>
        <w:t>ІКД</w:t>
      </w:r>
      <w:r w:rsidRPr="00462BB2">
        <w:rPr>
          <w:sz w:val="28"/>
          <w:szCs w:val="28"/>
        </w:rPr>
        <w:t xml:space="preserve"> у всьому корпусі становить +0,0285 з діапазоном від +0,0040 до +0,0450 (</w:t>
      </w:r>
      <w:r w:rsidR="005F7650">
        <w:rPr>
          <w:sz w:val="28"/>
          <w:szCs w:val="28"/>
          <w:lang w:val="uk-UA"/>
        </w:rPr>
        <w:t>т</w:t>
      </w:r>
      <w:r w:rsidRPr="00462BB2">
        <w:rPr>
          <w:sz w:val="28"/>
          <w:szCs w:val="28"/>
        </w:rPr>
        <w:t>абл</w:t>
      </w:r>
      <w:r w:rsidR="005F7650">
        <w:rPr>
          <w:sz w:val="28"/>
          <w:szCs w:val="28"/>
          <w:lang w:val="uk-UA"/>
        </w:rPr>
        <w:t>.</w:t>
      </w:r>
      <w:r w:rsidR="00B625A0">
        <w:rPr>
          <w:sz w:val="28"/>
          <w:szCs w:val="28"/>
          <w:lang w:val="uk-UA"/>
        </w:rPr>
        <w:t> </w:t>
      </w:r>
      <w:r w:rsidRPr="00462BB2">
        <w:rPr>
          <w:sz w:val="28"/>
          <w:szCs w:val="28"/>
        </w:rPr>
        <w:t>3.</w:t>
      </w:r>
      <w:r w:rsidR="005F7650">
        <w:rPr>
          <w:sz w:val="28"/>
          <w:szCs w:val="28"/>
          <w:lang w:val="uk-UA"/>
        </w:rPr>
        <w:t>10</w:t>
      </w:r>
      <w:r w:rsidRPr="00462BB2">
        <w:rPr>
          <w:sz w:val="28"/>
          <w:szCs w:val="28"/>
        </w:rPr>
        <w:t>).</w:t>
      </w:r>
    </w:p>
    <w:p w14:paraId="16F66367" w14:textId="7DB077A3" w:rsidR="0003700C" w:rsidRPr="00DA7E29" w:rsidRDefault="0003700C" w:rsidP="00DA7E29">
      <w:pPr>
        <w:pBdr>
          <w:top w:val="nil"/>
          <w:left w:val="nil"/>
          <w:bottom w:val="nil"/>
          <w:right w:val="nil"/>
          <w:between w:val="nil"/>
        </w:pBdr>
        <w:spacing w:line="360" w:lineRule="auto"/>
        <w:jc w:val="right"/>
        <w:rPr>
          <w:bCs/>
          <w:color w:val="000000"/>
          <w:sz w:val="28"/>
          <w:szCs w:val="28"/>
          <w:lang w:val="uk-UA"/>
        </w:rPr>
      </w:pPr>
      <w:r w:rsidRPr="00DA7E29">
        <w:rPr>
          <w:bCs/>
          <w:sz w:val="28"/>
          <w:szCs w:val="28"/>
        </w:rPr>
        <w:t>Таблиця 3.</w:t>
      </w:r>
      <w:r w:rsidR="005F7650">
        <w:rPr>
          <w:bCs/>
          <w:sz w:val="28"/>
          <w:szCs w:val="28"/>
          <w:lang w:val="uk-UA"/>
        </w:rPr>
        <w:t>10</w:t>
      </w:r>
    </w:p>
    <w:p w14:paraId="05502729" w14:textId="77777777" w:rsidR="0003700C" w:rsidRPr="00DA7E29" w:rsidRDefault="0003700C" w:rsidP="0003700C">
      <w:pPr>
        <w:pBdr>
          <w:top w:val="nil"/>
          <w:left w:val="nil"/>
          <w:bottom w:val="nil"/>
          <w:right w:val="nil"/>
          <w:between w:val="nil"/>
        </w:pBdr>
        <w:spacing w:line="360" w:lineRule="auto"/>
        <w:jc w:val="center"/>
        <w:rPr>
          <w:bCs/>
          <w:color w:val="000000"/>
          <w:sz w:val="28"/>
          <w:szCs w:val="28"/>
        </w:rPr>
      </w:pPr>
      <w:r w:rsidRPr="00DA7E29">
        <w:rPr>
          <w:bCs/>
          <w:sz w:val="28"/>
          <w:szCs w:val="28"/>
        </w:rPr>
        <w:t>Аналіз ефективності алгоритму за рівнем складності та кількістю категорій бар'єрів</w:t>
      </w:r>
    </w:p>
    <w:tbl>
      <w:tblPr>
        <w:tblStyle w:val="TableGrid"/>
        <w:tblW w:w="0" w:type="auto"/>
        <w:tblLook w:val="04A0" w:firstRow="1" w:lastRow="0" w:firstColumn="1" w:lastColumn="0" w:noHBand="0" w:noVBand="1"/>
      </w:tblPr>
      <w:tblGrid>
        <w:gridCol w:w="1676"/>
        <w:gridCol w:w="1629"/>
        <w:gridCol w:w="1495"/>
        <w:gridCol w:w="1596"/>
        <w:gridCol w:w="1564"/>
        <w:gridCol w:w="1669"/>
      </w:tblGrid>
      <w:tr w:rsidR="0003700C" w14:paraId="06D96774" w14:textId="77777777" w:rsidTr="00DA7E29">
        <w:tc>
          <w:tcPr>
            <w:tcW w:w="1676" w:type="dxa"/>
          </w:tcPr>
          <w:p w14:paraId="6EFB00F8" w14:textId="77777777" w:rsidR="0003700C" w:rsidRDefault="0003700C" w:rsidP="005013D6">
            <w:pPr>
              <w:jc w:val="center"/>
            </w:pPr>
            <w:r>
              <w:rPr>
                <w:b/>
              </w:rPr>
              <w:t>Групування</w:t>
            </w:r>
          </w:p>
        </w:tc>
        <w:tc>
          <w:tcPr>
            <w:tcW w:w="1629" w:type="dxa"/>
          </w:tcPr>
          <w:p w14:paraId="2E612953" w14:textId="77777777" w:rsidR="0003700C" w:rsidRDefault="0003700C" w:rsidP="005013D6">
            <w:pPr>
              <w:jc w:val="center"/>
            </w:pPr>
            <w:r>
              <w:rPr>
                <w:b/>
              </w:rPr>
              <w:t>Група</w:t>
            </w:r>
          </w:p>
        </w:tc>
        <w:tc>
          <w:tcPr>
            <w:tcW w:w="1495" w:type="dxa"/>
          </w:tcPr>
          <w:p w14:paraId="607B18F6" w14:textId="77777777" w:rsidR="0003700C" w:rsidRDefault="0003700C" w:rsidP="005013D6">
            <w:pPr>
              <w:jc w:val="center"/>
            </w:pPr>
            <w:r>
              <w:rPr>
                <w:b/>
              </w:rPr>
              <w:t>n</w:t>
            </w:r>
          </w:p>
        </w:tc>
        <w:tc>
          <w:tcPr>
            <w:tcW w:w="1596" w:type="dxa"/>
          </w:tcPr>
          <w:p w14:paraId="6D797DF7" w14:textId="31918B6C" w:rsidR="0003700C" w:rsidRPr="00B625A0" w:rsidRDefault="0003700C" w:rsidP="005013D6">
            <w:pPr>
              <w:jc w:val="center"/>
              <w:rPr>
                <w:lang w:val="uk-UA"/>
              </w:rPr>
            </w:pPr>
            <w:r>
              <w:rPr>
                <w:b/>
              </w:rPr>
              <w:t>Сер. Δ</w:t>
            </w:r>
            <w:r w:rsidR="00B625A0" w:rsidRPr="00B625A0">
              <w:rPr>
                <w:b/>
              </w:rPr>
              <w:t>ІКД</w:t>
            </w:r>
          </w:p>
        </w:tc>
        <w:tc>
          <w:tcPr>
            <w:tcW w:w="1564" w:type="dxa"/>
          </w:tcPr>
          <w:p w14:paraId="68E25C72" w14:textId="77777777" w:rsidR="0003700C" w:rsidRDefault="0003700C" w:rsidP="005013D6">
            <w:pPr>
              <w:jc w:val="center"/>
            </w:pPr>
            <w:r>
              <w:rPr>
                <w:b/>
              </w:rPr>
              <w:t>Сер. замін</w:t>
            </w:r>
          </w:p>
        </w:tc>
        <w:tc>
          <w:tcPr>
            <w:tcW w:w="1669" w:type="dxa"/>
          </w:tcPr>
          <w:p w14:paraId="4F017B06" w14:textId="77777777" w:rsidR="0003700C" w:rsidRDefault="0003700C" w:rsidP="005013D6">
            <w:pPr>
              <w:jc w:val="center"/>
            </w:pPr>
            <w:r>
              <w:rPr>
                <w:b/>
              </w:rPr>
              <w:t>Покращень</w:t>
            </w:r>
          </w:p>
        </w:tc>
      </w:tr>
      <w:tr w:rsidR="0003700C" w14:paraId="355C7A74" w14:textId="77777777" w:rsidTr="00DA7E29">
        <w:tc>
          <w:tcPr>
            <w:tcW w:w="1676" w:type="dxa"/>
          </w:tcPr>
          <w:p w14:paraId="5D62918C" w14:textId="77777777" w:rsidR="0003700C" w:rsidRDefault="0003700C" w:rsidP="005013D6">
            <w:pPr>
              <w:jc w:val="center"/>
            </w:pPr>
            <w:r>
              <w:t>За складністю</w:t>
            </w:r>
          </w:p>
        </w:tc>
        <w:tc>
          <w:tcPr>
            <w:tcW w:w="1629" w:type="dxa"/>
          </w:tcPr>
          <w:p w14:paraId="2976A1D8" w14:textId="77777777" w:rsidR="0003700C" w:rsidRDefault="0003700C" w:rsidP="005013D6">
            <w:pPr>
              <w:jc w:val="center"/>
            </w:pPr>
            <w:r>
              <w:t>Простий</w:t>
            </w:r>
          </w:p>
        </w:tc>
        <w:tc>
          <w:tcPr>
            <w:tcW w:w="1495" w:type="dxa"/>
          </w:tcPr>
          <w:p w14:paraId="472BAA38" w14:textId="77777777" w:rsidR="0003700C" w:rsidRDefault="0003700C" w:rsidP="005013D6">
            <w:pPr>
              <w:jc w:val="center"/>
            </w:pPr>
            <w:r>
              <w:t>2</w:t>
            </w:r>
          </w:p>
        </w:tc>
        <w:tc>
          <w:tcPr>
            <w:tcW w:w="1596" w:type="dxa"/>
          </w:tcPr>
          <w:p w14:paraId="712DFC82" w14:textId="77777777" w:rsidR="0003700C" w:rsidRDefault="0003700C" w:rsidP="005013D6">
            <w:pPr>
              <w:jc w:val="center"/>
            </w:pPr>
            <w:r>
              <w:t>+0,0320</w:t>
            </w:r>
          </w:p>
        </w:tc>
        <w:tc>
          <w:tcPr>
            <w:tcW w:w="1564" w:type="dxa"/>
          </w:tcPr>
          <w:p w14:paraId="0C3D0316" w14:textId="77777777" w:rsidR="0003700C" w:rsidRDefault="0003700C" w:rsidP="005013D6">
            <w:pPr>
              <w:jc w:val="center"/>
            </w:pPr>
            <w:r>
              <w:t>5,0</w:t>
            </w:r>
          </w:p>
        </w:tc>
        <w:tc>
          <w:tcPr>
            <w:tcW w:w="1669" w:type="dxa"/>
          </w:tcPr>
          <w:p w14:paraId="1BAC2036" w14:textId="77777777" w:rsidR="0003700C" w:rsidRDefault="0003700C" w:rsidP="005013D6">
            <w:pPr>
              <w:jc w:val="center"/>
            </w:pPr>
            <w:r>
              <w:t>2/2</w:t>
            </w:r>
          </w:p>
        </w:tc>
      </w:tr>
      <w:tr w:rsidR="0003700C" w14:paraId="3F1ED79C" w14:textId="77777777" w:rsidTr="00DA7E29">
        <w:tc>
          <w:tcPr>
            <w:tcW w:w="1676" w:type="dxa"/>
          </w:tcPr>
          <w:p w14:paraId="37D28EE1" w14:textId="77777777" w:rsidR="0003700C" w:rsidRDefault="0003700C" w:rsidP="005013D6">
            <w:pPr>
              <w:jc w:val="center"/>
            </w:pPr>
          </w:p>
        </w:tc>
        <w:tc>
          <w:tcPr>
            <w:tcW w:w="1629" w:type="dxa"/>
          </w:tcPr>
          <w:p w14:paraId="23C0264E" w14:textId="77777777" w:rsidR="0003700C" w:rsidRDefault="0003700C" w:rsidP="005013D6">
            <w:pPr>
              <w:jc w:val="center"/>
            </w:pPr>
            <w:r>
              <w:t>Середній</w:t>
            </w:r>
          </w:p>
        </w:tc>
        <w:tc>
          <w:tcPr>
            <w:tcW w:w="1495" w:type="dxa"/>
          </w:tcPr>
          <w:p w14:paraId="1D8A4CA3" w14:textId="77777777" w:rsidR="0003700C" w:rsidRDefault="0003700C" w:rsidP="005013D6">
            <w:pPr>
              <w:jc w:val="center"/>
            </w:pPr>
            <w:r>
              <w:t>3</w:t>
            </w:r>
          </w:p>
        </w:tc>
        <w:tc>
          <w:tcPr>
            <w:tcW w:w="1596" w:type="dxa"/>
          </w:tcPr>
          <w:p w14:paraId="5DAADBEF" w14:textId="77777777" w:rsidR="0003700C" w:rsidRDefault="0003700C" w:rsidP="005013D6">
            <w:pPr>
              <w:jc w:val="center"/>
            </w:pPr>
            <w:r>
              <w:t>+0,0243</w:t>
            </w:r>
          </w:p>
        </w:tc>
        <w:tc>
          <w:tcPr>
            <w:tcW w:w="1564" w:type="dxa"/>
          </w:tcPr>
          <w:p w14:paraId="7EC44E0A" w14:textId="77777777" w:rsidR="0003700C" w:rsidRDefault="0003700C" w:rsidP="005013D6">
            <w:pPr>
              <w:jc w:val="center"/>
            </w:pPr>
            <w:r>
              <w:t>4,3</w:t>
            </w:r>
          </w:p>
        </w:tc>
        <w:tc>
          <w:tcPr>
            <w:tcW w:w="1669" w:type="dxa"/>
          </w:tcPr>
          <w:p w14:paraId="4BF2DD41" w14:textId="77777777" w:rsidR="0003700C" w:rsidRDefault="0003700C" w:rsidP="005013D6">
            <w:pPr>
              <w:jc w:val="center"/>
            </w:pPr>
            <w:r>
              <w:t>3/3</w:t>
            </w:r>
          </w:p>
        </w:tc>
      </w:tr>
      <w:tr w:rsidR="0003700C" w14:paraId="4382ADFF" w14:textId="77777777" w:rsidTr="00DA7E29">
        <w:tc>
          <w:tcPr>
            <w:tcW w:w="1676" w:type="dxa"/>
          </w:tcPr>
          <w:p w14:paraId="1D426313" w14:textId="77777777" w:rsidR="0003700C" w:rsidRDefault="0003700C" w:rsidP="005013D6">
            <w:pPr>
              <w:jc w:val="center"/>
            </w:pPr>
          </w:p>
        </w:tc>
        <w:tc>
          <w:tcPr>
            <w:tcW w:w="1629" w:type="dxa"/>
          </w:tcPr>
          <w:p w14:paraId="16DF9CDB" w14:textId="77777777" w:rsidR="0003700C" w:rsidRDefault="0003700C" w:rsidP="005013D6">
            <w:pPr>
              <w:jc w:val="center"/>
            </w:pPr>
            <w:r>
              <w:t>Складний</w:t>
            </w:r>
          </w:p>
        </w:tc>
        <w:tc>
          <w:tcPr>
            <w:tcW w:w="1495" w:type="dxa"/>
          </w:tcPr>
          <w:p w14:paraId="1B9145F1" w14:textId="77777777" w:rsidR="0003700C" w:rsidRDefault="0003700C" w:rsidP="005013D6">
            <w:pPr>
              <w:jc w:val="center"/>
            </w:pPr>
            <w:r>
              <w:t>5</w:t>
            </w:r>
          </w:p>
        </w:tc>
        <w:tc>
          <w:tcPr>
            <w:tcW w:w="1596" w:type="dxa"/>
          </w:tcPr>
          <w:p w14:paraId="2F34F3DC" w14:textId="77777777" w:rsidR="0003700C" w:rsidRDefault="0003700C" w:rsidP="005013D6">
            <w:pPr>
              <w:jc w:val="center"/>
            </w:pPr>
            <w:r>
              <w:t>+0,0296</w:t>
            </w:r>
          </w:p>
        </w:tc>
        <w:tc>
          <w:tcPr>
            <w:tcW w:w="1564" w:type="dxa"/>
          </w:tcPr>
          <w:p w14:paraId="1D7C1970" w14:textId="77777777" w:rsidR="0003700C" w:rsidRDefault="0003700C" w:rsidP="005013D6">
            <w:pPr>
              <w:jc w:val="center"/>
            </w:pPr>
            <w:r>
              <w:t>7,2</w:t>
            </w:r>
          </w:p>
        </w:tc>
        <w:tc>
          <w:tcPr>
            <w:tcW w:w="1669" w:type="dxa"/>
          </w:tcPr>
          <w:p w14:paraId="3CE8A159" w14:textId="77777777" w:rsidR="0003700C" w:rsidRDefault="0003700C" w:rsidP="005013D6">
            <w:pPr>
              <w:jc w:val="center"/>
            </w:pPr>
            <w:r>
              <w:t>5/5</w:t>
            </w:r>
          </w:p>
        </w:tc>
      </w:tr>
      <w:tr w:rsidR="0003700C" w14:paraId="12C8440B" w14:textId="77777777" w:rsidTr="00DA7E29">
        <w:tc>
          <w:tcPr>
            <w:tcW w:w="1676" w:type="dxa"/>
          </w:tcPr>
          <w:p w14:paraId="0759E13D" w14:textId="77777777" w:rsidR="0003700C" w:rsidRDefault="0003700C" w:rsidP="005013D6">
            <w:pPr>
              <w:jc w:val="center"/>
            </w:pPr>
            <w:r>
              <w:t>За к-стю категорій</w:t>
            </w:r>
          </w:p>
        </w:tc>
        <w:tc>
          <w:tcPr>
            <w:tcW w:w="1629" w:type="dxa"/>
          </w:tcPr>
          <w:p w14:paraId="1E228D38" w14:textId="77777777" w:rsidR="0003700C" w:rsidRDefault="0003700C" w:rsidP="005013D6">
            <w:pPr>
              <w:jc w:val="center"/>
            </w:pPr>
            <w:r>
              <w:t>1 категорія</w:t>
            </w:r>
          </w:p>
        </w:tc>
        <w:tc>
          <w:tcPr>
            <w:tcW w:w="1495" w:type="dxa"/>
          </w:tcPr>
          <w:p w14:paraId="2E906FB1" w14:textId="77777777" w:rsidR="0003700C" w:rsidRDefault="0003700C" w:rsidP="005013D6">
            <w:pPr>
              <w:jc w:val="center"/>
            </w:pPr>
            <w:r>
              <w:t>4</w:t>
            </w:r>
          </w:p>
        </w:tc>
        <w:tc>
          <w:tcPr>
            <w:tcW w:w="1596" w:type="dxa"/>
          </w:tcPr>
          <w:p w14:paraId="7619A4AD" w14:textId="77777777" w:rsidR="0003700C" w:rsidRDefault="0003700C" w:rsidP="005013D6">
            <w:pPr>
              <w:jc w:val="center"/>
            </w:pPr>
            <w:r>
              <w:t>+0,0280</w:t>
            </w:r>
          </w:p>
        </w:tc>
        <w:tc>
          <w:tcPr>
            <w:tcW w:w="1564" w:type="dxa"/>
          </w:tcPr>
          <w:p w14:paraId="50CF76B6" w14:textId="77777777" w:rsidR="0003700C" w:rsidRDefault="0003700C" w:rsidP="005013D6">
            <w:pPr>
              <w:jc w:val="center"/>
            </w:pPr>
            <w:r>
              <w:t>5,5</w:t>
            </w:r>
          </w:p>
        </w:tc>
        <w:tc>
          <w:tcPr>
            <w:tcW w:w="1669" w:type="dxa"/>
          </w:tcPr>
          <w:p w14:paraId="4209F351" w14:textId="77777777" w:rsidR="0003700C" w:rsidRDefault="0003700C" w:rsidP="005013D6">
            <w:pPr>
              <w:jc w:val="center"/>
            </w:pPr>
            <w:r>
              <w:t>4/4</w:t>
            </w:r>
          </w:p>
        </w:tc>
      </w:tr>
      <w:tr w:rsidR="0003700C" w14:paraId="56429C16" w14:textId="77777777" w:rsidTr="00DA7E29">
        <w:tc>
          <w:tcPr>
            <w:tcW w:w="1676" w:type="dxa"/>
          </w:tcPr>
          <w:p w14:paraId="27E716C4" w14:textId="77777777" w:rsidR="0003700C" w:rsidRDefault="0003700C" w:rsidP="005013D6">
            <w:pPr>
              <w:jc w:val="center"/>
            </w:pPr>
          </w:p>
        </w:tc>
        <w:tc>
          <w:tcPr>
            <w:tcW w:w="1629" w:type="dxa"/>
          </w:tcPr>
          <w:p w14:paraId="67611C97" w14:textId="77777777" w:rsidR="0003700C" w:rsidRDefault="0003700C" w:rsidP="005013D6">
            <w:pPr>
              <w:jc w:val="center"/>
            </w:pPr>
            <w:r>
              <w:t>2 категорії</w:t>
            </w:r>
          </w:p>
        </w:tc>
        <w:tc>
          <w:tcPr>
            <w:tcW w:w="1495" w:type="dxa"/>
          </w:tcPr>
          <w:p w14:paraId="1392C053" w14:textId="77777777" w:rsidR="0003700C" w:rsidRDefault="0003700C" w:rsidP="005013D6">
            <w:pPr>
              <w:jc w:val="center"/>
            </w:pPr>
            <w:r>
              <w:t>3</w:t>
            </w:r>
          </w:p>
        </w:tc>
        <w:tc>
          <w:tcPr>
            <w:tcW w:w="1596" w:type="dxa"/>
          </w:tcPr>
          <w:p w14:paraId="7FE8E01A" w14:textId="77777777" w:rsidR="0003700C" w:rsidRDefault="0003700C" w:rsidP="005013D6">
            <w:pPr>
              <w:jc w:val="center"/>
            </w:pPr>
            <w:r>
              <w:t>+0,0263</w:t>
            </w:r>
          </w:p>
        </w:tc>
        <w:tc>
          <w:tcPr>
            <w:tcW w:w="1564" w:type="dxa"/>
          </w:tcPr>
          <w:p w14:paraId="23EA4F3E" w14:textId="77777777" w:rsidR="0003700C" w:rsidRDefault="0003700C" w:rsidP="005013D6">
            <w:pPr>
              <w:jc w:val="center"/>
            </w:pPr>
            <w:r>
              <w:t>4,0</w:t>
            </w:r>
          </w:p>
        </w:tc>
        <w:tc>
          <w:tcPr>
            <w:tcW w:w="1669" w:type="dxa"/>
          </w:tcPr>
          <w:p w14:paraId="6EEEB27F" w14:textId="77777777" w:rsidR="0003700C" w:rsidRDefault="0003700C" w:rsidP="005013D6">
            <w:pPr>
              <w:jc w:val="center"/>
            </w:pPr>
            <w:r>
              <w:t>3/3</w:t>
            </w:r>
          </w:p>
        </w:tc>
      </w:tr>
      <w:tr w:rsidR="0003700C" w14:paraId="07C20962" w14:textId="77777777" w:rsidTr="00DA7E29">
        <w:tc>
          <w:tcPr>
            <w:tcW w:w="1676" w:type="dxa"/>
          </w:tcPr>
          <w:p w14:paraId="546ACBB0" w14:textId="77777777" w:rsidR="0003700C" w:rsidRDefault="0003700C" w:rsidP="005013D6">
            <w:pPr>
              <w:jc w:val="center"/>
            </w:pPr>
          </w:p>
        </w:tc>
        <w:tc>
          <w:tcPr>
            <w:tcW w:w="1629" w:type="dxa"/>
          </w:tcPr>
          <w:p w14:paraId="2014F4A8" w14:textId="77777777" w:rsidR="0003700C" w:rsidRDefault="0003700C" w:rsidP="005013D6">
            <w:pPr>
              <w:jc w:val="center"/>
            </w:pPr>
            <w:r>
              <w:t>3 категорії</w:t>
            </w:r>
          </w:p>
        </w:tc>
        <w:tc>
          <w:tcPr>
            <w:tcW w:w="1495" w:type="dxa"/>
          </w:tcPr>
          <w:p w14:paraId="5EFAA313" w14:textId="77777777" w:rsidR="0003700C" w:rsidRDefault="0003700C" w:rsidP="005013D6">
            <w:pPr>
              <w:jc w:val="center"/>
            </w:pPr>
            <w:r>
              <w:t>1</w:t>
            </w:r>
          </w:p>
        </w:tc>
        <w:tc>
          <w:tcPr>
            <w:tcW w:w="1596" w:type="dxa"/>
          </w:tcPr>
          <w:p w14:paraId="504F0C22" w14:textId="77777777" w:rsidR="0003700C" w:rsidRDefault="0003700C" w:rsidP="005013D6">
            <w:pPr>
              <w:jc w:val="center"/>
            </w:pPr>
            <w:r>
              <w:t>+0,0270</w:t>
            </w:r>
          </w:p>
        </w:tc>
        <w:tc>
          <w:tcPr>
            <w:tcW w:w="1564" w:type="dxa"/>
          </w:tcPr>
          <w:p w14:paraId="03915457" w14:textId="77777777" w:rsidR="0003700C" w:rsidRDefault="0003700C" w:rsidP="005013D6">
            <w:pPr>
              <w:jc w:val="center"/>
            </w:pPr>
            <w:r>
              <w:t>8,0</w:t>
            </w:r>
          </w:p>
        </w:tc>
        <w:tc>
          <w:tcPr>
            <w:tcW w:w="1669" w:type="dxa"/>
          </w:tcPr>
          <w:p w14:paraId="795D34DD" w14:textId="77777777" w:rsidR="0003700C" w:rsidRDefault="0003700C" w:rsidP="005013D6">
            <w:pPr>
              <w:jc w:val="center"/>
            </w:pPr>
            <w:r>
              <w:t>1/1</w:t>
            </w:r>
          </w:p>
        </w:tc>
      </w:tr>
      <w:tr w:rsidR="0003700C" w14:paraId="13D5D9BE" w14:textId="77777777" w:rsidTr="00DA7E29">
        <w:tc>
          <w:tcPr>
            <w:tcW w:w="1676" w:type="dxa"/>
          </w:tcPr>
          <w:p w14:paraId="39EEBB42" w14:textId="77777777" w:rsidR="0003700C" w:rsidRDefault="0003700C" w:rsidP="005013D6">
            <w:pPr>
              <w:jc w:val="center"/>
            </w:pPr>
          </w:p>
        </w:tc>
        <w:tc>
          <w:tcPr>
            <w:tcW w:w="1629" w:type="dxa"/>
          </w:tcPr>
          <w:p w14:paraId="1692B7D5" w14:textId="77777777" w:rsidR="0003700C" w:rsidRDefault="0003700C" w:rsidP="005013D6">
            <w:pPr>
              <w:jc w:val="center"/>
            </w:pPr>
            <w:r>
              <w:t>4 категорії</w:t>
            </w:r>
          </w:p>
        </w:tc>
        <w:tc>
          <w:tcPr>
            <w:tcW w:w="1495" w:type="dxa"/>
          </w:tcPr>
          <w:p w14:paraId="15A32C97" w14:textId="77777777" w:rsidR="0003700C" w:rsidRDefault="0003700C" w:rsidP="005013D6">
            <w:pPr>
              <w:jc w:val="center"/>
            </w:pPr>
            <w:r>
              <w:t>2</w:t>
            </w:r>
          </w:p>
        </w:tc>
        <w:tc>
          <w:tcPr>
            <w:tcW w:w="1596" w:type="dxa"/>
          </w:tcPr>
          <w:p w14:paraId="2FF257E6" w14:textId="77777777" w:rsidR="0003700C" w:rsidRDefault="0003700C" w:rsidP="005013D6">
            <w:pPr>
              <w:jc w:val="center"/>
            </w:pPr>
            <w:r>
              <w:t>+0,0335</w:t>
            </w:r>
          </w:p>
        </w:tc>
        <w:tc>
          <w:tcPr>
            <w:tcW w:w="1564" w:type="dxa"/>
          </w:tcPr>
          <w:p w14:paraId="7F22F17C" w14:textId="77777777" w:rsidR="0003700C" w:rsidRDefault="0003700C" w:rsidP="005013D6">
            <w:pPr>
              <w:jc w:val="center"/>
            </w:pPr>
            <w:r>
              <w:t>8,5</w:t>
            </w:r>
          </w:p>
        </w:tc>
        <w:tc>
          <w:tcPr>
            <w:tcW w:w="1669" w:type="dxa"/>
          </w:tcPr>
          <w:p w14:paraId="7A972791" w14:textId="77777777" w:rsidR="0003700C" w:rsidRDefault="0003700C" w:rsidP="005013D6">
            <w:pPr>
              <w:jc w:val="center"/>
            </w:pPr>
            <w:r>
              <w:t>2/2</w:t>
            </w:r>
          </w:p>
        </w:tc>
      </w:tr>
    </w:tbl>
    <w:p w14:paraId="63792906" w14:textId="095BF4B5" w:rsidR="001C7A8C" w:rsidRPr="001C7A8C" w:rsidRDefault="001C7A8C" w:rsidP="001C7A8C">
      <w:pPr>
        <w:pBdr>
          <w:top w:val="nil"/>
          <w:left w:val="nil"/>
          <w:bottom w:val="nil"/>
          <w:right w:val="nil"/>
          <w:between w:val="nil"/>
        </w:pBdr>
        <w:spacing w:line="360" w:lineRule="auto"/>
        <w:ind w:firstLine="709"/>
        <w:jc w:val="both"/>
        <w:rPr>
          <w:sz w:val="28"/>
          <w:szCs w:val="28"/>
          <w:lang w:val="uk-UA"/>
        </w:rPr>
      </w:pPr>
      <w:r w:rsidRPr="001C7A8C">
        <w:rPr>
          <w:sz w:val="28"/>
          <w:szCs w:val="28"/>
        </w:rPr>
        <w:t>Аналіз за рівнем складності</w:t>
      </w:r>
      <w:r>
        <w:rPr>
          <w:sz w:val="28"/>
          <w:szCs w:val="28"/>
          <w:lang w:val="uk-UA"/>
        </w:rPr>
        <w:t> </w:t>
      </w:r>
      <w:r w:rsidRPr="001C7A8C">
        <w:rPr>
          <w:sz w:val="28"/>
          <w:szCs w:val="28"/>
        </w:rPr>
        <w:t>(</w:t>
      </w:r>
      <w:r>
        <w:rPr>
          <w:sz w:val="28"/>
          <w:szCs w:val="28"/>
          <w:lang w:val="uk-UA"/>
        </w:rPr>
        <w:t>р</w:t>
      </w:r>
      <w:r w:rsidRPr="001C7A8C">
        <w:rPr>
          <w:sz w:val="28"/>
          <w:szCs w:val="28"/>
        </w:rPr>
        <w:t>ис.</w:t>
      </w:r>
      <w:r>
        <w:rPr>
          <w:sz w:val="28"/>
          <w:szCs w:val="28"/>
          <w:lang w:val="uk-UA"/>
        </w:rPr>
        <w:t> </w:t>
      </w:r>
      <w:r w:rsidRPr="001C7A8C">
        <w:rPr>
          <w:sz w:val="28"/>
          <w:szCs w:val="28"/>
        </w:rPr>
        <w:t>3.29,</w:t>
      </w:r>
      <w:r>
        <w:rPr>
          <w:sz w:val="28"/>
          <w:szCs w:val="28"/>
          <w:lang w:val="uk-UA"/>
        </w:rPr>
        <w:t> </w:t>
      </w:r>
      <w:r w:rsidRPr="001C7A8C">
        <w:rPr>
          <w:sz w:val="28"/>
          <w:szCs w:val="28"/>
        </w:rPr>
        <w:t xml:space="preserve">б) показав стабільну ефективність із середнім ΔІКД = +0,0320 для простих текстів (n = 2), +0,0243 для середніх текстів </w:t>
      </w:r>
      <w:r w:rsidRPr="001C7A8C">
        <w:rPr>
          <w:sz w:val="28"/>
          <w:szCs w:val="28"/>
        </w:rPr>
        <w:lastRenderedPageBreak/>
        <w:t>(n = 3) та +0,0296 для складних текстів (n = 5). Смуги похибок відображають діапазон від мінімального до максимального ΔІКД у кожній групі. Менше значення для середніх текстів пояснюється текстом C03 (адміністративний жанр) з одним бар'єром доступної заміни та мінімальним ΔІКД = +0,0040.</w:t>
      </w:r>
    </w:p>
    <w:p w14:paraId="72D0051D" w14:textId="26930DF3" w:rsidR="0003700C" w:rsidRPr="00C74157" w:rsidRDefault="001C7A8C" w:rsidP="001C7A8C">
      <w:pPr>
        <w:pBdr>
          <w:top w:val="nil"/>
          <w:left w:val="nil"/>
          <w:bottom w:val="nil"/>
          <w:right w:val="nil"/>
          <w:between w:val="nil"/>
        </w:pBdr>
        <w:spacing w:line="360" w:lineRule="auto"/>
        <w:ind w:firstLine="709"/>
        <w:jc w:val="both"/>
        <w:rPr>
          <w:color w:val="000000"/>
          <w:sz w:val="28"/>
          <w:szCs w:val="28"/>
        </w:rPr>
      </w:pPr>
      <w:r w:rsidRPr="001C7A8C">
        <w:rPr>
          <w:sz w:val="28"/>
          <w:szCs w:val="28"/>
        </w:rPr>
        <w:t>Групування за кількістю категорій бар'єрів</w:t>
      </w:r>
      <w:r>
        <w:rPr>
          <w:sz w:val="28"/>
          <w:szCs w:val="28"/>
          <w:lang w:val="uk-UA"/>
        </w:rPr>
        <w:t> </w:t>
      </w:r>
      <w:r w:rsidRPr="001C7A8C">
        <w:rPr>
          <w:sz w:val="28"/>
          <w:szCs w:val="28"/>
        </w:rPr>
        <w:t>(</w:t>
      </w:r>
      <w:r>
        <w:rPr>
          <w:sz w:val="28"/>
          <w:szCs w:val="28"/>
          <w:lang w:val="uk-UA"/>
        </w:rPr>
        <w:t>р</w:t>
      </w:r>
      <w:r w:rsidRPr="001C7A8C">
        <w:rPr>
          <w:sz w:val="28"/>
          <w:szCs w:val="28"/>
        </w:rPr>
        <w:t>ис.</w:t>
      </w:r>
      <w:r>
        <w:rPr>
          <w:sz w:val="28"/>
          <w:szCs w:val="28"/>
          <w:lang w:val="uk-UA"/>
        </w:rPr>
        <w:t> </w:t>
      </w:r>
      <w:r w:rsidRPr="001C7A8C">
        <w:rPr>
          <w:sz w:val="28"/>
          <w:szCs w:val="28"/>
        </w:rPr>
        <w:t>3.</w:t>
      </w:r>
      <w:r w:rsidR="002D5FF9">
        <w:rPr>
          <w:sz w:val="28"/>
          <w:szCs w:val="28"/>
          <w:lang w:val="uk-UA"/>
        </w:rPr>
        <w:t>12</w:t>
      </w:r>
      <w:r w:rsidRPr="001C7A8C">
        <w:rPr>
          <w:sz w:val="28"/>
          <w:szCs w:val="28"/>
        </w:rPr>
        <w:t>,</w:t>
      </w:r>
      <w:r>
        <w:rPr>
          <w:sz w:val="28"/>
          <w:szCs w:val="28"/>
          <w:lang w:val="uk-UA"/>
        </w:rPr>
        <w:t> </w:t>
      </w:r>
      <w:r w:rsidRPr="001C7A8C">
        <w:rPr>
          <w:sz w:val="28"/>
          <w:szCs w:val="28"/>
        </w:rPr>
        <w:t>в) виявило монотонну тенденцію: тексти з більшою кількістю категорій демонструють вищий середній ΔІКД (+0,0270 для 3 категорій та +0,0335 для 4 категорій) завдяки більшій кількості застосованих замін (8 та 9 відповідно). Алгоритм ефективно обробляє мультикатегорійні бар'єри завдяки пріоритетному механізму обходу типів. Розподіл ΔІКД за окремими текстами (</w:t>
      </w:r>
      <w:r w:rsidR="008404D5">
        <w:rPr>
          <w:sz w:val="28"/>
          <w:szCs w:val="28"/>
          <w:lang w:val="uk-UA"/>
        </w:rPr>
        <w:t>р</w:t>
      </w:r>
      <w:r w:rsidRPr="001C7A8C">
        <w:rPr>
          <w:sz w:val="28"/>
          <w:szCs w:val="28"/>
        </w:rPr>
        <w:t>ис.</w:t>
      </w:r>
      <w:r w:rsidR="008404D5">
        <w:rPr>
          <w:sz w:val="28"/>
          <w:szCs w:val="28"/>
          <w:lang w:val="uk-UA"/>
        </w:rPr>
        <w:t> </w:t>
      </w:r>
      <w:r w:rsidRPr="001C7A8C">
        <w:rPr>
          <w:sz w:val="28"/>
          <w:szCs w:val="28"/>
        </w:rPr>
        <w:t>3.</w:t>
      </w:r>
      <w:r w:rsidR="002D5FF9">
        <w:rPr>
          <w:sz w:val="28"/>
          <w:szCs w:val="28"/>
          <w:lang w:val="uk-UA"/>
        </w:rPr>
        <w:t>12</w:t>
      </w:r>
      <w:r w:rsidRPr="001C7A8C">
        <w:rPr>
          <w:sz w:val="28"/>
          <w:szCs w:val="28"/>
        </w:rPr>
        <w:t>,</w:t>
      </w:r>
      <w:r w:rsidR="008404D5">
        <w:rPr>
          <w:sz w:val="28"/>
          <w:szCs w:val="28"/>
          <w:lang w:val="uk-UA"/>
        </w:rPr>
        <w:t> </w:t>
      </w:r>
      <w:r w:rsidRPr="001C7A8C">
        <w:rPr>
          <w:sz w:val="28"/>
          <w:szCs w:val="28"/>
        </w:rPr>
        <w:t>а) підтверджує позитивний приріст у всіх 10 текстах незалежно від жанру, де колір стовпчиків відповідає рівню складності.</w:t>
      </w:r>
    </w:p>
    <w:p w14:paraId="779688E3" w14:textId="390FE58B" w:rsidR="0003700C" w:rsidRPr="00C74157" w:rsidRDefault="001C7A8C" w:rsidP="0003700C">
      <w:pPr>
        <w:pBdr>
          <w:top w:val="nil"/>
          <w:left w:val="nil"/>
          <w:bottom w:val="nil"/>
          <w:right w:val="nil"/>
          <w:between w:val="nil"/>
        </w:pBdr>
        <w:spacing w:after="60" w:line="360" w:lineRule="auto"/>
        <w:jc w:val="center"/>
        <w:rPr>
          <w:color w:val="000000"/>
          <w:sz w:val="28"/>
          <w:szCs w:val="28"/>
        </w:rPr>
      </w:pPr>
      <w:r>
        <w:rPr>
          <w:noProof/>
          <w:color w:val="000000"/>
          <w:sz w:val="28"/>
          <w:szCs w:val="28"/>
        </w:rPr>
        <w:drawing>
          <wp:inline distT="0" distB="0" distL="0" distR="0" wp14:anchorId="31E5E448" wp14:editId="30A7C010">
            <wp:extent cx="6120765" cy="2124075"/>
            <wp:effectExtent l="0" t="0" r="635" b="0"/>
            <wp:docPr id="7311459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45935" name="Picture 73114593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120765" cy="2124075"/>
                    </a:xfrm>
                    <a:prstGeom prst="rect">
                      <a:avLst/>
                    </a:prstGeom>
                  </pic:spPr>
                </pic:pic>
              </a:graphicData>
            </a:graphic>
          </wp:inline>
        </w:drawing>
      </w:r>
    </w:p>
    <w:p w14:paraId="650E62B3" w14:textId="2B21281B" w:rsidR="0003700C" w:rsidRPr="00280A33" w:rsidRDefault="0087778A" w:rsidP="0003700C">
      <w:pPr>
        <w:pBdr>
          <w:top w:val="nil"/>
          <w:left w:val="nil"/>
          <w:bottom w:val="nil"/>
          <w:right w:val="nil"/>
          <w:between w:val="nil"/>
        </w:pBdr>
        <w:spacing w:line="360" w:lineRule="auto"/>
        <w:jc w:val="center"/>
        <w:rPr>
          <w:color w:val="000000"/>
          <w:sz w:val="28"/>
          <w:szCs w:val="28"/>
          <w:lang w:val="uk-UA"/>
        </w:rPr>
      </w:pPr>
      <w:r w:rsidRPr="0087778A">
        <w:rPr>
          <w:i/>
          <w:sz w:val="28"/>
          <w:szCs w:val="28"/>
          <w:lang w:val="uk-UA"/>
        </w:rPr>
        <w:t>Рис</w:t>
      </w:r>
      <w:r w:rsidR="00280A33">
        <w:rPr>
          <w:i/>
          <w:sz w:val="28"/>
          <w:szCs w:val="28"/>
          <w:lang w:val="uk-UA"/>
        </w:rPr>
        <w:t>.</w:t>
      </w:r>
      <w:r w:rsidRPr="0087778A">
        <w:rPr>
          <w:i/>
          <w:sz w:val="28"/>
          <w:szCs w:val="28"/>
          <w:lang w:val="uk-UA"/>
        </w:rPr>
        <w:t xml:space="preserve"> 3.</w:t>
      </w:r>
      <w:r w:rsidR="002D5FF9">
        <w:rPr>
          <w:i/>
          <w:sz w:val="28"/>
          <w:szCs w:val="28"/>
          <w:lang w:val="ru-RU"/>
        </w:rPr>
        <w:t>12</w:t>
      </w:r>
      <w:r w:rsidR="00280A33">
        <w:rPr>
          <w:i/>
          <w:sz w:val="28"/>
          <w:szCs w:val="28"/>
          <w:lang w:val="uk-UA"/>
        </w:rPr>
        <w:t xml:space="preserve">. </w:t>
      </w:r>
      <w:r w:rsidR="0003700C" w:rsidRPr="0087778A">
        <w:rPr>
          <w:i/>
          <w:sz w:val="28"/>
          <w:szCs w:val="28"/>
        </w:rPr>
        <w:t>Крос-жанрова стійкість алгоритму спрощення: Δ</w:t>
      </w:r>
      <w:r w:rsidR="00B625A0" w:rsidRPr="00B625A0">
        <w:rPr>
          <w:i/>
          <w:sz w:val="28"/>
          <w:szCs w:val="28"/>
        </w:rPr>
        <w:t>ІКД</w:t>
      </w:r>
      <w:r w:rsidR="0003700C" w:rsidRPr="0087778A">
        <w:rPr>
          <w:i/>
          <w:sz w:val="28"/>
          <w:szCs w:val="28"/>
        </w:rPr>
        <w:t xml:space="preserve"> за текстами (а), за рівнем складності (б), за кількістю категорій бар'єрів (в)</w:t>
      </w:r>
      <w:r w:rsidR="00280A33">
        <w:rPr>
          <w:i/>
          <w:sz w:val="28"/>
          <w:szCs w:val="28"/>
          <w:lang w:val="uk-UA"/>
        </w:rPr>
        <w:t>.</w:t>
      </w:r>
    </w:p>
    <w:p w14:paraId="73ED5EFE" w14:textId="77777777" w:rsidR="0003700C" w:rsidRPr="00C74157" w:rsidRDefault="0003700C" w:rsidP="0003700C">
      <w:pPr>
        <w:pBdr>
          <w:top w:val="nil"/>
          <w:left w:val="nil"/>
          <w:bottom w:val="nil"/>
          <w:right w:val="nil"/>
          <w:between w:val="nil"/>
        </w:pBdr>
        <w:spacing w:line="360" w:lineRule="auto"/>
        <w:jc w:val="both"/>
        <w:rPr>
          <w:color w:val="000000"/>
          <w:sz w:val="28"/>
          <w:szCs w:val="28"/>
        </w:rPr>
      </w:pPr>
    </w:p>
    <w:p w14:paraId="7BC766D6" w14:textId="77777777" w:rsidR="00E36D0C" w:rsidRDefault="00252A72" w:rsidP="00E36D0C">
      <w:pPr>
        <w:pBdr>
          <w:top w:val="nil"/>
          <w:left w:val="nil"/>
          <w:bottom w:val="nil"/>
          <w:right w:val="nil"/>
          <w:between w:val="nil"/>
        </w:pBdr>
        <w:spacing w:line="360" w:lineRule="auto"/>
        <w:ind w:firstLine="709"/>
        <w:jc w:val="both"/>
        <w:rPr>
          <w:sz w:val="28"/>
          <w:szCs w:val="28"/>
          <w:lang w:val="uk-UA"/>
        </w:rPr>
      </w:pPr>
      <w:r w:rsidRPr="00252A72">
        <w:rPr>
          <w:sz w:val="28"/>
          <w:szCs w:val="28"/>
        </w:rPr>
        <w:t>Алгоритм демонструє крос-жанрову стійкість з покращенням когнітивної доступності на всіх типах текстів контрольованого корпусу незалежно від жанру, складності чи кількості категорій лексичних бар'єрів.</w:t>
      </w:r>
    </w:p>
    <w:p w14:paraId="7023EF4D" w14:textId="66021AD6" w:rsidR="0003700C" w:rsidRPr="00E36D0C" w:rsidRDefault="00E36D0C" w:rsidP="00E36D0C">
      <w:pPr>
        <w:pBdr>
          <w:top w:val="nil"/>
          <w:left w:val="nil"/>
          <w:bottom w:val="nil"/>
          <w:right w:val="nil"/>
          <w:between w:val="nil"/>
        </w:pBdr>
        <w:spacing w:line="360" w:lineRule="auto"/>
        <w:ind w:firstLine="709"/>
        <w:jc w:val="both"/>
        <w:rPr>
          <w:sz w:val="28"/>
          <w:szCs w:val="28"/>
        </w:rPr>
      </w:pPr>
      <w:r w:rsidRPr="00E36D0C">
        <w:rPr>
          <w:b/>
          <w:iCs/>
          <w:sz w:val="28"/>
          <w:szCs w:val="28"/>
        </w:rPr>
        <w:t>Експеримент 6. Стабільність тональності тексту</w:t>
      </w:r>
      <w:r w:rsidRPr="00E36D0C">
        <w:rPr>
          <w:b/>
          <w:iCs/>
          <w:sz w:val="28"/>
          <w:szCs w:val="28"/>
          <w:lang w:val="uk-UA"/>
        </w:rPr>
        <w:t>.</w:t>
      </w:r>
      <w:r>
        <w:rPr>
          <w:sz w:val="28"/>
          <w:szCs w:val="28"/>
          <w:lang w:val="uk-UA"/>
        </w:rPr>
        <w:t xml:space="preserve"> </w:t>
      </w:r>
      <w:r w:rsidRPr="00E36D0C">
        <w:rPr>
          <w:sz w:val="28"/>
          <w:szCs w:val="28"/>
        </w:rPr>
        <w:t>Аналіз тональності оригінальних та спрощених текстів контрольованого корпусу виконано для перевірки збереження емоційного забарвлення тексту після лексичного спрощення. Використано мультимовну модель cardiffnlp/twitter-xlm-roberta-base-</w:t>
      </w:r>
      <w:r w:rsidRPr="00E36D0C">
        <w:rPr>
          <w:sz w:val="28"/>
          <w:szCs w:val="28"/>
        </w:rPr>
        <w:lastRenderedPageBreak/>
        <w:t>sentiment-multilingual на базі XLM-RoBERTa, навчену на 100 мовах включно з українською. Модель класифікує текст за трьома категоріями тональності (негативна, нейтральна, позитивна) з відповідними ймовірностями</w:t>
      </w:r>
      <w:r w:rsidR="005F7650">
        <w:rPr>
          <w:sz w:val="28"/>
          <w:szCs w:val="28"/>
          <w:lang w:val="uk-UA"/>
        </w:rPr>
        <w:t> </w:t>
      </w:r>
      <w:r w:rsidRPr="00E36D0C">
        <w:rPr>
          <w:sz w:val="28"/>
          <w:szCs w:val="28"/>
        </w:rPr>
        <w:t>(</w:t>
      </w:r>
      <w:r w:rsidR="005F7650">
        <w:rPr>
          <w:sz w:val="28"/>
          <w:szCs w:val="28"/>
          <w:lang w:val="uk-UA"/>
        </w:rPr>
        <w:t>т</w:t>
      </w:r>
      <w:r w:rsidRPr="00E36D0C">
        <w:rPr>
          <w:sz w:val="28"/>
          <w:szCs w:val="28"/>
        </w:rPr>
        <w:t>абл.</w:t>
      </w:r>
      <w:r w:rsidR="005F7650">
        <w:rPr>
          <w:sz w:val="28"/>
          <w:szCs w:val="28"/>
          <w:lang w:val="uk-UA"/>
        </w:rPr>
        <w:t> </w:t>
      </w:r>
      <w:r w:rsidRPr="00E36D0C">
        <w:rPr>
          <w:sz w:val="28"/>
          <w:szCs w:val="28"/>
        </w:rPr>
        <w:t>3.</w:t>
      </w:r>
      <w:r w:rsidR="005F7650">
        <w:rPr>
          <w:sz w:val="28"/>
          <w:szCs w:val="28"/>
          <w:lang w:val="uk-UA"/>
        </w:rPr>
        <w:t>11</w:t>
      </w:r>
      <w:r w:rsidRPr="00E36D0C">
        <w:rPr>
          <w:sz w:val="28"/>
          <w:szCs w:val="28"/>
        </w:rPr>
        <w:t>).</w:t>
      </w:r>
    </w:p>
    <w:p w14:paraId="2DA040B4" w14:textId="0EC561F2" w:rsidR="0003700C" w:rsidRPr="00C74157" w:rsidRDefault="003D2143" w:rsidP="0003700C">
      <w:pPr>
        <w:pBdr>
          <w:top w:val="nil"/>
          <w:left w:val="nil"/>
          <w:bottom w:val="nil"/>
          <w:right w:val="nil"/>
          <w:between w:val="nil"/>
        </w:pBdr>
        <w:spacing w:line="360" w:lineRule="auto"/>
        <w:ind w:firstLine="709"/>
        <w:jc w:val="both"/>
        <w:rPr>
          <w:color w:val="000000"/>
          <w:sz w:val="28"/>
          <w:szCs w:val="28"/>
        </w:rPr>
      </w:pPr>
      <w:r w:rsidRPr="003D2143">
        <w:rPr>
          <w:sz w:val="28"/>
          <w:szCs w:val="28"/>
        </w:rPr>
        <w:t>Мітка тональності збережена для всіх 10 текстів корпусу. Сім текстів класифіковано як нейтральні, три тексти – як негативні (C04 «Соціальна замітка», C07 «Кримінальна хроніка», C08 «Змішаний текст»). Жоден текст не змінив категорію тональності після спрощення.</w:t>
      </w:r>
    </w:p>
    <w:p w14:paraId="77DF0A3C" w14:textId="36EFD48E" w:rsidR="0003700C" w:rsidRPr="004778E5" w:rsidRDefault="0003700C" w:rsidP="004778E5">
      <w:pPr>
        <w:pBdr>
          <w:top w:val="nil"/>
          <w:left w:val="nil"/>
          <w:bottom w:val="nil"/>
          <w:right w:val="nil"/>
          <w:between w:val="nil"/>
        </w:pBdr>
        <w:spacing w:line="360" w:lineRule="auto"/>
        <w:jc w:val="right"/>
        <w:rPr>
          <w:bCs/>
          <w:color w:val="000000"/>
          <w:sz w:val="28"/>
          <w:szCs w:val="28"/>
          <w:lang w:val="uk-UA"/>
        </w:rPr>
      </w:pPr>
      <w:r w:rsidRPr="004778E5">
        <w:rPr>
          <w:bCs/>
          <w:sz w:val="28"/>
          <w:szCs w:val="28"/>
        </w:rPr>
        <w:t>Таблиця 3.</w:t>
      </w:r>
      <w:r w:rsidR="005F7650">
        <w:rPr>
          <w:bCs/>
          <w:sz w:val="28"/>
          <w:szCs w:val="28"/>
          <w:lang w:val="uk-UA"/>
        </w:rPr>
        <w:t>11</w:t>
      </w:r>
    </w:p>
    <w:p w14:paraId="42989FA0" w14:textId="77777777" w:rsidR="0003700C" w:rsidRPr="004778E5" w:rsidRDefault="0003700C" w:rsidP="0003700C">
      <w:pPr>
        <w:pBdr>
          <w:top w:val="nil"/>
          <w:left w:val="nil"/>
          <w:bottom w:val="nil"/>
          <w:right w:val="nil"/>
          <w:between w:val="nil"/>
        </w:pBdr>
        <w:spacing w:line="360" w:lineRule="auto"/>
        <w:jc w:val="center"/>
        <w:rPr>
          <w:bCs/>
          <w:color w:val="000000"/>
          <w:sz w:val="28"/>
          <w:szCs w:val="28"/>
        </w:rPr>
      </w:pPr>
      <w:r w:rsidRPr="004778E5">
        <w:rPr>
          <w:bCs/>
          <w:sz w:val="28"/>
          <w:szCs w:val="28"/>
        </w:rPr>
        <w:t>Збереження тональності текстів після лексичного спрощення</w:t>
      </w:r>
    </w:p>
    <w:tbl>
      <w:tblPr>
        <w:tblStyle w:val="TableGrid"/>
        <w:tblW w:w="9573" w:type="dxa"/>
        <w:jc w:val="center"/>
        <w:tblLook w:val="04A0" w:firstRow="1" w:lastRow="0" w:firstColumn="1" w:lastColumn="0" w:noHBand="0" w:noVBand="1"/>
      </w:tblPr>
      <w:tblGrid>
        <w:gridCol w:w="1277"/>
        <w:gridCol w:w="3113"/>
        <w:gridCol w:w="1651"/>
        <w:gridCol w:w="2140"/>
        <w:gridCol w:w="1392"/>
      </w:tblGrid>
      <w:tr w:rsidR="00C61F99" w14:paraId="7286ECCA" w14:textId="77777777" w:rsidTr="00C61F99">
        <w:trPr>
          <w:jc w:val="center"/>
        </w:trPr>
        <w:tc>
          <w:tcPr>
            <w:tcW w:w="1277" w:type="dxa"/>
          </w:tcPr>
          <w:p w14:paraId="74309251" w14:textId="77777777" w:rsidR="00C61F99" w:rsidRDefault="00C61F99" w:rsidP="005013D6">
            <w:pPr>
              <w:jc w:val="center"/>
            </w:pPr>
            <w:r>
              <w:rPr>
                <w:b/>
              </w:rPr>
              <w:t>ID</w:t>
            </w:r>
          </w:p>
        </w:tc>
        <w:tc>
          <w:tcPr>
            <w:tcW w:w="3113" w:type="dxa"/>
          </w:tcPr>
          <w:p w14:paraId="066A1B6D" w14:textId="77777777" w:rsidR="00C61F99" w:rsidRDefault="00C61F99" w:rsidP="005013D6">
            <w:pPr>
              <w:jc w:val="center"/>
            </w:pPr>
            <w:r>
              <w:rPr>
                <w:b/>
              </w:rPr>
              <w:t>Жанр</w:t>
            </w:r>
          </w:p>
        </w:tc>
        <w:tc>
          <w:tcPr>
            <w:tcW w:w="1651" w:type="dxa"/>
          </w:tcPr>
          <w:p w14:paraId="2FAACA96" w14:textId="77777777" w:rsidR="00C61F99" w:rsidRDefault="00C61F99" w:rsidP="005013D6">
            <w:pPr>
              <w:jc w:val="center"/>
            </w:pPr>
            <w:r>
              <w:rPr>
                <w:b/>
              </w:rPr>
              <w:t>Тональність до</w:t>
            </w:r>
          </w:p>
        </w:tc>
        <w:tc>
          <w:tcPr>
            <w:tcW w:w="2140" w:type="dxa"/>
          </w:tcPr>
          <w:p w14:paraId="462AB9DA" w14:textId="77777777" w:rsidR="00C61F99" w:rsidRDefault="00C61F99" w:rsidP="005013D6">
            <w:pPr>
              <w:jc w:val="center"/>
            </w:pPr>
            <w:r>
              <w:rPr>
                <w:b/>
              </w:rPr>
              <w:t>Тональність після</w:t>
            </w:r>
          </w:p>
        </w:tc>
        <w:tc>
          <w:tcPr>
            <w:tcW w:w="1392" w:type="dxa"/>
          </w:tcPr>
          <w:p w14:paraId="7028C678" w14:textId="77777777" w:rsidR="00C61F99" w:rsidRDefault="00C61F99" w:rsidP="005013D6">
            <w:pPr>
              <w:jc w:val="center"/>
            </w:pPr>
            <w:r>
              <w:rPr>
                <w:b/>
              </w:rPr>
              <w:t>max|Δ|</w:t>
            </w:r>
          </w:p>
        </w:tc>
      </w:tr>
      <w:tr w:rsidR="00C61F99" w14:paraId="672019FD" w14:textId="77777777" w:rsidTr="00C61F99">
        <w:trPr>
          <w:jc w:val="center"/>
        </w:trPr>
        <w:tc>
          <w:tcPr>
            <w:tcW w:w="1277" w:type="dxa"/>
          </w:tcPr>
          <w:p w14:paraId="3D36E770" w14:textId="77777777" w:rsidR="00C61F99" w:rsidRDefault="00C61F99" w:rsidP="005013D6">
            <w:pPr>
              <w:jc w:val="center"/>
            </w:pPr>
            <w:r>
              <w:t>C01</w:t>
            </w:r>
          </w:p>
        </w:tc>
        <w:tc>
          <w:tcPr>
            <w:tcW w:w="3113" w:type="dxa"/>
          </w:tcPr>
          <w:p w14:paraId="7E59764C" w14:textId="77777777" w:rsidR="00C61F99" w:rsidRDefault="00C61F99" w:rsidP="005013D6">
            <w:pPr>
              <w:jc w:val="center"/>
            </w:pPr>
            <w:r>
              <w:t>Історичний нарис</w:t>
            </w:r>
          </w:p>
        </w:tc>
        <w:tc>
          <w:tcPr>
            <w:tcW w:w="1651" w:type="dxa"/>
          </w:tcPr>
          <w:p w14:paraId="491C2DCE" w14:textId="77777777" w:rsidR="00C61F99" w:rsidRDefault="00C61F99" w:rsidP="005013D6">
            <w:pPr>
              <w:jc w:val="center"/>
            </w:pPr>
            <w:r>
              <w:t>нейтральний (0,581)</w:t>
            </w:r>
          </w:p>
        </w:tc>
        <w:tc>
          <w:tcPr>
            <w:tcW w:w="2140" w:type="dxa"/>
          </w:tcPr>
          <w:p w14:paraId="59161CC3" w14:textId="77777777" w:rsidR="00C61F99" w:rsidRDefault="00C61F99" w:rsidP="005013D6">
            <w:pPr>
              <w:jc w:val="center"/>
            </w:pPr>
            <w:r>
              <w:t>нейтральний (0,814)</w:t>
            </w:r>
          </w:p>
        </w:tc>
        <w:tc>
          <w:tcPr>
            <w:tcW w:w="1392" w:type="dxa"/>
          </w:tcPr>
          <w:p w14:paraId="405A5861" w14:textId="77777777" w:rsidR="00C61F99" w:rsidRDefault="00C61F99" w:rsidP="005013D6">
            <w:pPr>
              <w:jc w:val="center"/>
            </w:pPr>
            <w:r>
              <w:t>0,2498</w:t>
            </w:r>
          </w:p>
        </w:tc>
      </w:tr>
      <w:tr w:rsidR="00C61F99" w14:paraId="2F071DE0" w14:textId="77777777" w:rsidTr="00C61F99">
        <w:trPr>
          <w:jc w:val="center"/>
        </w:trPr>
        <w:tc>
          <w:tcPr>
            <w:tcW w:w="1277" w:type="dxa"/>
          </w:tcPr>
          <w:p w14:paraId="5591DA8C" w14:textId="77777777" w:rsidR="00C61F99" w:rsidRDefault="00C61F99" w:rsidP="005013D6">
            <w:pPr>
              <w:jc w:val="center"/>
            </w:pPr>
            <w:r>
              <w:t>C02</w:t>
            </w:r>
          </w:p>
        </w:tc>
        <w:tc>
          <w:tcPr>
            <w:tcW w:w="3113" w:type="dxa"/>
          </w:tcPr>
          <w:p w14:paraId="577A0C51" w14:textId="77777777" w:rsidR="00C61F99" w:rsidRDefault="00C61F99" w:rsidP="005013D6">
            <w:pPr>
              <w:jc w:val="center"/>
            </w:pPr>
            <w:r>
              <w:t>Побутова розповідь</w:t>
            </w:r>
          </w:p>
        </w:tc>
        <w:tc>
          <w:tcPr>
            <w:tcW w:w="1651" w:type="dxa"/>
          </w:tcPr>
          <w:p w14:paraId="00376901" w14:textId="77777777" w:rsidR="00C61F99" w:rsidRDefault="00C61F99" w:rsidP="005013D6">
            <w:pPr>
              <w:jc w:val="center"/>
            </w:pPr>
            <w:r>
              <w:t>нейтральний (0,828)</w:t>
            </w:r>
          </w:p>
        </w:tc>
        <w:tc>
          <w:tcPr>
            <w:tcW w:w="2140" w:type="dxa"/>
          </w:tcPr>
          <w:p w14:paraId="68C3FC37" w14:textId="77777777" w:rsidR="00C61F99" w:rsidRDefault="00C61F99" w:rsidP="005013D6">
            <w:pPr>
              <w:jc w:val="center"/>
            </w:pPr>
            <w:r>
              <w:t>нейтральний (0,874)</w:t>
            </w:r>
          </w:p>
        </w:tc>
        <w:tc>
          <w:tcPr>
            <w:tcW w:w="1392" w:type="dxa"/>
          </w:tcPr>
          <w:p w14:paraId="41AFB44E" w14:textId="77777777" w:rsidR="00C61F99" w:rsidRDefault="00C61F99" w:rsidP="005013D6">
            <w:pPr>
              <w:jc w:val="center"/>
            </w:pPr>
            <w:r>
              <w:t>0,0465</w:t>
            </w:r>
          </w:p>
        </w:tc>
      </w:tr>
      <w:tr w:rsidR="00C61F99" w14:paraId="4A3C13FD" w14:textId="77777777" w:rsidTr="00C61F99">
        <w:trPr>
          <w:jc w:val="center"/>
        </w:trPr>
        <w:tc>
          <w:tcPr>
            <w:tcW w:w="1277" w:type="dxa"/>
          </w:tcPr>
          <w:p w14:paraId="3F11D651" w14:textId="77777777" w:rsidR="00C61F99" w:rsidRDefault="00C61F99" w:rsidP="005013D6">
            <w:pPr>
              <w:jc w:val="center"/>
            </w:pPr>
            <w:r>
              <w:t>C03</w:t>
            </w:r>
          </w:p>
        </w:tc>
        <w:tc>
          <w:tcPr>
            <w:tcW w:w="3113" w:type="dxa"/>
          </w:tcPr>
          <w:p w14:paraId="2A57C741" w14:textId="77777777" w:rsidR="00C61F99" w:rsidRDefault="00C61F99" w:rsidP="005013D6">
            <w:pPr>
              <w:jc w:val="center"/>
            </w:pPr>
            <w:r>
              <w:t>Адміністративний</w:t>
            </w:r>
          </w:p>
        </w:tc>
        <w:tc>
          <w:tcPr>
            <w:tcW w:w="1651" w:type="dxa"/>
          </w:tcPr>
          <w:p w14:paraId="0483DCB0" w14:textId="77777777" w:rsidR="00C61F99" w:rsidRDefault="00C61F99" w:rsidP="005013D6">
            <w:pPr>
              <w:jc w:val="center"/>
            </w:pPr>
            <w:r>
              <w:t>нейтральний (0,871)</w:t>
            </w:r>
          </w:p>
        </w:tc>
        <w:tc>
          <w:tcPr>
            <w:tcW w:w="2140" w:type="dxa"/>
          </w:tcPr>
          <w:p w14:paraId="51B5F7C5" w14:textId="77777777" w:rsidR="00C61F99" w:rsidRDefault="00C61F99" w:rsidP="005013D6">
            <w:pPr>
              <w:jc w:val="center"/>
            </w:pPr>
            <w:r>
              <w:t>нейтральний (0,931)</w:t>
            </w:r>
          </w:p>
        </w:tc>
        <w:tc>
          <w:tcPr>
            <w:tcW w:w="1392" w:type="dxa"/>
          </w:tcPr>
          <w:p w14:paraId="4CEF245F" w14:textId="77777777" w:rsidR="00C61F99" w:rsidRDefault="00C61F99" w:rsidP="005013D6">
            <w:pPr>
              <w:jc w:val="center"/>
            </w:pPr>
            <w:r>
              <w:t>0,0597</w:t>
            </w:r>
          </w:p>
        </w:tc>
      </w:tr>
      <w:tr w:rsidR="00C61F99" w14:paraId="7038148E" w14:textId="77777777" w:rsidTr="00C61F99">
        <w:trPr>
          <w:jc w:val="center"/>
        </w:trPr>
        <w:tc>
          <w:tcPr>
            <w:tcW w:w="1277" w:type="dxa"/>
          </w:tcPr>
          <w:p w14:paraId="7DD7AA99" w14:textId="77777777" w:rsidR="00C61F99" w:rsidRDefault="00C61F99" w:rsidP="005013D6">
            <w:pPr>
              <w:jc w:val="center"/>
            </w:pPr>
            <w:r>
              <w:t>C04</w:t>
            </w:r>
          </w:p>
        </w:tc>
        <w:tc>
          <w:tcPr>
            <w:tcW w:w="3113" w:type="dxa"/>
          </w:tcPr>
          <w:p w14:paraId="55B899AE" w14:textId="77777777" w:rsidR="00C61F99" w:rsidRDefault="00C61F99" w:rsidP="005013D6">
            <w:pPr>
              <w:jc w:val="center"/>
            </w:pPr>
            <w:r>
              <w:t>Соціальна замітка</w:t>
            </w:r>
          </w:p>
        </w:tc>
        <w:tc>
          <w:tcPr>
            <w:tcW w:w="1651" w:type="dxa"/>
          </w:tcPr>
          <w:p w14:paraId="25EC89D8" w14:textId="77777777" w:rsidR="00C61F99" w:rsidRDefault="00C61F99" w:rsidP="005013D6">
            <w:pPr>
              <w:jc w:val="center"/>
            </w:pPr>
            <w:r>
              <w:t>негативний (0,911)</w:t>
            </w:r>
          </w:p>
        </w:tc>
        <w:tc>
          <w:tcPr>
            <w:tcW w:w="2140" w:type="dxa"/>
          </w:tcPr>
          <w:p w14:paraId="7E70F0F1" w14:textId="77777777" w:rsidR="00C61F99" w:rsidRDefault="00C61F99" w:rsidP="005013D6">
            <w:pPr>
              <w:jc w:val="center"/>
            </w:pPr>
            <w:r>
              <w:t>негативний (0,760)</w:t>
            </w:r>
          </w:p>
        </w:tc>
        <w:tc>
          <w:tcPr>
            <w:tcW w:w="1392" w:type="dxa"/>
          </w:tcPr>
          <w:p w14:paraId="4DD846B6" w14:textId="77777777" w:rsidR="00C61F99" w:rsidRDefault="00C61F99" w:rsidP="005013D6">
            <w:pPr>
              <w:jc w:val="center"/>
            </w:pPr>
            <w:r>
              <w:t>0,1505</w:t>
            </w:r>
          </w:p>
        </w:tc>
      </w:tr>
      <w:tr w:rsidR="00C61F99" w14:paraId="75FFF7ED" w14:textId="77777777" w:rsidTr="00C61F99">
        <w:trPr>
          <w:jc w:val="center"/>
        </w:trPr>
        <w:tc>
          <w:tcPr>
            <w:tcW w:w="1277" w:type="dxa"/>
          </w:tcPr>
          <w:p w14:paraId="32797F34" w14:textId="77777777" w:rsidR="00C61F99" w:rsidRDefault="00C61F99" w:rsidP="005013D6">
            <w:pPr>
              <w:jc w:val="center"/>
            </w:pPr>
            <w:r>
              <w:t>C05</w:t>
            </w:r>
          </w:p>
        </w:tc>
        <w:tc>
          <w:tcPr>
            <w:tcW w:w="3113" w:type="dxa"/>
          </w:tcPr>
          <w:p w14:paraId="7A11ABDA" w14:textId="77777777" w:rsidR="00C61F99" w:rsidRDefault="00C61F99" w:rsidP="005013D6">
            <w:pPr>
              <w:jc w:val="center"/>
            </w:pPr>
            <w:r>
              <w:t>Юридична замітка</w:t>
            </w:r>
          </w:p>
        </w:tc>
        <w:tc>
          <w:tcPr>
            <w:tcW w:w="1651" w:type="dxa"/>
          </w:tcPr>
          <w:p w14:paraId="12FAD2B8" w14:textId="77777777" w:rsidR="00C61F99" w:rsidRDefault="00C61F99" w:rsidP="005013D6">
            <w:pPr>
              <w:jc w:val="center"/>
            </w:pPr>
            <w:r>
              <w:t>нейтральний (0,943)</w:t>
            </w:r>
          </w:p>
        </w:tc>
        <w:tc>
          <w:tcPr>
            <w:tcW w:w="2140" w:type="dxa"/>
          </w:tcPr>
          <w:p w14:paraId="3B728E5F" w14:textId="77777777" w:rsidR="00C61F99" w:rsidRDefault="00C61F99" w:rsidP="005013D6">
            <w:pPr>
              <w:jc w:val="center"/>
            </w:pPr>
            <w:r>
              <w:t>нейтральний (0,944)</w:t>
            </w:r>
          </w:p>
        </w:tc>
        <w:tc>
          <w:tcPr>
            <w:tcW w:w="1392" w:type="dxa"/>
          </w:tcPr>
          <w:p w14:paraId="34CCAED3" w14:textId="77777777" w:rsidR="00C61F99" w:rsidRDefault="00C61F99" w:rsidP="005013D6">
            <w:pPr>
              <w:jc w:val="center"/>
            </w:pPr>
            <w:r>
              <w:t>0,0015</w:t>
            </w:r>
          </w:p>
        </w:tc>
      </w:tr>
      <w:tr w:rsidR="00C61F99" w14:paraId="201E6296" w14:textId="77777777" w:rsidTr="00C61F99">
        <w:trPr>
          <w:jc w:val="center"/>
        </w:trPr>
        <w:tc>
          <w:tcPr>
            <w:tcW w:w="1277" w:type="dxa"/>
          </w:tcPr>
          <w:p w14:paraId="77D7400C" w14:textId="77777777" w:rsidR="00C61F99" w:rsidRDefault="00C61F99" w:rsidP="005013D6">
            <w:pPr>
              <w:jc w:val="center"/>
            </w:pPr>
            <w:r>
              <w:t>C06</w:t>
            </w:r>
          </w:p>
        </w:tc>
        <w:tc>
          <w:tcPr>
            <w:tcW w:w="3113" w:type="dxa"/>
          </w:tcPr>
          <w:p w14:paraId="17C0FD6E" w14:textId="77777777" w:rsidR="00C61F99" w:rsidRDefault="00C61F99" w:rsidP="005013D6">
            <w:pPr>
              <w:jc w:val="center"/>
            </w:pPr>
            <w:r>
              <w:t>Густий архаїчний</w:t>
            </w:r>
          </w:p>
        </w:tc>
        <w:tc>
          <w:tcPr>
            <w:tcW w:w="1651" w:type="dxa"/>
          </w:tcPr>
          <w:p w14:paraId="61C71C2E" w14:textId="77777777" w:rsidR="00C61F99" w:rsidRDefault="00C61F99" w:rsidP="005013D6">
            <w:pPr>
              <w:jc w:val="center"/>
            </w:pPr>
            <w:r>
              <w:t>нейтральний (0,540)</w:t>
            </w:r>
          </w:p>
        </w:tc>
        <w:tc>
          <w:tcPr>
            <w:tcW w:w="2140" w:type="dxa"/>
          </w:tcPr>
          <w:p w14:paraId="2E910BE5" w14:textId="77777777" w:rsidR="00C61F99" w:rsidRDefault="00C61F99" w:rsidP="005013D6">
            <w:pPr>
              <w:jc w:val="center"/>
            </w:pPr>
            <w:r>
              <w:t>нейтральний (0,770)</w:t>
            </w:r>
          </w:p>
        </w:tc>
        <w:tc>
          <w:tcPr>
            <w:tcW w:w="1392" w:type="dxa"/>
          </w:tcPr>
          <w:p w14:paraId="0D821B59" w14:textId="77777777" w:rsidR="00C61F99" w:rsidRDefault="00C61F99" w:rsidP="005013D6">
            <w:pPr>
              <w:jc w:val="center"/>
            </w:pPr>
            <w:r>
              <w:t>0,2693</w:t>
            </w:r>
          </w:p>
        </w:tc>
      </w:tr>
      <w:tr w:rsidR="00C61F99" w14:paraId="37B10D7A" w14:textId="77777777" w:rsidTr="00C61F99">
        <w:trPr>
          <w:jc w:val="center"/>
        </w:trPr>
        <w:tc>
          <w:tcPr>
            <w:tcW w:w="1277" w:type="dxa"/>
          </w:tcPr>
          <w:p w14:paraId="48B8E604" w14:textId="77777777" w:rsidR="00C61F99" w:rsidRDefault="00C61F99" w:rsidP="005013D6">
            <w:pPr>
              <w:jc w:val="center"/>
            </w:pPr>
            <w:r>
              <w:t>C07</w:t>
            </w:r>
          </w:p>
        </w:tc>
        <w:tc>
          <w:tcPr>
            <w:tcW w:w="3113" w:type="dxa"/>
          </w:tcPr>
          <w:p w14:paraId="785CF2E7" w14:textId="77777777" w:rsidR="00C61F99" w:rsidRDefault="00C61F99" w:rsidP="005013D6">
            <w:pPr>
              <w:jc w:val="center"/>
            </w:pPr>
            <w:r>
              <w:t>Кримінальна хроніка</w:t>
            </w:r>
          </w:p>
        </w:tc>
        <w:tc>
          <w:tcPr>
            <w:tcW w:w="1651" w:type="dxa"/>
          </w:tcPr>
          <w:p w14:paraId="20DF84C0" w14:textId="77777777" w:rsidR="00C61F99" w:rsidRDefault="00C61F99" w:rsidP="005013D6">
            <w:pPr>
              <w:jc w:val="center"/>
            </w:pPr>
            <w:r>
              <w:t>негативний (0,958)</w:t>
            </w:r>
          </w:p>
        </w:tc>
        <w:tc>
          <w:tcPr>
            <w:tcW w:w="2140" w:type="dxa"/>
          </w:tcPr>
          <w:p w14:paraId="39F484C1" w14:textId="77777777" w:rsidR="00C61F99" w:rsidRDefault="00C61F99" w:rsidP="005013D6">
            <w:pPr>
              <w:jc w:val="center"/>
            </w:pPr>
            <w:r>
              <w:t>негативний (0,968)</w:t>
            </w:r>
          </w:p>
        </w:tc>
        <w:tc>
          <w:tcPr>
            <w:tcW w:w="1392" w:type="dxa"/>
          </w:tcPr>
          <w:p w14:paraId="7495B322" w14:textId="77777777" w:rsidR="00C61F99" w:rsidRDefault="00C61F99" w:rsidP="005013D6">
            <w:pPr>
              <w:jc w:val="center"/>
            </w:pPr>
            <w:r>
              <w:t>0,0098</w:t>
            </w:r>
          </w:p>
        </w:tc>
      </w:tr>
      <w:tr w:rsidR="00C61F99" w14:paraId="560CFE7A" w14:textId="77777777" w:rsidTr="00C61F99">
        <w:trPr>
          <w:jc w:val="center"/>
        </w:trPr>
        <w:tc>
          <w:tcPr>
            <w:tcW w:w="1277" w:type="dxa"/>
          </w:tcPr>
          <w:p w14:paraId="1E5EDAC9" w14:textId="77777777" w:rsidR="00C61F99" w:rsidRDefault="00C61F99" w:rsidP="005013D6">
            <w:pPr>
              <w:jc w:val="center"/>
            </w:pPr>
            <w:r>
              <w:t>C08</w:t>
            </w:r>
          </w:p>
        </w:tc>
        <w:tc>
          <w:tcPr>
            <w:tcW w:w="3113" w:type="dxa"/>
          </w:tcPr>
          <w:p w14:paraId="37FC2637" w14:textId="77777777" w:rsidR="00C61F99" w:rsidRDefault="00C61F99" w:rsidP="005013D6">
            <w:pPr>
              <w:jc w:val="center"/>
            </w:pPr>
            <w:r>
              <w:t>Змішаний текст</w:t>
            </w:r>
          </w:p>
        </w:tc>
        <w:tc>
          <w:tcPr>
            <w:tcW w:w="1651" w:type="dxa"/>
          </w:tcPr>
          <w:p w14:paraId="5F52D39C" w14:textId="77777777" w:rsidR="00C61F99" w:rsidRDefault="00C61F99" w:rsidP="005013D6">
            <w:pPr>
              <w:jc w:val="center"/>
            </w:pPr>
            <w:r>
              <w:t>негативний (0,865)</w:t>
            </w:r>
          </w:p>
        </w:tc>
        <w:tc>
          <w:tcPr>
            <w:tcW w:w="2140" w:type="dxa"/>
          </w:tcPr>
          <w:p w14:paraId="078CFA64" w14:textId="77777777" w:rsidR="00C61F99" w:rsidRDefault="00C61F99" w:rsidP="005013D6">
            <w:pPr>
              <w:jc w:val="center"/>
            </w:pPr>
            <w:r>
              <w:t>негативний (0,852)</w:t>
            </w:r>
          </w:p>
        </w:tc>
        <w:tc>
          <w:tcPr>
            <w:tcW w:w="1392" w:type="dxa"/>
          </w:tcPr>
          <w:p w14:paraId="466E8553" w14:textId="77777777" w:rsidR="00C61F99" w:rsidRDefault="00C61F99" w:rsidP="005013D6">
            <w:pPr>
              <w:jc w:val="center"/>
            </w:pPr>
            <w:r>
              <w:t>0,0159</w:t>
            </w:r>
          </w:p>
        </w:tc>
      </w:tr>
      <w:tr w:rsidR="00C61F99" w14:paraId="10DA909C" w14:textId="77777777" w:rsidTr="00C61F99">
        <w:trPr>
          <w:jc w:val="center"/>
        </w:trPr>
        <w:tc>
          <w:tcPr>
            <w:tcW w:w="1277" w:type="dxa"/>
          </w:tcPr>
          <w:p w14:paraId="4B8B6E27" w14:textId="77777777" w:rsidR="00C61F99" w:rsidRDefault="00C61F99" w:rsidP="005013D6">
            <w:pPr>
              <w:jc w:val="center"/>
            </w:pPr>
            <w:r>
              <w:t>C09</w:t>
            </w:r>
          </w:p>
        </w:tc>
        <w:tc>
          <w:tcPr>
            <w:tcW w:w="3113" w:type="dxa"/>
          </w:tcPr>
          <w:p w14:paraId="3F0DB438" w14:textId="77777777" w:rsidR="00C61F99" w:rsidRDefault="00C61F99" w:rsidP="005013D6">
            <w:pPr>
              <w:jc w:val="center"/>
            </w:pPr>
            <w:r>
              <w:t>Адмін. звіт</w:t>
            </w:r>
          </w:p>
        </w:tc>
        <w:tc>
          <w:tcPr>
            <w:tcW w:w="1651" w:type="dxa"/>
          </w:tcPr>
          <w:p w14:paraId="0BC7B152" w14:textId="77777777" w:rsidR="00C61F99" w:rsidRDefault="00C61F99" w:rsidP="005013D6">
            <w:pPr>
              <w:jc w:val="center"/>
            </w:pPr>
            <w:r>
              <w:t>нейтральний (0,965)</w:t>
            </w:r>
          </w:p>
        </w:tc>
        <w:tc>
          <w:tcPr>
            <w:tcW w:w="2140" w:type="dxa"/>
          </w:tcPr>
          <w:p w14:paraId="06EA5CA0" w14:textId="77777777" w:rsidR="00C61F99" w:rsidRDefault="00C61F99" w:rsidP="005013D6">
            <w:pPr>
              <w:jc w:val="center"/>
            </w:pPr>
            <w:r>
              <w:t>нейтральний (0,960)</w:t>
            </w:r>
          </w:p>
        </w:tc>
        <w:tc>
          <w:tcPr>
            <w:tcW w:w="1392" w:type="dxa"/>
          </w:tcPr>
          <w:p w14:paraId="67F024B0" w14:textId="77777777" w:rsidR="00C61F99" w:rsidRDefault="00C61F99" w:rsidP="005013D6">
            <w:pPr>
              <w:jc w:val="center"/>
            </w:pPr>
            <w:r>
              <w:t>0,0109</w:t>
            </w:r>
          </w:p>
        </w:tc>
      </w:tr>
      <w:tr w:rsidR="00C61F99" w14:paraId="2260B783" w14:textId="77777777" w:rsidTr="00C61F99">
        <w:trPr>
          <w:jc w:val="center"/>
        </w:trPr>
        <w:tc>
          <w:tcPr>
            <w:tcW w:w="1277" w:type="dxa"/>
          </w:tcPr>
          <w:p w14:paraId="2BEA699F" w14:textId="77777777" w:rsidR="00C61F99" w:rsidRDefault="00C61F99" w:rsidP="005013D6">
            <w:pPr>
              <w:jc w:val="center"/>
            </w:pPr>
            <w:r>
              <w:t>C10</w:t>
            </w:r>
          </w:p>
        </w:tc>
        <w:tc>
          <w:tcPr>
            <w:tcW w:w="3113" w:type="dxa"/>
          </w:tcPr>
          <w:p w14:paraId="5AE2C50A" w14:textId="77777777" w:rsidR="00C61F99" w:rsidRDefault="00C61F99" w:rsidP="005013D6">
            <w:pPr>
              <w:jc w:val="center"/>
            </w:pPr>
            <w:r>
              <w:t>Макс. щільність</w:t>
            </w:r>
          </w:p>
        </w:tc>
        <w:tc>
          <w:tcPr>
            <w:tcW w:w="1651" w:type="dxa"/>
          </w:tcPr>
          <w:p w14:paraId="48ADE706" w14:textId="77777777" w:rsidR="00C61F99" w:rsidRDefault="00C61F99" w:rsidP="005013D6">
            <w:pPr>
              <w:jc w:val="center"/>
            </w:pPr>
            <w:r>
              <w:t>нейтральний (0,728)</w:t>
            </w:r>
          </w:p>
        </w:tc>
        <w:tc>
          <w:tcPr>
            <w:tcW w:w="2140" w:type="dxa"/>
          </w:tcPr>
          <w:p w14:paraId="5284BB94" w14:textId="77777777" w:rsidR="00C61F99" w:rsidRDefault="00C61F99" w:rsidP="005013D6">
            <w:pPr>
              <w:jc w:val="center"/>
            </w:pPr>
            <w:r>
              <w:t>нейтральний (0,713)</w:t>
            </w:r>
          </w:p>
        </w:tc>
        <w:tc>
          <w:tcPr>
            <w:tcW w:w="1392" w:type="dxa"/>
          </w:tcPr>
          <w:p w14:paraId="491CF3E8" w14:textId="77777777" w:rsidR="00C61F99" w:rsidRDefault="00C61F99" w:rsidP="005013D6">
            <w:pPr>
              <w:jc w:val="center"/>
            </w:pPr>
            <w:r>
              <w:t>0,0821</w:t>
            </w:r>
          </w:p>
        </w:tc>
      </w:tr>
    </w:tbl>
    <w:p w14:paraId="736CDD66" w14:textId="65D1439E" w:rsidR="0003700C" w:rsidRDefault="00036D53" w:rsidP="0003700C">
      <w:pPr>
        <w:pBdr>
          <w:top w:val="nil"/>
          <w:left w:val="nil"/>
          <w:bottom w:val="nil"/>
          <w:right w:val="nil"/>
          <w:between w:val="nil"/>
        </w:pBdr>
        <w:spacing w:line="360" w:lineRule="auto"/>
        <w:ind w:firstLine="709"/>
        <w:jc w:val="both"/>
        <w:rPr>
          <w:sz w:val="28"/>
          <w:szCs w:val="28"/>
          <w:lang w:val="uk-UA"/>
        </w:rPr>
      </w:pPr>
      <w:r w:rsidRPr="00036D53">
        <w:rPr>
          <w:sz w:val="28"/>
          <w:szCs w:val="28"/>
        </w:rPr>
        <w:t xml:space="preserve">Середнє максимальне відхилення ймовірностей між компонентами становить 0,0896. Для більшості текстів (C02, C03, C05, C07, C08, C09) відхилення не перевищує 0,06 з мінімальним впливом замін на тональність тексту. Найбільші відхилення спостерігаються для текстів C01 (0,2498) та C06 (0,2693) з великою кількістю архаїзмів. Заміна емоційно забарвлених архаїчних слів на нейтральні сучасні еквіваленти закономірно зміщує розподіл до </w:t>
      </w:r>
      <w:r w:rsidRPr="00036D53">
        <w:rPr>
          <w:sz w:val="28"/>
          <w:szCs w:val="28"/>
        </w:rPr>
        <w:lastRenderedPageBreak/>
        <w:t>нейтральної тональності з середніми змінами за компонентами −0,0606 для негативної, +0,0697 для нейтральної та −0,0091 для позитивної.</w:t>
      </w:r>
    </w:p>
    <w:p w14:paraId="4246481E" w14:textId="08DDB330" w:rsidR="00D37C99" w:rsidRPr="00D37C99" w:rsidRDefault="00D37C99" w:rsidP="00D37C99">
      <w:pPr>
        <w:pBdr>
          <w:top w:val="nil"/>
          <w:left w:val="nil"/>
          <w:bottom w:val="nil"/>
          <w:right w:val="nil"/>
          <w:between w:val="nil"/>
        </w:pBdr>
        <w:spacing w:line="360" w:lineRule="auto"/>
        <w:ind w:firstLine="709"/>
        <w:jc w:val="both"/>
        <w:rPr>
          <w:color w:val="000000"/>
          <w:sz w:val="28"/>
          <w:szCs w:val="28"/>
          <w:lang w:val="uk-UA"/>
        </w:rPr>
      </w:pPr>
      <w:r>
        <w:rPr>
          <w:sz w:val="28"/>
          <w:szCs w:val="28"/>
        </w:rPr>
        <w:t>Результати експерименту підтверджують, що алгоритм лексичного спрощення зберігає емоційний тон тексту</w:t>
      </w:r>
      <w:r>
        <w:rPr>
          <w:sz w:val="28"/>
          <w:szCs w:val="28"/>
          <w:lang w:val="uk-UA"/>
        </w:rPr>
        <w:t> (рис. 3.</w:t>
      </w:r>
      <w:r w:rsidR="003A4955">
        <w:rPr>
          <w:sz w:val="28"/>
          <w:szCs w:val="28"/>
          <w:lang w:val="ru-RU"/>
        </w:rPr>
        <w:t>13</w:t>
      </w:r>
      <w:r>
        <w:rPr>
          <w:sz w:val="28"/>
          <w:szCs w:val="28"/>
          <w:lang w:val="uk-UA"/>
        </w:rPr>
        <w:t>)</w:t>
      </w:r>
      <w:r>
        <w:rPr>
          <w:sz w:val="28"/>
          <w:szCs w:val="28"/>
        </w:rPr>
        <w:t>. Незначне зміщення у бік нейтральності є очікуваним побічним ефектом заміни стилістично маркованої лексики на загальновживану.</w:t>
      </w:r>
    </w:p>
    <w:p w14:paraId="0A8517C3" w14:textId="333B7BB1" w:rsidR="0003700C" w:rsidRPr="00C74157" w:rsidRDefault="00D37C99" w:rsidP="00372194">
      <w:pPr>
        <w:pBdr>
          <w:top w:val="nil"/>
          <w:left w:val="nil"/>
          <w:bottom w:val="nil"/>
          <w:right w:val="nil"/>
          <w:between w:val="nil"/>
        </w:pBdr>
        <w:spacing w:after="60" w:line="360" w:lineRule="auto"/>
        <w:rPr>
          <w:color w:val="000000"/>
          <w:sz w:val="28"/>
          <w:szCs w:val="28"/>
        </w:rPr>
      </w:pPr>
      <w:r>
        <w:rPr>
          <w:noProof/>
          <w:color w:val="000000"/>
          <w:sz w:val="28"/>
          <w:szCs w:val="28"/>
        </w:rPr>
        <w:drawing>
          <wp:inline distT="0" distB="0" distL="0" distR="0" wp14:anchorId="0C05113E" wp14:editId="1924B35E">
            <wp:extent cx="6120765" cy="2414905"/>
            <wp:effectExtent l="0" t="0" r="635" b="0"/>
            <wp:docPr id="1396705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70524" name="Picture 13967052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120765" cy="2414905"/>
                    </a:xfrm>
                    <a:prstGeom prst="rect">
                      <a:avLst/>
                    </a:prstGeom>
                  </pic:spPr>
                </pic:pic>
              </a:graphicData>
            </a:graphic>
          </wp:inline>
        </w:drawing>
      </w:r>
    </w:p>
    <w:p w14:paraId="2E9A5F02" w14:textId="687F21FF" w:rsidR="00D37C99" w:rsidRDefault="00372194" w:rsidP="00D37C99">
      <w:pPr>
        <w:pBdr>
          <w:top w:val="nil"/>
          <w:left w:val="nil"/>
          <w:bottom w:val="nil"/>
          <w:right w:val="nil"/>
          <w:between w:val="nil"/>
        </w:pBdr>
        <w:spacing w:line="360" w:lineRule="auto"/>
        <w:jc w:val="center"/>
        <w:rPr>
          <w:color w:val="000000"/>
          <w:sz w:val="28"/>
          <w:szCs w:val="28"/>
          <w:lang w:val="uk-UA"/>
        </w:rPr>
      </w:pPr>
      <w:r w:rsidRPr="00372194">
        <w:rPr>
          <w:i/>
          <w:sz w:val="28"/>
          <w:szCs w:val="28"/>
          <w:lang w:val="uk-UA"/>
        </w:rPr>
        <w:t>Рис</w:t>
      </w:r>
      <w:r w:rsidR="00280A33">
        <w:rPr>
          <w:i/>
          <w:sz w:val="28"/>
          <w:szCs w:val="28"/>
          <w:lang w:val="uk-UA"/>
        </w:rPr>
        <w:t>.</w:t>
      </w:r>
      <w:r w:rsidRPr="00372194">
        <w:rPr>
          <w:i/>
          <w:sz w:val="28"/>
          <w:szCs w:val="28"/>
          <w:lang w:val="uk-UA"/>
        </w:rPr>
        <w:t xml:space="preserve"> 3.</w:t>
      </w:r>
      <w:r w:rsidR="003A4955">
        <w:rPr>
          <w:i/>
          <w:sz w:val="28"/>
          <w:szCs w:val="28"/>
          <w:lang w:val="uk-UA"/>
        </w:rPr>
        <w:t>13</w:t>
      </w:r>
      <w:r w:rsidR="00280A33">
        <w:rPr>
          <w:i/>
          <w:sz w:val="28"/>
          <w:szCs w:val="28"/>
          <w:lang w:val="uk-UA"/>
        </w:rPr>
        <w:t>.</w:t>
      </w:r>
      <w:r w:rsidRPr="00372194">
        <w:rPr>
          <w:color w:val="474747"/>
          <w:sz w:val="28"/>
          <w:szCs w:val="28"/>
          <w:shd w:val="clear" w:color="auto" w:fill="FFFFFF"/>
          <w:lang w:val="uk-UA"/>
        </w:rPr>
        <w:t xml:space="preserve"> </w:t>
      </w:r>
      <w:r w:rsidR="0003700C" w:rsidRPr="00372194">
        <w:rPr>
          <w:i/>
          <w:sz w:val="28"/>
          <w:szCs w:val="28"/>
        </w:rPr>
        <w:t>Стабільність емоційного тону після лексичного спрощення: розподіл sentiment до/після (а) та максимальне відхилення тональності (б)</w:t>
      </w:r>
      <w:r w:rsidR="00280A33">
        <w:rPr>
          <w:i/>
          <w:sz w:val="28"/>
          <w:szCs w:val="28"/>
          <w:lang w:val="uk-UA"/>
        </w:rPr>
        <w:t>.</w:t>
      </w:r>
    </w:p>
    <w:p w14:paraId="227AA3FF" w14:textId="7C27ACFF" w:rsidR="00CE6012" w:rsidRPr="00D37C99" w:rsidRDefault="0003700C" w:rsidP="00D37C99">
      <w:pPr>
        <w:pBdr>
          <w:top w:val="nil"/>
          <w:left w:val="nil"/>
          <w:bottom w:val="nil"/>
          <w:right w:val="nil"/>
          <w:between w:val="nil"/>
        </w:pBdr>
        <w:spacing w:line="360" w:lineRule="auto"/>
        <w:ind w:firstLine="709"/>
        <w:jc w:val="both"/>
        <w:rPr>
          <w:b/>
          <w:bCs/>
          <w:sz w:val="28"/>
          <w:szCs w:val="28"/>
          <w:lang w:val="uk-UA"/>
        </w:rPr>
      </w:pPr>
      <w:r w:rsidRPr="00D37C99">
        <w:rPr>
          <w:b/>
          <w:bCs/>
          <w:sz w:val="28"/>
          <w:szCs w:val="28"/>
        </w:rPr>
        <w:t xml:space="preserve">Експеримент 7. </w:t>
      </w:r>
      <w:r w:rsidR="00372194" w:rsidRPr="00D37C99">
        <w:rPr>
          <w:b/>
          <w:bCs/>
          <w:sz w:val="28"/>
          <w:szCs w:val="28"/>
        </w:rPr>
        <w:t>Семантична подібність</w:t>
      </w:r>
      <w:r w:rsidR="00372194" w:rsidRPr="00372194">
        <w:rPr>
          <w:sz w:val="28"/>
          <w:szCs w:val="28"/>
        </w:rPr>
        <w:t xml:space="preserve"> між оригінальними та спрощеними текстами контрольованого корпусу проаналізована для перевірки збереження змісту тексту після лексичного спрощення. Використано мультимовну модель векторних представлень речень paraphrase-multilingual-MiniLM-L12-v2 з перетворенням тексту у векторне представлення у 384-вимірному просторі. Міру збереження змісту обчислено як косинусну подібність між векторами оригінального та спрощеного тексту.</w:t>
      </w:r>
    </w:p>
    <w:p w14:paraId="5195869D" w14:textId="1A47B621" w:rsidR="00CE6012" w:rsidRPr="00CE6012" w:rsidRDefault="00F839D8" w:rsidP="00CE6012">
      <w:pPr>
        <w:pBdr>
          <w:top w:val="nil"/>
          <w:left w:val="nil"/>
          <w:bottom w:val="nil"/>
          <w:right w:val="nil"/>
          <w:between w:val="nil"/>
        </w:pBdr>
        <w:spacing w:line="360" w:lineRule="auto"/>
        <w:ind w:firstLine="709"/>
        <w:jc w:val="both"/>
        <w:rPr>
          <w:color w:val="000000"/>
          <w:sz w:val="28"/>
          <w:szCs w:val="28"/>
        </w:rPr>
      </w:pPr>
      <w:r w:rsidRPr="00F839D8">
        <w:rPr>
          <w:sz w:val="28"/>
          <w:szCs w:val="28"/>
        </w:rPr>
        <w:t>Семантична еквівалентність зафіксована для всіх 10 текстів корпусу</w:t>
      </w:r>
      <w:r w:rsidR="005F7650">
        <w:rPr>
          <w:sz w:val="28"/>
          <w:szCs w:val="28"/>
          <w:lang w:val="uk-UA"/>
        </w:rPr>
        <w:t> </w:t>
      </w:r>
      <w:r w:rsidRPr="00F839D8">
        <w:rPr>
          <w:sz w:val="28"/>
          <w:szCs w:val="28"/>
        </w:rPr>
        <w:t>(Таб</w:t>
      </w:r>
      <w:r w:rsidR="005F7650">
        <w:rPr>
          <w:sz w:val="28"/>
          <w:szCs w:val="28"/>
          <w:lang w:val="uk-UA"/>
        </w:rPr>
        <w:t>л. </w:t>
      </w:r>
      <w:r w:rsidRPr="00F839D8">
        <w:rPr>
          <w:sz w:val="28"/>
          <w:szCs w:val="28"/>
        </w:rPr>
        <w:t>3.</w:t>
      </w:r>
      <w:r w:rsidR="005F7650">
        <w:rPr>
          <w:sz w:val="28"/>
          <w:szCs w:val="28"/>
          <w:lang w:val="uk-UA"/>
        </w:rPr>
        <w:t>12</w:t>
      </w:r>
      <w:r w:rsidRPr="00F839D8">
        <w:rPr>
          <w:sz w:val="28"/>
          <w:szCs w:val="28"/>
        </w:rPr>
        <w:t>). Середня косинусна подібність становить 0,9183 з діапазоном від 0,8016 до 0,9663. Сім з десяти текстів перевищують поріг 0,90, чотири тексти – поріг 0,95 з мінімальним семантичним відхиленням за спрощення.</w:t>
      </w:r>
    </w:p>
    <w:p w14:paraId="5B193199" w14:textId="2583BFBF" w:rsidR="0003700C" w:rsidRPr="00CE6012" w:rsidRDefault="0003700C" w:rsidP="00CE6012">
      <w:pPr>
        <w:pBdr>
          <w:top w:val="nil"/>
          <w:left w:val="nil"/>
          <w:bottom w:val="nil"/>
          <w:right w:val="nil"/>
          <w:between w:val="nil"/>
        </w:pBdr>
        <w:spacing w:line="360" w:lineRule="auto"/>
        <w:jc w:val="right"/>
        <w:rPr>
          <w:bCs/>
          <w:color w:val="000000"/>
          <w:sz w:val="28"/>
          <w:szCs w:val="28"/>
          <w:lang w:val="uk-UA"/>
        </w:rPr>
      </w:pPr>
      <w:r w:rsidRPr="00CE6012">
        <w:rPr>
          <w:bCs/>
          <w:sz w:val="28"/>
          <w:szCs w:val="28"/>
        </w:rPr>
        <w:t>Таблиця 3.</w:t>
      </w:r>
      <w:r w:rsidR="005F7650">
        <w:rPr>
          <w:bCs/>
          <w:sz w:val="28"/>
          <w:szCs w:val="28"/>
          <w:lang w:val="uk-UA"/>
        </w:rPr>
        <w:t>12</w:t>
      </w:r>
    </w:p>
    <w:p w14:paraId="7090A7E6" w14:textId="77777777" w:rsidR="0003700C" w:rsidRPr="00CE6012" w:rsidRDefault="0003700C" w:rsidP="0003700C">
      <w:pPr>
        <w:pBdr>
          <w:top w:val="nil"/>
          <w:left w:val="nil"/>
          <w:bottom w:val="nil"/>
          <w:right w:val="nil"/>
          <w:between w:val="nil"/>
        </w:pBdr>
        <w:spacing w:line="360" w:lineRule="auto"/>
        <w:jc w:val="center"/>
        <w:rPr>
          <w:bCs/>
          <w:color w:val="000000"/>
          <w:sz w:val="28"/>
          <w:szCs w:val="28"/>
        </w:rPr>
      </w:pPr>
      <w:r w:rsidRPr="00CE6012">
        <w:rPr>
          <w:bCs/>
          <w:sz w:val="28"/>
          <w:szCs w:val="28"/>
        </w:rPr>
        <w:lastRenderedPageBreak/>
        <w:t>Семантична подібність текстів до та після лексичного спрощення</w:t>
      </w:r>
    </w:p>
    <w:tbl>
      <w:tblPr>
        <w:tblStyle w:val="TableGrid"/>
        <w:tblW w:w="0" w:type="auto"/>
        <w:tblLook w:val="04A0" w:firstRow="1" w:lastRow="0" w:firstColumn="1" w:lastColumn="0" w:noHBand="0" w:noVBand="1"/>
      </w:tblPr>
      <w:tblGrid>
        <w:gridCol w:w="1415"/>
        <w:gridCol w:w="2095"/>
        <w:gridCol w:w="1637"/>
        <w:gridCol w:w="1471"/>
        <w:gridCol w:w="1492"/>
        <w:gridCol w:w="1519"/>
      </w:tblGrid>
      <w:tr w:rsidR="0003700C" w14:paraId="782625A3" w14:textId="77777777" w:rsidTr="00CE6012">
        <w:tc>
          <w:tcPr>
            <w:tcW w:w="1415" w:type="dxa"/>
          </w:tcPr>
          <w:p w14:paraId="78862347" w14:textId="77777777" w:rsidR="0003700C" w:rsidRDefault="0003700C" w:rsidP="005013D6">
            <w:pPr>
              <w:jc w:val="center"/>
            </w:pPr>
            <w:r>
              <w:rPr>
                <w:b/>
              </w:rPr>
              <w:t>ID</w:t>
            </w:r>
          </w:p>
        </w:tc>
        <w:tc>
          <w:tcPr>
            <w:tcW w:w="2095" w:type="dxa"/>
          </w:tcPr>
          <w:p w14:paraId="4D045D3E" w14:textId="77777777" w:rsidR="0003700C" w:rsidRDefault="0003700C" w:rsidP="005013D6">
            <w:pPr>
              <w:jc w:val="center"/>
            </w:pPr>
            <w:r>
              <w:rPr>
                <w:b/>
              </w:rPr>
              <w:t>Жанр</w:t>
            </w:r>
          </w:p>
        </w:tc>
        <w:tc>
          <w:tcPr>
            <w:tcW w:w="1637" w:type="dxa"/>
          </w:tcPr>
          <w:p w14:paraId="3B79F681" w14:textId="77777777" w:rsidR="0003700C" w:rsidRDefault="0003700C" w:rsidP="005013D6">
            <w:pPr>
              <w:jc w:val="center"/>
            </w:pPr>
            <w:r>
              <w:rPr>
                <w:b/>
              </w:rPr>
              <w:t>Складність</w:t>
            </w:r>
          </w:p>
        </w:tc>
        <w:tc>
          <w:tcPr>
            <w:tcW w:w="1471" w:type="dxa"/>
          </w:tcPr>
          <w:p w14:paraId="50F28AAE" w14:textId="77777777" w:rsidR="0003700C" w:rsidRDefault="0003700C" w:rsidP="005013D6">
            <w:pPr>
              <w:jc w:val="center"/>
            </w:pPr>
            <w:r>
              <w:rPr>
                <w:b/>
              </w:rPr>
              <w:t>Замін</w:t>
            </w:r>
          </w:p>
        </w:tc>
        <w:tc>
          <w:tcPr>
            <w:tcW w:w="1492" w:type="dxa"/>
          </w:tcPr>
          <w:p w14:paraId="03BF0A8F" w14:textId="77777777" w:rsidR="0003700C" w:rsidRDefault="0003700C" w:rsidP="005013D6">
            <w:pPr>
              <w:jc w:val="center"/>
            </w:pPr>
            <w:r>
              <w:rPr>
                <w:b/>
              </w:rPr>
              <w:t>Cosine Sim</w:t>
            </w:r>
          </w:p>
        </w:tc>
        <w:tc>
          <w:tcPr>
            <w:tcW w:w="1519" w:type="dxa"/>
          </w:tcPr>
          <w:p w14:paraId="5304BF27" w14:textId="53C51B41" w:rsidR="0003700C" w:rsidRDefault="0003700C" w:rsidP="005013D6">
            <w:pPr>
              <w:jc w:val="center"/>
            </w:pPr>
            <w:r>
              <w:rPr>
                <w:b/>
              </w:rPr>
              <w:t>Δ</w:t>
            </w:r>
            <w:r w:rsidR="00B625A0" w:rsidRPr="00B625A0">
              <w:rPr>
                <w:b/>
              </w:rPr>
              <w:t>ІКД</w:t>
            </w:r>
          </w:p>
        </w:tc>
      </w:tr>
      <w:tr w:rsidR="0003700C" w14:paraId="6023797F" w14:textId="77777777" w:rsidTr="00CE6012">
        <w:tc>
          <w:tcPr>
            <w:tcW w:w="1415" w:type="dxa"/>
          </w:tcPr>
          <w:p w14:paraId="6A7EE2B0" w14:textId="77777777" w:rsidR="0003700C" w:rsidRDefault="0003700C" w:rsidP="005013D6">
            <w:pPr>
              <w:jc w:val="center"/>
            </w:pPr>
            <w:r>
              <w:t>C01</w:t>
            </w:r>
          </w:p>
        </w:tc>
        <w:tc>
          <w:tcPr>
            <w:tcW w:w="2095" w:type="dxa"/>
          </w:tcPr>
          <w:p w14:paraId="20CB592C" w14:textId="77777777" w:rsidR="0003700C" w:rsidRDefault="0003700C" w:rsidP="005013D6">
            <w:pPr>
              <w:jc w:val="center"/>
            </w:pPr>
            <w:r>
              <w:t>Історичний нарис</w:t>
            </w:r>
          </w:p>
        </w:tc>
        <w:tc>
          <w:tcPr>
            <w:tcW w:w="1637" w:type="dxa"/>
          </w:tcPr>
          <w:p w14:paraId="3428C1A8" w14:textId="77777777" w:rsidR="0003700C" w:rsidRDefault="0003700C" w:rsidP="005013D6">
            <w:pPr>
              <w:jc w:val="center"/>
            </w:pPr>
            <w:r>
              <w:t>Середній</w:t>
            </w:r>
          </w:p>
        </w:tc>
        <w:tc>
          <w:tcPr>
            <w:tcW w:w="1471" w:type="dxa"/>
          </w:tcPr>
          <w:p w14:paraId="1A9A0740" w14:textId="77777777" w:rsidR="0003700C" w:rsidRDefault="0003700C" w:rsidP="005013D6">
            <w:pPr>
              <w:jc w:val="center"/>
            </w:pPr>
            <w:r>
              <w:t>7</w:t>
            </w:r>
          </w:p>
        </w:tc>
        <w:tc>
          <w:tcPr>
            <w:tcW w:w="1492" w:type="dxa"/>
          </w:tcPr>
          <w:p w14:paraId="2214E517" w14:textId="77777777" w:rsidR="0003700C" w:rsidRDefault="0003700C" w:rsidP="005013D6">
            <w:pPr>
              <w:jc w:val="center"/>
            </w:pPr>
            <w:r>
              <w:t>0,9663</w:t>
            </w:r>
          </w:p>
        </w:tc>
        <w:tc>
          <w:tcPr>
            <w:tcW w:w="1519" w:type="dxa"/>
          </w:tcPr>
          <w:p w14:paraId="16A557BC" w14:textId="77777777" w:rsidR="0003700C" w:rsidRDefault="0003700C" w:rsidP="005013D6">
            <w:pPr>
              <w:jc w:val="center"/>
            </w:pPr>
            <w:r>
              <w:t>+0,0350</w:t>
            </w:r>
          </w:p>
        </w:tc>
      </w:tr>
      <w:tr w:rsidR="0003700C" w14:paraId="4CB1DDF4" w14:textId="77777777" w:rsidTr="00CE6012">
        <w:tc>
          <w:tcPr>
            <w:tcW w:w="1415" w:type="dxa"/>
          </w:tcPr>
          <w:p w14:paraId="4BF8F1CD" w14:textId="77777777" w:rsidR="0003700C" w:rsidRDefault="0003700C" w:rsidP="005013D6">
            <w:pPr>
              <w:jc w:val="center"/>
            </w:pPr>
            <w:r>
              <w:t>C02</w:t>
            </w:r>
          </w:p>
        </w:tc>
        <w:tc>
          <w:tcPr>
            <w:tcW w:w="2095" w:type="dxa"/>
          </w:tcPr>
          <w:p w14:paraId="28611832" w14:textId="77777777" w:rsidR="0003700C" w:rsidRDefault="0003700C" w:rsidP="005013D6">
            <w:pPr>
              <w:jc w:val="center"/>
            </w:pPr>
            <w:r>
              <w:t>Побутова розповідь</w:t>
            </w:r>
          </w:p>
        </w:tc>
        <w:tc>
          <w:tcPr>
            <w:tcW w:w="1637" w:type="dxa"/>
          </w:tcPr>
          <w:p w14:paraId="2FE9FE06" w14:textId="77777777" w:rsidR="0003700C" w:rsidRDefault="0003700C" w:rsidP="005013D6">
            <w:pPr>
              <w:jc w:val="center"/>
            </w:pPr>
            <w:r>
              <w:t>Середній</w:t>
            </w:r>
          </w:p>
        </w:tc>
        <w:tc>
          <w:tcPr>
            <w:tcW w:w="1471" w:type="dxa"/>
          </w:tcPr>
          <w:p w14:paraId="3EC2E713" w14:textId="77777777" w:rsidR="0003700C" w:rsidRDefault="0003700C" w:rsidP="005013D6">
            <w:pPr>
              <w:jc w:val="center"/>
            </w:pPr>
            <w:r>
              <w:t>5</w:t>
            </w:r>
          </w:p>
        </w:tc>
        <w:tc>
          <w:tcPr>
            <w:tcW w:w="1492" w:type="dxa"/>
          </w:tcPr>
          <w:p w14:paraId="562794E6" w14:textId="77777777" w:rsidR="0003700C" w:rsidRDefault="0003700C" w:rsidP="005013D6">
            <w:pPr>
              <w:jc w:val="center"/>
            </w:pPr>
            <w:r>
              <w:t>0,9101</w:t>
            </w:r>
          </w:p>
        </w:tc>
        <w:tc>
          <w:tcPr>
            <w:tcW w:w="1519" w:type="dxa"/>
          </w:tcPr>
          <w:p w14:paraId="478822F5" w14:textId="77777777" w:rsidR="0003700C" w:rsidRDefault="0003700C" w:rsidP="005013D6">
            <w:pPr>
              <w:jc w:val="center"/>
            </w:pPr>
            <w:r>
              <w:t>+0,0340</w:t>
            </w:r>
          </w:p>
        </w:tc>
      </w:tr>
      <w:tr w:rsidR="0003700C" w14:paraId="2178EA5A" w14:textId="77777777" w:rsidTr="00CE6012">
        <w:tc>
          <w:tcPr>
            <w:tcW w:w="1415" w:type="dxa"/>
          </w:tcPr>
          <w:p w14:paraId="5E9CC862" w14:textId="77777777" w:rsidR="0003700C" w:rsidRDefault="0003700C" w:rsidP="005013D6">
            <w:pPr>
              <w:jc w:val="center"/>
            </w:pPr>
            <w:r>
              <w:t>C03</w:t>
            </w:r>
          </w:p>
        </w:tc>
        <w:tc>
          <w:tcPr>
            <w:tcW w:w="2095" w:type="dxa"/>
          </w:tcPr>
          <w:p w14:paraId="3FC04346" w14:textId="77777777" w:rsidR="0003700C" w:rsidRDefault="0003700C" w:rsidP="005013D6">
            <w:pPr>
              <w:jc w:val="center"/>
            </w:pPr>
            <w:r>
              <w:t>Адміністративний</w:t>
            </w:r>
          </w:p>
        </w:tc>
        <w:tc>
          <w:tcPr>
            <w:tcW w:w="1637" w:type="dxa"/>
          </w:tcPr>
          <w:p w14:paraId="4DE1AEF1" w14:textId="77777777" w:rsidR="0003700C" w:rsidRDefault="0003700C" w:rsidP="005013D6">
            <w:pPr>
              <w:jc w:val="center"/>
            </w:pPr>
            <w:r>
              <w:t>Середній</w:t>
            </w:r>
          </w:p>
        </w:tc>
        <w:tc>
          <w:tcPr>
            <w:tcW w:w="1471" w:type="dxa"/>
          </w:tcPr>
          <w:p w14:paraId="66013D93" w14:textId="77777777" w:rsidR="0003700C" w:rsidRDefault="0003700C" w:rsidP="005013D6">
            <w:pPr>
              <w:jc w:val="center"/>
            </w:pPr>
            <w:r>
              <w:t>1</w:t>
            </w:r>
          </w:p>
        </w:tc>
        <w:tc>
          <w:tcPr>
            <w:tcW w:w="1492" w:type="dxa"/>
          </w:tcPr>
          <w:p w14:paraId="58A40B10" w14:textId="77777777" w:rsidR="0003700C" w:rsidRDefault="0003700C" w:rsidP="005013D6">
            <w:pPr>
              <w:jc w:val="center"/>
            </w:pPr>
            <w:r>
              <w:t>0,9625</w:t>
            </w:r>
          </w:p>
        </w:tc>
        <w:tc>
          <w:tcPr>
            <w:tcW w:w="1519" w:type="dxa"/>
          </w:tcPr>
          <w:p w14:paraId="28495CC6" w14:textId="77777777" w:rsidR="0003700C" w:rsidRDefault="0003700C" w:rsidP="005013D6">
            <w:pPr>
              <w:jc w:val="center"/>
            </w:pPr>
            <w:r>
              <w:t>+0,0040</w:t>
            </w:r>
          </w:p>
        </w:tc>
      </w:tr>
      <w:tr w:rsidR="0003700C" w14:paraId="57343E61" w14:textId="77777777" w:rsidTr="00CE6012">
        <w:tc>
          <w:tcPr>
            <w:tcW w:w="1415" w:type="dxa"/>
          </w:tcPr>
          <w:p w14:paraId="36C3510B" w14:textId="77777777" w:rsidR="0003700C" w:rsidRDefault="0003700C" w:rsidP="005013D6">
            <w:pPr>
              <w:jc w:val="center"/>
            </w:pPr>
            <w:r>
              <w:t>C04</w:t>
            </w:r>
          </w:p>
        </w:tc>
        <w:tc>
          <w:tcPr>
            <w:tcW w:w="2095" w:type="dxa"/>
          </w:tcPr>
          <w:p w14:paraId="7E08DE5F" w14:textId="77777777" w:rsidR="0003700C" w:rsidRDefault="0003700C" w:rsidP="005013D6">
            <w:pPr>
              <w:jc w:val="center"/>
            </w:pPr>
            <w:r>
              <w:t>Соціальна замітка</w:t>
            </w:r>
          </w:p>
        </w:tc>
        <w:tc>
          <w:tcPr>
            <w:tcW w:w="1637" w:type="dxa"/>
          </w:tcPr>
          <w:p w14:paraId="3547D860" w14:textId="77777777" w:rsidR="0003700C" w:rsidRDefault="0003700C" w:rsidP="005013D6">
            <w:pPr>
              <w:jc w:val="center"/>
            </w:pPr>
            <w:r>
              <w:t>Простий</w:t>
            </w:r>
          </w:p>
        </w:tc>
        <w:tc>
          <w:tcPr>
            <w:tcW w:w="1471" w:type="dxa"/>
          </w:tcPr>
          <w:p w14:paraId="2044AA14" w14:textId="77777777" w:rsidR="0003700C" w:rsidRDefault="0003700C" w:rsidP="005013D6">
            <w:pPr>
              <w:jc w:val="center"/>
            </w:pPr>
            <w:r>
              <w:t>5</w:t>
            </w:r>
          </w:p>
        </w:tc>
        <w:tc>
          <w:tcPr>
            <w:tcW w:w="1492" w:type="dxa"/>
          </w:tcPr>
          <w:p w14:paraId="053D7485" w14:textId="77777777" w:rsidR="0003700C" w:rsidRDefault="0003700C" w:rsidP="005013D6">
            <w:pPr>
              <w:jc w:val="center"/>
            </w:pPr>
            <w:r>
              <w:t>0,9496</w:t>
            </w:r>
          </w:p>
        </w:tc>
        <w:tc>
          <w:tcPr>
            <w:tcW w:w="1519" w:type="dxa"/>
          </w:tcPr>
          <w:p w14:paraId="21ABCF16" w14:textId="77777777" w:rsidR="0003700C" w:rsidRDefault="0003700C" w:rsidP="005013D6">
            <w:pPr>
              <w:jc w:val="center"/>
            </w:pPr>
            <w:r>
              <w:t>+0,0340</w:t>
            </w:r>
          </w:p>
        </w:tc>
      </w:tr>
      <w:tr w:rsidR="0003700C" w14:paraId="2F87C006" w14:textId="77777777" w:rsidTr="00CE6012">
        <w:tc>
          <w:tcPr>
            <w:tcW w:w="1415" w:type="dxa"/>
          </w:tcPr>
          <w:p w14:paraId="0A4A02B5" w14:textId="77777777" w:rsidR="0003700C" w:rsidRDefault="0003700C" w:rsidP="005013D6">
            <w:pPr>
              <w:jc w:val="center"/>
            </w:pPr>
            <w:r>
              <w:t>C05</w:t>
            </w:r>
          </w:p>
        </w:tc>
        <w:tc>
          <w:tcPr>
            <w:tcW w:w="2095" w:type="dxa"/>
          </w:tcPr>
          <w:p w14:paraId="545689B5" w14:textId="77777777" w:rsidR="0003700C" w:rsidRDefault="0003700C" w:rsidP="005013D6">
            <w:pPr>
              <w:jc w:val="center"/>
            </w:pPr>
            <w:r>
              <w:t>Юридична замітка</w:t>
            </w:r>
          </w:p>
        </w:tc>
        <w:tc>
          <w:tcPr>
            <w:tcW w:w="1637" w:type="dxa"/>
          </w:tcPr>
          <w:p w14:paraId="16EDC830" w14:textId="77777777" w:rsidR="0003700C" w:rsidRDefault="0003700C" w:rsidP="005013D6">
            <w:pPr>
              <w:jc w:val="center"/>
            </w:pPr>
            <w:r>
              <w:t>Складний</w:t>
            </w:r>
          </w:p>
        </w:tc>
        <w:tc>
          <w:tcPr>
            <w:tcW w:w="1471" w:type="dxa"/>
          </w:tcPr>
          <w:p w14:paraId="3B258E56" w14:textId="77777777" w:rsidR="0003700C" w:rsidRDefault="0003700C" w:rsidP="005013D6">
            <w:pPr>
              <w:jc w:val="center"/>
            </w:pPr>
            <w:r>
              <w:t>2</w:t>
            </w:r>
          </w:p>
        </w:tc>
        <w:tc>
          <w:tcPr>
            <w:tcW w:w="1492" w:type="dxa"/>
          </w:tcPr>
          <w:p w14:paraId="2AD25C39" w14:textId="77777777" w:rsidR="0003700C" w:rsidRDefault="0003700C" w:rsidP="005013D6">
            <w:pPr>
              <w:jc w:val="center"/>
            </w:pPr>
            <w:r>
              <w:t>0,9321</w:t>
            </w:r>
          </w:p>
        </w:tc>
        <w:tc>
          <w:tcPr>
            <w:tcW w:w="1519" w:type="dxa"/>
          </w:tcPr>
          <w:p w14:paraId="6328CE85" w14:textId="77777777" w:rsidR="0003700C" w:rsidRDefault="0003700C" w:rsidP="005013D6">
            <w:pPr>
              <w:jc w:val="center"/>
            </w:pPr>
            <w:r>
              <w:t>+0,0150</w:t>
            </w:r>
          </w:p>
        </w:tc>
      </w:tr>
      <w:tr w:rsidR="0003700C" w14:paraId="1D8BD002" w14:textId="77777777" w:rsidTr="00CE6012">
        <w:tc>
          <w:tcPr>
            <w:tcW w:w="1415" w:type="dxa"/>
          </w:tcPr>
          <w:p w14:paraId="05DE7BC0" w14:textId="77777777" w:rsidR="0003700C" w:rsidRDefault="0003700C" w:rsidP="005013D6">
            <w:pPr>
              <w:jc w:val="center"/>
            </w:pPr>
            <w:r>
              <w:t>C06</w:t>
            </w:r>
          </w:p>
        </w:tc>
        <w:tc>
          <w:tcPr>
            <w:tcW w:w="2095" w:type="dxa"/>
          </w:tcPr>
          <w:p w14:paraId="433E38DC" w14:textId="77777777" w:rsidR="0003700C" w:rsidRDefault="0003700C" w:rsidP="005013D6">
            <w:pPr>
              <w:jc w:val="center"/>
            </w:pPr>
            <w:r>
              <w:t>Густий архаїчний</w:t>
            </w:r>
          </w:p>
        </w:tc>
        <w:tc>
          <w:tcPr>
            <w:tcW w:w="1637" w:type="dxa"/>
          </w:tcPr>
          <w:p w14:paraId="45182E08" w14:textId="77777777" w:rsidR="0003700C" w:rsidRDefault="0003700C" w:rsidP="005013D6">
            <w:pPr>
              <w:jc w:val="center"/>
            </w:pPr>
            <w:r>
              <w:t>Складний</w:t>
            </w:r>
          </w:p>
        </w:tc>
        <w:tc>
          <w:tcPr>
            <w:tcW w:w="1471" w:type="dxa"/>
          </w:tcPr>
          <w:p w14:paraId="4BAAC824" w14:textId="77777777" w:rsidR="0003700C" w:rsidRDefault="0003700C" w:rsidP="005013D6">
            <w:pPr>
              <w:jc w:val="center"/>
            </w:pPr>
            <w:r>
              <w:t>9</w:t>
            </w:r>
          </w:p>
        </w:tc>
        <w:tc>
          <w:tcPr>
            <w:tcW w:w="1492" w:type="dxa"/>
          </w:tcPr>
          <w:p w14:paraId="71CCE1BF" w14:textId="77777777" w:rsidR="0003700C" w:rsidRDefault="0003700C" w:rsidP="005013D6">
            <w:pPr>
              <w:jc w:val="center"/>
            </w:pPr>
            <w:r>
              <w:t>0,9597</w:t>
            </w:r>
          </w:p>
        </w:tc>
        <w:tc>
          <w:tcPr>
            <w:tcW w:w="1519" w:type="dxa"/>
          </w:tcPr>
          <w:p w14:paraId="5BFD3FF7" w14:textId="77777777" w:rsidR="0003700C" w:rsidRDefault="0003700C" w:rsidP="005013D6">
            <w:pPr>
              <w:jc w:val="center"/>
            </w:pPr>
            <w:r>
              <w:t>+0,0390</w:t>
            </w:r>
          </w:p>
        </w:tc>
      </w:tr>
      <w:tr w:rsidR="0003700C" w14:paraId="78712D8A" w14:textId="77777777" w:rsidTr="00CE6012">
        <w:tc>
          <w:tcPr>
            <w:tcW w:w="1415" w:type="dxa"/>
          </w:tcPr>
          <w:p w14:paraId="17B79813" w14:textId="77777777" w:rsidR="0003700C" w:rsidRDefault="0003700C" w:rsidP="005013D6">
            <w:pPr>
              <w:jc w:val="center"/>
            </w:pPr>
            <w:r>
              <w:t>C07</w:t>
            </w:r>
          </w:p>
        </w:tc>
        <w:tc>
          <w:tcPr>
            <w:tcW w:w="2095" w:type="dxa"/>
          </w:tcPr>
          <w:p w14:paraId="7951BEFB" w14:textId="77777777" w:rsidR="0003700C" w:rsidRDefault="0003700C" w:rsidP="005013D6">
            <w:pPr>
              <w:jc w:val="center"/>
            </w:pPr>
            <w:r>
              <w:t>Кримінальна хроніка</w:t>
            </w:r>
          </w:p>
        </w:tc>
        <w:tc>
          <w:tcPr>
            <w:tcW w:w="1637" w:type="dxa"/>
          </w:tcPr>
          <w:p w14:paraId="50189839" w14:textId="77777777" w:rsidR="0003700C" w:rsidRDefault="0003700C" w:rsidP="005013D6">
            <w:pPr>
              <w:jc w:val="center"/>
            </w:pPr>
            <w:r>
              <w:t>Простий</w:t>
            </w:r>
          </w:p>
        </w:tc>
        <w:tc>
          <w:tcPr>
            <w:tcW w:w="1471" w:type="dxa"/>
          </w:tcPr>
          <w:p w14:paraId="5A9491E8" w14:textId="77777777" w:rsidR="0003700C" w:rsidRDefault="0003700C" w:rsidP="005013D6">
            <w:pPr>
              <w:jc w:val="center"/>
            </w:pPr>
            <w:r>
              <w:t>5</w:t>
            </w:r>
          </w:p>
        </w:tc>
        <w:tc>
          <w:tcPr>
            <w:tcW w:w="1492" w:type="dxa"/>
          </w:tcPr>
          <w:p w14:paraId="10AE4AE6" w14:textId="77777777" w:rsidR="0003700C" w:rsidRDefault="0003700C" w:rsidP="005013D6">
            <w:pPr>
              <w:jc w:val="center"/>
            </w:pPr>
            <w:r>
              <w:t>0,8509</w:t>
            </w:r>
          </w:p>
        </w:tc>
        <w:tc>
          <w:tcPr>
            <w:tcW w:w="1519" w:type="dxa"/>
          </w:tcPr>
          <w:p w14:paraId="097C1653" w14:textId="77777777" w:rsidR="0003700C" w:rsidRDefault="0003700C" w:rsidP="005013D6">
            <w:pPr>
              <w:jc w:val="center"/>
            </w:pPr>
            <w:r>
              <w:t>+0,0300</w:t>
            </w:r>
          </w:p>
        </w:tc>
      </w:tr>
      <w:tr w:rsidR="0003700C" w14:paraId="253B484B" w14:textId="77777777" w:rsidTr="00CE6012">
        <w:tc>
          <w:tcPr>
            <w:tcW w:w="1415" w:type="dxa"/>
          </w:tcPr>
          <w:p w14:paraId="28ECFA99" w14:textId="77777777" w:rsidR="0003700C" w:rsidRDefault="0003700C" w:rsidP="005013D6">
            <w:pPr>
              <w:jc w:val="center"/>
            </w:pPr>
            <w:r>
              <w:t>C08</w:t>
            </w:r>
          </w:p>
        </w:tc>
        <w:tc>
          <w:tcPr>
            <w:tcW w:w="2095" w:type="dxa"/>
          </w:tcPr>
          <w:p w14:paraId="265695FA" w14:textId="77777777" w:rsidR="0003700C" w:rsidRDefault="0003700C" w:rsidP="005013D6">
            <w:pPr>
              <w:jc w:val="center"/>
            </w:pPr>
            <w:r>
              <w:t>Змішаний текст</w:t>
            </w:r>
          </w:p>
        </w:tc>
        <w:tc>
          <w:tcPr>
            <w:tcW w:w="1637" w:type="dxa"/>
          </w:tcPr>
          <w:p w14:paraId="62C45BDA" w14:textId="77777777" w:rsidR="0003700C" w:rsidRDefault="0003700C" w:rsidP="005013D6">
            <w:pPr>
              <w:jc w:val="center"/>
            </w:pPr>
            <w:r>
              <w:t>Складний</w:t>
            </w:r>
          </w:p>
        </w:tc>
        <w:tc>
          <w:tcPr>
            <w:tcW w:w="1471" w:type="dxa"/>
          </w:tcPr>
          <w:p w14:paraId="2204B7B4" w14:textId="77777777" w:rsidR="0003700C" w:rsidRDefault="0003700C" w:rsidP="005013D6">
            <w:pPr>
              <w:jc w:val="center"/>
            </w:pPr>
            <w:r>
              <w:t>4</w:t>
            </w:r>
          </w:p>
        </w:tc>
        <w:tc>
          <w:tcPr>
            <w:tcW w:w="1492" w:type="dxa"/>
          </w:tcPr>
          <w:p w14:paraId="2A083162" w14:textId="77777777" w:rsidR="0003700C" w:rsidRDefault="0003700C" w:rsidP="005013D6">
            <w:pPr>
              <w:jc w:val="center"/>
            </w:pPr>
            <w:r>
              <w:t>0,9583</w:t>
            </w:r>
          </w:p>
        </w:tc>
        <w:tc>
          <w:tcPr>
            <w:tcW w:w="1519" w:type="dxa"/>
          </w:tcPr>
          <w:p w14:paraId="175B50E6" w14:textId="77777777" w:rsidR="0003700C" w:rsidRDefault="0003700C" w:rsidP="005013D6">
            <w:pPr>
              <w:jc w:val="center"/>
            </w:pPr>
            <w:r>
              <w:t>+0,0220</w:t>
            </w:r>
          </w:p>
        </w:tc>
      </w:tr>
      <w:tr w:rsidR="0003700C" w14:paraId="60DA0C73" w14:textId="77777777" w:rsidTr="00CE6012">
        <w:tc>
          <w:tcPr>
            <w:tcW w:w="1415" w:type="dxa"/>
          </w:tcPr>
          <w:p w14:paraId="6E513CAF" w14:textId="77777777" w:rsidR="0003700C" w:rsidRDefault="0003700C" w:rsidP="005013D6">
            <w:pPr>
              <w:jc w:val="center"/>
            </w:pPr>
            <w:r>
              <w:t>C09</w:t>
            </w:r>
          </w:p>
        </w:tc>
        <w:tc>
          <w:tcPr>
            <w:tcW w:w="2095" w:type="dxa"/>
          </w:tcPr>
          <w:p w14:paraId="3D9204CE" w14:textId="77777777" w:rsidR="0003700C" w:rsidRDefault="0003700C" w:rsidP="005013D6">
            <w:pPr>
              <w:jc w:val="center"/>
            </w:pPr>
            <w:r>
              <w:t>Адмін. звіт</w:t>
            </w:r>
          </w:p>
        </w:tc>
        <w:tc>
          <w:tcPr>
            <w:tcW w:w="1637" w:type="dxa"/>
          </w:tcPr>
          <w:p w14:paraId="25CF16A6" w14:textId="77777777" w:rsidR="0003700C" w:rsidRDefault="0003700C" w:rsidP="005013D6">
            <w:pPr>
              <w:jc w:val="center"/>
            </w:pPr>
            <w:r>
              <w:t>Складний</w:t>
            </w:r>
          </w:p>
        </w:tc>
        <w:tc>
          <w:tcPr>
            <w:tcW w:w="1471" w:type="dxa"/>
          </w:tcPr>
          <w:p w14:paraId="14A4A08B" w14:textId="77777777" w:rsidR="0003700C" w:rsidRDefault="0003700C" w:rsidP="005013D6">
            <w:pPr>
              <w:jc w:val="center"/>
            </w:pPr>
            <w:r>
              <w:t>8</w:t>
            </w:r>
          </w:p>
        </w:tc>
        <w:tc>
          <w:tcPr>
            <w:tcW w:w="1492" w:type="dxa"/>
          </w:tcPr>
          <w:p w14:paraId="0AAFBDDB" w14:textId="77777777" w:rsidR="0003700C" w:rsidRDefault="0003700C" w:rsidP="005013D6">
            <w:pPr>
              <w:jc w:val="center"/>
            </w:pPr>
            <w:r>
              <w:t>0,8016</w:t>
            </w:r>
          </w:p>
        </w:tc>
        <w:tc>
          <w:tcPr>
            <w:tcW w:w="1519" w:type="dxa"/>
          </w:tcPr>
          <w:p w14:paraId="1313275E" w14:textId="77777777" w:rsidR="0003700C" w:rsidRDefault="0003700C" w:rsidP="005013D6">
            <w:pPr>
              <w:jc w:val="center"/>
            </w:pPr>
            <w:r>
              <w:t>+0,0270</w:t>
            </w:r>
          </w:p>
        </w:tc>
      </w:tr>
      <w:tr w:rsidR="0003700C" w14:paraId="3BC76C14" w14:textId="77777777" w:rsidTr="00CE6012">
        <w:tc>
          <w:tcPr>
            <w:tcW w:w="1415" w:type="dxa"/>
          </w:tcPr>
          <w:p w14:paraId="281C86AC" w14:textId="77777777" w:rsidR="0003700C" w:rsidRDefault="0003700C" w:rsidP="005013D6">
            <w:pPr>
              <w:jc w:val="center"/>
            </w:pPr>
            <w:r>
              <w:t>C10</w:t>
            </w:r>
          </w:p>
        </w:tc>
        <w:tc>
          <w:tcPr>
            <w:tcW w:w="2095" w:type="dxa"/>
          </w:tcPr>
          <w:p w14:paraId="696747BA" w14:textId="77777777" w:rsidR="0003700C" w:rsidRDefault="0003700C" w:rsidP="005013D6">
            <w:pPr>
              <w:jc w:val="center"/>
            </w:pPr>
            <w:r>
              <w:t>Макс. щільність</w:t>
            </w:r>
          </w:p>
        </w:tc>
        <w:tc>
          <w:tcPr>
            <w:tcW w:w="1637" w:type="dxa"/>
          </w:tcPr>
          <w:p w14:paraId="3A37A335" w14:textId="77777777" w:rsidR="0003700C" w:rsidRDefault="0003700C" w:rsidP="005013D6">
            <w:pPr>
              <w:jc w:val="center"/>
            </w:pPr>
            <w:r>
              <w:t>Складний</w:t>
            </w:r>
          </w:p>
        </w:tc>
        <w:tc>
          <w:tcPr>
            <w:tcW w:w="1471" w:type="dxa"/>
          </w:tcPr>
          <w:p w14:paraId="037CECAB" w14:textId="77777777" w:rsidR="0003700C" w:rsidRDefault="0003700C" w:rsidP="005013D6">
            <w:pPr>
              <w:jc w:val="center"/>
            </w:pPr>
            <w:r>
              <w:t>13</w:t>
            </w:r>
          </w:p>
        </w:tc>
        <w:tc>
          <w:tcPr>
            <w:tcW w:w="1492" w:type="dxa"/>
          </w:tcPr>
          <w:p w14:paraId="6A900960" w14:textId="77777777" w:rsidR="0003700C" w:rsidRDefault="0003700C" w:rsidP="005013D6">
            <w:pPr>
              <w:jc w:val="center"/>
            </w:pPr>
            <w:r>
              <w:t>0,8915</w:t>
            </w:r>
          </w:p>
        </w:tc>
        <w:tc>
          <w:tcPr>
            <w:tcW w:w="1519" w:type="dxa"/>
          </w:tcPr>
          <w:p w14:paraId="32C49CFD" w14:textId="77777777" w:rsidR="0003700C" w:rsidRDefault="0003700C" w:rsidP="005013D6">
            <w:pPr>
              <w:jc w:val="center"/>
            </w:pPr>
            <w:r>
              <w:t>+0,0450</w:t>
            </w:r>
          </w:p>
        </w:tc>
      </w:tr>
    </w:tbl>
    <w:p w14:paraId="6C8A10C2" w14:textId="05455405" w:rsidR="0003700C" w:rsidRPr="00C74157" w:rsidRDefault="00CE6012" w:rsidP="0003700C">
      <w:pPr>
        <w:pBdr>
          <w:top w:val="nil"/>
          <w:left w:val="nil"/>
          <w:bottom w:val="nil"/>
          <w:right w:val="nil"/>
          <w:between w:val="nil"/>
        </w:pBdr>
        <w:spacing w:line="360" w:lineRule="auto"/>
        <w:ind w:firstLine="709"/>
        <w:jc w:val="both"/>
        <w:rPr>
          <w:color w:val="000000"/>
          <w:sz w:val="28"/>
          <w:szCs w:val="28"/>
        </w:rPr>
      </w:pPr>
      <w:r w:rsidRPr="00CE6012">
        <w:rPr>
          <w:sz w:val="28"/>
          <w:szCs w:val="28"/>
        </w:rPr>
        <w:t>Найвищу подібність демонструють тексти C01 (0,9663), C03 (0,9625) та C06 (0,9597) зі збереженням семантичного ядра тексту під час замін. Нижчі значення для C09 (0,8016) та C07 (0,8509) пояснюються характером замін з розшифруванням абревіатур та заміною термінів на пояснювальні конструкції зі зміною поверхневої форми тексту без зміни змісту. Слабка негативна кореляція між кількістю замін та подібністю (r = −0,32) демонструє незначне зниження формальної подібності за більшої кількості замін з утриманням усіх значень у діапазоні високої семантичної еквівалентності</w:t>
      </w:r>
      <w:r w:rsidR="00E5490E">
        <w:rPr>
          <w:sz w:val="28"/>
          <w:szCs w:val="28"/>
          <w:lang w:val="uk-UA"/>
        </w:rPr>
        <w:t> (</w:t>
      </w:r>
      <w:r w:rsidR="003775D9">
        <w:rPr>
          <w:sz w:val="28"/>
          <w:szCs w:val="28"/>
          <w:lang w:val="uk-UA"/>
        </w:rPr>
        <w:t>р</w:t>
      </w:r>
      <w:r w:rsidR="00E5490E">
        <w:rPr>
          <w:sz w:val="28"/>
          <w:szCs w:val="28"/>
          <w:lang w:val="uk-UA"/>
        </w:rPr>
        <w:t>ис.</w:t>
      </w:r>
      <w:r w:rsidR="000B77F1">
        <w:rPr>
          <w:sz w:val="28"/>
          <w:szCs w:val="28"/>
          <w:lang w:val="uk-UA"/>
        </w:rPr>
        <w:t> </w:t>
      </w:r>
      <w:r w:rsidR="00E5490E">
        <w:rPr>
          <w:sz w:val="28"/>
          <w:szCs w:val="28"/>
          <w:lang w:val="uk-UA"/>
        </w:rPr>
        <w:t>3.</w:t>
      </w:r>
      <w:r w:rsidR="003775D9">
        <w:rPr>
          <w:sz w:val="28"/>
          <w:szCs w:val="28"/>
          <w:lang w:val="uk-UA"/>
        </w:rPr>
        <w:t>14</w:t>
      </w:r>
      <w:r w:rsidR="00E5490E">
        <w:rPr>
          <w:sz w:val="28"/>
          <w:szCs w:val="28"/>
          <w:lang w:val="uk-UA"/>
        </w:rPr>
        <w:t>)</w:t>
      </w:r>
      <w:r w:rsidRPr="00CE6012">
        <w:rPr>
          <w:sz w:val="28"/>
          <w:szCs w:val="28"/>
        </w:rPr>
        <w:t>.</w:t>
      </w:r>
    </w:p>
    <w:p w14:paraId="4A05106A" w14:textId="78262E76" w:rsidR="0003700C" w:rsidRPr="00C74157" w:rsidRDefault="001F5C90" w:rsidP="0003700C">
      <w:pPr>
        <w:pBdr>
          <w:top w:val="nil"/>
          <w:left w:val="nil"/>
          <w:bottom w:val="nil"/>
          <w:right w:val="nil"/>
          <w:between w:val="nil"/>
        </w:pBdr>
        <w:spacing w:after="60" w:line="360" w:lineRule="auto"/>
        <w:jc w:val="center"/>
        <w:rPr>
          <w:color w:val="000000"/>
          <w:sz w:val="28"/>
          <w:szCs w:val="28"/>
        </w:rPr>
      </w:pPr>
      <w:r>
        <w:rPr>
          <w:noProof/>
          <w:color w:val="000000"/>
          <w:sz w:val="28"/>
          <w:szCs w:val="28"/>
        </w:rPr>
        <w:drawing>
          <wp:inline distT="0" distB="0" distL="0" distR="0" wp14:anchorId="6BD1570F" wp14:editId="3DB812DB">
            <wp:extent cx="6120765" cy="2418715"/>
            <wp:effectExtent l="0" t="0" r="635" b="0"/>
            <wp:docPr id="4954015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01551" name="Picture 49540155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120765" cy="2418715"/>
                    </a:xfrm>
                    <a:prstGeom prst="rect">
                      <a:avLst/>
                    </a:prstGeom>
                  </pic:spPr>
                </pic:pic>
              </a:graphicData>
            </a:graphic>
          </wp:inline>
        </w:drawing>
      </w:r>
    </w:p>
    <w:p w14:paraId="3F53915E" w14:textId="14C13AF5" w:rsidR="0003700C" w:rsidRPr="00280A33" w:rsidRDefault="00E5490E" w:rsidP="0003700C">
      <w:pPr>
        <w:pBdr>
          <w:top w:val="nil"/>
          <w:left w:val="nil"/>
          <w:bottom w:val="nil"/>
          <w:right w:val="nil"/>
          <w:between w:val="nil"/>
        </w:pBdr>
        <w:spacing w:line="360" w:lineRule="auto"/>
        <w:jc w:val="center"/>
        <w:rPr>
          <w:color w:val="000000"/>
          <w:sz w:val="28"/>
          <w:szCs w:val="28"/>
          <w:lang w:val="uk-UA"/>
        </w:rPr>
      </w:pPr>
      <w:r w:rsidRPr="00E5490E">
        <w:rPr>
          <w:i/>
          <w:sz w:val="28"/>
          <w:szCs w:val="28"/>
          <w:lang w:val="uk-UA"/>
        </w:rPr>
        <w:t>Рис</w:t>
      </w:r>
      <w:r w:rsidR="00280A33">
        <w:rPr>
          <w:i/>
          <w:sz w:val="28"/>
          <w:szCs w:val="28"/>
          <w:lang w:val="uk-UA"/>
        </w:rPr>
        <w:t>.</w:t>
      </w:r>
      <w:r w:rsidRPr="00E5490E">
        <w:rPr>
          <w:i/>
          <w:sz w:val="28"/>
          <w:szCs w:val="28"/>
          <w:lang w:val="uk-UA"/>
        </w:rPr>
        <w:t xml:space="preserve"> 3.</w:t>
      </w:r>
      <w:r w:rsidR="003775D9">
        <w:rPr>
          <w:i/>
          <w:sz w:val="28"/>
          <w:szCs w:val="28"/>
          <w:lang w:val="uk-UA"/>
        </w:rPr>
        <w:t>14</w:t>
      </w:r>
      <w:r w:rsidR="00280A33">
        <w:rPr>
          <w:i/>
          <w:sz w:val="28"/>
          <w:szCs w:val="28"/>
          <w:lang w:val="uk-UA"/>
        </w:rPr>
        <w:t>.</w:t>
      </w:r>
      <w:r w:rsidRPr="00E5490E">
        <w:rPr>
          <w:color w:val="474747"/>
          <w:sz w:val="28"/>
          <w:szCs w:val="28"/>
          <w:shd w:val="clear" w:color="auto" w:fill="FFFFFF"/>
          <w:lang w:val="uk-UA"/>
        </w:rPr>
        <w:t xml:space="preserve"> </w:t>
      </w:r>
      <w:r w:rsidR="0003700C" w:rsidRPr="00E5490E">
        <w:rPr>
          <w:i/>
          <w:sz w:val="28"/>
          <w:szCs w:val="28"/>
        </w:rPr>
        <w:t>Семантична подібність текстів до та після спрощення (а) та залежність подібності від кількості замін (б)</w:t>
      </w:r>
      <w:r w:rsidR="00280A33">
        <w:rPr>
          <w:i/>
          <w:sz w:val="28"/>
          <w:szCs w:val="28"/>
          <w:lang w:val="uk-UA"/>
        </w:rPr>
        <w:t>.</w:t>
      </w:r>
    </w:p>
    <w:p w14:paraId="03FC9B58" w14:textId="77777777" w:rsidR="0003700C" w:rsidRPr="00C74157" w:rsidRDefault="0003700C" w:rsidP="0003700C">
      <w:pPr>
        <w:pBdr>
          <w:top w:val="nil"/>
          <w:left w:val="nil"/>
          <w:bottom w:val="nil"/>
          <w:right w:val="nil"/>
          <w:between w:val="nil"/>
        </w:pBdr>
        <w:spacing w:line="360" w:lineRule="auto"/>
        <w:ind w:firstLine="709"/>
        <w:jc w:val="both"/>
        <w:rPr>
          <w:color w:val="000000"/>
          <w:sz w:val="28"/>
          <w:szCs w:val="28"/>
        </w:rPr>
      </w:pPr>
    </w:p>
    <w:p w14:paraId="79F60823" w14:textId="77777777" w:rsidR="001F5C90" w:rsidRDefault="0003700C" w:rsidP="001F5C90">
      <w:pPr>
        <w:pBdr>
          <w:top w:val="nil"/>
          <w:left w:val="nil"/>
          <w:bottom w:val="nil"/>
          <w:right w:val="nil"/>
          <w:between w:val="nil"/>
        </w:pBdr>
        <w:spacing w:line="360" w:lineRule="auto"/>
        <w:ind w:firstLine="709"/>
        <w:jc w:val="both"/>
        <w:rPr>
          <w:color w:val="000000"/>
          <w:sz w:val="28"/>
          <w:szCs w:val="28"/>
          <w:lang w:val="uk-UA"/>
        </w:rPr>
      </w:pPr>
      <w:r>
        <w:rPr>
          <w:sz w:val="28"/>
          <w:szCs w:val="28"/>
        </w:rPr>
        <w:lastRenderedPageBreak/>
        <w:t>Результати експерименту підтверджують, що алгоритм лексичного спрощення зберігає семантичний зміст тексту. У поєднанні з результатами експерименту стабільності емоційного тону це свідчить про те, що спрощення не спотворює ні зміст, ні тональність оригінального тексту.</w:t>
      </w:r>
    </w:p>
    <w:p w14:paraId="3CBA1015" w14:textId="4C06D8CD" w:rsidR="0003700C" w:rsidRPr="00C74157" w:rsidRDefault="0003700C" w:rsidP="001F5C90">
      <w:pPr>
        <w:pBdr>
          <w:top w:val="nil"/>
          <w:left w:val="nil"/>
          <w:bottom w:val="nil"/>
          <w:right w:val="nil"/>
          <w:between w:val="nil"/>
        </w:pBdr>
        <w:spacing w:line="360" w:lineRule="auto"/>
        <w:ind w:firstLine="709"/>
        <w:jc w:val="both"/>
        <w:rPr>
          <w:color w:val="000000"/>
          <w:sz w:val="28"/>
          <w:szCs w:val="28"/>
        </w:rPr>
      </w:pPr>
      <w:r w:rsidRPr="001F5C90">
        <w:rPr>
          <w:b/>
          <w:iCs/>
          <w:sz w:val="28"/>
          <w:szCs w:val="28"/>
        </w:rPr>
        <w:t>Експеримент 8. Вплив на синтаксичну складність</w:t>
      </w:r>
      <w:r w:rsidR="001F5C90">
        <w:rPr>
          <w:b/>
          <w:iCs/>
          <w:sz w:val="28"/>
          <w:szCs w:val="28"/>
          <w:lang w:val="uk-UA"/>
        </w:rPr>
        <w:t>.</w:t>
      </w:r>
      <w:r w:rsidR="001F5C90">
        <w:rPr>
          <w:color w:val="000000"/>
          <w:sz w:val="28"/>
          <w:szCs w:val="28"/>
          <w:lang w:val="uk-UA"/>
        </w:rPr>
        <w:t xml:space="preserve"> </w:t>
      </w:r>
      <w:r w:rsidR="00E5490E" w:rsidRPr="00E5490E">
        <w:rPr>
          <w:sz w:val="28"/>
          <w:szCs w:val="28"/>
        </w:rPr>
        <w:t>Порівняльний аналіз трьох метрик синтаксичної складності до та після спрощення виконано для перевірки збереження синтаксичної структури тексту після лексичного спрощення – середньої довжини речення (у словах), середньої глибини дерева залежностей та кількості підрядних конструкцій. Синтаксичний аналіз виконано за допомогою Stanza NLP pipeline для української мови з модулем розбору залежностей.</w:t>
      </w:r>
    </w:p>
    <w:p w14:paraId="4907C221" w14:textId="290BC4C6" w:rsidR="0003700C" w:rsidRPr="00C74157" w:rsidRDefault="00B6765E" w:rsidP="0003700C">
      <w:pPr>
        <w:pBdr>
          <w:top w:val="nil"/>
          <w:left w:val="nil"/>
          <w:bottom w:val="nil"/>
          <w:right w:val="nil"/>
          <w:between w:val="nil"/>
        </w:pBdr>
        <w:spacing w:line="360" w:lineRule="auto"/>
        <w:ind w:firstLine="709"/>
        <w:jc w:val="both"/>
        <w:rPr>
          <w:color w:val="000000"/>
          <w:sz w:val="28"/>
          <w:szCs w:val="28"/>
        </w:rPr>
      </w:pPr>
      <w:r w:rsidRPr="00B6765E">
        <w:rPr>
          <w:sz w:val="28"/>
          <w:szCs w:val="28"/>
        </w:rPr>
        <w:t>Лексичне спрощення має мінімальний вплив на синтаксичну структуру тексту</w:t>
      </w:r>
      <w:r w:rsidR="005F7650">
        <w:rPr>
          <w:sz w:val="28"/>
          <w:szCs w:val="28"/>
          <w:lang w:val="uk-UA"/>
        </w:rPr>
        <w:t> </w:t>
      </w:r>
      <w:r w:rsidRPr="00B6765E">
        <w:rPr>
          <w:sz w:val="28"/>
          <w:szCs w:val="28"/>
        </w:rPr>
        <w:t>(</w:t>
      </w:r>
      <w:r w:rsidR="005F7650">
        <w:rPr>
          <w:sz w:val="28"/>
          <w:szCs w:val="28"/>
          <w:lang w:val="uk-UA"/>
        </w:rPr>
        <w:t>т</w:t>
      </w:r>
      <w:r w:rsidRPr="00B6765E">
        <w:rPr>
          <w:sz w:val="28"/>
          <w:szCs w:val="28"/>
        </w:rPr>
        <w:t>аблиця</w:t>
      </w:r>
      <w:r w:rsidR="005F7650">
        <w:rPr>
          <w:sz w:val="28"/>
          <w:szCs w:val="28"/>
          <w:lang w:val="uk-UA"/>
        </w:rPr>
        <w:t> </w:t>
      </w:r>
      <w:r w:rsidRPr="00B6765E">
        <w:rPr>
          <w:sz w:val="28"/>
          <w:szCs w:val="28"/>
        </w:rPr>
        <w:t>3.</w:t>
      </w:r>
      <w:r w:rsidR="005F7650">
        <w:rPr>
          <w:sz w:val="28"/>
          <w:szCs w:val="28"/>
          <w:lang w:val="uk-UA"/>
        </w:rPr>
        <w:t>13</w:t>
      </w:r>
      <w:r w:rsidRPr="00B6765E">
        <w:rPr>
          <w:sz w:val="28"/>
          <w:szCs w:val="28"/>
        </w:rPr>
        <w:t>). Середня глибина дерева залежностей залишилася незмінною (Δ = +0,10) для всіх 10 текстів зі збереженням ієрархічної структури речень. Кількість підрядних конструкцій змінилася лише у двох текстах (C01 та C09) на одну одиницю.</w:t>
      </w:r>
    </w:p>
    <w:p w14:paraId="49AF5749" w14:textId="67AFEB00" w:rsidR="0003700C" w:rsidRPr="005F7650" w:rsidRDefault="0003700C" w:rsidP="00073C10">
      <w:pPr>
        <w:pBdr>
          <w:top w:val="nil"/>
          <w:left w:val="nil"/>
          <w:bottom w:val="nil"/>
          <w:right w:val="nil"/>
          <w:between w:val="nil"/>
        </w:pBdr>
        <w:spacing w:line="360" w:lineRule="auto"/>
        <w:jc w:val="right"/>
        <w:rPr>
          <w:bCs/>
          <w:sz w:val="28"/>
          <w:szCs w:val="28"/>
          <w:lang w:val="uk-UA"/>
        </w:rPr>
      </w:pPr>
      <w:r w:rsidRPr="00073C10">
        <w:rPr>
          <w:bCs/>
          <w:sz w:val="28"/>
          <w:szCs w:val="28"/>
        </w:rPr>
        <w:t>Таблиця 3.</w:t>
      </w:r>
      <w:r w:rsidR="005F7650">
        <w:rPr>
          <w:bCs/>
          <w:sz w:val="28"/>
          <w:szCs w:val="28"/>
          <w:lang w:val="uk-UA"/>
        </w:rPr>
        <w:t>13</w:t>
      </w:r>
    </w:p>
    <w:p w14:paraId="66B4698D" w14:textId="77777777" w:rsidR="0003700C" w:rsidRPr="00073C10" w:rsidRDefault="0003700C" w:rsidP="00073C10">
      <w:pPr>
        <w:pBdr>
          <w:top w:val="nil"/>
          <w:left w:val="nil"/>
          <w:bottom w:val="nil"/>
          <w:right w:val="nil"/>
          <w:between w:val="nil"/>
        </w:pBdr>
        <w:spacing w:line="360" w:lineRule="auto"/>
        <w:jc w:val="center"/>
        <w:rPr>
          <w:bCs/>
          <w:sz w:val="28"/>
          <w:szCs w:val="28"/>
        </w:rPr>
      </w:pPr>
      <w:r w:rsidRPr="00073C10">
        <w:rPr>
          <w:bCs/>
          <w:sz w:val="28"/>
          <w:szCs w:val="28"/>
        </w:rPr>
        <w:t>Синтаксичні метрики до та після лексичного спрощення</w:t>
      </w:r>
    </w:p>
    <w:tbl>
      <w:tblPr>
        <w:tblStyle w:val="TableGrid"/>
        <w:tblW w:w="0" w:type="auto"/>
        <w:tblLook w:val="04A0" w:firstRow="1" w:lastRow="0" w:firstColumn="1" w:lastColumn="0" w:noHBand="0" w:noVBand="1"/>
      </w:tblPr>
      <w:tblGrid>
        <w:gridCol w:w="3229"/>
        <w:gridCol w:w="3175"/>
        <w:gridCol w:w="3225"/>
      </w:tblGrid>
      <w:tr w:rsidR="0003700C" w14:paraId="7B122F78" w14:textId="77777777" w:rsidTr="00073C10">
        <w:tc>
          <w:tcPr>
            <w:tcW w:w="3229" w:type="dxa"/>
          </w:tcPr>
          <w:p w14:paraId="324244DA" w14:textId="77777777" w:rsidR="0003700C" w:rsidRDefault="0003700C" w:rsidP="005013D6">
            <w:pPr>
              <w:jc w:val="center"/>
            </w:pPr>
            <w:r>
              <w:rPr>
                <w:b/>
              </w:rPr>
              <w:t>Метрика</w:t>
            </w:r>
          </w:p>
        </w:tc>
        <w:tc>
          <w:tcPr>
            <w:tcW w:w="3175" w:type="dxa"/>
          </w:tcPr>
          <w:p w14:paraId="335837FD" w14:textId="77777777" w:rsidR="0003700C" w:rsidRDefault="0003700C" w:rsidP="005013D6">
            <w:pPr>
              <w:jc w:val="center"/>
            </w:pPr>
            <w:r>
              <w:rPr>
                <w:b/>
              </w:rPr>
              <w:t>Сер. Δ</w:t>
            </w:r>
          </w:p>
        </w:tc>
        <w:tc>
          <w:tcPr>
            <w:tcW w:w="3225" w:type="dxa"/>
          </w:tcPr>
          <w:p w14:paraId="5A68A1C0" w14:textId="77777777" w:rsidR="0003700C" w:rsidRDefault="0003700C" w:rsidP="005013D6">
            <w:pPr>
              <w:jc w:val="center"/>
            </w:pPr>
            <w:r>
              <w:rPr>
                <w:b/>
              </w:rPr>
              <w:t>Не погіршено</w:t>
            </w:r>
          </w:p>
        </w:tc>
      </w:tr>
      <w:tr w:rsidR="0003700C" w14:paraId="705267F6" w14:textId="77777777" w:rsidTr="00073C10">
        <w:tc>
          <w:tcPr>
            <w:tcW w:w="3229" w:type="dxa"/>
          </w:tcPr>
          <w:p w14:paraId="03B3FDF1" w14:textId="77777777" w:rsidR="0003700C" w:rsidRDefault="0003700C" w:rsidP="005013D6">
            <w:pPr>
              <w:jc w:val="center"/>
            </w:pPr>
            <w:r>
              <w:t>Сер. довжина речення</w:t>
            </w:r>
          </w:p>
        </w:tc>
        <w:tc>
          <w:tcPr>
            <w:tcW w:w="3175" w:type="dxa"/>
          </w:tcPr>
          <w:p w14:paraId="2B21B6E2" w14:textId="77777777" w:rsidR="0003700C" w:rsidRDefault="0003700C" w:rsidP="005013D6">
            <w:pPr>
              <w:jc w:val="center"/>
            </w:pPr>
            <w:r>
              <w:t>+0,73</w:t>
            </w:r>
          </w:p>
        </w:tc>
        <w:tc>
          <w:tcPr>
            <w:tcW w:w="3225" w:type="dxa"/>
          </w:tcPr>
          <w:p w14:paraId="4771B5A5" w14:textId="77777777" w:rsidR="0003700C" w:rsidRDefault="0003700C" w:rsidP="005013D6">
            <w:pPr>
              <w:jc w:val="center"/>
            </w:pPr>
            <w:r>
              <w:t>7/10</w:t>
            </w:r>
          </w:p>
        </w:tc>
      </w:tr>
      <w:tr w:rsidR="0003700C" w14:paraId="517F5C71" w14:textId="77777777" w:rsidTr="00073C10">
        <w:tc>
          <w:tcPr>
            <w:tcW w:w="3229" w:type="dxa"/>
          </w:tcPr>
          <w:p w14:paraId="246B2D39" w14:textId="77777777" w:rsidR="0003700C" w:rsidRDefault="0003700C" w:rsidP="005013D6">
            <w:pPr>
              <w:jc w:val="center"/>
            </w:pPr>
            <w:r>
              <w:t>Сер. глибина дерева</w:t>
            </w:r>
          </w:p>
        </w:tc>
        <w:tc>
          <w:tcPr>
            <w:tcW w:w="3175" w:type="dxa"/>
          </w:tcPr>
          <w:p w14:paraId="3EB2A9EA" w14:textId="77777777" w:rsidR="0003700C" w:rsidRDefault="0003700C" w:rsidP="005013D6">
            <w:pPr>
              <w:jc w:val="center"/>
            </w:pPr>
            <w:r>
              <w:t>+0,10</w:t>
            </w:r>
          </w:p>
        </w:tc>
        <w:tc>
          <w:tcPr>
            <w:tcW w:w="3225" w:type="dxa"/>
          </w:tcPr>
          <w:p w14:paraId="672D576A" w14:textId="77777777" w:rsidR="0003700C" w:rsidRDefault="0003700C" w:rsidP="005013D6">
            <w:pPr>
              <w:jc w:val="center"/>
            </w:pPr>
            <w:r>
              <w:t>10/10</w:t>
            </w:r>
          </w:p>
        </w:tc>
      </w:tr>
      <w:tr w:rsidR="0003700C" w14:paraId="17C8A274" w14:textId="77777777" w:rsidTr="00073C10">
        <w:tc>
          <w:tcPr>
            <w:tcW w:w="3229" w:type="dxa"/>
          </w:tcPr>
          <w:p w14:paraId="1E0A3A36" w14:textId="77777777" w:rsidR="0003700C" w:rsidRDefault="0003700C" w:rsidP="005013D6">
            <w:pPr>
              <w:jc w:val="center"/>
            </w:pPr>
            <w:r>
              <w:t>Підрядні конструкції</w:t>
            </w:r>
          </w:p>
        </w:tc>
        <w:tc>
          <w:tcPr>
            <w:tcW w:w="3175" w:type="dxa"/>
          </w:tcPr>
          <w:p w14:paraId="0967F752" w14:textId="77777777" w:rsidR="0003700C" w:rsidRDefault="0003700C" w:rsidP="005013D6">
            <w:pPr>
              <w:jc w:val="center"/>
            </w:pPr>
            <w:r>
              <w:t>+0,2</w:t>
            </w:r>
          </w:p>
        </w:tc>
        <w:tc>
          <w:tcPr>
            <w:tcW w:w="3225" w:type="dxa"/>
          </w:tcPr>
          <w:p w14:paraId="7487C620" w14:textId="77777777" w:rsidR="0003700C" w:rsidRDefault="0003700C" w:rsidP="005013D6">
            <w:pPr>
              <w:jc w:val="center"/>
            </w:pPr>
            <w:r>
              <w:t>8/10</w:t>
            </w:r>
          </w:p>
        </w:tc>
      </w:tr>
    </w:tbl>
    <w:p w14:paraId="16FDCA50" w14:textId="115471D4" w:rsidR="0003700C" w:rsidRDefault="00073C10" w:rsidP="00073C10">
      <w:pPr>
        <w:pBdr>
          <w:top w:val="nil"/>
          <w:left w:val="nil"/>
          <w:bottom w:val="nil"/>
          <w:right w:val="nil"/>
          <w:between w:val="nil"/>
        </w:pBdr>
        <w:spacing w:line="360" w:lineRule="auto"/>
        <w:ind w:firstLine="709"/>
        <w:jc w:val="both"/>
        <w:rPr>
          <w:sz w:val="28"/>
          <w:szCs w:val="28"/>
          <w:lang w:val="uk-UA"/>
        </w:rPr>
      </w:pPr>
      <w:r w:rsidRPr="00073C10">
        <w:rPr>
          <w:sz w:val="28"/>
          <w:szCs w:val="28"/>
        </w:rPr>
        <w:t>Середня довжина речення зросла на +0,73 слова, що є очікуваним наслідком розшифрування абревіатур та заміни термінів на пояснювальні конструкції. Найбільше збільшення спостерігається для C09 (з 10,2 до 14,4 слів), де було розшифровано 8 абревіатур та термінів адміністративного тексту. Для решти текстів зміни не перевищують 1 слово.</w:t>
      </w:r>
    </w:p>
    <w:p w14:paraId="448BA883" w14:textId="4075573D" w:rsidR="00EC5BBE" w:rsidRPr="007F20E7" w:rsidRDefault="00EC5BBE" w:rsidP="007F20E7">
      <w:pPr>
        <w:pBdr>
          <w:top w:val="nil"/>
          <w:left w:val="nil"/>
          <w:bottom w:val="nil"/>
          <w:right w:val="nil"/>
          <w:between w:val="nil"/>
        </w:pBdr>
        <w:spacing w:line="360" w:lineRule="auto"/>
        <w:ind w:firstLine="709"/>
        <w:jc w:val="both"/>
        <w:rPr>
          <w:color w:val="000000"/>
          <w:sz w:val="28"/>
          <w:szCs w:val="28"/>
          <w:lang w:val="uk-UA"/>
        </w:rPr>
      </w:pPr>
      <w:r>
        <w:rPr>
          <w:sz w:val="28"/>
          <w:szCs w:val="28"/>
        </w:rPr>
        <w:t xml:space="preserve">Результати експерименту підтверджують, що </w:t>
      </w:r>
      <w:r>
        <w:rPr>
          <w:sz w:val="28"/>
          <w:szCs w:val="28"/>
          <w:lang w:val="uk-UA"/>
        </w:rPr>
        <w:t>а</w:t>
      </w:r>
      <w:r w:rsidRPr="00AF6E22">
        <w:rPr>
          <w:sz w:val="28"/>
          <w:szCs w:val="28"/>
        </w:rPr>
        <w:t>лгоритм лексичного спрощення впливає виключно на лексичний рівень тексту без зміни синтаксичної структури</w:t>
      </w:r>
      <w:r>
        <w:rPr>
          <w:sz w:val="28"/>
          <w:szCs w:val="28"/>
          <w:lang w:val="uk-UA"/>
        </w:rPr>
        <w:t> </w:t>
      </w:r>
      <w:r w:rsidRPr="00AF6E22">
        <w:rPr>
          <w:sz w:val="28"/>
          <w:szCs w:val="28"/>
        </w:rPr>
        <w:t>(</w:t>
      </w:r>
      <w:r>
        <w:rPr>
          <w:sz w:val="28"/>
          <w:szCs w:val="28"/>
          <w:lang w:val="uk-UA"/>
        </w:rPr>
        <w:t>р</w:t>
      </w:r>
      <w:r w:rsidRPr="00AF6E22">
        <w:rPr>
          <w:sz w:val="28"/>
          <w:szCs w:val="28"/>
        </w:rPr>
        <w:t>ис</w:t>
      </w:r>
      <w:r>
        <w:rPr>
          <w:sz w:val="28"/>
          <w:szCs w:val="28"/>
          <w:lang w:val="uk-UA"/>
        </w:rPr>
        <w:t>. </w:t>
      </w:r>
      <w:r w:rsidRPr="00AF6E22">
        <w:rPr>
          <w:sz w:val="28"/>
          <w:szCs w:val="28"/>
        </w:rPr>
        <w:t>3.</w:t>
      </w:r>
      <w:r w:rsidR="003775D9">
        <w:rPr>
          <w:sz w:val="28"/>
          <w:szCs w:val="28"/>
          <w:lang w:val="uk-UA"/>
        </w:rPr>
        <w:t>15</w:t>
      </w:r>
      <w:r w:rsidRPr="00AF6E22">
        <w:rPr>
          <w:sz w:val="28"/>
          <w:szCs w:val="28"/>
        </w:rPr>
        <w:t>). Збереження синтаксису забезпечує утримання логічних зв'язків між частинами речень у спрощеному тексті.</w:t>
      </w:r>
    </w:p>
    <w:p w14:paraId="2147275F" w14:textId="18A7BD4C" w:rsidR="0003700C" w:rsidRPr="00C74157" w:rsidRDefault="007F20E7" w:rsidP="0003700C">
      <w:pPr>
        <w:pBdr>
          <w:top w:val="nil"/>
          <w:left w:val="nil"/>
          <w:bottom w:val="nil"/>
          <w:right w:val="nil"/>
          <w:between w:val="nil"/>
        </w:pBdr>
        <w:spacing w:after="60" w:line="360" w:lineRule="auto"/>
        <w:jc w:val="center"/>
        <w:rPr>
          <w:color w:val="000000"/>
          <w:sz w:val="28"/>
          <w:szCs w:val="28"/>
        </w:rPr>
      </w:pPr>
      <w:r>
        <w:rPr>
          <w:noProof/>
          <w:color w:val="000000"/>
          <w:sz w:val="28"/>
          <w:szCs w:val="28"/>
        </w:rPr>
        <w:lastRenderedPageBreak/>
        <w:drawing>
          <wp:inline distT="0" distB="0" distL="0" distR="0" wp14:anchorId="7615C2A1" wp14:editId="2B4925D4">
            <wp:extent cx="6120765" cy="2124075"/>
            <wp:effectExtent l="0" t="0" r="635" b="0"/>
            <wp:docPr id="4968629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62922" name="Picture 49686292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120765" cy="2124075"/>
                    </a:xfrm>
                    <a:prstGeom prst="rect">
                      <a:avLst/>
                    </a:prstGeom>
                  </pic:spPr>
                </pic:pic>
              </a:graphicData>
            </a:graphic>
          </wp:inline>
        </w:drawing>
      </w:r>
    </w:p>
    <w:p w14:paraId="36BEFAD5" w14:textId="74653ACC" w:rsidR="0003700C" w:rsidRPr="007F20E7" w:rsidRDefault="00073C10" w:rsidP="007F20E7">
      <w:pPr>
        <w:pBdr>
          <w:top w:val="nil"/>
          <w:left w:val="nil"/>
          <w:bottom w:val="nil"/>
          <w:right w:val="nil"/>
          <w:between w:val="nil"/>
        </w:pBdr>
        <w:spacing w:line="360" w:lineRule="auto"/>
        <w:jc w:val="center"/>
        <w:rPr>
          <w:color w:val="000000"/>
          <w:sz w:val="28"/>
          <w:szCs w:val="28"/>
          <w:lang w:val="uk-UA"/>
        </w:rPr>
      </w:pPr>
      <w:r w:rsidRPr="00073C10">
        <w:rPr>
          <w:i/>
          <w:sz w:val="28"/>
          <w:szCs w:val="28"/>
          <w:lang w:val="uk-UA"/>
        </w:rPr>
        <w:t>Рис</w:t>
      </w:r>
      <w:r w:rsidR="00280A33">
        <w:rPr>
          <w:i/>
          <w:sz w:val="28"/>
          <w:szCs w:val="28"/>
          <w:lang w:val="uk-UA"/>
        </w:rPr>
        <w:t>.</w:t>
      </w:r>
      <w:r w:rsidRPr="00073C10">
        <w:rPr>
          <w:i/>
          <w:sz w:val="28"/>
          <w:szCs w:val="28"/>
          <w:lang w:val="uk-UA"/>
        </w:rPr>
        <w:t xml:space="preserve"> 3.</w:t>
      </w:r>
      <w:r w:rsidR="003775D9">
        <w:rPr>
          <w:i/>
          <w:sz w:val="28"/>
          <w:szCs w:val="28"/>
          <w:lang w:val="uk-UA"/>
        </w:rPr>
        <w:t>15</w:t>
      </w:r>
      <w:r w:rsidR="00280A33">
        <w:rPr>
          <w:i/>
          <w:sz w:val="28"/>
          <w:szCs w:val="28"/>
          <w:lang w:val="uk-UA"/>
        </w:rPr>
        <w:t>.</w:t>
      </w:r>
      <w:r w:rsidRPr="00073C10">
        <w:rPr>
          <w:color w:val="474747"/>
          <w:sz w:val="28"/>
          <w:szCs w:val="28"/>
          <w:shd w:val="clear" w:color="auto" w:fill="FFFFFF"/>
          <w:lang w:val="uk-UA"/>
        </w:rPr>
        <w:t xml:space="preserve"> </w:t>
      </w:r>
      <w:r w:rsidR="0003700C" w:rsidRPr="00073C10">
        <w:rPr>
          <w:i/>
          <w:sz w:val="28"/>
          <w:szCs w:val="28"/>
        </w:rPr>
        <w:t>Синтаксичні метрики до та після лексичного спрощення: довжина речення (а), глибина дерева залежностей (б), підрядні конструкції (в)</w:t>
      </w:r>
      <w:r w:rsidR="00280A33">
        <w:rPr>
          <w:i/>
          <w:sz w:val="28"/>
          <w:szCs w:val="28"/>
          <w:lang w:val="uk-UA"/>
        </w:rPr>
        <w:t>.</w:t>
      </w:r>
    </w:p>
    <w:p w14:paraId="1CB9D7F2" w14:textId="75ADE578" w:rsidR="0003700C" w:rsidRPr="00C74157" w:rsidRDefault="00AF6E22" w:rsidP="0003700C">
      <w:pPr>
        <w:pBdr>
          <w:top w:val="nil"/>
          <w:left w:val="nil"/>
          <w:bottom w:val="nil"/>
          <w:right w:val="nil"/>
          <w:between w:val="nil"/>
        </w:pBdr>
        <w:spacing w:after="60" w:line="360" w:lineRule="auto"/>
        <w:ind w:firstLine="709"/>
        <w:jc w:val="both"/>
        <w:rPr>
          <w:color w:val="000000"/>
          <w:sz w:val="28"/>
          <w:szCs w:val="28"/>
        </w:rPr>
      </w:pPr>
      <w:r w:rsidRPr="00AF6E22">
        <w:rPr>
          <w:sz w:val="28"/>
        </w:rPr>
        <w:t xml:space="preserve">Проведена серія з восьми експериментів підтверджує коректність, стійкість та практичну придатність запропонованого алгоритму ітераційного спрощення. Алгоритм забезпечує монотонне зростання </w:t>
      </w:r>
      <w:r w:rsidR="00B625A0" w:rsidRPr="00B625A0">
        <w:rPr>
          <w:sz w:val="28"/>
        </w:rPr>
        <w:t xml:space="preserve">ІКД </w:t>
      </w:r>
      <w:r w:rsidRPr="00AF6E22">
        <w:rPr>
          <w:sz w:val="28"/>
        </w:rPr>
        <w:t xml:space="preserve">з конвергенцією за 1–3 ітерації, стійкість до варіацій параметрів та масштабованість. Авторський індекс </w:t>
      </w:r>
      <w:r w:rsidR="00B625A0" w:rsidRPr="00B625A0">
        <w:rPr>
          <w:sz w:val="28"/>
        </w:rPr>
        <w:t xml:space="preserve">ІКД </w:t>
      </w:r>
      <w:r w:rsidRPr="00AF6E22">
        <w:rPr>
          <w:sz w:val="28"/>
        </w:rPr>
        <w:t>коректно фіксує покращення когнітивної доступності, тоді як класичні індекси читабельності виявляються непридатними для цієї задачі. Алгоритм зберігає семантичний зміст тексту</w:t>
      </w:r>
      <w:r w:rsidR="007F20E7">
        <w:rPr>
          <w:sz w:val="28"/>
          <w:lang w:val="uk-UA"/>
        </w:rPr>
        <w:t xml:space="preserve">, </w:t>
      </w:r>
      <w:r w:rsidRPr="00AF6E22">
        <w:rPr>
          <w:sz w:val="28"/>
        </w:rPr>
        <w:t>емоційний тон та синтаксичну структуру. Покращення утримується стійким незалежно від жанру, складності чи кількості категорій лексичних бар'єрів у тексті.</w:t>
      </w:r>
    </w:p>
    <w:p w14:paraId="648E48E0" w14:textId="0435CCED" w:rsidR="0029372B" w:rsidRDefault="0029372B" w:rsidP="00E72377">
      <w:pPr>
        <w:spacing w:after="200" w:line="276" w:lineRule="auto"/>
        <w:jc w:val="both"/>
        <w:rPr>
          <w:sz w:val="28"/>
          <w:szCs w:val="28"/>
          <w:lang w:val="uk-UA"/>
        </w:rPr>
      </w:pPr>
      <w:r>
        <w:rPr>
          <w:sz w:val="28"/>
          <w:szCs w:val="28"/>
          <w:lang w:val="uk-UA"/>
        </w:rPr>
        <w:br w:type="page"/>
      </w:r>
    </w:p>
    <w:p w14:paraId="37D6C128" w14:textId="02FDB335" w:rsidR="00C04B6D" w:rsidRPr="001D70F7" w:rsidRDefault="00C04B6D" w:rsidP="00E34918">
      <w:pPr>
        <w:pStyle w:val="Heading2"/>
        <w:spacing w:line="360" w:lineRule="auto"/>
        <w:jc w:val="center"/>
        <w:rPr>
          <w:b/>
          <w:bCs/>
          <w:smallCaps w:val="0"/>
          <w:spacing w:val="0"/>
          <w:lang w:val="uk-UA"/>
        </w:rPr>
      </w:pPr>
      <w:bookmarkStart w:id="31" w:name="_Toc229444831"/>
      <w:r w:rsidRPr="001D70F7">
        <w:rPr>
          <w:b/>
          <w:bCs/>
          <w:smallCaps w:val="0"/>
          <w:spacing w:val="0"/>
          <w:lang w:val="uk-UA"/>
        </w:rPr>
        <w:lastRenderedPageBreak/>
        <w:t>В</w:t>
      </w:r>
      <w:r w:rsidR="00A04172" w:rsidRPr="001D70F7">
        <w:rPr>
          <w:b/>
          <w:bCs/>
          <w:smallCaps w:val="0"/>
          <w:spacing w:val="0"/>
          <w:lang w:val="uk-UA"/>
        </w:rPr>
        <w:t>исновки до розділу 3</w:t>
      </w:r>
      <w:bookmarkEnd w:id="31"/>
    </w:p>
    <w:p w14:paraId="1F0249C4" w14:textId="1EC43755" w:rsidR="00B3176B" w:rsidRDefault="00B3176B" w:rsidP="00B3176B">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B3176B">
        <w:rPr>
          <w:sz w:val="28"/>
          <w:szCs w:val="28"/>
          <w:lang w:val="uk-UA"/>
        </w:rPr>
        <w:t xml:space="preserve">У розділі </w:t>
      </w:r>
      <w:r>
        <w:rPr>
          <w:sz w:val="28"/>
          <w:szCs w:val="28"/>
          <w:lang w:val="uk-UA"/>
        </w:rPr>
        <w:t xml:space="preserve">3 </w:t>
      </w:r>
      <w:r w:rsidRPr="00B3176B">
        <w:rPr>
          <w:sz w:val="28"/>
          <w:szCs w:val="28"/>
          <w:lang w:val="uk-UA"/>
        </w:rPr>
        <w:t>здійснено програмну реалізацію розробленого у розділі 2 методу забезпечення вебдоступності тексту як браузерного комплексу з ітераційним алгоритмом спрощення, адаптивним інтерфейсом для користувачів з когнітивними порушеннями та верифікацією серією з восьми обчислювальних експериментів на контрольованому корпусі з десяти україномовних текстів різних жанрів та рівнів складності.</w:t>
      </w:r>
    </w:p>
    <w:p w14:paraId="6435B189" w14:textId="620F0880" w:rsidR="000D277B" w:rsidRPr="000D277B" w:rsidRDefault="00175B01" w:rsidP="00E04BEB">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175B01">
        <w:rPr>
          <w:sz w:val="28"/>
          <w:szCs w:val="28"/>
          <w:lang w:val="uk-UA"/>
        </w:rPr>
        <w:t xml:space="preserve">У підрозділі 3.1 реалізовано </w:t>
      </w:r>
      <w:proofErr w:type="spellStart"/>
      <w:r w:rsidRPr="00175B01">
        <w:rPr>
          <w:sz w:val="28"/>
          <w:szCs w:val="28"/>
          <w:lang w:val="uk-UA"/>
        </w:rPr>
        <w:t>трирівневу</w:t>
      </w:r>
      <w:proofErr w:type="spellEnd"/>
      <w:r w:rsidRPr="00175B01">
        <w:rPr>
          <w:sz w:val="28"/>
          <w:szCs w:val="28"/>
          <w:lang w:val="uk-UA"/>
        </w:rPr>
        <w:t xml:space="preserve"> архітектуру комплексу з взаємодією клієнтського </w:t>
      </w:r>
      <w:proofErr w:type="spellStart"/>
      <w:r w:rsidRPr="00175B01">
        <w:rPr>
          <w:sz w:val="28"/>
          <w:szCs w:val="28"/>
          <w:lang w:val="uk-UA"/>
        </w:rPr>
        <w:t>React</w:t>
      </w:r>
      <w:proofErr w:type="spellEnd"/>
      <w:r w:rsidRPr="00175B01">
        <w:rPr>
          <w:sz w:val="28"/>
          <w:szCs w:val="28"/>
          <w:lang w:val="uk-UA"/>
        </w:rPr>
        <w:t xml:space="preserve">-застосунку, </w:t>
      </w:r>
      <w:proofErr w:type="spellStart"/>
      <w:r w:rsidRPr="00175B01">
        <w:rPr>
          <w:sz w:val="28"/>
          <w:szCs w:val="28"/>
          <w:lang w:val="uk-UA"/>
        </w:rPr>
        <w:t>Flask</w:t>
      </w:r>
      <w:proofErr w:type="spellEnd"/>
      <w:r w:rsidRPr="00175B01">
        <w:rPr>
          <w:sz w:val="28"/>
          <w:szCs w:val="28"/>
          <w:lang w:val="uk-UA"/>
        </w:rPr>
        <w:t xml:space="preserve"> API та алгоритмічного шару на основі NLP-конвеєра </w:t>
      </w:r>
      <w:proofErr w:type="spellStart"/>
      <w:r w:rsidRPr="00175B01">
        <w:rPr>
          <w:sz w:val="28"/>
          <w:szCs w:val="28"/>
          <w:lang w:val="uk-UA"/>
        </w:rPr>
        <w:t>Stanza</w:t>
      </w:r>
      <w:proofErr w:type="spellEnd"/>
      <w:r w:rsidRPr="00175B01">
        <w:rPr>
          <w:sz w:val="28"/>
          <w:szCs w:val="28"/>
          <w:lang w:val="uk-UA"/>
        </w:rPr>
        <w:t xml:space="preserve">. </w:t>
      </w:r>
      <w:proofErr w:type="spellStart"/>
      <w:r w:rsidRPr="00175B01">
        <w:rPr>
          <w:sz w:val="28"/>
          <w:szCs w:val="28"/>
          <w:lang w:val="uk-UA"/>
        </w:rPr>
        <w:t>П'ятиетапний</w:t>
      </w:r>
      <w:proofErr w:type="spellEnd"/>
      <w:r w:rsidRPr="00175B01">
        <w:rPr>
          <w:sz w:val="28"/>
          <w:szCs w:val="28"/>
          <w:lang w:val="uk-UA"/>
        </w:rPr>
        <w:t xml:space="preserve"> ітераційний алгоритм забезпечено </w:t>
      </w:r>
      <w:proofErr w:type="spellStart"/>
      <w:r w:rsidRPr="00175B01">
        <w:rPr>
          <w:sz w:val="28"/>
          <w:szCs w:val="28"/>
          <w:lang w:val="uk-UA"/>
        </w:rPr>
        <w:t>детекцією</w:t>
      </w:r>
      <w:proofErr w:type="spellEnd"/>
      <w:r w:rsidRPr="00175B01">
        <w:rPr>
          <w:sz w:val="28"/>
          <w:szCs w:val="28"/>
          <w:lang w:val="uk-UA"/>
        </w:rPr>
        <w:t xml:space="preserve"> семи категорій когнітивних бар'єрів у трьох режимах деталізації – </w:t>
      </w:r>
      <w:proofErr w:type="spellStart"/>
      <w:r w:rsidRPr="00175B01">
        <w:rPr>
          <w:sz w:val="28"/>
          <w:szCs w:val="28"/>
          <w:lang w:val="uk-UA"/>
        </w:rPr>
        <w:t>документному</w:t>
      </w:r>
      <w:proofErr w:type="spellEnd"/>
      <w:r w:rsidRPr="00175B01">
        <w:rPr>
          <w:sz w:val="28"/>
          <w:szCs w:val="28"/>
          <w:lang w:val="uk-UA"/>
        </w:rPr>
        <w:t xml:space="preserve">, сторінковому та курсорному. Побудовано детерміновану </w:t>
      </w:r>
      <w:proofErr w:type="spellStart"/>
      <w:r w:rsidRPr="00175B01">
        <w:rPr>
          <w:sz w:val="28"/>
          <w:szCs w:val="28"/>
          <w:lang w:val="uk-UA"/>
        </w:rPr>
        <w:t>чотирирівневу</w:t>
      </w:r>
      <w:proofErr w:type="spellEnd"/>
      <w:r w:rsidRPr="00175B01">
        <w:rPr>
          <w:sz w:val="28"/>
          <w:szCs w:val="28"/>
          <w:lang w:val="uk-UA"/>
        </w:rPr>
        <w:t xml:space="preserve"> ієрархію пошуку замін з морфологічним узгодженням на базі pymorphy2 та гібридною LLM-інтеграцією як резервним рівнем генерації. Підсистему емоційного контексту реалізовано як незалежний </w:t>
      </w:r>
      <w:proofErr w:type="spellStart"/>
      <w:r w:rsidRPr="00175B01">
        <w:rPr>
          <w:sz w:val="28"/>
          <w:szCs w:val="28"/>
          <w:lang w:val="uk-UA"/>
        </w:rPr>
        <w:t>мікросервіс</w:t>
      </w:r>
      <w:proofErr w:type="spellEnd"/>
      <w:r w:rsidRPr="00175B01">
        <w:rPr>
          <w:sz w:val="28"/>
          <w:szCs w:val="28"/>
          <w:lang w:val="uk-UA"/>
        </w:rPr>
        <w:t xml:space="preserve"> на базі </w:t>
      </w:r>
      <w:proofErr w:type="spellStart"/>
      <w:r w:rsidRPr="00175B01">
        <w:rPr>
          <w:sz w:val="28"/>
          <w:szCs w:val="28"/>
          <w:lang w:val="uk-UA"/>
        </w:rPr>
        <w:t>DeepFace</w:t>
      </w:r>
      <w:proofErr w:type="spellEnd"/>
      <w:r w:rsidRPr="00175B01">
        <w:rPr>
          <w:sz w:val="28"/>
          <w:szCs w:val="28"/>
          <w:lang w:val="uk-UA"/>
        </w:rPr>
        <w:t xml:space="preserve"> з двоканальною часовою стабілізацією та правилом негативного консенсусу. Реалізація алгоритму забезпечує відтворюваність результатів через </w:t>
      </w:r>
      <w:proofErr w:type="spellStart"/>
      <w:r w:rsidRPr="00175B01">
        <w:rPr>
          <w:sz w:val="28"/>
          <w:szCs w:val="28"/>
          <w:lang w:val="uk-UA"/>
        </w:rPr>
        <w:t>кешування</w:t>
      </w:r>
      <w:proofErr w:type="spellEnd"/>
      <w:r w:rsidRPr="00175B01">
        <w:rPr>
          <w:sz w:val="28"/>
          <w:szCs w:val="28"/>
          <w:lang w:val="uk-UA"/>
        </w:rPr>
        <w:t xml:space="preserve"> проміжних обчислень, фіксацію параметрів запуску та </w:t>
      </w:r>
      <w:proofErr w:type="spellStart"/>
      <w:r w:rsidRPr="00175B01">
        <w:rPr>
          <w:sz w:val="28"/>
          <w:szCs w:val="28"/>
          <w:lang w:val="uk-UA"/>
        </w:rPr>
        <w:t>журналування</w:t>
      </w:r>
      <w:proofErr w:type="spellEnd"/>
      <w:r w:rsidRPr="00175B01">
        <w:rPr>
          <w:sz w:val="28"/>
          <w:szCs w:val="28"/>
          <w:lang w:val="uk-UA"/>
        </w:rPr>
        <w:t xml:space="preserve"> застосованих трансформацій.</w:t>
      </w:r>
    </w:p>
    <w:p w14:paraId="7AE8B859" w14:textId="382B48D0" w:rsidR="000D277B" w:rsidRPr="000D277B" w:rsidRDefault="006279C4" w:rsidP="00E04BEB">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6279C4">
        <w:rPr>
          <w:sz w:val="28"/>
          <w:szCs w:val="28"/>
          <w:lang w:val="uk-UA"/>
        </w:rPr>
        <w:t xml:space="preserve">У підрозділі 3.2 алгоритмічне ядро доповнено підсистемами мультимодальної взаємодії та адаптації середовища до індивідуальних потреб користувача. Модуль завантаження тексту забезпечує підтримку форматів PDF, DOC, DOCX та TXT з автоматичною </w:t>
      </w:r>
      <w:proofErr w:type="spellStart"/>
      <w:r w:rsidRPr="006279C4">
        <w:rPr>
          <w:sz w:val="28"/>
          <w:szCs w:val="28"/>
          <w:lang w:val="uk-UA"/>
        </w:rPr>
        <w:t>детекцією</w:t>
      </w:r>
      <w:proofErr w:type="spellEnd"/>
      <w:r w:rsidRPr="006279C4">
        <w:rPr>
          <w:sz w:val="28"/>
          <w:szCs w:val="28"/>
          <w:lang w:val="uk-UA"/>
        </w:rPr>
        <w:t xml:space="preserve"> мови. Реалізовано </w:t>
      </w:r>
      <w:proofErr w:type="spellStart"/>
      <w:r w:rsidRPr="006279C4">
        <w:rPr>
          <w:sz w:val="28"/>
          <w:szCs w:val="28"/>
          <w:lang w:val="uk-UA"/>
        </w:rPr>
        <w:t>безпрокруткову</w:t>
      </w:r>
      <w:proofErr w:type="spellEnd"/>
      <w:r w:rsidRPr="006279C4">
        <w:rPr>
          <w:sz w:val="28"/>
          <w:szCs w:val="28"/>
          <w:lang w:val="uk-UA"/>
        </w:rPr>
        <w:t xml:space="preserve"> посторінкову навігацію зі спеціалізованою </w:t>
      </w:r>
      <w:proofErr w:type="spellStart"/>
      <w:r w:rsidRPr="006279C4">
        <w:rPr>
          <w:sz w:val="28"/>
          <w:szCs w:val="28"/>
          <w:lang w:val="uk-UA"/>
        </w:rPr>
        <w:t>типографікою</w:t>
      </w:r>
      <w:proofErr w:type="spellEnd"/>
      <w:r w:rsidRPr="006279C4">
        <w:rPr>
          <w:sz w:val="28"/>
          <w:szCs w:val="28"/>
          <w:lang w:val="uk-UA"/>
        </w:rPr>
        <w:t xml:space="preserve"> та режимом високого контрасту для зниження когнітивного навантаження. Підсистему синтезу мовлення побудовано як окремий </w:t>
      </w:r>
      <w:proofErr w:type="spellStart"/>
      <w:r w:rsidRPr="006279C4">
        <w:rPr>
          <w:sz w:val="28"/>
          <w:szCs w:val="28"/>
          <w:lang w:val="uk-UA"/>
        </w:rPr>
        <w:t>мікросервіс</w:t>
      </w:r>
      <w:proofErr w:type="spellEnd"/>
      <w:r w:rsidRPr="006279C4">
        <w:rPr>
          <w:sz w:val="28"/>
          <w:szCs w:val="28"/>
          <w:lang w:val="uk-UA"/>
        </w:rPr>
        <w:t xml:space="preserve"> з потоковою передачею аудіо та синхронною підсвіткою активного слова. Режим експертної </w:t>
      </w:r>
      <w:proofErr w:type="spellStart"/>
      <w:r w:rsidRPr="006279C4">
        <w:rPr>
          <w:sz w:val="28"/>
          <w:szCs w:val="28"/>
          <w:lang w:val="uk-UA"/>
        </w:rPr>
        <w:t>валідації</w:t>
      </w:r>
      <w:proofErr w:type="spellEnd"/>
      <w:r w:rsidRPr="006279C4">
        <w:rPr>
          <w:sz w:val="28"/>
          <w:szCs w:val="28"/>
          <w:lang w:val="uk-UA"/>
        </w:rPr>
        <w:t xml:space="preserve">, панічна кнопка відповідно до WCAG 2.2, панель налаштувань та дворівнева підсистема обробки помилок формують стійке середовище взаємодії. </w:t>
      </w:r>
      <w:r w:rsidRPr="006279C4">
        <w:rPr>
          <w:sz w:val="28"/>
          <w:szCs w:val="28"/>
          <w:lang w:val="uk-UA"/>
        </w:rPr>
        <w:lastRenderedPageBreak/>
        <w:t>Інтернаціоналізація інтерфейсу реалізована через двомовну підтримку засобами i18next.</w:t>
      </w:r>
    </w:p>
    <w:p w14:paraId="4CF51788" w14:textId="2DFA1667" w:rsidR="000D277B" w:rsidRPr="00E04BEB" w:rsidRDefault="00D1342D" w:rsidP="00E04BEB">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D1342D">
        <w:rPr>
          <w:sz w:val="28"/>
          <w:szCs w:val="28"/>
          <w:lang w:val="uk-UA"/>
        </w:rPr>
        <w:t>У підрозділі 3.3 серія з восьми обчислювальних експериментів на контрольованому корпусі з десяти текстів підтвердила конвергенцію алгоритму за 1–3 ітерації, масштабованість, коректну фіксацію покращення когнітивної доступності індексом ІКД на відміну від класичних індексів читабельності, збереження семантичного, тональності тексту та синтаксичної структури</w:t>
      </w:r>
      <w:r w:rsidR="00D45AB5">
        <w:rPr>
          <w:sz w:val="28"/>
          <w:szCs w:val="28"/>
          <w:lang w:val="uk-UA"/>
        </w:rPr>
        <w:t>.</w:t>
      </w:r>
      <w:r w:rsidRPr="00D1342D">
        <w:rPr>
          <w:sz w:val="28"/>
          <w:szCs w:val="28"/>
          <w:lang w:val="uk-UA"/>
        </w:rPr>
        <w:t xml:space="preserve"> Покращення утримується стійким незалежно від жанру, складності чи кількості категорій лексичних бар'єрів у тексті. Двоетапне експертне оцінювання панеллю з десяти учасників – п'яти фахівців та п'яти представників цільової аудиторії з когнітивними особливостями – засвідчило високу узгодженість суджень (W = 0,927, p &lt; 0,001), кореляцію алгоритмічних оцінок з людським сприйняттям складності (ρ = 0,685) та загальний бал системи 4,20 з 5,00 з найвищими оцінками за критеріями практичної цінності (К4 = 4,67) та зрозумілості результатів (К3 = 4,57).</w:t>
      </w:r>
    </w:p>
    <w:p w14:paraId="1324DE1A" w14:textId="7E59A1DF" w:rsidR="000D277B" w:rsidRPr="000D277B" w:rsidRDefault="0025521A" w:rsidP="00E04BEB">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25521A">
        <w:rPr>
          <w:sz w:val="28"/>
          <w:szCs w:val="28"/>
          <w:lang w:val="uk-UA"/>
        </w:rPr>
        <w:t xml:space="preserve">Сукупність отриманих результатів підтверджує технічну коректність та практичну придатність реалізованого комплексу. Алгоритмічне ядро забезпечує вимірюване покращення когнітивної доступності зі збереженням семантичної та тональної цілісності тексту, адаптивний інтерфейс реалізує </w:t>
      </w:r>
      <w:proofErr w:type="spellStart"/>
      <w:r w:rsidRPr="0025521A">
        <w:rPr>
          <w:sz w:val="28"/>
          <w:szCs w:val="28"/>
          <w:lang w:val="uk-UA"/>
        </w:rPr>
        <w:t>безбар'єрну</w:t>
      </w:r>
      <w:proofErr w:type="spellEnd"/>
      <w:r w:rsidRPr="0025521A">
        <w:rPr>
          <w:sz w:val="28"/>
          <w:szCs w:val="28"/>
          <w:lang w:val="uk-UA"/>
        </w:rPr>
        <w:t xml:space="preserve"> взаємодію для цільової аудиторії, а незалежна експертна оцінка підтверджує відповідність системи потребам користувачів з когнітивними порушеннями. Накопичені у процесі </w:t>
      </w:r>
      <w:proofErr w:type="spellStart"/>
      <w:r w:rsidRPr="0025521A">
        <w:rPr>
          <w:sz w:val="28"/>
          <w:szCs w:val="28"/>
          <w:lang w:val="uk-UA"/>
        </w:rPr>
        <w:t>валідації</w:t>
      </w:r>
      <w:proofErr w:type="spellEnd"/>
      <w:r w:rsidRPr="0025521A">
        <w:rPr>
          <w:sz w:val="28"/>
          <w:szCs w:val="28"/>
          <w:lang w:val="uk-UA"/>
        </w:rPr>
        <w:t xml:space="preserve"> дані формують основу для подальшого вдосконалення алгоритму та розширення лінгвістичної бази знань системи.</w:t>
      </w:r>
    </w:p>
    <w:p w14:paraId="08693675" w14:textId="77777777" w:rsidR="000D277B" w:rsidRPr="000D277B" w:rsidRDefault="000D277B" w:rsidP="00E04BEB">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E04BEB">
        <w:rPr>
          <w:sz w:val="28"/>
          <w:szCs w:val="28"/>
          <w:lang w:val="uk-UA"/>
        </w:rPr>
        <w:t xml:space="preserve">Матеріали розділу </w:t>
      </w:r>
      <w:r w:rsidRPr="000D277B">
        <w:rPr>
          <w:sz w:val="28"/>
          <w:szCs w:val="28"/>
          <w:lang w:val="uk-UA"/>
        </w:rPr>
        <w:t>3</w:t>
      </w:r>
      <w:r w:rsidRPr="00E04BEB">
        <w:rPr>
          <w:sz w:val="28"/>
          <w:szCs w:val="28"/>
          <w:lang w:val="uk-UA"/>
        </w:rPr>
        <w:t xml:space="preserve"> подано в таких публікаціях автора [</w:t>
      </w:r>
      <w:r w:rsidRPr="000D277B">
        <w:rPr>
          <w:sz w:val="28"/>
          <w:szCs w:val="28"/>
          <w:lang w:val="uk-UA"/>
        </w:rPr>
        <w:t>2, 3, 4, 10, 11, 13, 14</w:t>
      </w:r>
      <w:r w:rsidRPr="00E04BEB">
        <w:rPr>
          <w:sz w:val="28"/>
          <w:szCs w:val="28"/>
          <w:lang w:val="uk-UA"/>
        </w:rPr>
        <w:t>].</w:t>
      </w:r>
    </w:p>
    <w:p w14:paraId="2A3CA817" w14:textId="77777777" w:rsidR="003B5DB2" w:rsidRDefault="003B5DB2">
      <w:pPr>
        <w:spacing w:after="200" w:line="276" w:lineRule="auto"/>
        <w:jc w:val="both"/>
      </w:pPr>
      <w:r>
        <w:br w:type="page"/>
      </w:r>
    </w:p>
    <w:p w14:paraId="7849790E" w14:textId="1456FA9B" w:rsidR="003B5DB2" w:rsidRPr="00151307" w:rsidRDefault="00525B4C" w:rsidP="00151307">
      <w:pPr>
        <w:pStyle w:val="Heading1"/>
        <w:spacing w:line="360" w:lineRule="auto"/>
        <w:jc w:val="center"/>
        <w:rPr>
          <w:b/>
          <w:bCs/>
          <w:smallCaps w:val="0"/>
          <w:color w:val="000000"/>
          <w:spacing w:val="0"/>
          <w:sz w:val="28"/>
          <w:szCs w:val="28"/>
        </w:rPr>
      </w:pPr>
      <w:bookmarkStart w:id="32" w:name="_Toc229444832"/>
      <w:r w:rsidRPr="00151307">
        <w:rPr>
          <w:b/>
          <w:bCs/>
          <w:smallCaps w:val="0"/>
          <w:color w:val="000000"/>
          <w:spacing w:val="0"/>
          <w:sz w:val="28"/>
          <w:szCs w:val="28"/>
        </w:rPr>
        <w:lastRenderedPageBreak/>
        <w:t>Висновки</w:t>
      </w:r>
      <w:bookmarkEnd w:id="32"/>
    </w:p>
    <w:p w14:paraId="1E8D6012" w14:textId="77777777" w:rsidR="003F4EB5" w:rsidRPr="003F4EB5" w:rsidRDefault="003F4EB5" w:rsidP="003F4EB5">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3F4EB5">
        <w:rPr>
          <w:sz w:val="28"/>
          <w:szCs w:val="28"/>
        </w:rPr>
        <w:t>У дисертаційній роботі відповідно до поставленої мети та завдань дослідження з проблеми забезпечення вебдоступності тексту для людей з когнітивними та інтелектуальними порушеннями отримано такі основні результати: проаналізовано проблему когнітивної вебдоступності з систематизацією наявних підходів; розроблено метод визначення індексу когнітивної доступності тексту; розроблено метод визначення стабільної емоції розуміння тексту користувачем; розроблено узагальнений метод забезпечення вебдоступності тексту; розроблено алгоритм та програмну реалізацію з верифікацією ефективності. Результати дослідження дали підстави для таких висновків.</w:t>
      </w:r>
    </w:p>
    <w:p w14:paraId="30AB5BAC" w14:textId="77777777" w:rsidR="003F4EB5" w:rsidRPr="003F4EB5" w:rsidRDefault="003F4EB5" w:rsidP="003F4EB5">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3F4EB5">
        <w:rPr>
          <w:sz w:val="28"/>
          <w:szCs w:val="28"/>
        </w:rPr>
        <w:t>1. Проведений комплексний аналіз наявних методів оцінювання та адаптації текстового вебконтенту для людей з когнітивними та інтелектуальними порушеннями дозволяє стверджувати, що класичні індекси читабельності (Flesch–Kincaid, Gunning Fog, SMOG) не забезпечують діагностичної повноти для виявлення когнітивних бар'єрів і є непридатними для морфологічно складних мов, зокрема української. Наявні рішення залишаються фрагментарними та мовно залежними, що обґрунтовує доцільність гібридного підходу з поєднанням правилових, статистичних та нейромережевих компонентів із вимогами інтерпретованості, локалізації бар'єрів та мовної адаптивності.</w:t>
      </w:r>
    </w:p>
    <w:p w14:paraId="38E893C0" w14:textId="77777777" w:rsidR="003F4EB5" w:rsidRPr="003F4EB5" w:rsidRDefault="003F4EB5" w:rsidP="003F4EB5">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3F4EB5">
        <w:rPr>
          <w:sz w:val="28"/>
          <w:szCs w:val="28"/>
        </w:rPr>
        <w:t>2. Розроблено метод визначення індексу когнітивної доступності тексту (ІКД) як інтегрального нормованого показника у шкалі [0; 1] з поєднанням лексичного, синтаксичного компонентів та компонента читабельності з емпірично верифікованими ваговими коефіцієнтами. Побудовано п'ятирівневу шкалу категоризації текстів від «Відмінна доступність» до «Дуже складний текст». Серія з восьми обчислювальних експериментів на корпусі з десяти текстів підтвердила коректну фіксацію покращення когнітивної доступності індексом ІКД (10/10 текстів), тоді як класичні індекси читабельності не зафіксували жодного покращення (0/10).</w:t>
      </w:r>
    </w:p>
    <w:p w14:paraId="4D79046A" w14:textId="77777777" w:rsidR="003F4EB5" w:rsidRPr="003F4EB5" w:rsidRDefault="003F4EB5" w:rsidP="003F4EB5">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3F4EB5">
        <w:rPr>
          <w:sz w:val="28"/>
          <w:szCs w:val="28"/>
        </w:rPr>
        <w:lastRenderedPageBreak/>
        <w:t>3. Розроблено метод визначення стабільної емоції розуміння тексту користувачем на основі розпізнавання виразу обличчя через відеокамеру в реальному часі. Формалізовано модель часової стабілізації з чотирма незалежними каналами агрегації (короткостроковий та довгостроковий для емоцій і станів) та правилом негативного консенсусу. Значення параметрів кожного каналу (коефіцієнт затухання, поріг активації, мінімальна кількість спостережень) отримано за протоколом програмної калібрації на базі телеметричного корпусу з трьох серій з аналітичним виведенням коефіцієнтів під обмеження часу реакції та ефективної пам'яті фільтра.</w:t>
      </w:r>
    </w:p>
    <w:p w14:paraId="36AB4447" w14:textId="77777777" w:rsidR="003F4EB5" w:rsidRPr="003F4EB5" w:rsidRDefault="003F4EB5" w:rsidP="003F4EB5">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3F4EB5">
        <w:rPr>
          <w:sz w:val="28"/>
          <w:szCs w:val="28"/>
        </w:rPr>
        <w:t>4. Розроблено метод забезпечення вебдоступності тексту як керований ітераційний процес з поєднанням оцінювання якості за ІКД, детекції бар'єрів, побудови трансформацій та контролю семантичної еквівалентності. Метод реалізує ієрархічну систему пріоритетів обробки семи категорій когнітивних бар'єрів з детермінованою чотирирівневою ієрархією замін та морфологічним узгодженням на базі спеціалізованих словників для когнітивної адаптації україномовного тексту. Гібридна LLM-інтеграція забезпечує резервний рівень генерації за відсутності словникового кандидата.</w:t>
      </w:r>
    </w:p>
    <w:p w14:paraId="6367359A" w14:textId="275B5C33" w:rsidR="003F4EB5" w:rsidRPr="003F4EB5" w:rsidRDefault="003F4EB5" w:rsidP="003F4EB5">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3F4EB5">
        <w:rPr>
          <w:sz w:val="28"/>
          <w:szCs w:val="28"/>
        </w:rPr>
        <w:t xml:space="preserve">5. Здійснено програмну реалізацію методу як браузерного комплексу з трирівневою архітектурою та адаптивним інтерфейсом із синтезом мовлення, синхронною підсвіткою та безпрокрутковою навігацією відповідно до вимог WCAG 2.2. </w:t>
      </w:r>
      <w:r w:rsidR="00D304B4">
        <w:rPr>
          <w:sz w:val="28"/>
          <w:szCs w:val="28"/>
          <w:lang w:val="uk-UA"/>
        </w:rPr>
        <w:t xml:space="preserve">Проведено </w:t>
      </w:r>
      <w:r w:rsidRPr="003F4EB5">
        <w:rPr>
          <w:sz w:val="28"/>
          <w:szCs w:val="28"/>
        </w:rPr>
        <w:t>сері</w:t>
      </w:r>
      <w:r w:rsidR="00D304B4">
        <w:rPr>
          <w:sz w:val="28"/>
          <w:szCs w:val="28"/>
          <w:lang w:val="uk-UA"/>
        </w:rPr>
        <w:t>ю</w:t>
      </w:r>
      <w:r w:rsidRPr="003F4EB5">
        <w:rPr>
          <w:sz w:val="28"/>
          <w:szCs w:val="28"/>
        </w:rPr>
        <w:t xml:space="preserve"> з восьми обчислювальних експериментів.</w:t>
      </w:r>
    </w:p>
    <w:p w14:paraId="09803EAC" w14:textId="77777777" w:rsidR="003F4EB5" w:rsidRPr="003F4EB5" w:rsidRDefault="003F4EB5" w:rsidP="003F4EB5">
      <w:pPr>
        <w:widowControl w:val="0"/>
        <w:pBdr>
          <w:top w:val="nil"/>
          <w:left w:val="nil"/>
          <w:bottom w:val="nil"/>
          <w:right w:val="nil"/>
          <w:between w:val="nil"/>
        </w:pBdr>
        <w:shd w:val="clear" w:color="auto" w:fill="FFFFFF"/>
        <w:spacing w:line="360" w:lineRule="auto"/>
        <w:ind w:firstLine="709"/>
        <w:jc w:val="both"/>
        <w:rPr>
          <w:sz w:val="28"/>
          <w:szCs w:val="28"/>
          <w:lang w:val="uk-UA"/>
        </w:rPr>
      </w:pPr>
      <w:r w:rsidRPr="003F4EB5">
        <w:rPr>
          <w:sz w:val="28"/>
          <w:szCs w:val="28"/>
        </w:rPr>
        <w:t>Результати дослідження впроваджено у роботу спеціалізованих установ та практичну діяльність організацій, що працюють з людьми з когнітивними та інтелектуальними порушеннями. Виконане дослідження не вичерпує всіх аспектів поставленої проблеми. Продовження наукових досліджень за даною проблематикою доцільно у таких напрямках:</w:t>
      </w:r>
    </w:p>
    <w:p w14:paraId="17F10B47" w14:textId="77777777" w:rsidR="003F4EB5" w:rsidRPr="003F4EB5" w:rsidRDefault="003F4EB5" w:rsidP="003F4EB5">
      <w:pPr>
        <w:widowControl w:val="0"/>
        <w:pBdr>
          <w:top w:val="nil"/>
          <w:left w:val="nil"/>
          <w:bottom w:val="nil"/>
          <w:right w:val="nil"/>
          <w:between w:val="nil"/>
        </w:pBdr>
        <w:shd w:val="clear" w:color="auto" w:fill="FFFFFF"/>
        <w:spacing w:line="360" w:lineRule="auto"/>
        <w:ind w:left="709"/>
        <w:jc w:val="both"/>
        <w:rPr>
          <w:sz w:val="28"/>
          <w:szCs w:val="28"/>
          <w:lang w:val="uk-UA"/>
        </w:rPr>
      </w:pPr>
      <w:r w:rsidRPr="003F4EB5">
        <w:rPr>
          <w:sz w:val="28"/>
          <w:szCs w:val="28"/>
        </w:rPr>
        <w:t>– розширення покриття типів когнітивних бар'єрів з охопленням дискурсивних, прагматичних та мультимодальних компонентів тексту;</w:t>
      </w:r>
    </w:p>
    <w:p w14:paraId="154A5E84" w14:textId="77777777" w:rsidR="003F4EB5" w:rsidRPr="003F4EB5" w:rsidRDefault="003F4EB5" w:rsidP="003F4EB5">
      <w:pPr>
        <w:widowControl w:val="0"/>
        <w:pBdr>
          <w:top w:val="nil"/>
          <w:left w:val="nil"/>
          <w:bottom w:val="nil"/>
          <w:right w:val="nil"/>
          <w:between w:val="nil"/>
        </w:pBdr>
        <w:shd w:val="clear" w:color="auto" w:fill="FFFFFF"/>
        <w:spacing w:line="360" w:lineRule="auto"/>
        <w:ind w:left="709"/>
        <w:jc w:val="both"/>
        <w:rPr>
          <w:sz w:val="28"/>
          <w:szCs w:val="28"/>
          <w:lang w:val="uk-UA"/>
        </w:rPr>
      </w:pPr>
      <w:r w:rsidRPr="003F4EB5">
        <w:rPr>
          <w:sz w:val="28"/>
          <w:szCs w:val="28"/>
        </w:rPr>
        <w:t xml:space="preserve">– калібрування компонента читабельності ІКД для інших морфологічно </w:t>
      </w:r>
      <w:r w:rsidRPr="003F4EB5">
        <w:rPr>
          <w:sz w:val="28"/>
          <w:szCs w:val="28"/>
        </w:rPr>
        <w:lastRenderedPageBreak/>
        <w:t>складних мов із побудовою мовноспецифічних словників замін;</w:t>
      </w:r>
    </w:p>
    <w:p w14:paraId="61189883" w14:textId="77777777" w:rsidR="003F4EB5" w:rsidRPr="003F4EB5" w:rsidRDefault="003F4EB5" w:rsidP="003F4EB5">
      <w:pPr>
        <w:widowControl w:val="0"/>
        <w:pBdr>
          <w:top w:val="nil"/>
          <w:left w:val="nil"/>
          <w:bottom w:val="nil"/>
          <w:right w:val="nil"/>
          <w:between w:val="nil"/>
        </w:pBdr>
        <w:shd w:val="clear" w:color="auto" w:fill="FFFFFF"/>
        <w:spacing w:line="360" w:lineRule="auto"/>
        <w:ind w:left="709"/>
        <w:jc w:val="both"/>
        <w:rPr>
          <w:sz w:val="28"/>
          <w:szCs w:val="28"/>
          <w:lang w:val="uk-UA"/>
        </w:rPr>
      </w:pPr>
      <w:r w:rsidRPr="003F4EB5">
        <w:rPr>
          <w:sz w:val="28"/>
          <w:szCs w:val="28"/>
        </w:rPr>
        <w:t>– врахування індивідуальних відмінностей користувачів через персоналізовані профілі когнітивних потреб та адаптивне налаштування параметрів спрощення;</w:t>
      </w:r>
    </w:p>
    <w:p w14:paraId="079FBA07" w14:textId="77777777" w:rsidR="003F4EB5" w:rsidRPr="003F4EB5" w:rsidRDefault="003F4EB5" w:rsidP="003F4EB5">
      <w:pPr>
        <w:widowControl w:val="0"/>
        <w:pBdr>
          <w:top w:val="nil"/>
          <w:left w:val="nil"/>
          <w:bottom w:val="nil"/>
          <w:right w:val="nil"/>
          <w:between w:val="nil"/>
        </w:pBdr>
        <w:shd w:val="clear" w:color="auto" w:fill="FFFFFF"/>
        <w:spacing w:line="360" w:lineRule="auto"/>
        <w:ind w:left="709"/>
        <w:jc w:val="both"/>
        <w:rPr>
          <w:sz w:val="28"/>
          <w:szCs w:val="28"/>
          <w:lang w:val="uk-UA"/>
        </w:rPr>
      </w:pPr>
      <w:r w:rsidRPr="003F4EB5">
        <w:rPr>
          <w:sz w:val="28"/>
          <w:szCs w:val="28"/>
        </w:rPr>
        <w:t>– інтеграція методу в системи електронного навчання та контент-менеджменту для автоматичної адаптації навчальних матеріалів у режимі реального часу.</w:t>
      </w:r>
    </w:p>
    <w:p w14:paraId="3C440416" w14:textId="0716C63E" w:rsidR="0067793B" w:rsidRPr="009A04E0" w:rsidRDefault="00B03F8B" w:rsidP="00151307">
      <w:pPr>
        <w:pStyle w:val="Heading1"/>
        <w:pageBreakBefore/>
        <w:spacing w:line="360" w:lineRule="auto"/>
        <w:ind w:left="1" w:hanging="3"/>
        <w:jc w:val="center"/>
        <w:rPr>
          <w:b/>
          <w:bCs/>
          <w:smallCaps w:val="0"/>
          <w:color w:val="000000"/>
          <w:spacing w:val="0"/>
          <w:sz w:val="28"/>
          <w:szCs w:val="28"/>
          <w:lang w:val="uk-UA"/>
        </w:rPr>
      </w:pPr>
      <w:bookmarkStart w:id="33" w:name="_Toc229444833"/>
      <w:r>
        <w:rPr>
          <w:b/>
          <w:bCs/>
          <w:smallCaps w:val="0"/>
          <w:color w:val="000000"/>
          <w:spacing w:val="0"/>
          <w:sz w:val="28"/>
          <w:szCs w:val="28"/>
          <w:lang w:val="uk-UA"/>
        </w:rPr>
        <w:lastRenderedPageBreak/>
        <w:t>Список використаних джерел</w:t>
      </w:r>
      <w:bookmarkEnd w:id="33"/>
    </w:p>
    <w:p w14:paraId="77120F69" w14:textId="4D2870E3" w:rsidR="009A04E0" w:rsidRPr="00037BD1" w:rsidRDefault="009A04E0">
      <w:pPr>
        <w:pStyle w:val="ListParagraph"/>
        <w:numPr>
          <w:ilvl w:val="0"/>
          <w:numId w:val="13"/>
        </w:numPr>
        <w:spacing w:line="360" w:lineRule="auto"/>
        <w:jc w:val="both"/>
        <w:rPr>
          <w:sz w:val="28"/>
          <w:szCs w:val="28"/>
        </w:rPr>
      </w:pPr>
      <w:bookmarkStart w:id="34" w:name="_Ref229445657"/>
      <w:r>
        <w:rPr>
          <w:sz w:val="28"/>
          <w:szCs w:val="28"/>
        </w:rPr>
        <w:t xml:space="preserve">Бабицький Б. О., Савіцький Р. С., Желізко В. В. Аналіз методів розпізнавання облич. </w:t>
      </w:r>
      <w:r>
        <w:rPr>
          <w:i/>
          <w:iCs/>
          <w:sz w:val="28"/>
          <w:szCs w:val="28"/>
        </w:rPr>
        <w:t>Комп’ютерні інтелектуальні системи та мережі</w:t>
      </w:r>
      <w:r>
        <w:rPr>
          <w:sz w:val="28"/>
          <w:szCs w:val="28"/>
        </w:rPr>
        <w:t>: тези доп. XVIII Всеукр. наук.-практ. WEB-конф. аспірантів, студентів та молодих вчених (Кривий Ріг, 25–27 берез. 2025 р.). Кривий Ріг: КНУ, 2025. С. 175–178.</w:t>
      </w:r>
      <w:bookmarkEnd w:id="34"/>
    </w:p>
    <w:p w14:paraId="0AE627AC" w14:textId="237F8384" w:rsidR="009A04E0" w:rsidRPr="00037BD1" w:rsidRDefault="009A04E0">
      <w:pPr>
        <w:pStyle w:val="ListParagraph"/>
        <w:numPr>
          <w:ilvl w:val="0"/>
          <w:numId w:val="13"/>
        </w:numPr>
        <w:spacing w:line="360" w:lineRule="auto"/>
        <w:jc w:val="both"/>
        <w:rPr>
          <w:sz w:val="28"/>
          <w:szCs w:val="28"/>
        </w:rPr>
      </w:pPr>
      <w:bookmarkStart w:id="35" w:name="_Ref229445677"/>
      <w:r>
        <w:rPr>
          <w:sz w:val="28"/>
          <w:szCs w:val="28"/>
        </w:rPr>
        <w:t xml:space="preserve">Волков О. М., Савіцький Р. С. Вплив Universal Sentence Encoder на розвиток обробки природної мови. </w:t>
      </w:r>
      <w:r>
        <w:rPr>
          <w:i/>
          <w:iCs/>
          <w:sz w:val="28"/>
          <w:szCs w:val="28"/>
        </w:rPr>
        <w:t>Інформаційні технології – 2025</w:t>
      </w:r>
      <w:r>
        <w:rPr>
          <w:sz w:val="28"/>
          <w:szCs w:val="28"/>
        </w:rPr>
        <w:t>: тези доп. XII Всеукр. наук.-практ. конф. молодих учених (Київ, 15 трав. 2025 р.). Київ: Київ. столич. ун-т ім. Б. Грінченка, 2025. С. 18.</w:t>
      </w:r>
      <w:bookmarkEnd w:id="35"/>
    </w:p>
    <w:p w14:paraId="3A8C9839" w14:textId="6DE52AA1" w:rsidR="009A04E0" w:rsidRPr="00037BD1" w:rsidRDefault="009A04E0">
      <w:pPr>
        <w:pStyle w:val="ListParagraph"/>
        <w:numPr>
          <w:ilvl w:val="0"/>
          <w:numId w:val="13"/>
        </w:numPr>
        <w:spacing w:line="360" w:lineRule="auto"/>
        <w:jc w:val="both"/>
        <w:rPr>
          <w:sz w:val="28"/>
          <w:szCs w:val="28"/>
        </w:rPr>
      </w:pPr>
      <w:bookmarkStart w:id="36" w:name="_Ref229447889"/>
      <w:r>
        <w:rPr>
          <w:sz w:val="28"/>
          <w:szCs w:val="28"/>
        </w:rPr>
        <w:t>Кабінет Міністрів України. Деякі питання доступності інформаційно-комунікаційних систем та документів в електронній формі : Постанова від 21.07.2023 № 757. URL: https://zakon.rada.gov.ua/go/757-2023-%D0%BF (дата звернення: 12.05.2026).</w:t>
      </w:r>
      <w:bookmarkEnd w:id="36"/>
    </w:p>
    <w:p w14:paraId="3EB89906" w14:textId="0BA14DDD" w:rsidR="009A04E0" w:rsidRPr="00037BD1" w:rsidRDefault="009A04E0">
      <w:pPr>
        <w:pStyle w:val="ListParagraph"/>
        <w:numPr>
          <w:ilvl w:val="0"/>
          <w:numId w:val="13"/>
        </w:numPr>
        <w:spacing w:line="360" w:lineRule="auto"/>
        <w:jc w:val="both"/>
        <w:rPr>
          <w:sz w:val="28"/>
          <w:szCs w:val="28"/>
        </w:rPr>
      </w:pPr>
      <w:bookmarkStart w:id="37" w:name="_Ref229447905"/>
      <w:r>
        <w:rPr>
          <w:sz w:val="28"/>
          <w:szCs w:val="28"/>
        </w:rPr>
        <w:t>Кабінет Міністрів України. Про внесення змін до Національної стратегії із створення безбар'єрного простору в Україні на період до 2030 року : Розпорядження від 25.03.2025 № 294-р. URL: https://zakon.rada.gov.ua/go/294-2025-%D1%80 (дата звернення: 12.05.2026).</w:t>
      </w:r>
      <w:bookmarkEnd w:id="37"/>
    </w:p>
    <w:p w14:paraId="4AD35E9C" w14:textId="4634D600" w:rsidR="009A04E0" w:rsidRPr="00037BD1" w:rsidRDefault="009A04E0">
      <w:pPr>
        <w:pStyle w:val="ListParagraph"/>
        <w:numPr>
          <w:ilvl w:val="0"/>
          <w:numId w:val="13"/>
        </w:numPr>
        <w:spacing w:line="360" w:lineRule="auto"/>
        <w:jc w:val="both"/>
        <w:rPr>
          <w:sz w:val="28"/>
          <w:szCs w:val="28"/>
        </w:rPr>
      </w:pPr>
      <w:bookmarkStart w:id="38" w:name="_Ref229445616"/>
      <w:r>
        <w:rPr>
          <w:sz w:val="28"/>
          <w:szCs w:val="28"/>
        </w:rPr>
        <w:t xml:space="preserve">Карапет Л. В., Савіцький Р. С. Платформа для навчання з обмеженими можливостями. </w:t>
      </w:r>
      <w:r>
        <w:rPr>
          <w:i/>
          <w:iCs/>
          <w:sz w:val="28"/>
          <w:szCs w:val="28"/>
        </w:rPr>
        <w:t>Комп’ютерні технології: інновації, проблеми, рішення</w:t>
      </w:r>
      <w:r>
        <w:rPr>
          <w:sz w:val="28"/>
          <w:szCs w:val="28"/>
        </w:rPr>
        <w:t>: тези доп. VI Всеукр. наук.-техн. конф. (Житомир, 29–30 листоп. 2023 р.). Житомир: Житомирська політехніка, 2023. С. 213–214.</w:t>
      </w:r>
      <w:bookmarkEnd w:id="38"/>
    </w:p>
    <w:p w14:paraId="29E161F0" w14:textId="7402991C" w:rsidR="009A04E0" w:rsidRPr="00037BD1" w:rsidRDefault="009A04E0">
      <w:pPr>
        <w:pStyle w:val="ListParagraph"/>
        <w:numPr>
          <w:ilvl w:val="0"/>
          <w:numId w:val="13"/>
        </w:numPr>
        <w:spacing w:line="360" w:lineRule="auto"/>
        <w:jc w:val="both"/>
        <w:rPr>
          <w:sz w:val="28"/>
          <w:szCs w:val="28"/>
        </w:rPr>
      </w:pPr>
      <w:bookmarkStart w:id="39" w:name="_Ref229445600"/>
      <w:r>
        <w:rPr>
          <w:sz w:val="28"/>
          <w:szCs w:val="28"/>
        </w:rPr>
        <w:t xml:space="preserve">Савіцький Р. С., Вакалюк Т. А. Гібридна система генерації лексичних замін україномовного тексту для підвищення когнітивної доступності. </w:t>
      </w:r>
      <w:r>
        <w:rPr>
          <w:i/>
          <w:iCs/>
          <w:sz w:val="28"/>
          <w:szCs w:val="28"/>
        </w:rPr>
        <w:t>Вісник Хмельницького національного університету. Серія: Технічні науки</w:t>
      </w:r>
      <w:r>
        <w:rPr>
          <w:sz w:val="28"/>
          <w:szCs w:val="28"/>
        </w:rPr>
        <w:t>. 2026. № 2 (363). С. 182–188. DOI: 10.31891/2307–5732–2026–363–24.</w:t>
      </w:r>
      <w:bookmarkEnd w:id="39"/>
    </w:p>
    <w:p w14:paraId="4676F0CE" w14:textId="22B8C295" w:rsidR="009A04E0" w:rsidRPr="00037BD1" w:rsidRDefault="009A04E0">
      <w:pPr>
        <w:pStyle w:val="ListParagraph"/>
        <w:numPr>
          <w:ilvl w:val="0"/>
          <w:numId w:val="13"/>
        </w:numPr>
        <w:spacing w:line="360" w:lineRule="auto"/>
        <w:jc w:val="both"/>
        <w:rPr>
          <w:sz w:val="28"/>
          <w:szCs w:val="28"/>
        </w:rPr>
      </w:pPr>
      <w:r>
        <w:rPr>
          <w:sz w:val="28"/>
          <w:szCs w:val="28"/>
        </w:rPr>
        <w:lastRenderedPageBreak/>
        <w:t xml:space="preserve">Савіцький Р. С. Безбарʼєрність вебпорталів освітніх навчальних закладів України. </w:t>
      </w:r>
      <w:r>
        <w:rPr>
          <w:i/>
          <w:iCs/>
          <w:sz w:val="28"/>
          <w:szCs w:val="28"/>
        </w:rPr>
        <w:t>Технічна інженерія</w:t>
      </w:r>
      <w:r>
        <w:rPr>
          <w:sz w:val="28"/>
          <w:szCs w:val="28"/>
        </w:rPr>
        <w:t>. 2023. № 1 (91). С. 172–177. DOI: 10.26642/ten-2023-1(91)-172-177</w:t>
      </w:r>
    </w:p>
    <w:p w14:paraId="5C00E6A7" w14:textId="250D87E7" w:rsidR="009A04E0" w:rsidRPr="00037BD1" w:rsidRDefault="009A04E0">
      <w:pPr>
        <w:pStyle w:val="ListParagraph"/>
        <w:numPr>
          <w:ilvl w:val="0"/>
          <w:numId w:val="13"/>
        </w:numPr>
        <w:spacing w:line="360" w:lineRule="auto"/>
        <w:jc w:val="both"/>
        <w:rPr>
          <w:sz w:val="28"/>
          <w:szCs w:val="28"/>
        </w:rPr>
      </w:pPr>
      <w:r>
        <w:rPr>
          <w:sz w:val="28"/>
          <w:szCs w:val="28"/>
        </w:rPr>
        <w:t xml:space="preserve">Савіцький Р. С. Гібридна система виявлення термінів в українськомовних текстах для забезпечення когнітивної доступності. </w:t>
      </w:r>
      <w:r>
        <w:rPr>
          <w:i/>
          <w:iCs/>
          <w:sz w:val="28"/>
          <w:szCs w:val="28"/>
        </w:rPr>
        <w:t>Computer Science and Applied Mathematics</w:t>
      </w:r>
      <w:r>
        <w:rPr>
          <w:sz w:val="28"/>
          <w:szCs w:val="28"/>
        </w:rPr>
        <w:t>. 2025. № 2. С. 47–54. DOI: 10.26661/2786-6254-2025-2-06.</w:t>
      </w:r>
    </w:p>
    <w:p w14:paraId="299D6A03" w14:textId="13235E1F" w:rsidR="009A04E0" w:rsidRPr="00037BD1" w:rsidRDefault="009A04E0">
      <w:pPr>
        <w:pStyle w:val="ListParagraph"/>
        <w:numPr>
          <w:ilvl w:val="0"/>
          <w:numId w:val="13"/>
        </w:numPr>
        <w:spacing w:line="360" w:lineRule="auto"/>
        <w:jc w:val="both"/>
        <w:rPr>
          <w:sz w:val="28"/>
          <w:szCs w:val="28"/>
        </w:rPr>
      </w:pPr>
      <w:bookmarkStart w:id="40" w:name="_Ref229445582"/>
      <w:r>
        <w:rPr>
          <w:sz w:val="28"/>
          <w:szCs w:val="28"/>
        </w:rPr>
        <w:t xml:space="preserve">Савіцький Р. С., Мʼяновська А. Ю. Інтеграція бібліотек NLP та попередньо навчених моделей для автоматичної оцінки складності тексту. </w:t>
      </w:r>
      <w:r>
        <w:rPr>
          <w:i/>
          <w:iCs/>
          <w:sz w:val="28"/>
          <w:szCs w:val="28"/>
        </w:rPr>
        <w:t>Вісник Херсонського національного технічного університету</w:t>
      </w:r>
      <w:r>
        <w:rPr>
          <w:sz w:val="28"/>
          <w:szCs w:val="28"/>
        </w:rPr>
        <w:t>. 2025. № 2 (93). С. 319–326. DOI: 10.35546/kntu2078-4481.2025.2.2.39.</w:t>
      </w:r>
      <w:bookmarkEnd w:id="40"/>
    </w:p>
    <w:p w14:paraId="16F8CAA9" w14:textId="4EDE7D63" w:rsidR="009A04E0" w:rsidRPr="00037BD1" w:rsidRDefault="009A04E0">
      <w:pPr>
        <w:pStyle w:val="ListParagraph"/>
        <w:numPr>
          <w:ilvl w:val="0"/>
          <w:numId w:val="13"/>
        </w:numPr>
        <w:spacing w:line="360" w:lineRule="auto"/>
        <w:jc w:val="both"/>
        <w:rPr>
          <w:sz w:val="28"/>
          <w:szCs w:val="28"/>
        </w:rPr>
      </w:pPr>
      <w:r>
        <w:rPr>
          <w:sz w:val="28"/>
          <w:szCs w:val="28"/>
        </w:rPr>
        <w:t xml:space="preserve">Савіцький Р. С. Стандарти доступності у питанні вивчення когнітивних та інтелектуальних порушень. </w:t>
      </w:r>
      <w:r>
        <w:rPr>
          <w:i/>
          <w:iCs/>
          <w:sz w:val="28"/>
          <w:szCs w:val="28"/>
        </w:rPr>
        <w:t>Інформаційно-комп’ютерні технології – 2024</w:t>
      </w:r>
      <w:r>
        <w:rPr>
          <w:sz w:val="28"/>
          <w:szCs w:val="28"/>
        </w:rPr>
        <w:t>: тези XIV Міжнар. наук.-техн. конф. (Житомир, 28–29 берез. 2024 р.). Житомир, 2024. С. 164.</w:t>
      </w:r>
    </w:p>
    <w:p w14:paraId="61837981" w14:textId="487D2CA9" w:rsidR="009A04E0" w:rsidRPr="00037BD1" w:rsidRDefault="009A04E0">
      <w:pPr>
        <w:pStyle w:val="ListParagraph"/>
        <w:numPr>
          <w:ilvl w:val="0"/>
          <w:numId w:val="13"/>
        </w:numPr>
        <w:spacing w:line="360" w:lineRule="auto"/>
        <w:jc w:val="both"/>
        <w:rPr>
          <w:sz w:val="28"/>
          <w:szCs w:val="28"/>
        </w:rPr>
      </w:pPr>
      <w:r>
        <w:rPr>
          <w:sz w:val="28"/>
          <w:szCs w:val="28"/>
        </w:rPr>
        <w:t xml:space="preserve">Савіцький Р. С. Синхронізація українського законодавства з ЄС для покращення вебдоступності в освіті. </w:t>
      </w:r>
      <w:r>
        <w:rPr>
          <w:i/>
          <w:iCs/>
          <w:sz w:val="28"/>
          <w:szCs w:val="28"/>
        </w:rPr>
        <w:t>Автоматизація та комп’ютерно-інтегровані технології у виробництві та освіті: стан, досягнення, перспективи розвитку</w:t>
      </w:r>
      <w:r>
        <w:rPr>
          <w:sz w:val="28"/>
          <w:szCs w:val="28"/>
        </w:rPr>
        <w:t>: тези всеукр. наук.-практ. інтернет-конф. (Черкаси, 11–17 берез. 2024 р.). Черкаси: Черкас. нац. ун-т ім. Б. Хмельницького, 2024. С. 268.</w:t>
      </w:r>
    </w:p>
    <w:p w14:paraId="0BD927FA" w14:textId="0527263E" w:rsidR="009A04E0" w:rsidRPr="00037BD1" w:rsidRDefault="009A04E0">
      <w:pPr>
        <w:pStyle w:val="ListParagraph"/>
        <w:numPr>
          <w:ilvl w:val="0"/>
          <w:numId w:val="13"/>
        </w:numPr>
        <w:spacing w:line="360" w:lineRule="auto"/>
        <w:jc w:val="both"/>
        <w:rPr>
          <w:sz w:val="28"/>
          <w:szCs w:val="28"/>
        </w:rPr>
      </w:pPr>
      <w:bookmarkStart w:id="41" w:name="_Ref229445726"/>
      <w:r>
        <w:rPr>
          <w:sz w:val="28"/>
          <w:szCs w:val="28"/>
        </w:rPr>
        <w:t xml:space="preserve">Савіцький Р. С., Єфремов Ю. М. Огляд сучасного стану веб-доступності в Україні. </w:t>
      </w:r>
      <w:r>
        <w:rPr>
          <w:i/>
          <w:iCs/>
          <w:sz w:val="28"/>
          <w:szCs w:val="28"/>
        </w:rPr>
        <w:t>Міжнародна наукова інтернет-конференція</w:t>
      </w:r>
      <w:r>
        <w:rPr>
          <w:sz w:val="28"/>
          <w:szCs w:val="28"/>
        </w:rPr>
        <w:t xml:space="preserve"> (Тернопіль, Україна – Переворськ, Польща, 3–4 квіт. 2023 р.). 2023. С. 39.</w:t>
      </w:r>
      <w:bookmarkEnd w:id="41"/>
    </w:p>
    <w:p w14:paraId="24DF5AB1" w14:textId="49F2B9A4" w:rsidR="009A04E0" w:rsidRPr="00037BD1" w:rsidRDefault="009A04E0">
      <w:pPr>
        <w:pStyle w:val="ListParagraph"/>
        <w:numPr>
          <w:ilvl w:val="0"/>
          <w:numId w:val="13"/>
        </w:numPr>
        <w:spacing w:line="360" w:lineRule="auto"/>
        <w:jc w:val="both"/>
        <w:rPr>
          <w:sz w:val="28"/>
          <w:szCs w:val="28"/>
        </w:rPr>
      </w:pPr>
      <w:r>
        <w:rPr>
          <w:sz w:val="28"/>
          <w:szCs w:val="28"/>
        </w:rPr>
        <w:t xml:space="preserve">Савіцький Р. С. Використання random forest алгоритму для пошуку термінів в українській мові. </w:t>
      </w:r>
      <w:r>
        <w:rPr>
          <w:i/>
          <w:iCs/>
          <w:sz w:val="28"/>
          <w:szCs w:val="28"/>
        </w:rPr>
        <w:t>Практичні та теоретичні питання розвитку науки та освіти</w:t>
      </w:r>
      <w:r>
        <w:rPr>
          <w:sz w:val="28"/>
          <w:szCs w:val="28"/>
        </w:rPr>
        <w:t>: матеріали XV Міжнар. наук.-практ. конф. (Львів, 29–30 серп. 2025 р.). Львів: Львівський науковий форум, 2025. С. 109–110.</w:t>
      </w:r>
    </w:p>
    <w:p w14:paraId="27A70CF9" w14:textId="7FC8AD5A" w:rsidR="009A04E0" w:rsidRPr="00037BD1" w:rsidRDefault="009A04E0">
      <w:pPr>
        <w:pStyle w:val="ListParagraph"/>
        <w:numPr>
          <w:ilvl w:val="0"/>
          <w:numId w:val="13"/>
        </w:numPr>
        <w:spacing w:line="360" w:lineRule="auto"/>
        <w:jc w:val="both"/>
        <w:rPr>
          <w:sz w:val="28"/>
          <w:szCs w:val="28"/>
        </w:rPr>
      </w:pPr>
      <w:bookmarkStart w:id="42" w:name="_Ref229445749"/>
      <w:r>
        <w:rPr>
          <w:sz w:val="28"/>
          <w:szCs w:val="28"/>
        </w:rPr>
        <w:lastRenderedPageBreak/>
        <w:t xml:space="preserve">Савіцький Р. С., Бабицький Б. О. Аналіз архітектур нейронних мереж для розпізнавання облич. </w:t>
      </w:r>
      <w:r>
        <w:rPr>
          <w:i/>
          <w:iCs/>
          <w:sz w:val="28"/>
          <w:szCs w:val="28"/>
        </w:rPr>
        <w:t>Інформаційні технології і автоматизація – 2025</w:t>
      </w:r>
      <w:r>
        <w:rPr>
          <w:sz w:val="28"/>
          <w:szCs w:val="28"/>
        </w:rPr>
        <w:t>: тези доп. XVIII Міжнар. наук.-практ. конф. (Одеса, 30–31 жовт. 2025 р.). Одеса: ОНТУ, 2025. С. 1032.</w:t>
      </w:r>
      <w:bookmarkEnd w:id="42"/>
    </w:p>
    <w:p w14:paraId="4EA969AC" w14:textId="50AF61A9" w:rsidR="009A04E0" w:rsidRPr="00037BD1" w:rsidRDefault="009A04E0">
      <w:pPr>
        <w:pStyle w:val="ListParagraph"/>
        <w:numPr>
          <w:ilvl w:val="0"/>
          <w:numId w:val="13"/>
        </w:numPr>
        <w:spacing w:line="360" w:lineRule="auto"/>
        <w:jc w:val="both"/>
        <w:rPr>
          <w:sz w:val="28"/>
          <w:szCs w:val="28"/>
        </w:rPr>
      </w:pPr>
      <w:bookmarkStart w:id="43" w:name="_Ref229445698"/>
      <w:r>
        <w:rPr>
          <w:sz w:val="28"/>
          <w:szCs w:val="28"/>
        </w:rPr>
        <w:t xml:space="preserve">Фоменко В. А., Савіцький Р. С. Використання Hugging Hub як сервісу бекенду для розгортання мовних моделей. </w:t>
      </w:r>
      <w:r>
        <w:rPr>
          <w:i/>
          <w:iCs/>
          <w:sz w:val="28"/>
          <w:szCs w:val="28"/>
        </w:rPr>
        <w:t>Development of Education, Science and Business: Results 2025</w:t>
      </w:r>
      <w:r>
        <w:rPr>
          <w:sz w:val="28"/>
          <w:szCs w:val="28"/>
        </w:rPr>
        <w:t>: proceedings of the International scientific and practical Internet conference (Dnipro, 18–19 Dec. 2025). Dnipro, 2026. 538 p. ISBN 978-617-8293-60-4.</w:t>
      </w:r>
      <w:bookmarkEnd w:id="43"/>
    </w:p>
    <w:p w14:paraId="5447D4AF" w14:textId="734275EB" w:rsidR="009A04E0" w:rsidRPr="00037BD1" w:rsidRDefault="009A04E0">
      <w:pPr>
        <w:pStyle w:val="ListParagraph"/>
        <w:numPr>
          <w:ilvl w:val="0"/>
          <w:numId w:val="13"/>
        </w:numPr>
        <w:spacing w:line="360" w:lineRule="auto"/>
        <w:jc w:val="both"/>
        <w:rPr>
          <w:sz w:val="28"/>
          <w:szCs w:val="28"/>
        </w:rPr>
      </w:pPr>
      <w:bookmarkStart w:id="44" w:name="_Ref229445712"/>
      <w:r>
        <w:rPr>
          <w:sz w:val="28"/>
          <w:szCs w:val="28"/>
        </w:rPr>
        <w:t xml:space="preserve">Фоменко В. А., Савіцький Р. С. Автоматизований пошук помилок в українському тексті з використанням моделей штучного інтелекту. </w:t>
      </w:r>
      <w:r>
        <w:rPr>
          <w:i/>
          <w:iCs/>
          <w:sz w:val="28"/>
          <w:szCs w:val="28"/>
        </w:rPr>
        <w:t>Компʼютерні технології: інновації, проблеми, рішення</w:t>
      </w:r>
      <w:r>
        <w:rPr>
          <w:sz w:val="28"/>
          <w:szCs w:val="28"/>
        </w:rPr>
        <w:t>: тези VIII Всеукр. наук.-практ. конф. (Житомир, 2–3 груд. 2025 р.). Житомир: Житомирська політехніка, 2025. С. 197.</w:t>
      </w:r>
      <w:bookmarkEnd w:id="44"/>
    </w:p>
    <w:p w14:paraId="62B71850" w14:textId="57B2BD4B" w:rsidR="009A04E0" w:rsidRPr="00037BD1" w:rsidRDefault="009A04E0">
      <w:pPr>
        <w:pStyle w:val="ListParagraph"/>
        <w:numPr>
          <w:ilvl w:val="0"/>
          <w:numId w:val="13"/>
        </w:numPr>
        <w:spacing w:line="360" w:lineRule="auto"/>
        <w:jc w:val="both"/>
        <w:rPr>
          <w:sz w:val="28"/>
          <w:szCs w:val="28"/>
        </w:rPr>
      </w:pPr>
      <w:bookmarkStart w:id="45" w:name="_Ref229448114"/>
      <w:r>
        <w:rPr>
          <w:sz w:val="28"/>
          <w:szCs w:val="28"/>
        </w:rPr>
        <w:t xml:space="preserve">Zhang X., Tlili A., Nascimbeni F. та ін. Доступність відкритих освітніх ресурсів і практик для учнів з обмеженими можливостями: систематичний огляд літератури. </w:t>
      </w:r>
      <w:r>
        <w:rPr>
          <w:i/>
          <w:iCs/>
          <w:sz w:val="28"/>
          <w:szCs w:val="28"/>
        </w:rPr>
        <w:t>Smart Learning Environments</w:t>
      </w:r>
      <w:r>
        <w:rPr>
          <w:sz w:val="28"/>
          <w:szCs w:val="28"/>
        </w:rPr>
        <w:t>. 2020. Vol. 7. P. 1. DOI: 10.1186/s40561-019-0113-2.</w:t>
      </w:r>
      <w:bookmarkEnd w:id="45"/>
    </w:p>
    <w:p w14:paraId="252C8DA1" w14:textId="7F14C8EC" w:rsidR="009A04E0" w:rsidRPr="00037BD1" w:rsidRDefault="009A04E0">
      <w:pPr>
        <w:pStyle w:val="ListParagraph"/>
        <w:numPr>
          <w:ilvl w:val="0"/>
          <w:numId w:val="13"/>
        </w:numPr>
        <w:spacing w:line="360" w:lineRule="auto"/>
        <w:jc w:val="both"/>
        <w:rPr>
          <w:sz w:val="28"/>
          <w:szCs w:val="28"/>
        </w:rPr>
      </w:pPr>
      <w:bookmarkStart w:id="46" w:name="_Ref229447842"/>
      <w:r>
        <w:rPr>
          <w:sz w:val="28"/>
          <w:szCs w:val="28"/>
        </w:rPr>
        <w:t>AccessibleEU. EN 301549:2021. Accessibility requirements for ICT products and services. 2023. URL: https://accessible-eu-centre.ec.europa.eu/content-corner/digital-library/en-3015492021-accessibility-requirements-ict-products-and-services_en (дата звернення: 12.05.2026).</w:t>
      </w:r>
      <w:bookmarkEnd w:id="46"/>
    </w:p>
    <w:p w14:paraId="394227CA" w14:textId="5B6D0E67" w:rsidR="009A04E0" w:rsidRPr="00037BD1" w:rsidRDefault="009A04E0">
      <w:pPr>
        <w:pStyle w:val="ListParagraph"/>
        <w:numPr>
          <w:ilvl w:val="0"/>
          <w:numId w:val="13"/>
        </w:numPr>
        <w:spacing w:line="360" w:lineRule="auto"/>
        <w:jc w:val="both"/>
        <w:rPr>
          <w:sz w:val="28"/>
          <w:szCs w:val="28"/>
        </w:rPr>
      </w:pPr>
      <w:bookmarkStart w:id="47" w:name="_Ref229450118"/>
      <w:r>
        <w:rPr>
          <w:sz w:val="28"/>
          <w:szCs w:val="28"/>
        </w:rPr>
        <w:t xml:space="preserve">Advances in Facial Expression Recognition Technologies for Emotion Analysis. </w:t>
      </w:r>
      <w:r>
        <w:rPr>
          <w:i/>
          <w:iCs/>
          <w:sz w:val="28"/>
          <w:szCs w:val="28"/>
        </w:rPr>
        <w:t>Discover Computing</w:t>
      </w:r>
      <w:r>
        <w:rPr>
          <w:sz w:val="28"/>
          <w:szCs w:val="28"/>
        </w:rPr>
        <w:t>. 2025. DOI: 10.1007/s10791–025–09699–8.</w:t>
      </w:r>
      <w:bookmarkEnd w:id="47"/>
    </w:p>
    <w:p w14:paraId="39FD431B" w14:textId="01CE6B40" w:rsidR="009A04E0" w:rsidRPr="00037BD1" w:rsidRDefault="009A04E0">
      <w:pPr>
        <w:pStyle w:val="ListParagraph"/>
        <w:numPr>
          <w:ilvl w:val="0"/>
          <w:numId w:val="13"/>
        </w:numPr>
        <w:spacing w:line="360" w:lineRule="auto"/>
        <w:jc w:val="both"/>
        <w:rPr>
          <w:sz w:val="28"/>
          <w:szCs w:val="28"/>
        </w:rPr>
      </w:pPr>
      <w:bookmarkStart w:id="48" w:name="_Ref229448180"/>
      <w:r>
        <w:rPr>
          <w:sz w:val="28"/>
          <w:szCs w:val="28"/>
        </w:rPr>
        <w:t xml:space="preserve">Al-Thanyyan S. S., Azmi A. M. Automated Text Simplification: A Survey. </w:t>
      </w:r>
      <w:r>
        <w:rPr>
          <w:i/>
          <w:iCs/>
          <w:sz w:val="28"/>
          <w:szCs w:val="28"/>
        </w:rPr>
        <w:t>ACM Computing Surveys</w:t>
      </w:r>
      <w:r>
        <w:rPr>
          <w:sz w:val="28"/>
          <w:szCs w:val="28"/>
        </w:rPr>
        <w:t>. 2021. Vol. 54, № 2. Article 43. P. 1–36. DOI: 10.1145/3442695.</w:t>
      </w:r>
      <w:bookmarkEnd w:id="48"/>
    </w:p>
    <w:p w14:paraId="44042AAA" w14:textId="66F523F4" w:rsidR="009A04E0" w:rsidRPr="00037BD1" w:rsidRDefault="009A04E0">
      <w:pPr>
        <w:pStyle w:val="ListParagraph"/>
        <w:numPr>
          <w:ilvl w:val="0"/>
          <w:numId w:val="13"/>
        </w:numPr>
        <w:spacing w:line="360" w:lineRule="auto"/>
        <w:jc w:val="both"/>
        <w:rPr>
          <w:sz w:val="28"/>
          <w:szCs w:val="28"/>
        </w:rPr>
      </w:pPr>
      <w:bookmarkStart w:id="49" w:name="_Ref229448029"/>
      <w:r>
        <w:rPr>
          <w:sz w:val="28"/>
          <w:szCs w:val="28"/>
        </w:rPr>
        <w:lastRenderedPageBreak/>
        <w:t xml:space="preserve">Alim S. Web Accessibility of the Top Research-Intensive Universities in the UK. </w:t>
      </w:r>
      <w:r>
        <w:rPr>
          <w:i/>
          <w:iCs/>
          <w:sz w:val="28"/>
          <w:szCs w:val="28"/>
        </w:rPr>
        <w:t>SAGE Open</w:t>
      </w:r>
      <w:r>
        <w:rPr>
          <w:sz w:val="28"/>
          <w:szCs w:val="28"/>
        </w:rPr>
        <w:t>. 2021. Vol. 11, № 4. P. 1–18. DOI: 10.1177/21582440211056614.</w:t>
      </w:r>
      <w:bookmarkEnd w:id="49"/>
    </w:p>
    <w:p w14:paraId="6EE59D03" w14:textId="65714033" w:rsidR="009A04E0" w:rsidRPr="00037BD1" w:rsidRDefault="009A04E0">
      <w:pPr>
        <w:pStyle w:val="ListParagraph"/>
        <w:numPr>
          <w:ilvl w:val="0"/>
          <w:numId w:val="13"/>
        </w:numPr>
        <w:spacing w:line="360" w:lineRule="auto"/>
        <w:jc w:val="both"/>
        <w:rPr>
          <w:sz w:val="28"/>
          <w:szCs w:val="28"/>
        </w:rPr>
      </w:pPr>
      <w:bookmarkStart w:id="50" w:name="_Ref229449474"/>
      <w:r>
        <w:rPr>
          <w:sz w:val="28"/>
          <w:szCs w:val="28"/>
        </w:rPr>
        <w:t xml:space="preserve">Allam H., Makubvure L., Gyamfi B., Graham K. N., Akinwolere K. Text classification: How machine learning is revolutionizing text categorization. </w:t>
      </w:r>
      <w:r>
        <w:rPr>
          <w:i/>
          <w:iCs/>
          <w:sz w:val="28"/>
          <w:szCs w:val="28"/>
        </w:rPr>
        <w:t>Information</w:t>
      </w:r>
      <w:r>
        <w:rPr>
          <w:sz w:val="28"/>
          <w:szCs w:val="28"/>
        </w:rPr>
        <w:t>, 16(2), 130. 2025. DOI: 10.3390/info16020130.</w:t>
      </w:r>
      <w:bookmarkEnd w:id="50"/>
    </w:p>
    <w:p w14:paraId="79C57373" w14:textId="44B8DF56" w:rsidR="009A04E0" w:rsidRPr="00037BD1" w:rsidRDefault="009A04E0">
      <w:pPr>
        <w:pStyle w:val="ListParagraph"/>
        <w:numPr>
          <w:ilvl w:val="0"/>
          <w:numId w:val="13"/>
        </w:numPr>
        <w:spacing w:line="360" w:lineRule="auto"/>
        <w:jc w:val="both"/>
        <w:rPr>
          <w:sz w:val="28"/>
          <w:szCs w:val="28"/>
        </w:rPr>
      </w:pPr>
      <w:bookmarkStart w:id="51" w:name="_Ref229447078"/>
      <w:r>
        <w:rPr>
          <w:sz w:val="28"/>
          <w:szCs w:val="28"/>
        </w:rPr>
        <w:t xml:space="preserve">Alqahtani Y., McGuire M., Chakraborty J., Feng J. H. Understanding How ADHD Affects Visual Information Processing. </w:t>
      </w:r>
      <w:r>
        <w:rPr>
          <w:i/>
          <w:iCs/>
          <w:sz w:val="28"/>
          <w:szCs w:val="28"/>
        </w:rPr>
        <w:t>Universal Access in Human-Computer Interaction. Multimodality and Assistive Environments</w:t>
      </w:r>
      <w:r>
        <w:rPr>
          <w:sz w:val="28"/>
          <w:szCs w:val="28"/>
        </w:rPr>
        <w:t>. Cham : Springer International Publishing, 2019. P. 23–31. DOI: 10.1007/978-3-030-23563-5_3.</w:t>
      </w:r>
      <w:bookmarkEnd w:id="51"/>
    </w:p>
    <w:p w14:paraId="26EAEA41" w14:textId="035CB4EC" w:rsidR="009A04E0" w:rsidRPr="00037BD1" w:rsidRDefault="009A04E0">
      <w:pPr>
        <w:pStyle w:val="ListParagraph"/>
        <w:numPr>
          <w:ilvl w:val="0"/>
          <w:numId w:val="13"/>
        </w:numPr>
        <w:spacing w:line="360" w:lineRule="auto"/>
        <w:jc w:val="both"/>
        <w:rPr>
          <w:sz w:val="28"/>
          <w:szCs w:val="28"/>
        </w:rPr>
      </w:pPr>
      <w:bookmarkStart w:id="52" w:name="_Ref229448280"/>
      <w:r>
        <w:rPr>
          <w:sz w:val="28"/>
          <w:szCs w:val="28"/>
        </w:rPr>
        <w:t xml:space="preserve">Alva-Manchego F., Scarton C., Specia L. Data-driven sentence simplification: Survey and benchmark. </w:t>
      </w:r>
      <w:r>
        <w:rPr>
          <w:i/>
          <w:iCs/>
          <w:sz w:val="28"/>
          <w:szCs w:val="28"/>
        </w:rPr>
        <w:t>Computational Linguistics</w:t>
      </w:r>
      <w:r>
        <w:rPr>
          <w:sz w:val="28"/>
          <w:szCs w:val="28"/>
        </w:rPr>
        <w:t>. 2020. Vol. 46, № 1. P. 135–187. DOI: 10.1162/coli_a_00370.</w:t>
      </w:r>
      <w:bookmarkEnd w:id="52"/>
    </w:p>
    <w:p w14:paraId="1D29939C" w14:textId="16956A93" w:rsidR="009A04E0" w:rsidRPr="00037BD1" w:rsidRDefault="009A04E0">
      <w:pPr>
        <w:pStyle w:val="ListParagraph"/>
        <w:numPr>
          <w:ilvl w:val="0"/>
          <w:numId w:val="13"/>
        </w:numPr>
        <w:spacing w:line="360" w:lineRule="auto"/>
        <w:jc w:val="both"/>
        <w:rPr>
          <w:sz w:val="28"/>
          <w:szCs w:val="28"/>
        </w:rPr>
      </w:pPr>
      <w:bookmarkStart w:id="53" w:name="_Ref229447246"/>
      <w:r>
        <w:rPr>
          <w:sz w:val="28"/>
          <w:szCs w:val="28"/>
        </w:rPr>
        <w:t>American Psychiatric Association. Diagnostic and Statistical Manual of Mental Disorders. 5th ed. Arlington : American Psychiatric Association, 2013. 991 p.</w:t>
      </w:r>
      <w:bookmarkEnd w:id="53"/>
    </w:p>
    <w:p w14:paraId="5F1092E6" w14:textId="7D263CA6" w:rsidR="009A04E0" w:rsidRPr="00037BD1" w:rsidRDefault="009A04E0">
      <w:pPr>
        <w:pStyle w:val="ListParagraph"/>
        <w:numPr>
          <w:ilvl w:val="0"/>
          <w:numId w:val="13"/>
        </w:numPr>
        <w:spacing w:line="360" w:lineRule="auto"/>
        <w:jc w:val="both"/>
        <w:rPr>
          <w:sz w:val="28"/>
          <w:szCs w:val="28"/>
        </w:rPr>
      </w:pPr>
      <w:bookmarkStart w:id="54" w:name="_Ref229447945"/>
      <w:r>
        <w:rPr>
          <w:sz w:val="28"/>
          <w:szCs w:val="28"/>
        </w:rPr>
        <w:t xml:space="preserve">Ara J., Sik-Lanyi C., Kelemen A., Guzsvinecz T. An inclusive framework for automated web content accessibility evaluation. </w:t>
      </w:r>
      <w:r>
        <w:rPr>
          <w:i/>
          <w:iCs/>
          <w:sz w:val="28"/>
          <w:szCs w:val="28"/>
        </w:rPr>
        <w:t>Universal Access in the Information Society</w:t>
      </w:r>
      <w:r>
        <w:rPr>
          <w:sz w:val="28"/>
          <w:szCs w:val="28"/>
        </w:rPr>
        <w:t>. 2024. DOI: 10.1007/s10209-024-01164-5.</w:t>
      </w:r>
      <w:bookmarkEnd w:id="54"/>
    </w:p>
    <w:p w14:paraId="19E0697C" w14:textId="3EF1B5CC" w:rsidR="009A04E0" w:rsidRPr="00037BD1" w:rsidRDefault="009A04E0">
      <w:pPr>
        <w:pStyle w:val="ListParagraph"/>
        <w:numPr>
          <w:ilvl w:val="0"/>
          <w:numId w:val="13"/>
        </w:numPr>
        <w:spacing w:line="360" w:lineRule="auto"/>
        <w:jc w:val="both"/>
        <w:rPr>
          <w:sz w:val="28"/>
          <w:szCs w:val="28"/>
        </w:rPr>
      </w:pPr>
      <w:bookmarkStart w:id="55" w:name="_Ref229447977"/>
      <w:r>
        <w:rPr>
          <w:sz w:val="28"/>
          <w:szCs w:val="28"/>
        </w:rPr>
        <w:t xml:space="preserve">Ara J., Sik-Lanyi C. Automated evaluation of accessibility issues of webpage content: tool and evaluation. </w:t>
      </w:r>
      <w:r>
        <w:rPr>
          <w:i/>
          <w:iCs/>
          <w:sz w:val="28"/>
          <w:szCs w:val="28"/>
        </w:rPr>
        <w:t>Scientific Reports</w:t>
      </w:r>
      <w:r>
        <w:rPr>
          <w:sz w:val="28"/>
          <w:szCs w:val="28"/>
        </w:rPr>
        <w:t>. 2025. Vol. 15. P. 9516.</w:t>
      </w:r>
      <w:bookmarkEnd w:id="55"/>
    </w:p>
    <w:p w14:paraId="513B6B0D" w14:textId="59D838F0" w:rsidR="009A04E0" w:rsidRPr="00037BD1" w:rsidRDefault="009A04E0">
      <w:pPr>
        <w:pStyle w:val="ListParagraph"/>
        <w:numPr>
          <w:ilvl w:val="0"/>
          <w:numId w:val="13"/>
        </w:numPr>
        <w:spacing w:line="360" w:lineRule="auto"/>
        <w:jc w:val="both"/>
        <w:rPr>
          <w:sz w:val="28"/>
          <w:szCs w:val="28"/>
        </w:rPr>
      </w:pPr>
      <w:bookmarkStart w:id="56" w:name="_Ref229447101"/>
      <w:r>
        <w:rPr>
          <w:sz w:val="28"/>
          <w:szCs w:val="28"/>
        </w:rPr>
        <w:t xml:space="preserve">Avramovich A., Yeari M. The role of executive functions in reading comprehension by adolescents with ADHD. </w:t>
      </w:r>
      <w:r>
        <w:rPr>
          <w:i/>
          <w:iCs/>
          <w:sz w:val="28"/>
          <w:szCs w:val="28"/>
        </w:rPr>
        <w:t>Reading &amp; Writing Quarterly</w:t>
      </w:r>
      <w:r>
        <w:rPr>
          <w:sz w:val="28"/>
          <w:szCs w:val="28"/>
        </w:rPr>
        <w:t>. 2023. Vol. 39, № 4. P. 329–349. DOI: 10.1080/10573569.2022.2103054.</w:t>
      </w:r>
      <w:bookmarkEnd w:id="56"/>
    </w:p>
    <w:p w14:paraId="6F86A39E" w14:textId="570D2342" w:rsidR="009A04E0" w:rsidRPr="00037BD1" w:rsidRDefault="009A04E0">
      <w:pPr>
        <w:pStyle w:val="ListParagraph"/>
        <w:numPr>
          <w:ilvl w:val="0"/>
          <w:numId w:val="13"/>
        </w:numPr>
        <w:spacing w:line="360" w:lineRule="auto"/>
        <w:jc w:val="both"/>
        <w:rPr>
          <w:sz w:val="28"/>
          <w:szCs w:val="28"/>
        </w:rPr>
      </w:pPr>
      <w:bookmarkStart w:id="57" w:name="_Ref229449071"/>
      <w:r>
        <w:rPr>
          <w:sz w:val="28"/>
          <w:szCs w:val="28"/>
        </w:rPr>
        <w:t xml:space="preserve">Aydin N., Erdem O. A., Tekerek A. Comparative analysis of traditional machine learning and transformer-based deep learning models for text classification. </w:t>
      </w:r>
      <w:r>
        <w:rPr>
          <w:i/>
          <w:iCs/>
          <w:sz w:val="28"/>
          <w:szCs w:val="28"/>
        </w:rPr>
        <w:t>Journal of Polytechnic</w:t>
      </w:r>
      <w:r>
        <w:rPr>
          <w:sz w:val="28"/>
          <w:szCs w:val="28"/>
        </w:rPr>
        <w:t>. 2025. Vol. 28, № 3. P. 975–989. DOI: 10.2339/politeknik.1469530.</w:t>
      </w:r>
      <w:bookmarkEnd w:id="57"/>
    </w:p>
    <w:p w14:paraId="1B3FD2B2" w14:textId="2E0E6D2D" w:rsidR="009A04E0" w:rsidRPr="00037BD1" w:rsidRDefault="009A04E0">
      <w:pPr>
        <w:pStyle w:val="ListParagraph"/>
        <w:numPr>
          <w:ilvl w:val="0"/>
          <w:numId w:val="13"/>
        </w:numPr>
        <w:spacing w:line="360" w:lineRule="auto"/>
        <w:jc w:val="both"/>
        <w:rPr>
          <w:sz w:val="28"/>
          <w:szCs w:val="28"/>
        </w:rPr>
      </w:pPr>
      <w:bookmarkStart w:id="58" w:name="_Ref229446760"/>
      <w:r>
        <w:rPr>
          <w:sz w:val="28"/>
          <w:szCs w:val="28"/>
        </w:rPr>
        <w:lastRenderedPageBreak/>
        <w:t>Ball M., Hughes A., McCormack W. Dyslexia: An Irish Perspective. 2nd ed. Blackrock : Blackhall Publishing, 2006.</w:t>
      </w:r>
      <w:bookmarkEnd w:id="58"/>
    </w:p>
    <w:p w14:paraId="7A82B886" w14:textId="7A7F14C9" w:rsidR="009A04E0" w:rsidRPr="00037BD1" w:rsidRDefault="009A04E0">
      <w:pPr>
        <w:pStyle w:val="ListParagraph"/>
        <w:numPr>
          <w:ilvl w:val="0"/>
          <w:numId w:val="13"/>
        </w:numPr>
        <w:spacing w:line="360" w:lineRule="auto"/>
        <w:jc w:val="both"/>
        <w:rPr>
          <w:sz w:val="28"/>
          <w:szCs w:val="28"/>
        </w:rPr>
      </w:pPr>
      <w:bookmarkStart w:id="59" w:name="_Ref229449335"/>
      <w:r>
        <w:rPr>
          <w:sz w:val="28"/>
          <w:szCs w:val="28"/>
        </w:rPr>
        <w:t xml:space="preserve">Bojanowski P., Grave E., Joulin A., Mikolov T. Enriching Word Vectors with Subword Information. </w:t>
      </w:r>
      <w:r>
        <w:rPr>
          <w:i/>
          <w:iCs/>
          <w:sz w:val="28"/>
          <w:szCs w:val="28"/>
        </w:rPr>
        <w:t>Transactions of the Association for Computational Linguistics</w:t>
      </w:r>
      <w:r>
        <w:rPr>
          <w:sz w:val="28"/>
          <w:szCs w:val="28"/>
        </w:rPr>
        <w:t>. 2017. Vol. 5. P. 135–146. DOI: 10.1162/tacl_a_00051.</w:t>
      </w:r>
      <w:bookmarkEnd w:id="59"/>
    </w:p>
    <w:p w14:paraId="03EDDFEC" w14:textId="784D611F" w:rsidR="009A04E0" w:rsidRPr="00037BD1" w:rsidRDefault="009A04E0">
      <w:pPr>
        <w:pStyle w:val="ListParagraph"/>
        <w:numPr>
          <w:ilvl w:val="0"/>
          <w:numId w:val="13"/>
        </w:numPr>
        <w:spacing w:line="360" w:lineRule="auto"/>
        <w:jc w:val="both"/>
        <w:rPr>
          <w:sz w:val="28"/>
          <w:szCs w:val="28"/>
        </w:rPr>
      </w:pPr>
      <w:bookmarkStart w:id="60" w:name="_Ref229447232"/>
      <w:r>
        <w:rPr>
          <w:sz w:val="28"/>
          <w:szCs w:val="28"/>
        </w:rPr>
        <w:t xml:space="preserve">Braun M. C., Wölfel M. Usability of natural user interfaces for people with intellectual disabilities. </w:t>
      </w:r>
      <w:r>
        <w:rPr>
          <w:i/>
          <w:iCs/>
          <w:sz w:val="28"/>
          <w:szCs w:val="28"/>
        </w:rPr>
        <w:t>Pervasive Computing Technologies for Healthcare</w:t>
      </w:r>
      <w:r>
        <w:rPr>
          <w:sz w:val="28"/>
          <w:szCs w:val="28"/>
        </w:rPr>
        <w:t>. 2024. P. 78–95.</w:t>
      </w:r>
      <w:bookmarkEnd w:id="60"/>
    </w:p>
    <w:p w14:paraId="57B42225" w14:textId="4B93D713" w:rsidR="009A04E0" w:rsidRPr="00037BD1" w:rsidRDefault="009A04E0">
      <w:pPr>
        <w:pStyle w:val="ListParagraph"/>
        <w:numPr>
          <w:ilvl w:val="0"/>
          <w:numId w:val="13"/>
        </w:numPr>
        <w:spacing w:line="360" w:lineRule="auto"/>
        <w:jc w:val="both"/>
        <w:rPr>
          <w:sz w:val="28"/>
          <w:szCs w:val="28"/>
        </w:rPr>
      </w:pPr>
      <w:bookmarkStart w:id="61" w:name="_Ref229450249"/>
      <w:r>
        <w:rPr>
          <w:sz w:val="28"/>
          <w:szCs w:val="28"/>
        </w:rPr>
        <w:t>Brown Corpus of Ukrainian / r2u Foundation. URL: https://github.com/brown-uk/corpus.</w:t>
      </w:r>
      <w:bookmarkEnd w:id="61"/>
    </w:p>
    <w:p w14:paraId="348ED53C" w14:textId="01AED4A4" w:rsidR="009A04E0" w:rsidRPr="00037BD1" w:rsidRDefault="009A04E0">
      <w:pPr>
        <w:pStyle w:val="ListParagraph"/>
        <w:numPr>
          <w:ilvl w:val="0"/>
          <w:numId w:val="13"/>
        </w:numPr>
        <w:spacing w:line="360" w:lineRule="auto"/>
        <w:jc w:val="both"/>
        <w:rPr>
          <w:sz w:val="28"/>
          <w:szCs w:val="28"/>
        </w:rPr>
      </w:pPr>
      <w:bookmarkStart w:id="62" w:name="_Ref229448384"/>
      <w:r>
        <w:rPr>
          <w:sz w:val="28"/>
          <w:szCs w:val="28"/>
        </w:rPr>
        <w:t xml:space="preserve">Calvo R. A., D'Mello S. Affect Detection: An Interdisciplinary Review of Models, Methods, and Their Applications. </w:t>
      </w:r>
      <w:r>
        <w:rPr>
          <w:i/>
          <w:iCs/>
          <w:sz w:val="28"/>
          <w:szCs w:val="28"/>
        </w:rPr>
        <w:t>IEEE Transactions on Affective Computing</w:t>
      </w:r>
      <w:r>
        <w:rPr>
          <w:sz w:val="28"/>
          <w:szCs w:val="28"/>
        </w:rPr>
        <w:t>. 2010. Vol. 1, № 1. P. 18–37. DOI: 10.1109/T-AFFC.2010.1.</w:t>
      </w:r>
      <w:bookmarkEnd w:id="62"/>
    </w:p>
    <w:p w14:paraId="669738EF" w14:textId="2B2037CD" w:rsidR="009A04E0" w:rsidRPr="00037BD1" w:rsidRDefault="009A04E0">
      <w:pPr>
        <w:pStyle w:val="ListParagraph"/>
        <w:numPr>
          <w:ilvl w:val="0"/>
          <w:numId w:val="13"/>
        </w:numPr>
        <w:spacing w:line="360" w:lineRule="auto"/>
        <w:jc w:val="both"/>
        <w:rPr>
          <w:sz w:val="28"/>
          <w:szCs w:val="28"/>
        </w:rPr>
      </w:pPr>
      <w:r>
        <w:rPr>
          <w:sz w:val="28"/>
          <w:szCs w:val="28"/>
        </w:rPr>
        <w:t xml:space="preserve">Campoverde-Molina M., Luján-Mora S., Valverde L. Accessibility of university websites worldwide: a systematic literature review. </w:t>
      </w:r>
      <w:r>
        <w:rPr>
          <w:i/>
          <w:iCs/>
          <w:sz w:val="28"/>
          <w:szCs w:val="28"/>
        </w:rPr>
        <w:t>Universal Access in the Information Society</w:t>
      </w:r>
      <w:r>
        <w:rPr>
          <w:sz w:val="28"/>
          <w:szCs w:val="28"/>
        </w:rPr>
        <w:t>. 2023. Vol. 22. P. 133–168. DOI: 10.1007/s10209-021-00825-z.</w:t>
      </w:r>
    </w:p>
    <w:p w14:paraId="5270165E" w14:textId="0E096B00" w:rsidR="009A04E0" w:rsidRPr="00037BD1" w:rsidRDefault="009A04E0">
      <w:pPr>
        <w:pStyle w:val="ListParagraph"/>
        <w:numPr>
          <w:ilvl w:val="0"/>
          <w:numId w:val="13"/>
        </w:numPr>
        <w:spacing w:line="360" w:lineRule="auto"/>
        <w:jc w:val="both"/>
        <w:rPr>
          <w:sz w:val="28"/>
          <w:szCs w:val="28"/>
        </w:rPr>
      </w:pPr>
      <w:bookmarkStart w:id="63" w:name="_Ref229447488"/>
      <w:r>
        <w:rPr>
          <w:sz w:val="28"/>
          <w:szCs w:val="28"/>
        </w:rPr>
        <w:t xml:space="preserve">Catlin D., Blamires M. Designing robots for special needs education. </w:t>
      </w:r>
      <w:r>
        <w:rPr>
          <w:i/>
          <w:iCs/>
          <w:sz w:val="28"/>
          <w:szCs w:val="28"/>
        </w:rPr>
        <w:t>Technology, Knowledge and Learning</w:t>
      </w:r>
      <w:r>
        <w:rPr>
          <w:sz w:val="28"/>
          <w:szCs w:val="28"/>
        </w:rPr>
        <w:t>. 2019. Vol. 24, № 2. P. 291–313.</w:t>
      </w:r>
      <w:bookmarkEnd w:id="63"/>
    </w:p>
    <w:p w14:paraId="3117036B" w14:textId="1A5A99F9" w:rsidR="009A04E0" w:rsidRPr="00037BD1" w:rsidRDefault="009A04E0">
      <w:pPr>
        <w:pStyle w:val="ListParagraph"/>
        <w:numPr>
          <w:ilvl w:val="0"/>
          <w:numId w:val="13"/>
        </w:numPr>
        <w:spacing w:line="360" w:lineRule="auto"/>
        <w:jc w:val="both"/>
        <w:rPr>
          <w:sz w:val="28"/>
          <w:szCs w:val="28"/>
        </w:rPr>
      </w:pPr>
      <w:bookmarkStart w:id="64" w:name="_Ref229447328"/>
      <w:r>
        <w:rPr>
          <w:sz w:val="28"/>
          <w:szCs w:val="28"/>
        </w:rPr>
        <w:t xml:space="preserve">Chadwick D., Wesson C., Fullwood C. Internet access by people with intellectual disabilities: Inequalities and opportunities. </w:t>
      </w:r>
      <w:r>
        <w:rPr>
          <w:i/>
          <w:iCs/>
          <w:sz w:val="28"/>
          <w:szCs w:val="28"/>
        </w:rPr>
        <w:t>Future Internet</w:t>
      </w:r>
      <w:r>
        <w:rPr>
          <w:sz w:val="28"/>
          <w:szCs w:val="28"/>
        </w:rPr>
        <w:t>. 2013. Vol. 5, № 3. P. 376–397. DOI: 10.3390/fi5030376.</w:t>
      </w:r>
      <w:bookmarkEnd w:id="64"/>
    </w:p>
    <w:p w14:paraId="5AEAEF98" w14:textId="20D19710" w:rsidR="009A04E0" w:rsidRPr="00037BD1" w:rsidRDefault="009A04E0">
      <w:pPr>
        <w:pStyle w:val="ListParagraph"/>
        <w:numPr>
          <w:ilvl w:val="0"/>
          <w:numId w:val="13"/>
        </w:numPr>
        <w:spacing w:line="360" w:lineRule="auto"/>
        <w:jc w:val="both"/>
        <w:rPr>
          <w:sz w:val="28"/>
          <w:szCs w:val="28"/>
        </w:rPr>
      </w:pPr>
      <w:bookmarkStart w:id="65" w:name="_Ref229448921"/>
      <w:r>
        <w:rPr>
          <w:sz w:val="28"/>
          <w:szCs w:val="28"/>
        </w:rPr>
        <w:t>Chall J. S., Dale E. Readability Revisited: The New Dale-Chall Readability Formula. Cambridge, MA : Brookline Books, 1995. 159 p.</w:t>
      </w:r>
      <w:bookmarkEnd w:id="65"/>
    </w:p>
    <w:p w14:paraId="01F67E41" w14:textId="239CFDBB" w:rsidR="009A04E0" w:rsidRPr="00037BD1" w:rsidRDefault="009A04E0">
      <w:pPr>
        <w:pStyle w:val="ListParagraph"/>
        <w:numPr>
          <w:ilvl w:val="0"/>
          <w:numId w:val="13"/>
        </w:numPr>
        <w:spacing w:line="360" w:lineRule="auto"/>
        <w:jc w:val="both"/>
        <w:rPr>
          <w:sz w:val="28"/>
          <w:szCs w:val="28"/>
        </w:rPr>
      </w:pPr>
      <w:bookmarkStart w:id="66" w:name="_Ref229449979"/>
      <w:r>
        <w:rPr>
          <w:sz w:val="28"/>
          <w:szCs w:val="28"/>
        </w:rPr>
        <w:t xml:space="preserve">Chang T. A., Bergen B. K. Language model behavior: A comprehensive survey. </w:t>
      </w:r>
      <w:r>
        <w:rPr>
          <w:i/>
          <w:iCs/>
          <w:sz w:val="28"/>
          <w:szCs w:val="28"/>
        </w:rPr>
        <w:t>Computational Linguistics</w:t>
      </w:r>
      <w:r>
        <w:rPr>
          <w:sz w:val="28"/>
          <w:szCs w:val="28"/>
        </w:rPr>
        <w:t>. 2024. Vol. 50, № 1. P. 293–350. DOI: 10.1162/coli_a_00492.</w:t>
      </w:r>
      <w:bookmarkEnd w:id="66"/>
    </w:p>
    <w:p w14:paraId="68562388" w14:textId="58BEBC42" w:rsidR="009A04E0" w:rsidRPr="00037BD1" w:rsidRDefault="009A04E0">
      <w:pPr>
        <w:pStyle w:val="ListParagraph"/>
        <w:numPr>
          <w:ilvl w:val="0"/>
          <w:numId w:val="13"/>
        </w:numPr>
        <w:spacing w:line="360" w:lineRule="auto"/>
        <w:jc w:val="both"/>
        <w:rPr>
          <w:sz w:val="28"/>
          <w:szCs w:val="28"/>
        </w:rPr>
      </w:pPr>
      <w:bookmarkStart w:id="67" w:name="_Ref229445770"/>
      <w:r>
        <w:rPr>
          <w:sz w:val="28"/>
          <w:szCs w:val="28"/>
        </w:rPr>
        <w:t xml:space="preserve">Chupryna V. A., Savitskyi R. S. The use of eye-tracking technologies in educational systems. </w:t>
      </w:r>
      <w:r>
        <w:rPr>
          <w:i/>
          <w:iCs/>
          <w:sz w:val="28"/>
          <w:szCs w:val="28"/>
        </w:rPr>
        <w:t xml:space="preserve">Актуальні питання розвитку інформаційних </w:t>
      </w:r>
      <w:r>
        <w:rPr>
          <w:i/>
          <w:iCs/>
          <w:sz w:val="28"/>
          <w:szCs w:val="28"/>
        </w:rPr>
        <w:lastRenderedPageBreak/>
        <w:t>технологій</w:t>
      </w:r>
      <w:r>
        <w:rPr>
          <w:sz w:val="28"/>
          <w:szCs w:val="28"/>
        </w:rPr>
        <w:t>: матеріали VII Міжнар. конф. (Dnipro, 19 Nov. 2025). Dnipro: Pryazovskyi State Technical University, 2025. P. 152–154.</w:t>
      </w:r>
      <w:bookmarkEnd w:id="67"/>
    </w:p>
    <w:p w14:paraId="4B9E00C9" w14:textId="28491B33" w:rsidR="009A04E0" w:rsidRPr="00037BD1" w:rsidRDefault="009A04E0">
      <w:pPr>
        <w:pStyle w:val="ListParagraph"/>
        <w:numPr>
          <w:ilvl w:val="0"/>
          <w:numId w:val="13"/>
        </w:numPr>
        <w:spacing w:line="360" w:lineRule="auto"/>
        <w:jc w:val="both"/>
        <w:rPr>
          <w:sz w:val="28"/>
          <w:szCs w:val="28"/>
        </w:rPr>
      </w:pPr>
      <w:bookmarkStart w:id="68" w:name="_Ref229447044"/>
      <w:r>
        <w:rPr>
          <w:sz w:val="28"/>
          <w:szCs w:val="28"/>
        </w:rPr>
        <w:t xml:space="preserve">Coelho R., Mattos P., Tannock R. Attention-Deficit Hyperactivity Disorder (ADHD) and narrative discourse in older adults. </w:t>
      </w:r>
      <w:r>
        <w:rPr>
          <w:i/>
          <w:iCs/>
          <w:sz w:val="28"/>
          <w:szCs w:val="28"/>
        </w:rPr>
        <w:t>Dementia &amp; Neuropsychologia</w:t>
      </w:r>
      <w:r>
        <w:rPr>
          <w:sz w:val="28"/>
          <w:szCs w:val="28"/>
        </w:rPr>
        <w:t>. 2018. Vol. 12, № 4. P. 374–379. DOI: 10.1590/1980-57642018dn12-040006.</w:t>
      </w:r>
      <w:bookmarkEnd w:id="68"/>
    </w:p>
    <w:p w14:paraId="0790EA7A" w14:textId="17A54A99" w:rsidR="009A04E0" w:rsidRPr="00037BD1" w:rsidRDefault="009A04E0">
      <w:pPr>
        <w:pStyle w:val="ListParagraph"/>
        <w:numPr>
          <w:ilvl w:val="0"/>
          <w:numId w:val="13"/>
        </w:numPr>
        <w:spacing w:line="360" w:lineRule="auto"/>
        <w:jc w:val="both"/>
        <w:rPr>
          <w:sz w:val="28"/>
          <w:szCs w:val="28"/>
        </w:rPr>
      </w:pPr>
      <w:bookmarkStart w:id="69" w:name="_Ref229446258"/>
      <w:r>
        <w:rPr>
          <w:sz w:val="28"/>
          <w:szCs w:val="28"/>
        </w:rPr>
        <w:t>Cognitive Accessibility at W3C / Web Accessibility Initiative (WAI) ; World Wide Web Consortium. URL: https://www.w3.org/WAI/cognitive/ (дата звернення: 04.05.2026).</w:t>
      </w:r>
      <w:bookmarkEnd w:id="69"/>
    </w:p>
    <w:p w14:paraId="5D7FFA6C" w14:textId="3B2B859B" w:rsidR="009A04E0" w:rsidRPr="00037BD1" w:rsidRDefault="009A04E0">
      <w:pPr>
        <w:pStyle w:val="ListParagraph"/>
        <w:numPr>
          <w:ilvl w:val="0"/>
          <w:numId w:val="13"/>
        </w:numPr>
        <w:spacing w:line="360" w:lineRule="auto"/>
        <w:jc w:val="both"/>
        <w:rPr>
          <w:sz w:val="28"/>
          <w:szCs w:val="28"/>
        </w:rPr>
      </w:pPr>
      <w:bookmarkStart w:id="70" w:name="_Ref229448895"/>
      <w:r>
        <w:rPr>
          <w:sz w:val="28"/>
          <w:szCs w:val="28"/>
        </w:rPr>
        <w:t xml:space="preserve">Coleman M., Liau T. L. A Computer Readability Formula Designed for Machine Scoring. </w:t>
      </w:r>
      <w:r>
        <w:rPr>
          <w:i/>
          <w:iCs/>
          <w:sz w:val="28"/>
          <w:szCs w:val="28"/>
        </w:rPr>
        <w:t>Journal of Applied Psychology</w:t>
      </w:r>
      <w:r>
        <w:rPr>
          <w:sz w:val="28"/>
          <w:szCs w:val="28"/>
        </w:rPr>
        <w:t>. 1975. Vol. 60, № 2. P. 283–284.</w:t>
      </w:r>
      <w:bookmarkEnd w:id="70"/>
    </w:p>
    <w:p w14:paraId="11B6F29B" w14:textId="234B96F0" w:rsidR="009A04E0" w:rsidRPr="00037BD1" w:rsidRDefault="009A04E0">
      <w:pPr>
        <w:pStyle w:val="ListParagraph"/>
        <w:numPr>
          <w:ilvl w:val="0"/>
          <w:numId w:val="13"/>
        </w:numPr>
        <w:spacing w:line="360" w:lineRule="auto"/>
        <w:jc w:val="both"/>
        <w:rPr>
          <w:sz w:val="28"/>
          <w:szCs w:val="28"/>
        </w:rPr>
      </w:pPr>
      <w:bookmarkStart w:id="71" w:name="_Ref229446805"/>
      <w:r>
        <w:rPr>
          <w:sz w:val="28"/>
          <w:szCs w:val="28"/>
        </w:rPr>
        <w:t xml:space="preserve">Cornelissen P. L., Hansen P. C., Hutton J. L., Evangelinou V., Stein J. F. Magnocellular visual function and children's single word reading. </w:t>
      </w:r>
      <w:r>
        <w:rPr>
          <w:i/>
          <w:iCs/>
          <w:sz w:val="28"/>
          <w:szCs w:val="28"/>
        </w:rPr>
        <w:t>Vision Research</w:t>
      </w:r>
      <w:r>
        <w:rPr>
          <w:sz w:val="28"/>
          <w:szCs w:val="28"/>
        </w:rPr>
        <w:t>. 1998. Vol. 38, № 3. P. 471–482.</w:t>
      </w:r>
      <w:bookmarkEnd w:id="71"/>
    </w:p>
    <w:p w14:paraId="3285D0F8" w14:textId="2351F17E" w:rsidR="009A04E0" w:rsidRPr="00037BD1" w:rsidRDefault="009A04E0">
      <w:pPr>
        <w:pStyle w:val="ListParagraph"/>
        <w:numPr>
          <w:ilvl w:val="0"/>
          <w:numId w:val="13"/>
        </w:numPr>
        <w:spacing w:line="360" w:lineRule="auto"/>
        <w:jc w:val="both"/>
        <w:rPr>
          <w:sz w:val="28"/>
          <w:szCs w:val="28"/>
        </w:rPr>
      </w:pPr>
      <w:bookmarkStart w:id="72" w:name="_Ref229448801"/>
      <w:r>
        <w:rPr>
          <w:sz w:val="28"/>
          <w:szCs w:val="28"/>
        </w:rPr>
        <w:t xml:space="preserve">Crossley S. A. Developing linguistic constructs of text readability using natural language processing. </w:t>
      </w:r>
      <w:r>
        <w:rPr>
          <w:i/>
          <w:iCs/>
          <w:sz w:val="28"/>
          <w:szCs w:val="28"/>
        </w:rPr>
        <w:t>Scientific Studies of Reading</w:t>
      </w:r>
      <w:r>
        <w:rPr>
          <w:sz w:val="28"/>
          <w:szCs w:val="28"/>
        </w:rPr>
        <w:t>. 2024. DOI: 10.1080/10888438.2024.2359488.</w:t>
      </w:r>
      <w:bookmarkEnd w:id="72"/>
    </w:p>
    <w:p w14:paraId="52AE7776" w14:textId="19AA30B7" w:rsidR="009A04E0" w:rsidRPr="00037BD1" w:rsidRDefault="009A04E0">
      <w:pPr>
        <w:pStyle w:val="ListParagraph"/>
        <w:numPr>
          <w:ilvl w:val="0"/>
          <w:numId w:val="13"/>
        </w:numPr>
        <w:spacing w:line="360" w:lineRule="auto"/>
        <w:jc w:val="both"/>
        <w:rPr>
          <w:sz w:val="28"/>
          <w:szCs w:val="28"/>
        </w:rPr>
      </w:pPr>
      <w:bookmarkStart w:id="73" w:name="_Ref229450519"/>
      <w:r>
        <w:rPr>
          <w:sz w:val="28"/>
          <w:szCs w:val="28"/>
        </w:rPr>
        <w:t>Cutts M. Oxford Guide to Plain English. 5th ed. Oxford : Oxford University Press, 2020. 384 p.</w:t>
      </w:r>
      <w:bookmarkEnd w:id="73"/>
    </w:p>
    <w:p w14:paraId="0A29BAA5" w14:textId="311B89F7" w:rsidR="009A04E0" w:rsidRPr="00037BD1" w:rsidRDefault="009A04E0">
      <w:pPr>
        <w:pStyle w:val="ListParagraph"/>
        <w:numPr>
          <w:ilvl w:val="0"/>
          <w:numId w:val="13"/>
        </w:numPr>
        <w:spacing w:line="360" w:lineRule="auto"/>
        <w:jc w:val="both"/>
        <w:rPr>
          <w:sz w:val="28"/>
          <w:szCs w:val="28"/>
        </w:rPr>
      </w:pPr>
      <w:bookmarkStart w:id="74" w:name="_Ref229448399"/>
      <w:r>
        <w:rPr>
          <w:sz w:val="28"/>
          <w:szCs w:val="28"/>
        </w:rPr>
        <w:t xml:space="preserve">D'Mello S., Graesser A. Dynamics of Affective States during Complex Learning. </w:t>
      </w:r>
      <w:r>
        <w:rPr>
          <w:i/>
          <w:iCs/>
          <w:sz w:val="28"/>
          <w:szCs w:val="28"/>
        </w:rPr>
        <w:t>Learning and Instruction</w:t>
      </w:r>
      <w:r>
        <w:rPr>
          <w:sz w:val="28"/>
          <w:szCs w:val="28"/>
        </w:rPr>
        <w:t>. 2012. Vol. 22, № 2. P. 145–157. DOI: 10.1016/j.learninstruc.2011.09.001.</w:t>
      </w:r>
      <w:bookmarkEnd w:id="74"/>
    </w:p>
    <w:p w14:paraId="7DE9F812" w14:textId="08888607" w:rsidR="009A04E0" w:rsidRPr="00037BD1" w:rsidRDefault="009A04E0">
      <w:pPr>
        <w:pStyle w:val="ListParagraph"/>
        <w:numPr>
          <w:ilvl w:val="0"/>
          <w:numId w:val="13"/>
        </w:numPr>
        <w:spacing w:line="360" w:lineRule="auto"/>
        <w:jc w:val="both"/>
        <w:rPr>
          <w:sz w:val="28"/>
          <w:szCs w:val="28"/>
        </w:rPr>
      </w:pPr>
      <w:bookmarkStart w:id="75" w:name="_Ref229449926"/>
      <w:r>
        <w:rPr>
          <w:sz w:val="28"/>
          <w:szCs w:val="28"/>
        </w:rPr>
        <w:t xml:space="preserve">Devlin J., Chang M.-W., Lee K., Toutanova K. BERT: Pre-training of deep bidirectional transformers for language understanding. </w:t>
      </w:r>
      <w:r>
        <w:rPr>
          <w:i/>
          <w:iCs/>
          <w:sz w:val="28"/>
          <w:szCs w:val="28"/>
        </w:rPr>
        <w:t>NAACL-HLT 2019</w:t>
      </w:r>
      <w:r>
        <w:rPr>
          <w:sz w:val="28"/>
          <w:szCs w:val="28"/>
        </w:rPr>
        <w:t>. 2019. DOI: 10.18653/v1/N19-1423.</w:t>
      </w:r>
      <w:bookmarkEnd w:id="75"/>
    </w:p>
    <w:p w14:paraId="13DECA38" w14:textId="788A5DFB" w:rsidR="009A04E0" w:rsidRPr="00037BD1" w:rsidRDefault="009A04E0">
      <w:pPr>
        <w:pStyle w:val="ListParagraph"/>
        <w:numPr>
          <w:ilvl w:val="0"/>
          <w:numId w:val="13"/>
        </w:numPr>
        <w:spacing w:line="360" w:lineRule="auto"/>
        <w:jc w:val="both"/>
        <w:rPr>
          <w:sz w:val="28"/>
          <w:szCs w:val="28"/>
        </w:rPr>
      </w:pPr>
      <w:bookmarkStart w:id="76" w:name="_Ref229446906"/>
      <w:r>
        <w:rPr>
          <w:sz w:val="28"/>
          <w:szCs w:val="28"/>
        </w:rPr>
        <w:t>Du Pre E. A., Gilroy D. G., Miles T. R. Dyslexia at College. 3rd ed. London : Routledge, 2007.</w:t>
      </w:r>
      <w:bookmarkEnd w:id="76"/>
    </w:p>
    <w:p w14:paraId="65008D99" w14:textId="6F446329" w:rsidR="009A04E0" w:rsidRPr="00037BD1" w:rsidRDefault="009A04E0">
      <w:pPr>
        <w:pStyle w:val="ListParagraph"/>
        <w:numPr>
          <w:ilvl w:val="0"/>
          <w:numId w:val="13"/>
        </w:numPr>
        <w:spacing w:line="360" w:lineRule="auto"/>
        <w:jc w:val="both"/>
        <w:rPr>
          <w:sz w:val="28"/>
          <w:szCs w:val="28"/>
        </w:rPr>
      </w:pPr>
      <w:bookmarkStart w:id="77" w:name="_Ref229450542"/>
      <w:r>
        <w:rPr>
          <w:sz w:val="28"/>
          <w:szCs w:val="28"/>
        </w:rPr>
        <w:t>DuBay W. H. The Principles of Readability. Costa Mesa, CA : Impact Information, 2004. 76 p. URL: https://files.eric.ed.gov/fulltext/ED490073.pdf.</w:t>
      </w:r>
      <w:bookmarkEnd w:id="77"/>
    </w:p>
    <w:p w14:paraId="61451CD1" w14:textId="2D9D1B33" w:rsidR="009A04E0" w:rsidRPr="00037BD1" w:rsidRDefault="009A04E0">
      <w:pPr>
        <w:pStyle w:val="ListParagraph"/>
        <w:numPr>
          <w:ilvl w:val="0"/>
          <w:numId w:val="13"/>
        </w:numPr>
        <w:spacing w:line="360" w:lineRule="auto"/>
        <w:jc w:val="both"/>
        <w:rPr>
          <w:sz w:val="28"/>
          <w:szCs w:val="28"/>
        </w:rPr>
      </w:pPr>
      <w:bookmarkStart w:id="78" w:name="_Ref229448426"/>
      <w:r>
        <w:rPr>
          <w:sz w:val="28"/>
          <w:szCs w:val="28"/>
        </w:rPr>
        <w:lastRenderedPageBreak/>
        <w:t>Dunne C. Design strategies and dyslexia: Improving the accessibility of course material for third-level students with dyslexia in Ireland. 2024.</w:t>
      </w:r>
      <w:bookmarkEnd w:id="78"/>
    </w:p>
    <w:p w14:paraId="336F6FE5" w14:textId="7F293E61" w:rsidR="009A04E0" w:rsidRPr="00037BD1" w:rsidRDefault="009A04E0">
      <w:pPr>
        <w:pStyle w:val="ListParagraph"/>
        <w:numPr>
          <w:ilvl w:val="0"/>
          <w:numId w:val="13"/>
        </w:numPr>
        <w:spacing w:line="360" w:lineRule="auto"/>
        <w:jc w:val="both"/>
        <w:rPr>
          <w:sz w:val="28"/>
          <w:szCs w:val="28"/>
        </w:rPr>
      </w:pPr>
      <w:bookmarkStart w:id="79" w:name="_Ref229447001"/>
      <w:r>
        <w:rPr>
          <w:sz w:val="28"/>
          <w:szCs w:val="28"/>
        </w:rPr>
        <w:t xml:space="preserve">DuPaul G. J., Langberg J. M. Educational impairments in children with ADHD. </w:t>
      </w:r>
      <w:r>
        <w:rPr>
          <w:i/>
          <w:iCs/>
          <w:sz w:val="28"/>
          <w:szCs w:val="28"/>
        </w:rPr>
        <w:t>ADHD in Children and Adults: A Handbook for Diagnosis and Treatment</w:t>
      </w:r>
      <w:r>
        <w:rPr>
          <w:sz w:val="28"/>
          <w:szCs w:val="28"/>
        </w:rPr>
        <w:t xml:space="preserve"> / Ed. R. A. Barkley. New York : Guilford Press, 2015. P. 169–190.</w:t>
      </w:r>
      <w:bookmarkEnd w:id="79"/>
    </w:p>
    <w:p w14:paraId="5524623B" w14:textId="6C4AFAAF" w:rsidR="009A04E0" w:rsidRPr="00037BD1" w:rsidRDefault="009A04E0">
      <w:pPr>
        <w:pStyle w:val="ListParagraph"/>
        <w:numPr>
          <w:ilvl w:val="0"/>
          <w:numId w:val="13"/>
        </w:numPr>
        <w:spacing w:line="360" w:lineRule="auto"/>
        <w:jc w:val="both"/>
        <w:rPr>
          <w:sz w:val="28"/>
          <w:szCs w:val="28"/>
        </w:rPr>
      </w:pPr>
      <w:bookmarkStart w:id="80" w:name="_Ref229446976"/>
      <w:r>
        <w:rPr>
          <w:sz w:val="28"/>
          <w:szCs w:val="28"/>
        </w:rPr>
        <w:t xml:space="preserve">DuPaul G. J., Gormley M. J., Laracy S. D. Comorbidity of LD and ADHD: Implications of DSM-5 for assessment and treatment. </w:t>
      </w:r>
      <w:r>
        <w:rPr>
          <w:i/>
          <w:iCs/>
          <w:sz w:val="28"/>
          <w:szCs w:val="28"/>
        </w:rPr>
        <w:t>Journal of Learning Disabilities</w:t>
      </w:r>
      <w:r>
        <w:rPr>
          <w:sz w:val="28"/>
          <w:szCs w:val="28"/>
        </w:rPr>
        <w:t>. 2013. Vol. 46, № 1. P. 43–51. DOI: 10.1177/0022219412464351.</w:t>
      </w:r>
      <w:bookmarkEnd w:id="80"/>
    </w:p>
    <w:p w14:paraId="6FD95A8E" w14:textId="137FF78D" w:rsidR="009A04E0" w:rsidRPr="00037BD1" w:rsidRDefault="009A04E0">
      <w:pPr>
        <w:pStyle w:val="ListParagraph"/>
        <w:numPr>
          <w:ilvl w:val="0"/>
          <w:numId w:val="13"/>
        </w:numPr>
        <w:spacing w:line="360" w:lineRule="auto"/>
        <w:jc w:val="both"/>
        <w:rPr>
          <w:sz w:val="28"/>
          <w:szCs w:val="28"/>
        </w:rPr>
      </w:pPr>
      <w:bookmarkStart w:id="81" w:name="_Ref229446683"/>
      <w:r>
        <w:rPr>
          <w:sz w:val="28"/>
          <w:szCs w:val="28"/>
        </w:rPr>
        <w:t xml:space="preserve">Enco-Jáuregui L., Meneses-Claudio B., Auccacusi-Kañahuire M. Web accessibility for people with dyslexia: A systematic literature review. </w:t>
      </w:r>
      <w:r>
        <w:rPr>
          <w:i/>
          <w:iCs/>
          <w:sz w:val="28"/>
          <w:szCs w:val="28"/>
        </w:rPr>
        <w:t>EAI Endorsed Transactions on Pervasive Health and Technology</w:t>
      </w:r>
      <w:r>
        <w:rPr>
          <w:sz w:val="28"/>
          <w:szCs w:val="28"/>
        </w:rPr>
        <w:t>. 2023. Vol. 9, № 1. DOI: 10.4108/eetpht.9.4274.</w:t>
      </w:r>
      <w:bookmarkEnd w:id="81"/>
    </w:p>
    <w:p w14:paraId="0073F3B9" w14:textId="2F4885F6" w:rsidR="009A04E0" w:rsidRPr="00037BD1" w:rsidRDefault="009A04E0">
      <w:pPr>
        <w:pStyle w:val="ListParagraph"/>
        <w:numPr>
          <w:ilvl w:val="0"/>
          <w:numId w:val="13"/>
        </w:numPr>
        <w:spacing w:line="360" w:lineRule="auto"/>
        <w:jc w:val="both"/>
        <w:rPr>
          <w:sz w:val="28"/>
          <w:szCs w:val="28"/>
        </w:rPr>
      </w:pPr>
      <w:bookmarkStart w:id="82" w:name="_Ref229449425"/>
      <w:r>
        <w:rPr>
          <w:sz w:val="28"/>
          <w:szCs w:val="28"/>
        </w:rPr>
        <w:t xml:space="preserve">Espinosa-Zaragoza I., Abreu-Salas J., Lloret E., Moreda P., Palomar M. A review of research-based automatic text simplification tools. </w:t>
      </w:r>
      <w:r>
        <w:rPr>
          <w:i/>
          <w:iCs/>
          <w:sz w:val="28"/>
          <w:szCs w:val="28"/>
        </w:rPr>
        <w:t>Proceedings of the International Conference Recent Advances in Natural Language Processing</w:t>
      </w:r>
      <w:r>
        <w:rPr>
          <w:sz w:val="28"/>
          <w:szCs w:val="28"/>
        </w:rPr>
        <w:t>. 2023. URL: https://aclanthology.org/2023.ranlp-1.36/ (дата звернення: 12.05.2026).</w:t>
      </w:r>
      <w:bookmarkEnd w:id="82"/>
    </w:p>
    <w:p w14:paraId="7B59B687" w14:textId="0C47E884" w:rsidR="009A04E0" w:rsidRPr="00037BD1" w:rsidRDefault="009A04E0">
      <w:pPr>
        <w:pStyle w:val="ListParagraph"/>
        <w:numPr>
          <w:ilvl w:val="0"/>
          <w:numId w:val="13"/>
        </w:numPr>
        <w:spacing w:line="360" w:lineRule="auto"/>
        <w:jc w:val="both"/>
        <w:rPr>
          <w:sz w:val="28"/>
          <w:szCs w:val="28"/>
        </w:rPr>
      </w:pPr>
      <w:bookmarkStart w:id="83" w:name="_Ref229447699"/>
      <w:r>
        <w:rPr>
          <w:sz w:val="28"/>
          <w:szCs w:val="28"/>
        </w:rPr>
        <w:t xml:space="preserve">European Union. Directive (EU) 2016/2102 of the European Parliament and of the Council of 26 October 2016 on the accessibility of the websites and mobile applications of public sector bodies. </w:t>
      </w:r>
      <w:r>
        <w:rPr>
          <w:i/>
          <w:iCs/>
          <w:sz w:val="28"/>
          <w:szCs w:val="28"/>
        </w:rPr>
        <w:t>EUR-Lex</w:t>
      </w:r>
      <w:r>
        <w:rPr>
          <w:sz w:val="28"/>
          <w:szCs w:val="28"/>
        </w:rPr>
        <w:t>. 2016. URL: https://eur-lex.europa.eu/eli/dir/2016/2102/oj/eng (дата звернення: 12.05.2026).</w:t>
      </w:r>
      <w:bookmarkEnd w:id="83"/>
    </w:p>
    <w:p w14:paraId="3BBC4D55" w14:textId="3DAFC1A2" w:rsidR="009A04E0" w:rsidRPr="00037BD1" w:rsidRDefault="009A04E0">
      <w:pPr>
        <w:pStyle w:val="ListParagraph"/>
        <w:numPr>
          <w:ilvl w:val="0"/>
          <w:numId w:val="13"/>
        </w:numPr>
        <w:spacing w:line="360" w:lineRule="auto"/>
        <w:jc w:val="both"/>
        <w:rPr>
          <w:sz w:val="28"/>
          <w:szCs w:val="28"/>
        </w:rPr>
      </w:pPr>
      <w:bookmarkStart w:id="84" w:name="_Ref229445513"/>
      <w:r>
        <w:rPr>
          <w:sz w:val="28"/>
          <w:szCs w:val="28"/>
        </w:rPr>
        <w:t xml:space="preserve">European Union. Directive (EU) 2019/882 of the European Parliament and of the Council of 17 April 2019 on the accessibility requirements for products and services. </w:t>
      </w:r>
      <w:r>
        <w:rPr>
          <w:i/>
          <w:iCs/>
          <w:sz w:val="28"/>
          <w:szCs w:val="28"/>
        </w:rPr>
        <w:t>EUR-Lex</w:t>
      </w:r>
      <w:r>
        <w:rPr>
          <w:sz w:val="28"/>
          <w:szCs w:val="28"/>
        </w:rPr>
        <w:t>. 2019. URL: https://eur-lex.europa.eu/eli/dir/2019/882/oj/eng (дата звернення: 12.05.2026).</w:t>
      </w:r>
      <w:bookmarkEnd w:id="84"/>
    </w:p>
    <w:p w14:paraId="41EF97A9" w14:textId="1AA427BD" w:rsidR="009A04E0" w:rsidRPr="00037BD1" w:rsidRDefault="009A04E0">
      <w:pPr>
        <w:pStyle w:val="ListParagraph"/>
        <w:numPr>
          <w:ilvl w:val="0"/>
          <w:numId w:val="13"/>
        </w:numPr>
        <w:spacing w:line="360" w:lineRule="auto"/>
        <w:jc w:val="both"/>
        <w:rPr>
          <w:sz w:val="28"/>
          <w:szCs w:val="28"/>
        </w:rPr>
      </w:pPr>
      <w:bookmarkStart w:id="85" w:name="_Ref229445229"/>
      <w:r>
        <w:rPr>
          <w:sz w:val="28"/>
          <w:szCs w:val="28"/>
        </w:rPr>
        <w:t xml:space="preserve">Flesch R. A New Readability Yardstick. </w:t>
      </w:r>
      <w:r>
        <w:rPr>
          <w:i/>
          <w:iCs/>
          <w:sz w:val="28"/>
          <w:szCs w:val="28"/>
        </w:rPr>
        <w:t>Journal of Applied Psychology</w:t>
      </w:r>
      <w:r>
        <w:rPr>
          <w:sz w:val="28"/>
          <w:szCs w:val="28"/>
        </w:rPr>
        <w:t>. 1948. Vol. 32, № 3. P. 221–233. DOI: 10.1037/h0057532.</w:t>
      </w:r>
      <w:bookmarkEnd w:id="85"/>
    </w:p>
    <w:p w14:paraId="1F9A09CF" w14:textId="269546DE" w:rsidR="009A04E0" w:rsidRPr="00037BD1" w:rsidRDefault="009A04E0">
      <w:pPr>
        <w:pStyle w:val="ListParagraph"/>
        <w:numPr>
          <w:ilvl w:val="0"/>
          <w:numId w:val="13"/>
        </w:numPr>
        <w:spacing w:line="360" w:lineRule="auto"/>
        <w:jc w:val="both"/>
        <w:rPr>
          <w:sz w:val="28"/>
          <w:szCs w:val="28"/>
        </w:rPr>
      </w:pPr>
      <w:bookmarkStart w:id="86" w:name="_Ref229448304"/>
      <w:r>
        <w:rPr>
          <w:sz w:val="28"/>
          <w:szCs w:val="28"/>
        </w:rPr>
        <w:lastRenderedPageBreak/>
        <w:t xml:space="preserve">Freyer N., Kempt H., Klöser L. Easy-read and large language models: on the ethical dimensions of LLM-based text simplification. </w:t>
      </w:r>
      <w:r>
        <w:rPr>
          <w:i/>
          <w:iCs/>
          <w:sz w:val="28"/>
          <w:szCs w:val="28"/>
        </w:rPr>
        <w:t>Ethics and Information Technology</w:t>
      </w:r>
      <w:r>
        <w:rPr>
          <w:sz w:val="28"/>
          <w:szCs w:val="28"/>
        </w:rPr>
        <w:t>. 2024. Vol. 26, № 3. P. 42. DOI: 10.1007/s10676-024-09775-5.</w:t>
      </w:r>
      <w:bookmarkEnd w:id="86"/>
    </w:p>
    <w:p w14:paraId="737714C0" w14:textId="47CC77E2" w:rsidR="009A04E0" w:rsidRPr="00037BD1" w:rsidRDefault="009A04E0">
      <w:pPr>
        <w:pStyle w:val="ListParagraph"/>
        <w:numPr>
          <w:ilvl w:val="0"/>
          <w:numId w:val="13"/>
        </w:numPr>
        <w:spacing w:line="360" w:lineRule="auto"/>
        <w:jc w:val="both"/>
        <w:rPr>
          <w:sz w:val="28"/>
          <w:szCs w:val="28"/>
        </w:rPr>
      </w:pPr>
      <w:bookmarkStart w:id="87" w:name="_Ref229446289"/>
      <w:r>
        <w:rPr>
          <w:sz w:val="28"/>
          <w:szCs w:val="28"/>
        </w:rPr>
        <w:t xml:space="preserve">Friedman M. G., Bryen D. N. Web Accessibility Design Recommendations for People with Cognitive Disabilities. </w:t>
      </w:r>
      <w:r>
        <w:rPr>
          <w:i/>
          <w:iCs/>
          <w:sz w:val="28"/>
          <w:szCs w:val="28"/>
        </w:rPr>
        <w:t>Technology and Disability</w:t>
      </w:r>
      <w:r>
        <w:rPr>
          <w:sz w:val="28"/>
          <w:szCs w:val="28"/>
        </w:rPr>
        <w:t>. 2007. Vol. 19, № 4. P. 205–212. DOI: 10.3233/TAD-2007–19406.</w:t>
      </w:r>
      <w:bookmarkEnd w:id="87"/>
    </w:p>
    <w:p w14:paraId="3A63FFB0" w14:textId="0A1FECA6" w:rsidR="009A04E0" w:rsidRPr="00037BD1" w:rsidRDefault="009A04E0">
      <w:pPr>
        <w:pStyle w:val="ListParagraph"/>
        <w:numPr>
          <w:ilvl w:val="0"/>
          <w:numId w:val="13"/>
        </w:numPr>
        <w:spacing w:line="360" w:lineRule="auto"/>
        <w:jc w:val="both"/>
        <w:rPr>
          <w:sz w:val="28"/>
          <w:szCs w:val="28"/>
        </w:rPr>
      </w:pPr>
      <w:bookmarkStart w:id="88" w:name="_Ref229446136"/>
      <w:r>
        <w:rPr>
          <w:sz w:val="28"/>
          <w:szCs w:val="28"/>
        </w:rPr>
        <w:t xml:space="preserve">Gartland S., Flynn P., Carneiro M. A., Holloway G., de Sousa Fialho J., Cullen J., Hamilton E., Harris A., Cullen C. The state of web accessibility for people with cognitive disabilities: A rapid evidence assessment. </w:t>
      </w:r>
      <w:r>
        <w:rPr>
          <w:i/>
          <w:iCs/>
          <w:sz w:val="28"/>
          <w:szCs w:val="28"/>
        </w:rPr>
        <w:t>Behavioral Sciences</w:t>
      </w:r>
      <w:r>
        <w:rPr>
          <w:sz w:val="28"/>
          <w:szCs w:val="28"/>
        </w:rPr>
        <w:t>. 2022. Vol. 12, № 2. P. 26. DOI: 10.3390/bs12020026.</w:t>
      </w:r>
      <w:bookmarkEnd w:id="88"/>
    </w:p>
    <w:p w14:paraId="2954D908" w14:textId="05C66417" w:rsidR="009A04E0" w:rsidRPr="00037BD1" w:rsidRDefault="009A04E0">
      <w:pPr>
        <w:pStyle w:val="ListParagraph"/>
        <w:numPr>
          <w:ilvl w:val="0"/>
          <w:numId w:val="13"/>
        </w:numPr>
        <w:spacing w:line="360" w:lineRule="auto"/>
        <w:jc w:val="both"/>
        <w:rPr>
          <w:sz w:val="28"/>
          <w:szCs w:val="28"/>
        </w:rPr>
      </w:pPr>
      <w:bookmarkStart w:id="89" w:name="_Ref229449600"/>
      <w:r>
        <w:rPr>
          <w:sz w:val="28"/>
          <w:szCs w:val="28"/>
        </w:rPr>
        <w:t xml:space="preserve">Ghaleb F. A., Aljameel S. S. et al. Effective text classification using BERT, MTM LSTM, and DT. </w:t>
      </w:r>
      <w:r>
        <w:rPr>
          <w:i/>
          <w:iCs/>
          <w:sz w:val="28"/>
          <w:szCs w:val="28"/>
        </w:rPr>
        <w:t>Data &amp; Knowledge Engineering</w:t>
      </w:r>
      <w:r>
        <w:rPr>
          <w:sz w:val="28"/>
          <w:szCs w:val="28"/>
        </w:rPr>
        <w:t>. 2024. Vol. 153. P. 102328.</w:t>
      </w:r>
      <w:bookmarkEnd w:id="89"/>
    </w:p>
    <w:p w14:paraId="3716D66F" w14:textId="26FA7A48" w:rsidR="009A04E0" w:rsidRPr="00037BD1" w:rsidRDefault="009A04E0">
      <w:pPr>
        <w:pStyle w:val="ListParagraph"/>
        <w:numPr>
          <w:ilvl w:val="0"/>
          <w:numId w:val="13"/>
        </w:numPr>
        <w:spacing w:line="360" w:lineRule="auto"/>
        <w:jc w:val="both"/>
        <w:rPr>
          <w:sz w:val="28"/>
          <w:szCs w:val="28"/>
        </w:rPr>
      </w:pPr>
      <w:bookmarkStart w:id="90" w:name="_Ref229450604"/>
      <w:r>
        <w:rPr>
          <w:sz w:val="28"/>
          <w:szCs w:val="28"/>
        </w:rPr>
        <w:t xml:space="preserve">Gibson E. Linguistic Complexity: Locality of Syntactic Dependencies. </w:t>
      </w:r>
      <w:r>
        <w:rPr>
          <w:i/>
          <w:iCs/>
          <w:sz w:val="28"/>
          <w:szCs w:val="28"/>
        </w:rPr>
        <w:t>Cognition</w:t>
      </w:r>
      <w:r>
        <w:rPr>
          <w:sz w:val="28"/>
          <w:szCs w:val="28"/>
        </w:rPr>
        <w:t>. 1998. Vol. 68, № 1. P. 1–76. DOI: 10.1016/S0010–0277(98)00034–1.</w:t>
      </w:r>
      <w:bookmarkEnd w:id="90"/>
    </w:p>
    <w:p w14:paraId="022D2197" w14:textId="7231F146" w:rsidR="009A04E0" w:rsidRPr="00037BD1" w:rsidRDefault="009A04E0">
      <w:pPr>
        <w:pStyle w:val="ListParagraph"/>
        <w:numPr>
          <w:ilvl w:val="0"/>
          <w:numId w:val="13"/>
        </w:numPr>
        <w:spacing w:line="360" w:lineRule="auto"/>
        <w:jc w:val="both"/>
        <w:rPr>
          <w:sz w:val="28"/>
          <w:szCs w:val="28"/>
        </w:rPr>
      </w:pPr>
      <w:bookmarkStart w:id="91" w:name="_Ref229450612"/>
      <w:r>
        <w:rPr>
          <w:sz w:val="28"/>
          <w:szCs w:val="28"/>
        </w:rPr>
        <w:t xml:space="preserve">Gibson E. The Dependency Locality Theory: A Distance-Based Theory of Linguistic Complexity. </w:t>
      </w:r>
      <w:r>
        <w:rPr>
          <w:i/>
          <w:iCs/>
          <w:sz w:val="28"/>
          <w:szCs w:val="28"/>
        </w:rPr>
        <w:t>Image, Language, Brain: Papers from the First Mind Articulation Project Symposium</w:t>
      </w:r>
      <w:r>
        <w:rPr>
          <w:sz w:val="28"/>
          <w:szCs w:val="28"/>
        </w:rPr>
        <w:t xml:space="preserve"> / eds.: A. Marantz, Y. Miyashita, W. O'Neil. Cambridge, MA : MIT Press, 2000. P. 95–126.</w:t>
      </w:r>
      <w:bookmarkEnd w:id="91"/>
    </w:p>
    <w:p w14:paraId="186E595A" w14:textId="4298E60D" w:rsidR="009A04E0" w:rsidRPr="00037BD1" w:rsidRDefault="009A04E0">
      <w:pPr>
        <w:pStyle w:val="ListParagraph"/>
        <w:numPr>
          <w:ilvl w:val="0"/>
          <w:numId w:val="13"/>
        </w:numPr>
        <w:spacing w:line="360" w:lineRule="auto"/>
        <w:jc w:val="both"/>
        <w:rPr>
          <w:sz w:val="28"/>
          <w:szCs w:val="28"/>
        </w:rPr>
      </w:pPr>
      <w:bookmarkStart w:id="92" w:name="_Ref229445264"/>
      <w:r>
        <w:rPr>
          <w:sz w:val="28"/>
          <w:szCs w:val="28"/>
        </w:rPr>
        <w:t>Gunning R. The Technique of Clear Writing. Rev. ed. New York : McGraw-Hill, 1968. 329 p.</w:t>
      </w:r>
      <w:bookmarkEnd w:id="92"/>
    </w:p>
    <w:p w14:paraId="5C668DB7" w14:textId="692931FD" w:rsidR="009A04E0" w:rsidRPr="00037BD1" w:rsidRDefault="009A04E0">
      <w:pPr>
        <w:pStyle w:val="ListParagraph"/>
        <w:numPr>
          <w:ilvl w:val="0"/>
          <w:numId w:val="13"/>
        </w:numPr>
        <w:spacing w:line="360" w:lineRule="auto"/>
        <w:jc w:val="both"/>
        <w:rPr>
          <w:sz w:val="28"/>
          <w:szCs w:val="28"/>
        </w:rPr>
      </w:pPr>
      <w:bookmarkStart w:id="93" w:name="_Ref229447650"/>
      <w:r>
        <w:rPr>
          <w:sz w:val="28"/>
          <w:szCs w:val="28"/>
        </w:rPr>
        <w:t xml:space="preserve">Hejer B. B., Khribi K., Jemni M. Towards accessible open educational resources: Overview and challenges. </w:t>
      </w:r>
      <w:r>
        <w:rPr>
          <w:i/>
          <w:iCs/>
          <w:sz w:val="28"/>
          <w:szCs w:val="28"/>
        </w:rPr>
        <w:t>6th International Conference on Information and Communication Technology and Accessibility</w:t>
      </w:r>
      <w:r>
        <w:rPr>
          <w:sz w:val="28"/>
          <w:szCs w:val="28"/>
        </w:rPr>
        <w:t>. 2017. P. 1–6. DOI: 10.1109/ICTA.2017.8336068.</w:t>
      </w:r>
      <w:bookmarkEnd w:id="93"/>
    </w:p>
    <w:p w14:paraId="655782EA" w14:textId="10A91510" w:rsidR="009A04E0" w:rsidRPr="00037BD1" w:rsidRDefault="009A04E0">
      <w:pPr>
        <w:pStyle w:val="ListParagraph"/>
        <w:numPr>
          <w:ilvl w:val="0"/>
          <w:numId w:val="13"/>
        </w:numPr>
        <w:spacing w:line="360" w:lineRule="auto"/>
        <w:jc w:val="both"/>
        <w:rPr>
          <w:sz w:val="28"/>
          <w:szCs w:val="28"/>
        </w:rPr>
      </w:pPr>
      <w:bookmarkStart w:id="94" w:name="_Ref229448976"/>
      <w:r>
        <w:rPr>
          <w:sz w:val="28"/>
          <w:szCs w:val="28"/>
        </w:rPr>
        <w:t xml:space="preserve">Houssein E. H. et al. A comprehensive survey of text classification techniques and their research applications: Observational and experimental insights. </w:t>
      </w:r>
      <w:r>
        <w:rPr>
          <w:i/>
          <w:iCs/>
          <w:sz w:val="28"/>
          <w:szCs w:val="28"/>
        </w:rPr>
        <w:t>Engineering Applications of Artificial Intelligence</w:t>
      </w:r>
      <w:r>
        <w:rPr>
          <w:sz w:val="28"/>
          <w:szCs w:val="28"/>
        </w:rPr>
        <w:t>. 2024. Vol. 138. P. 109501.</w:t>
      </w:r>
      <w:bookmarkEnd w:id="94"/>
    </w:p>
    <w:p w14:paraId="69463840" w14:textId="40058C25" w:rsidR="009A04E0" w:rsidRPr="00037BD1" w:rsidRDefault="009A04E0">
      <w:pPr>
        <w:pStyle w:val="ListParagraph"/>
        <w:numPr>
          <w:ilvl w:val="0"/>
          <w:numId w:val="13"/>
        </w:numPr>
        <w:spacing w:line="360" w:lineRule="auto"/>
        <w:jc w:val="both"/>
        <w:rPr>
          <w:sz w:val="28"/>
          <w:szCs w:val="28"/>
        </w:rPr>
      </w:pPr>
      <w:bookmarkStart w:id="95" w:name="_Ref229450152"/>
      <w:r>
        <w:rPr>
          <w:sz w:val="28"/>
          <w:szCs w:val="28"/>
        </w:rPr>
        <w:lastRenderedPageBreak/>
        <w:t xml:space="preserve">Hu X., Gao J. Facial Expression Recognition Reveals Students' Engagement in Online Class: Correlations with Six Engagement Measurements. </w:t>
      </w:r>
      <w:r>
        <w:rPr>
          <w:i/>
          <w:iCs/>
          <w:sz w:val="28"/>
          <w:szCs w:val="28"/>
        </w:rPr>
        <w:t>PLOS ONE</w:t>
      </w:r>
      <w:r>
        <w:rPr>
          <w:sz w:val="28"/>
          <w:szCs w:val="28"/>
        </w:rPr>
        <w:t>. 2025. Vol. 20, № 10. e0334232. DOI: 10.1371/journal.pone.0334232.</w:t>
      </w:r>
      <w:bookmarkEnd w:id="95"/>
    </w:p>
    <w:p w14:paraId="45E8E902" w14:textId="7A2B1377" w:rsidR="009A04E0" w:rsidRPr="00037BD1" w:rsidRDefault="009A04E0">
      <w:pPr>
        <w:pStyle w:val="ListParagraph"/>
        <w:numPr>
          <w:ilvl w:val="0"/>
          <w:numId w:val="13"/>
        </w:numPr>
        <w:spacing w:line="360" w:lineRule="auto"/>
        <w:jc w:val="both"/>
        <w:rPr>
          <w:sz w:val="28"/>
          <w:szCs w:val="28"/>
        </w:rPr>
      </w:pPr>
      <w:bookmarkStart w:id="96" w:name="_Ref229450103"/>
      <w:r>
        <w:rPr>
          <w:sz w:val="28"/>
          <w:szCs w:val="28"/>
        </w:rPr>
        <w:t xml:space="preserve">Huang Z.-Y., Chiang C.-C., Chen J.-H., Chen Y.-C., Chung H.-L., Cai Y.-P., Hsu H.-C. A Study on Computer Vision for Facial Emotion Recognition. </w:t>
      </w:r>
      <w:r>
        <w:rPr>
          <w:i/>
          <w:iCs/>
          <w:sz w:val="28"/>
          <w:szCs w:val="28"/>
        </w:rPr>
        <w:t>Scientific Reports</w:t>
      </w:r>
      <w:r>
        <w:rPr>
          <w:sz w:val="28"/>
          <w:szCs w:val="28"/>
        </w:rPr>
        <w:t>. 2023. Vol. 13. Article number 8425. DOI: 10.1038/s41598–023–35446–4.</w:t>
      </w:r>
      <w:bookmarkEnd w:id="96"/>
    </w:p>
    <w:p w14:paraId="133FD1F0" w14:textId="6F74384F" w:rsidR="009A04E0" w:rsidRPr="00037BD1" w:rsidRDefault="009A04E0">
      <w:pPr>
        <w:pStyle w:val="ListParagraph"/>
        <w:numPr>
          <w:ilvl w:val="0"/>
          <w:numId w:val="13"/>
        </w:numPr>
        <w:spacing w:line="360" w:lineRule="auto"/>
        <w:jc w:val="both"/>
        <w:rPr>
          <w:sz w:val="28"/>
          <w:szCs w:val="28"/>
        </w:rPr>
      </w:pPr>
      <w:bookmarkStart w:id="97" w:name="_Ref229446925"/>
      <w:r>
        <w:rPr>
          <w:sz w:val="28"/>
          <w:szCs w:val="28"/>
        </w:rPr>
        <w:t>Hughes A., Ball M., Bissett R., McCormack W. Living with Dyslexia. 2nd ed. Dublin : Dyslexia Association of Ireland and Tower Press, 2011.</w:t>
      </w:r>
      <w:bookmarkEnd w:id="97"/>
    </w:p>
    <w:p w14:paraId="1265A05C" w14:textId="38FBD7D3" w:rsidR="009A04E0" w:rsidRPr="00037BD1" w:rsidRDefault="009A04E0">
      <w:pPr>
        <w:pStyle w:val="ListParagraph"/>
        <w:numPr>
          <w:ilvl w:val="0"/>
          <w:numId w:val="13"/>
        </w:numPr>
        <w:spacing w:line="360" w:lineRule="auto"/>
        <w:jc w:val="both"/>
        <w:rPr>
          <w:sz w:val="28"/>
          <w:szCs w:val="28"/>
        </w:rPr>
      </w:pPr>
      <w:bookmarkStart w:id="98" w:name="_Ref229447443"/>
      <w:r>
        <w:rPr>
          <w:sz w:val="28"/>
          <w:szCs w:val="28"/>
        </w:rPr>
        <w:t>IAB Tech Lab Content Taxonomy : Webshrinker IAB Website Categories v3 / Webshrinker. URL: https://docs.webshrinker.com/v3/iab-website-categories.html (дата звернення: 04.05.2026).</w:t>
      </w:r>
      <w:bookmarkEnd w:id="98"/>
    </w:p>
    <w:p w14:paraId="5FC5976D" w14:textId="29547186" w:rsidR="009A04E0" w:rsidRPr="00037BD1" w:rsidRDefault="009A04E0">
      <w:pPr>
        <w:pStyle w:val="ListParagraph"/>
        <w:numPr>
          <w:ilvl w:val="0"/>
          <w:numId w:val="13"/>
        </w:numPr>
        <w:spacing w:line="360" w:lineRule="auto"/>
        <w:jc w:val="both"/>
        <w:rPr>
          <w:sz w:val="28"/>
          <w:szCs w:val="28"/>
        </w:rPr>
      </w:pPr>
      <w:bookmarkStart w:id="99" w:name="_Ref229447855"/>
      <w:r>
        <w:rPr>
          <w:sz w:val="28"/>
          <w:szCs w:val="28"/>
        </w:rPr>
        <w:t>Ilona A. Public sector website accessibility statements – what you need to know. 2018. URL: https://gds.blog.gov.uk/2018/11/21/public-sector-website-accessibility-statements-what-you-need-toknow/ (дата звернення: 12.05.2026).</w:t>
      </w:r>
      <w:bookmarkEnd w:id="99"/>
    </w:p>
    <w:p w14:paraId="3A4F1EAB" w14:textId="70B52B0D" w:rsidR="009A04E0" w:rsidRPr="00037BD1" w:rsidRDefault="009A04E0">
      <w:pPr>
        <w:pStyle w:val="ListParagraph"/>
        <w:numPr>
          <w:ilvl w:val="0"/>
          <w:numId w:val="13"/>
        </w:numPr>
        <w:spacing w:line="360" w:lineRule="auto"/>
        <w:jc w:val="both"/>
        <w:rPr>
          <w:sz w:val="28"/>
          <w:szCs w:val="28"/>
        </w:rPr>
      </w:pPr>
      <w:bookmarkStart w:id="100" w:name="_Ref229445862"/>
      <w:r>
        <w:rPr>
          <w:sz w:val="28"/>
          <w:szCs w:val="28"/>
        </w:rPr>
        <w:t xml:space="preserve">Ingram D. R. The concept of accessibility: A search for an operational form. </w:t>
      </w:r>
      <w:r>
        <w:rPr>
          <w:i/>
          <w:iCs/>
          <w:sz w:val="28"/>
          <w:szCs w:val="28"/>
        </w:rPr>
        <w:t>Regional Studies</w:t>
      </w:r>
      <w:r>
        <w:rPr>
          <w:sz w:val="28"/>
          <w:szCs w:val="28"/>
        </w:rPr>
        <w:t>. 1971. Vol. 5, № 2. P. 101–107.</w:t>
      </w:r>
      <w:bookmarkEnd w:id="100"/>
    </w:p>
    <w:p w14:paraId="08585972" w14:textId="77801132" w:rsidR="009A04E0" w:rsidRPr="00037BD1" w:rsidRDefault="009A04E0">
      <w:pPr>
        <w:pStyle w:val="ListParagraph"/>
        <w:numPr>
          <w:ilvl w:val="0"/>
          <w:numId w:val="13"/>
        </w:numPr>
        <w:spacing w:line="360" w:lineRule="auto"/>
        <w:jc w:val="both"/>
        <w:rPr>
          <w:sz w:val="28"/>
          <w:szCs w:val="28"/>
        </w:rPr>
      </w:pPr>
      <w:bookmarkStart w:id="101" w:name="_Ref229447283"/>
      <w:r>
        <w:rPr>
          <w:sz w:val="28"/>
          <w:szCs w:val="28"/>
        </w:rPr>
        <w:t>Iniesto F., McAndrew P., Minocha S., Coughlan T. What are the expectations of disabled learners when participating in a MOOC? In L@S ‘17 proceedings of the fourth (2017) ACM conference on learning @ scale (pp. 225–228). New York: ACM. 2017.</w:t>
      </w:r>
      <w:bookmarkEnd w:id="101"/>
    </w:p>
    <w:p w14:paraId="406C1D4A" w14:textId="08CBA463" w:rsidR="009A04E0" w:rsidRPr="00037BD1" w:rsidRDefault="009A04E0">
      <w:pPr>
        <w:pStyle w:val="ListParagraph"/>
        <w:numPr>
          <w:ilvl w:val="0"/>
          <w:numId w:val="13"/>
        </w:numPr>
        <w:spacing w:line="360" w:lineRule="auto"/>
        <w:jc w:val="both"/>
        <w:rPr>
          <w:sz w:val="28"/>
          <w:szCs w:val="28"/>
        </w:rPr>
      </w:pPr>
      <w:bookmarkStart w:id="102" w:name="_Ref229446097"/>
      <w:r>
        <w:rPr>
          <w:sz w:val="28"/>
          <w:szCs w:val="28"/>
        </w:rPr>
        <w:t>Introduction to Web Accessibility / Web Accessibility Initiative (WAI) ; World Wide Web Consortium. URL: https://www.w3.org/WAI/fundamentals/accessibility-intro/ (date of access: 10.05.2026).</w:t>
      </w:r>
      <w:bookmarkEnd w:id="102"/>
    </w:p>
    <w:p w14:paraId="0EAC868A" w14:textId="247B0019" w:rsidR="009A04E0" w:rsidRPr="00037BD1" w:rsidRDefault="009A04E0">
      <w:pPr>
        <w:pStyle w:val="ListParagraph"/>
        <w:numPr>
          <w:ilvl w:val="0"/>
          <w:numId w:val="13"/>
        </w:numPr>
        <w:spacing w:line="360" w:lineRule="auto"/>
        <w:jc w:val="both"/>
        <w:rPr>
          <w:sz w:val="28"/>
          <w:szCs w:val="28"/>
        </w:rPr>
      </w:pPr>
      <w:bookmarkStart w:id="103" w:name="_Ref229446114"/>
      <w:r>
        <w:rPr>
          <w:sz w:val="28"/>
          <w:szCs w:val="28"/>
        </w:rPr>
        <w:t xml:space="preserve">Iwarsson S., Ståhl A. Accessibility, usability and universal design – Positioning and definition of concepts describing person-environment relationships. </w:t>
      </w:r>
      <w:r>
        <w:rPr>
          <w:i/>
          <w:iCs/>
          <w:sz w:val="28"/>
          <w:szCs w:val="28"/>
        </w:rPr>
        <w:t>Disability and Rehabilitation</w:t>
      </w:r>
      <w:r>
        <w:rPr>
          <w:sz w:val="28"/>
          <w:szCs w:val="28"/>
        </w:rPr>
        <w:t>. 2003. Vol. 25, № 2. P. 57–66.</w:t>
      </w:r>
      <w:bookmarkEnd w:id="103"/>
    </w:p>
    <w:p w14:paraId="0BB209C5" w14:textId="57E4E3BA" w:rsidR="009A04E0" w:rsidRPr="00037BD1" w:rsidRDefault="009A04E0">
      <w:pPr>
        <w:pStyle w:val="ListParagraph"/>
        <w:numPr>
          <w:ilvl w:val="0"/>
          <w:numId w:val="13"/>
        </w:numPr>
        <w:spacing w:line="360" w:lineRule="auto"/>
        <w:jc w:val="both"/>
        <w:rPr>
          <w:sz w:val="28"/>
          <w:szCs w:val="28"/>
        </w:rPr>
      </w:pPr>
      <w:bookmarkStart w:id="104" w:name="_Ref229446943"/>
      <w:r>
        <w:rPr>
          <w:sz w:val="28"/>
          <w:szCs w:val="28"/>
        </w:rPr>
        <w:lastRenderedPageBreak/>
        <w:t>James A. What Subjects Do Dyslexic Students Study at University? 2003. URL: http://www.dyslexic.com/ (дата звернення: 10.01.2013).</w:t>
      </w:r>
      <w:bookmarkEnd w:id="104"/>
    </w:p>
    <w:p w14:paraId="482D6F6E" w14:textId="629EFBCD" w:rsidR="009A04E0" w:rsidRPr="00037BD1" w:rsidRDefault="009A04E0">
      <w:pPr>
        <w:pStyle w:val="ListParagraph"/>
        <w:numPr>
          <w:ilvl w:val="0"/>
          <w:numId w:val="13"/>
        </w:numPr>
        <w:spacing w:line="360" w:lineRule="auto"/>
        <w:jc w:val="both"/>
        <w:rPr>
          <w:sz w:val="28"/>
          <w:szCs w:val="28"/>
        </w:rPr>
      </w:pPr>
      <w:bookmarkStart w:id="105" w:name="_Ref229449350"/>
      <w:r>
        <w:rPr>
          <w:sz w:val="28"/>
          <w:szCs w:val="28"/>
        </w:rPr>
        <w:t xml:space="preserve">Joulin A., Grave E., Bojanowski P., Mikolov T. Bag of tricks for efficient text classification. </w:t>
      </w:r>
      <w:r>
        <w:rPr>
          <w:i/>
          <w:iCs/>
          <w:sz w:val="28"/>
          <w:szCs w:val="28"/>
        </w:rPr>
        <w:t>EACL 2017</w:t>
      </w:r>
      <w:r>
        <w:rPr>
          <w:sz w:val="28"/>
          <w:szCs w:val="28"/>
        </w:rPr>
        <w:t>. 2017. DOI: 10.18653/v1/E17-2068.</w:t>
      </w:r>
      <w:bookmarkEnd w:id="105"/>
    </w:p>
    <w:p w14:paraId="1218B6E4" w14:textId="08F6B1FC" w:rsidR="009A04E0" w:rsidRPr="00037BD1" w:rsidRDefault="009A04E0">
      <w:pPr>
        <w:pStyle w:val="ListParagraph"/>
        <w:numPr>
          <w:ilvl w:val="0"/>
          <w:numId w:val="13"/>
        </w:numPr>
        <w:spacing w:line="360" w:lineRule="auto"/>
        <w:jc w:val="both"/>
        <w:rPr>
          <w:sz w:val="28"/>
          <w:szCs w:val="28"/>
        </w:rPr>
      </w:pPr>
      <w:bookmarkStart w:id="106" w:name="_Ref229447262"/>
      <w:r>
        <w:rPr>
          <w:sz w:val="28"/>
          <w:szCs w:val="28"/>
        </w:rPr>
        <w:t xml:space="preserve">Karreman J., van der Geest T., Buursink E. Accessible website content guidelines for users with intellectual disabilities. </w:t>
      </w:r>
      <w:r>
        <w:rPr>
          <w:i/>
          <w:iCs/>
          <w:sz w:val="28"/>
          <w:szCs w:val="28"/>
        </w:rPr>
        <w:t>Journal of Applied Research in Intellectual Disabilities</w:t>
      </w:r>
      <w:r>
        <w:rPr>
          <w:sz w:val="28"/>
          <w:szCs w:val="28"/>
        </w:rPr>
        <w:t>. 2007. Vol. 20, № 6. P. 510–518.</w:t>
      </w:r>
      <w:bookmarkEnd w:id="106"/>
    </w:p>
    <w:p w14:paraId="592CF9D4" w14:textId="34E09B0A" w:rsidR="009A04E0" w:rsidRPr="00037BD1" w:rsidRDefault="009A04E0">
      <w:pPr>
        <w:pStyle w:val="ListParagraph"/>
        <w:numPr>
          <w:ilvl w:val="0"/>
          <w:numId w:val="13"/>
        </w:numPr>
        <w:spacing w:line="360" w:lineRule="auto"/>
        <w:jc w:val="both"/>
        <w:rPr>
          <w:sz w:val="28"/>
          <w:szCs w:val="28"/>
        </w:rPr>
      </w:pPr>
      <w:bookmarkStart w:id="107" w:name="_Ref229447116"/>
      <w:r>
        <w:rPr>
          <w:sz w:val="28"/>
          <w:szCs w:val="28"/>
        </w:rPr>
        <w:t xml:space="preserve">Khanna M. S., Kendall P. C. Bringing technology to training: web-based therapist training to promote the development of competent cognitive-behavioral therapists. </w:t>
      </w:r>
      <w:r>
        <w:rPr>
          <w:i/>
          <w:iCs/>
          <w:sz w:val="28"/>
          <w:szCs w:val="28"/>
        </w:rPr>
        <w:t>Cognitive and Behavioral Practice</w:t>
      </w:r>
      <w:r>
        <w:rPr>
          <w:sz w:val="28"/>
          <w:szCs w:val="28"/>
        </w:rPr>
        <w:t>. 2015. Vol. 22, № 3. P. 291–301. DOI: 10.1016/j.cbpra.2015.02.002.</w:t>
      </w:r>
      <w:bookmarkEnd w:id="107"/>
    </w:p>
    <w:p w14:paraId="2D793247" w14:textId="27A8A95F" w:rsidR="009A04E0" w:rsidRPr="00037BD1" w:rsidRDefault="009A04E0">
      <w:pPr>
        <w:pStyle w:val="ListParagraph"/>
        <w:numPr>
          <w:ilvl w:val="0"/>
          <w:numId w:val="13"/>
        </w:numPr>
        <w:spacing w:line="360" w:lineRule="auto"/>
        <w:jc w:val="both"/>
        <w:rPr>
          <w:sz w:val="28"/>
          <w:szCs w:val="28"/>
        </w:rPr>
      </w:pPr>
      <w:r>
        <w:rPr>
          <w:sz w:val="28"/>
          <w:szCs w:val="28"/>
        </w:rPr>
        <w:t>Kincaid J. P., Fishburne R. P., Rogers R. L., Chissom B. S. Derivation of New Readability Formulas (Automated Readability Index, Fog Count and Flesch Reading Ease Formula) for Navy Enlisted Personnel : Research Branch Report 8–75. Millington, TN : Naval Technical Training, U. S. Naval Air Station Memphis, 1975. 48 p.</w:t>
      </w:r>
    </w:p>
    <w:p w14:paraId="1D8A95BA" w14:textId="38361F91" w:rsidR="009A04E0" w:rsidRPr="00037BD1" w:rsidRDefault="009A04E0">
      <w:pPr>
        <w:pStyle w:val="ListParagraph"/>
        <w:numPr>
          <w:ilvl w:val="0"/>
          <w:numId w:val="13"/>
        </w:numPr>
        <w:spacing w:line="360" w:lineRule="auto"/>
        <w:jc w:val="both"/>
        <w:rPr>
          <w:sz w:val="28"/>
          <w:szCs w:val="28"/>
        </w:rPr>
      </w:pPr>
      <w:bookmarkStart w:id="108" w:name="_Ref229447149"/>
      <w:r>
        <w:rPr>
          <w:sz w:val="28"/>
          <w:szCs w:val="28"/>
        </w:rPr>
        <w:t>Kuriyan A. B., Pelham W. E., Molina B. S. G., Waschbusch D. A., Gnagy E. M., Sibley M. H., Babinski D. E., Walther C., Cheong J., Yu J., Kent K. M. Young adult educational and vocational outcomes of children diagnosed with ADHD. </w:t>
      </w:r>
      <w:r>
        <w:rPr>
          <w:i/>
          <w:iCs/>
          <w:sz w:val="28"/>
          <w:szCs w:val="28"/>
        </w:rPr>
        <w:t>Journal of Abnormal Child Psychology</w:t>
      </w:r>
      <w:r>
        <w:rPr>
          <w:sz w:val="28"/>
          <w:szCs w:val="28"/>
        </w:rPr>
        <w:t>. 2013. DOI: 10.1007/s10802-012-9658-z.</w:t>
      </w:r>
      <w:bookmarkEnd w:id="108"/>
    </w:p>
    <w:p w14:paraId="689EC26E" w14:textId="4FF8A0E9" w:rsidR="009A04E0" w:rsidRPr="00037BD1" w:rsidRDefault="009A04E0">
      <w:pPr>
        <w:pStyle w:val="ListParagraph"/>
        <w:numPr>
          <w:ilvl w:val="0"/>
          <w:numId w:val="13"/>
        </w:numPr>
        <w:spacing w:line="360" w:lineRule="auto"/>
        <w:jc w:val="both"/>
        <w:rPr>
          <w:sz w:val="28"/>
          <w:szCs w:val="28"/>
        </w:rPr>
      </w:pPr>
      <w:bookmarkStart w:id="109" w:name="_Ref229447379"/>
      <w:r>
        <w:rPr>
          <w:sz w:val="28"/>
          <w:szCs w:val="28"/>
        </w:rPr>
        <w:t xml:space="preserve">Laasonen M., Lehtinen M., Leppämäki S., Tani P., Hokkanen L. Project DyAdd: Phonological Processing, Reading, Spelling, and Arithmetic in Adults With Dyslexia or ADHD. </w:t>
      </w:r>
      <w:r>
        <w:rPr>
          <w:i/>
          <w:iCs/>
          <w:sz w:val="28"/>
          <w:szCs w:val="28"/>
        </w:rPr>
        <w:t>Journal of Learning Disabilities</w:t>
      </w:r>
      <w:r>
        <w:rPr>
          <w:sz w:val="28"/>
          <w:szCs w:val="28"/>
        </w:rPr>
        <w:t>. 2010. Vol. 43, № 1. P. 3–14. DOI: 10.1177/0022219409335216.</w:t>
      </w:r>
      <w:bookmarkEnd w:id="109"/>
    </w:p>
    <w:p w14:paraId="2D95E934" w14:textId="4C03CDEA" w:rsidR="009A04E0" w:rsidRPr="00037BD1" w:rsidRDefault="009A04E0">
      <w:pPr>
        <w:pStyle w:val="ListParagraph"/>
        <w:numPr>
          <w:ilvl w:val="0"/>
          <w:numId w:val="13"/>
        </w:numPr>
        <w:spacing w:line="360" w:lineRule="auto"/>
        <w:jc w:val="both"/>
        <w:rPr>
          <w:sz w:val="28"/>
          <w:szCs w:val="28"/>
        </w:rPr>
      </w:pPr>
      <w:bookmarkStart w:id="110" w:name="_Ref229447137"/>
      <w:r>
        <w:rPr>
          <w:sz w:val="28"/>
          <w:szCs w:val="28"/>
        </w:rPr>
        <w:t xml:space="preserve">Lagacé-Leblanc J., Massé L., Rousseau N. Academic Impairments Faced by College Students with Attention-Deficit Hyperactivity Disorder: A Qualitative Study. </w:t>
      </w:r>
      <w:r>
        <w:rPr>
          <w:i/>
          <w:iCs/>
          <w:sz w:val="28"/>
          <w:szCs w:val="28"/>
        </w:rPr>
        <w:t>Journal of Postsecondary Education and Disability</w:t>
      </w:r>
      <w:r>
        <w:rPr>
          <w:sz w:val="28"/>
          <w:szCs w:val="28"/>
        </w:rPr>
        <w:t>. 2022. Vol. 35, № 2. P. 131–144.</w:t>
      </w:r>
      <w:bookmarkEnd w:id="110"/>
    </w:p>
    <w:p w14:paraId="6B20314D" w14:textId="0AAE9619" w:rsidR="009A04E0" w:rsidRPr="00037BD1" w:rsidRDefault="009A04E0">
      <w:pPr>
        <w:pStyle w:val="ListParagraph"/>
        <w:numPr>
          <w:ilvl w:val="0"/>
          <w:numId w:val="13"/>
        </w:numPr>
        <w:spacing w:line="360" w:lineRule="auto"/>
        <w:jc w:val="both"/>
        <w:rPr>
          <w:sz w:val="28"/>
          <w:szCs w:val="28"/>
        </w:rPr>
      </w:pPr>
      <w:bookmarkStart w:id="111" w:name="_Ref229450897"/>
      <w:r>
        <w:rPr>
          <w:sz w:val="28"/>
          <w:szCs w:val="28"/>
        </w:rPr>
        <w:lastRenderedPageBreak/>
        <w:t xml:space="preserve">Le Pochat V., Van Goethem T., Tajalizadehkhoob S., Korczyński M., Joosen W. Tranco: A Research-Oriented Top Sites Ranking Hardened Against Manipulation. </w:t>
      </w:r>
      <w:r>
        <w:rPr>
          <w:i/>
          <w:iCs/>
          <w:sz w:val="28"/>
          <w:szCs w:val="28"/>
        </w:rPr>
        <w:t>Proceedings of the 26th Annual Network and Distributed System Security Symposium (NDSS 2019), San Diego, CA, USA, February 24–27, 2019</w:t>
      </w:r>
      <w:r>
        <w:rPr>
          <w:sz w:val="28"/>
          <w:szCs w:val="28"/>
        </w:rPr>
        <w:t>. Reston, VA : Internet Society, 2019. URL: https://tranco-list.eu/ (дата звернення: 04.05.2026).</w:t>
      </w:r>
      <w:bookmarkEnd w:id="111"/>
    </w:p>
    <w:p w14:paraId="4D1046C4" w14:textId="15FB6B8B" w:rsidR="009A04E0" w:rsidRPr="00037BD1" w:rsidRDefault="009A04E0">
      <w:pPr>
        <w:pStyle w:val="ListParagraph"/>
        <w:numPr>
          <w:ilvl w:val="0"/>
          <w:numId w:val="13"/>
        </w:numPr>
        <w:spacing w:line="360" w:lineRule="auto"/>
        <w:jc w:val="both"/>
        <w:rPr>
          <w:sz w:val="28"/>
          <w:szCs w:val="28"/>
        </w:rPr>
      </w:pPr>
      <w:bookmarkStart w:id="112" w:name="_Ref229449312"/>
      <w:r>
        <w:rPr>
          <w:sz w:val="28"/>
          <w:szCs w:val="28"/>
        </w:rPr>
        <w:t xml:space="preserve">Le Q. V., Mikolov T. Distributed Representations of Sentences and Documents. </w:t>
      </w:r>
      <w:r>
        <w:rPr>
          <w:i/>
          <w:iCs/>
          <w:sz w:val="28"/>
          <w:szCs w:val="28"/>
        </w:rPr>
        <w:t>Proceedings of the 31st International Conference on Machine Learning (ICML), Beijing, China, June 21–26, 2014</w:t>
      </w:r>
      <w:r>
        <w:rPr>
          <w:sz w:val="28"/>
          <w:szCs w:val="28"/>
        </w:rPr>
        <w:t>. PMLR. 2014. Vol. 32, № 2. P. 1188–1196.</w:t>
      </w:r>
      <w:bookmarkEnd w:id="112"/>
    </w:p>
    <w:p w14:paraId="0477A759" w14:textId="25EA0EF8" w:rsidR="009A04E0" w:rsidRPr="00037BD1" w:rsidRDefault="009A04E0">
      <w:pPr>
        <w:pStyle w:val="ListParagraph"/>
        <w:numPr>
          <w:ilvl w:val="0"/>
          <w:numId w:val="13"/>
        </w:numPr>
        <w:spacing w:line="360" w:lineRule="auto"/>
        <w:jc w:val="both"/>
        <w:rPr>
          <w:sz w:val="28"/>
          <w:szCs w:val="28"/>
        </w:rPr>
      </w:pPr>
      <w:bookmarkStart w:id="113" w:name="_Ref229450340"/>
      <w:r>
        <w:rPr>
          <w:sz w:val="28"/>
          <w:szCs w:val="28"/>
        </w:rPr>
        <w:t>Legendre A. M. Nouvelles méthodes pour la détermination des orbites des comètes. Paris : F. Didot, 1805. viii, 80 p.</w:t>
      </w:r>
      <w:bookmarkEnd w:id="113"/>
    </w:p>
    <w:p w14:paraId="7D5BA226" w14:textId="6CFBB333" w:rsidR="009A04E0" w:rsidRPr="00037BD1" w:rsidRDefault="009A04E0">
      <w:pPr>
        <w:pStyle w:val="ListParagraph"/>
        <w:numPr>
          <w:ilvl w:val="0"/>
          <w:numId w:val="13"/>
        </w:numPr>
        <w:spacing w:line="360" w:lineRule="auto"/>
        <w:jc w:val="both"/>
        <w:rPr>
          <w:sz w:val="28"/>
          <w:szCs w:val="28"/>
        </w:rPr>
      </w:pPr>
      <w:bookmarkStart w:id="114" w:name="_Ref229450046"/>
      <w:r>
        <w:rPr>
          <w:sz w:val="28"/>
          <w:szCs w:val="28"/>
        </w:rPr>
        <w:t xml:space="preserve">Li S., Deng W. Deep Facial Expression Recognition: A Survey. </w:t>
      </w:r>
      <w:r>
        <w:rPr>
          <w:i/>
          <w:iCs/>
          <w:sz w:val="28"/>
          <w:szCs w:val="28"/>
        </w:rPr>
        <w:t>IEEE Transactions on Affective Computing</w:t>
      </w:r>
      <w:r>
        <w:rPr>
          <w:sz w:val="28"/>
          <w:szCs w:val="28"/>
        </w:rPr>
        <w:t>. 2022. Vol. 13, № 3. P. 1195–1215. DOI: 10.1109/TAFFC.2020.2981446.</w:t>
      </w:r>
      <w:bookmarkEnd w:id="114"/>
    </w:p>
    <w:p w14:paraId="3F687B13" w14:textId="72B30318" w:rsidR="009A04E0" w:rsidRPr="00037BD1" w:rsidRDefault="009A04E0">
      <w:pPr>
        <w:pStyle w:val="ListParagraph"/>
        <w:numPr>
          <w:ilvl w:val="0"/>
          <w:numId w:val="13"/>
        </w:numPr>
        <w:spacing w:line="360" w:lineRule="auto"/>
        <w:jc w:val="both"/>
        <w:rPr>
          <w:sz w:val="28"/>
          <w:szCs w:val="28"/>
        </w:rPr>
      </w:pPr>
      <w:bookmarkStart w:id="115" w:name="_Ref229447395"/>
      <w:r>
        <w:rPr>
          <w:sz w:val="28"/>
          <w:szCs w:val="28"/>
        </w:rPr>
        <w:t xml:space="preserve">Liu T., De Costa F., Yasin M. A. I. The Impact of Dyslexia on the Effectiveness of Online Learning: A Systematic Literature Review. </w:t>
      </w:r>
      <w:r>
        <w:rPr>
          <w:i/>
          <w:iCs/>
          <w:sz w:val="28"/>
          <w:szCs w:val="28"/>
        </w:rPr>
        <w:t>Studies in Media and Communication</w:t>
      </w:r>
      <w:r>
        <w:rPr>
          <w:sz w:val="28"/>
          <w:szCs w:val="28"/>
        </w:rPr>
        <w:t>. 2023. Vol. 11, № 6. DOI: 10.11114/SMC.V11I6.5960.</w:t>
      </w:r>
      <w:bookmarkEnd w:id="115"/>
    </w:p>
    <w:p w14:paraId="264657B4" w14:textId="4F55EDED" w:rsidR="009A04E0" w:rsidRPr="00037BD1" w:rsidRDefault="009A04E0">
      <w:pPr>
        <w:pStyle w:val="ListParagraph"/>
        <w:numPr>
          <w:ilvl w:val="0"/>
          <w:numId w:val="13"/>
        </w:numPr>
        <w:spacing w:line="360" w:lineRule="auto"/>
        <w:jc w:val="both"/>
        <w:rPr>
          <w:sz w:val="28"/>
          <w:szCs w:val="28"/>
        </w:rPr>
      </w:pPr>
      <w:bookmarkStart w:id="116" w:name="_Ref229448638"/>
      <w:r>
        <w:rPr>
          <w:sz w:val="28"/>
          <w:szCs w:val="28"/>
        </w:rPr>
        <w:t xml:space="preserve">Liu F., Jin T., Lee J. S. Y. Automatic readability assessment for sentences: neural, hybrid and large language models. </w:t>
      </w:r>
      <w:r>
        <w:rPr>
          <w:i/>
          <w:iCs/>
          <w:sz w:val="28"/>
          <w:szCs w:val="28"/>
        </w:rPr>
        <w:t>Language Resources and Evaluation</w:t>
      </w:r>
      <w:r>
        <w:rPr>
          <w:sz w:val="28"/>
          <w:szCs w:val="28"/>
        </w:rPr>
        <w:t>. 2025. DOI: 10.1007/s10579-025-09790-6.</w:t>
      </w:r>
      <w:bookmarkEnd w:id="116"/>
    </w:p>
    <w:p w14:paraId="739F5906" w14:textId="37A19F9E" w:rsidR="009A04E0" w:rsidRPr="00037BD1" w:rsidRDefault="009A04E0">
      <w:pPr>
        <w:pStyle w:val="ListParagraph"/>
        <w:numPr>
          <w:ilvl w:val="0"/>
          <w:numId w:val="13"/>
        </w:numPr>
        <w:spacing w:line="360" w:lineRule="auto"/>
        <w:jc w:val="both"/>
        <w:rPr>
          <w:sz w:val="28"/>
          <w:szCs w:val="28"/>
        </w:rPr>
      </w:pPr>
      <w:bookmarkStart w:id="117" w:name="_Ref229447357"/>
      <w:r>
        <w:rPr>
          <w:sz w:val="28"/>
          <w:szCs w:val="28"/>
        </w:rPr>
        <w:t xml:space="preserve">Maia N., Nabais Sá M. J., Melo-Pires M. et al. Intellectual disability genomics: current state, pitfalls and future challenges. </w:t>
      </w:r>
      <w:r>
        <w:rPr>
          <w:i/>
          <w:iCs/>
          <w:sz w:val="28"/>
          <w:szCs w:val="28"/>
        </w:rPr>
        <w:t>BMC Genomics</w:t>
      </w:r>
      <w:r>
        <w:rPr>
          <w:sz w:val="28"/>
          <w:szCs w:val="28"/>
        </w:rPr>
        <w:t>. 2021. Vol. 22. P. 909. DOI: 10.1186/s12864-021-08227-4.</w:t>
      </w:r>
      <w:bookmarkEnd w:id="117"/>
    </w:p>
    <w:p w14:paraId="432723B4" w14:textId="048599A6" w:rsidR="009A04E0" w:rsidRPr="00037BD1" w:rsidRDefault="009A04E0">
      <w:pPr>
        <w:pStyle w:val="ListParagraph"/>
        <w:numPr>
          <w:ilvl w:val="0"/>
          <w:numId w:val="13"/>
        </w:numPr>
        <w:spacing w:line="360" w:lineRule="auto"/>
        <w:jc w:val="both"/>
        <w:rPr>
          <w:sz w:val="28"/>
          <w:szCs w:val="28"/>
        </w:rPr>
      </w:pPr>
      <w:bookmarkStart w:id="118" w:name="_Ref229449383"/>
      <w:r>
        <w:rPr>
          <w:sz w:val="28"/>
          <w:szCs w:val="28"/>
        </w:rPr>
        <w:t xml:space="preserve">Martínez P., Ramos A., Moreno L. Exploring large language models to generate Easy to Read content. </w:t>
      </w:r>
      <w:r>
        <w:rPr>
          <w:i/>
          <w:iCs/>
          <w:sz w:val="28"/>
          <w:szCs w:val="28"/>
        </w:rPr>
        <w:t>Frontiers in Computer Science</w:t>
      </w:r>
      <w:r>
        <w:rPr>
          <w:sz w:val="28"/>
          <w:szCs w:val="28"/>
        </w:rPr>
        <w:t>. 2024. Vol. 6. P. 1394705. DOI: 10.3389/fcomp.2024.1394705.</w:t>
      </w:r>
      <w:bookmarkEnd w:id="118"/>
    </w:p>
    <w:p w14:paraId="4F919937" w14:textId="5E91F3F4" w:rsidR="009A04E0" w:rsidRPr="00037BD1" w:rsidRDefault="009A04E0">
      <w:pPr>
        <w:pStyle w:val="ListParagraph"/>
        <w:numPr>
          <w:ilvl w:val="0"/>
          <w:numId w:val="13"/>
        </w:numPr>
        <w:spacing w:line="360" w:lineRule="auto"/>
        <w:jc w:val="both"/>
        <w:rPr>
          <w:sz w:val="28"/>
          <w:szCs w:val="28"/>
        </w:rPr>
      </w:pPr>
      <w:bookmarkStart w:id="119" w:name="_Ref229446628"/>
      <w:r>
        <w:rPr>
          <w:sz w:val="28"/>
          <w:szCs w:val="28"/>
        </w:rPr>
        <w:t xml:space="preserve">McCarthy J. E., Swierenga S. J. What we know about dyslexia and web accessibility: A research review. </w:t>
      </w:r>
      <w:r>
        <w:rPr>
          <w:i/>
          <w:iCs/>
          <w:sz w:val="28"/>
          <w:szCs w:val="28"/>
        </w:rPr>
        <w:t>Universal Access in the Information Society</w:t>
      </w:r>
      <w:r>
        <w:rPr>
          <w:sz w:val="28"/>
          <w:szCs w:val="28"/>
        </w:rPr>
        <w:t>. 2010. Vol. 9, № 2. P. 147–152. DOI: 10.1007/s10209-009-0160-5.</w:t>
      </w:r>
      <w:bookmarkEnd w:id="119"/>
    </w:p>
    <w:p w14:paraId="1FAFB13E" w14:textId="1F54D2CA" w:rsidR="009A04E0" w:rsidRPr="00037BD1" w:rsidRDefault="009A04E0">
      <w:pPr>
        <w:pStyle w:val="ListParagraph"/>
        <w:numPr>
          <w:ilvl w:val="0"/>
          <w:numId w:val="13"/>
        </w:numPr>
        <w:spacing w:line="360" w:lineRule="auto"/>
        <w:jc w:val="both"/>
        <w:rPr>
          <w:sz w:val="28"/>
          <w:szCs w:val="28"/>
        </w:rPr>
      </w:pPr>
      <w:bookmarkStart w:id="120" w:name="_Ref229445304"/>
      <w:r>
        <w:rPr>
          <w:sz w:val="28"/>
          <w:szCs w:val="28"/>
        </w:rPr>
        <w:lastRenderedPageBreak/>
        <w:t xml:space="preserve">McLaughlin G. H. SMOG Grading — a New Readability Formula. </w:t>
      </w:r>
      <w:r>
        <w:rPr>
          <w:i/>
          <w:iCs/>
          <w:sz w:val="28"/>
          <w:szCs w:val="28"/>
        </w:rPr>
        <w:t>Journal of Reading</w:t>
      </w:r>
      <w:r>
        <w:rPr>
          <w:sz w:val="28"/>
          <w:szCs w:val="28"/>
        </w:rPr>
        <w:t>. 1969. Vol. 12, № 8. P. 639–646.</w:t>
      </w:r>
      <w:bookmarkEnd w:id="120"/>
    </w:p>
    <w:p w14:paraId="322F5E55" w14:textId="441CA27D" w:rsidR="009A04E0" w:rsidRPr="00037BD1" w:rsidRDefault="009A04E0">
      <w:pPr>
        <w:pStyle w:val="ListParagraph"/>
        <w:numPr>
          <w:ilvl w:val="0"/>
          <w:numId w:val="13"/>
        </w:numPr>
        <w:spacing w:line="360" w:lineRule="auto"/>
        <w:jc w:val="both"/>
        <w:rPr>
          <w:sz w:val="28"/>
          <w:szCs w:val="28"/>
        </w:rPr>
      </w:pPr>
      <w:bookmarkStart w:id="121" w:name="_Ref229446566"/>
      <w:r>
        <w:rPr>
          <w:sz w:val="28"/>
          <w:szCs w:val="28"/>
        </w:rPr>
        <w:t>MDN Web Docs. Cognitive accessibility. 2025. URL: https://developer.mozilla.org/en-US/docs/Web/Accessibility/Guides/Cognitive_accessibility (дата звернення: 12.05.2026).</w:t>
      </w:r>
      <w:bookmarkEnd w:id="121"/>
    </w:p>
    <w:p w14:paraId="5E42AF4E" w14:textId="1ED19DCF" w:rsidR="009A04E0" w:rsidRPr="00037BD1" w:rsidRDefault="009A04E0">
      <w:pPr>
        <w:pStyle w:val="ListParagraph"/>
        <w:numPr>
          <w:ilvl w:val="0"/>
          <w:numId w:val="13"/>
        </w:numPr>
        <w:spacing w:line="360" w:lineRule="auto"/>
        <w:jc w:val="both"/>
        <w:rPr>
          <w:sz w:val="28"/>
          <w:szCs w:val="28"/>
        </w:rPr>
      </w:pPr>
      <w:bookmarkStart w:id="122" w:name="_Ref229450568"/>
      <w:r>
        <w:rPr>
          <w:sz w:val="28"/>
          <w:szCs w:val="28"/>
        </w:rPr>
        <w:t xml:space="preserve">Mikk J. Sentence Length for Revealing the Cognitive Load Reversal Effect in Text Comprehension. </w:t>
      </w:r>
      <w:r>
        <w:rPr>
          <w:i/>
          <w:iCs/>
          <w:sz w:val="28"/>
          <w:szCs w:val="28"/>
        </w:rPr>
        <w:t>Educational Studies</w:t>
      </w:r>
      <w:r>
        <w:rPr>
          <w:sz w:val="28"/>
          <w:szCs w:val="28"/>
        </w:rPr>
        <w:t>. 2008. Vol. 34, № 2. P. 119–127. DOI: 10.1080/03055690701811164.</w:t>
      </w:r>
      <w:bookmarkEnd w:id="122"/>
    </w:p>
    <w:p w14:paraId="3F4C27AA" w14:textId="0E9952BB" w:rsidR="009A04E0" w:rsidRPr="00037BD1" w:rsidRDefault="009A04E0">
      <w:pPr>
        <w:pStyle w:val="ListParagraph"/>
        <w:numPr>
          <w:ilvl w:val="0"/>
          <w:numId w:val="13"/>
        </w:numPr>
        <w:spacing w:line="360" w:lineRule="auto"/>
        <w:jc w:val="both"/>
        <w:rPr>
          <w:sz w:val="28"/>
          <w:szCs w:val="28"/>
        </w:rPr>
      </w:pPr>
      <w:bookmarkStart w:id="123" w:name="_Ref229449287"/>
      <w:r>
        <w:rPr>
          <w:sz w:val="28"/>
          <w:szCs w:val="28"/>
        </w:rPr>
        <w:t xml:space="preserve">Mikolov T., Chen K., Corrado G., Dean J. Efficient Estimation of Word Representations in Vector Space. </w:t>
      </w:r>
      <w:r>
        <w:rPr>
          <w:i/>
          <w:iCs/>
          <w:sz w:val="28"/>
          <w:szCs w:val="28"/>
        </w:rPr>
        <w:t>Proceedings of the Workshop at International Conference on Learning Representations (ICLR 2013), Scottsdale, Arizona, USA, May 2–4, 2013</w:t>
      </w:r>
      <w:r>
        <w:rPr>
          <w:sz w:val="28"/>
          <w:szCs w:val="28"/>
        </w:rPr>
        <w:t>. P. 1–12. URL: https://arxiv.org/abs/1301.3781 (дата звернення: 04.05.2026).</w:t>
      </w:r>
      <w:bookmarkEnd w:id="123"/>
    </w:p>
    <w:p w14:paraId="679A86E9" w14:textId="587779C4" w:rsidR="009A04E0" w:rsidRPr="00037BD1" w:rsidRDefault="009A04E0">
      <w:pPr>
        <w:pStyle w:val="ListParagraph"/>
        <w:numPr>
          <w:ilvl w:val="0"/>
          <w:numId w:val="13"/>
        </w:numPr>
        <w:spacing w:line="360" w:lineRule="auto"/>
        <w:jc w:val="both"/>
        <w:rPr>
          <w:sz w:val="28"/>
          <w:szCs w:val="28"/>
        </w:rPr>
      </w:pPr>
      <w:bookmarkStart w:id="124" w:name="_Ref229447026"/>
      <w:r>
        <w:rPr>
          <w:sz w:val="28"/>
          <w:szCs w:val="28"/>
        </w:rPr>
        <w:t xml:space="preserve">Miranda A., Mercader J., Fernández M. I., Colomer C. Reading performance of young adults with ADHD diagnosed in childhood. </w:t>
      </w:r>
      <w:r>
        <w:rPr>
          <w:i/>
          <w:iCs/>
          <w:sz w:val="28"/>
          <w:szCs w:val="28"/>
        </w:rPr>
        <w:t>Journal of Attention Disorders</w:t>
      </w:r>
      <w:r>
        <w:rPr>
          <w:sz w:val="28"/>
          <w:szCs w:val="28"/>
        </w:rPr>
        <w:t>. 2017. Vol. 21, № 4. P. 294–304.</w:t>
      </w:r>
      <w:bookmarkEnd w:id="124"/>
    </w:p>
    <w:p w14:paraId="2E3696E6" w14:textId="313D13CE" w:rsidR="009A04E0" w:rsidRPr="00037BD1" w:rsidRDefault="009A04E0">
      <w:pPr>
        <w:pStyle w:val="ListParagraph"/>
        <w:numPr>
          <w:ilvl w:val="0"/>
          <w:numId w:val="13"/>
        </w:numPr>
        <w:spacing w:line="360" w:lineRule="auto"/>
        <w:jc w:val="both"/>
        <w:rPr>
          <w:sz w:val="28"/>
          <w:szCs w:val="28"/>
        </w:rPr>
      </w:pPr>
      <w:bookmarkStart w:id="125" w:name="_Ref229446275"/>
      <w:r>
        <w:rPr>
          <w:sz w:val="28"/>
          <w:szCs w:val="28"/>
        </w:rPr>
        <w:t xml:space="preserve">Moreno L., Petrie H., Martínez P., Alarcon R. Designing User Interfaces for Content Simplification Aimed at People with Cognitive Impairments. </w:t>
      </w:r>
      <w:r>
        <w:rPr>
          <w:i/>
          <w:iCs/>
          <w:sz w:val="28"/>
          <w:szCs w:val="28"/>
        </w:rPr>
        <w:t>Universal Access in the Information Society</w:t>
      </w:r>
      <w:r>
        <w:rPr>
          <w:sz w:val="28"/>
          <w:szCs w:val="28"/>
        </w:rPr>
        <w:t>. 2024. Vol. 23, № 1. P. 99–117. DOI: 10.1007/s10209–023–00986-z.</w:t>
      </w:r>
      <w:bookmarkEnd w:id="125"/>
    </w:p>
    <w:p w14:paraId="7F47D1DD" w14:textId="6179625E" w:rsidR="009A04E0" w:rsidRPr="00037BD1" w:rsidRDefault="009A04E0">
      <w:pPr>
        <w:pStyle w:val="ListParagraph"/>
        <w:numPr>
          <w:ilvl w:val="0"/>
          <w:numId w:val="13"/>
        </w:numPr>
        <w:spacing w:line="360" w:lineRule="auto"/>
        <w:jc w:val="both"/>
        <w:rPr>
          <w:sz w:val="28"/>
          <w:szCs w:val="28"/>
        </w:rPr>
      </w:pPr>
      <w:bookmarkStart w:id="126" w:name="_Ref229449178"/>
      <w:r>
        <w:rPr>
          <w:sz w:val="28"/>
          <w:szCs w:val="28"/>
        </w:rPr>
        <w:t xml:space="preserve">North K., Ranasinghe T., Shardlow M. et al. Deep learning approaches to lexical simplification: A survey. </w:t>
      </w:r>
      <w:r>
        <w:rPr>
          <w:i/>
          <w:iCs/>
          <w:sz w:val="28"/>
          <w:szCs w:val="28"/>
        </w:rPr>
        <w:t>Journal of Intelligent Information Systems</w:t>
      </w:r>
      <w:r>
        <w:rPr>
          <w:sz w:val="28"/>
          <w:szCs w:val="28"/>
        </w:rPr>
        <w:t>. 2025. DOI: 10.1007/s10844-025-00923-3.</w:t>
      </w:r>
      <w:bookmarkEnd w:id="126"/>
    </w:p>
    <w:p w14:paraId="014B031A" w14:textId="38AFEE7A" w:rsidR="009A04E0" w:rsidRPr="00037BD1" w:rsidRDefault="009A04E0">
      <w:pPr>
        <w:pStyle w:val="ListParagraph"/>
        <w:numPr>
          <w:ilvl w:val="0"/>
          <w:numId w:val="13"/>
        </w:numPr>
        <w:spacing w:line="360" w:lineRule="auto"/>
        <w:jc w:val="both"/>
        <w:rPr>
          <w:sz w:val="28"/>
          <w:szCs w:val="28"/>
        </w:rPr>
      </w:pPr>
      <w:bookmarkStart w:id="127" w:name="_Ref229449231"/>
      <w:r>
        <w:rPr>
          <w:sz w:val="28"/>
          <w:szCs w:val="28"/>
        </w:rPr>
        <w:t xml:space="preserve">North K., Ranasinghe T., Shardlow M., Zampieri M. MultiLS: An end-to-end lexical simplification framework. </w:t>
      </w:r>
      <w:r>
        <w:rPr>
          <w:i/>
          <w:iCs/>
          <w:sz w:val="28"/>
          <w:szCs w:val="28"/>
        </w:rPr>
        <w:t>Proceedings of the Third Workshop on Text Simplification, Accessibility, and Readability</w:t>
      </w:r>
      <w:r>
        <w:rPr>
          <w:sz w:val="28"/>
          <w:szCs w:val="28"/>
        </w:rPr>
        <w:t>. 2024. P. 24–34.</w:t>
      </w:r>
      <w:bookmarkEnd w:id="127"/>
    </w:p>
    <w:p w14:paraId="35C29AA4" w14:textId="0AFB71EF" w:rsidR="009A04E0" w:rsidRPr="00037BD1" w:rsidRDefault="009A04E0">
      <w:pPr>
        <w:pStyle w:val="ListParagraph"/>
        <w:numPr>
          <w:ilvl w:val="0"/>
          <w:numId w:val="13"/>
        </w:numPr>
        <w:spacing w:line="360" w:lineRule="auto"/>
        <w:jc w:val="both"/>
        <w:rPr>
          <w:sz w:val="28"/>
          <w:szCs w:val="28"/>
        </w:rPr>
      </w:pPr>
      <w:bookmarkStart w:id="128" w:name="_Ref229447463"/>
      <w:r>
        <w:rPr>
          <w:sz w:val="28"/>
          <w:szCs w:val="28"/>
        </w:rPr>
        <w:t xml:space="preserve">Ortiz C., Vidair H. B., Acri M., Chacko A., Kobak K. Pilot study of an online parent-training course for disruptive behavior with live remote coaching </w:t>
      </w:r>
      <w:r>
        <w:rPr>
          <w:sz w:val="28"/>
          <w:szCs w:val="28"/>
        </w:rPr>
        <w:lastRenderedPageBreak/>
        <w:t xml:space="preserve">for practitioners. </w:t>
      </w:r>
      <w:r>
        <w:rPr>
          <w:i/>
          <w:iCs/>
          <w:sz w:val="28"/>
          <w:szCs w:val="28"/>
        </w:rPr>
        <w:t>Professional Psychology: Research and Practice</w:t>
      </w:r>
      <w:r>
        <w:rPr>
          <w:sz w:val="28"/>
          <w:szCs w:val="28"/>
        </w:rPr>
        <w:t>. 2020. Vol. 51, № 2. P. 125–133. DOI: 10.1037/pro0000286.</w:t>
      </w:r>
      <w:bookmarkEnd w:id="128"/>
    </w:p>
    <w:p w14:paraId="05B36724" w14:textId="6B4E88E8" w:rsidR="009A04E0" w:rsidRPr="00037BD1" w:rsidRDefault="009A04E0">
      <w:pPr>
        <w:pStyle w:val="ListParagraph"/>
        <w:numPr>
          <w:ilvl w:val="0"/>
          <w:numId w:val="13"/>
        </w:numPr>
        <w:spacing w:line="360" w:lineRule="auto"/>
        <w:jc w:val="both"/>
        <w:rPr>
          <w:sz w:val="28"/>
          <w:szCs w:val="28"/>
        </w:rPr>
      </w:pPr>
      <w:bookmarkStart w:id="129" w:name="_Ref229448258"/>
      <w:r>
        <w:rPr>
          <w:sz w:val="28"/>
          <w:szCs w:val="28"/>
        </w:rPr>
        <w:t xml:space="preserve">Paetzold G. H., Specia L. A Survey on Lexical Simplification. </w:t>
      </w:r>
      <w:r>
        <w:rPr>
          <w:i/>
          <w:iCs/>
          <w:sz w:val="28"/>
          <w:szCs w:val="28"/>
        </w:rPr>
        <w:t>Journal of Artificial Intelligence Research</w:t>
      </w:r>
      <w:r>
        <w:rPr>
          <w:sz w:val="28"/>
          <w:szCs w:val="28"/>
        </w:rPr>
        <w:t>. 2017. Vol. 60. P. 549–593. DOI: 10.1613/jair.1.11091.</w:t>
      </w:r>
      <w:bookmarkEnd w:id="129"/>
    </w:p>
    <w:p w14:paraId="4E887BB0" w14:textId="3EE71721" w:rsidR="009A04E0" w:rsidRPr="00037BD1" w:rsidRDefault="009A04E0">
      <w:pPr>
        <w:pStyle w:val="ListParagraph"/>
        <w:numPr>
          <w:ilvl w:val="0"/>
          <w:numId w:val="13"/>
        </w:numPr>
        <w:spacing w:line="360" w:lineRule="auto"/>
        <w:jc w:val="both"/>
        <w:rPr>
          <w:sz w:val="28"/>
          <w:szCs w:val="28"/>
        </w:rPr>
      </w:pPr>
      <w:bookmarkStart w:id="130" w:name="_Ref229448552"/>
      <w:r>
        <w:rPr>
          <w:sz w:val="28"/>
          <w:szCs w:val="28"/>
        </w:rPr>
        <w:t xml:space="preserve">Pan W., Li X., Chen X., Xu R. Textual form features for text readability assessment. </w:t>
      </w:r>
      <w:r>
        <w:rPr>
          <w:i/>
          <w:iCs/>
          <w:sz w:val="28"/>
          <w:szCs w:val="28"/>
        </w:rPr>
        <w:t>Natural Language Processing</w:t>
      </w:r>
      <w:r>
        <w:rPr>
          <w:sz w:val="28"/>
          <w:szCs w:val="28"/>
        </w:rPr>
        <w:t>. 2025. Vol. 31, № 3. P. 821–856. DOI: 10.1017/nlp.2024.76.</w:t>
      </w:r>
      <w:bookmarkEnd w:id="130"/>
    </w:p>
    <w:p w14:paraId="64FDDDD6" w14:textId="426F2794" w:rsidR="009A04E0" w:rsidRPr="00037BD1" w:rsidRDefault="009A04E0">
      <w:pPr>
        <w:pStyle w:val="ListParagraph"/>
        <w:numPr>
          <w:ilvl w:val="0"/>
          <w:numId w:val="13"/>
        </w:numPr>
        <w:spacing w:line="360" w:lineRule="auto"/>
        <w:jc w:val="both"/>
        <w:rPr>
          <w:sz w:val="28"/>
          <w:szCs w:val="28"/>
        </w:rPr>
      </w:pPr>
      <w:bookmarkStart w:id="131" w:name="_Ref229448508"/>
      <w:r>
        <w:rPr>
          <w:sz w:val="28"/>
          <w:szCs w:val="28"/>
        </w:rPr>
        <w:t xml:space="preserve">Pascual Almenara A., Sayago Barrantes S. Towards Designing a Set of Usability and Accessibility Heuristics Focused on Cognitive Diversity: An Exploratory Case Study with Generative Artificial Intelligence. </w:t>
      </w:r>
      <w:r>
        <w:rPr>
          <w:i/>
          <w:iCs/>
          <w:sz w:val="28"/>
          <w:szCs w:val="28"/>
        </w:rPr>
        <w:t>Information</w:t>
      </w:r>
      <w:r>
        <w:rPr>
          <w:sz w:val="28"/>
          <w:szCs w:val="28"/>
        </w:rPr>
        <w:t>. 2024. Vol. 15, № 12. Article 769. DOI: 10.3390/info15120769.</w:t>
      </w:r>
      <w:bookmarkEnd w:id="131"/>
    </w:p>
    <w:p w14:paraId="7A343ED8" w14:textId="3D4E2365" w:rsidR="009A04E0" w:rsidRPr="00037BD1" w:rsidRDefault="009A04E0">
      <w:pPr>
        <w:pStyle w:val="ListParagraph"/>
        <w:numPr>
          <w:ilvl w:val="0"/>
          <w:numId w:val="13"/>
        </w:numPr>
        <w:spacing w:line="360" w:lineRule="auto"/>
        <w:jc w:val="both"/>
        <w:rPr>
          <w:sz w:val="28"/>
          <w:szCs w:val="28"/>
        </w:rPr>
      </w:pPr>
      <w:bookmarkStart w:id="132" w:name="_Ref229446956"/>
      <w:r>
        <w:rPr>
          <w:sz w:val="28"/>
          <w:szCs w:val="28"/>
        </w:rPr>
        <w:t xml:space="preserve">Pawley A. D., Mayer J. S., Medda J., Brandt G. A., Agnew-Blais J., Asherson P., Rommel A.-S., Ramos-Quiroga J. A., Palacio Sanchez J., Bergsma D. Adult attention-deficit/hyperactivity disorder, life events, dysfunctional coping, and their association with anxiety symptoms. </w:t>
      </w:r>
      <w:r>
        <w:rPr>
          <w:i/>
          <w:iCs/>
          <w:sz w:val="28"/>
          <w:szCs w:val="28"/>
        </w:rPr>
        <w:t>PLOS ONE</w:t>
      </w:r>
      <w:r>
        <w:rPr>
          <w:sz w:val="28"/>
          <w:szCs w:val="28"/>
        </w:rPr>
        <w:t>. 2024. Vol. 19, № 7. e0305649. DOI: 10.1371/journal.pone.0305649.</w:t>
      </w:r>
      <w:bookmarkEnd w:id="132"/>
    </w:p>
    <w:p w14:paraId="415BD815" w14:textId="79B0B03B" w:rsidR="009A04E0" w:rsidRPr="00037BD1" w:rsidRDefault="009A04E0">
      <w:pPr>
        <w:pStyle w:val="ListParagraph"/>
        <w:numPr>
          <w:ilvl w:val="0"/>
          <w:numId w:val="13"/>
        </w:numPr>
        <w:spacing w:line="360" w:lineRule="auto"/>
        <w:jc w:val="both"/>
        <w:rPr>
          <w:sz w:val="28"/>
          <w:szCs w:val="28"/>
        </w:rPr>
      </w:pPr>
      <w:bookmarkStart w:id="133" w:name="_Ref229449300"/>
      <w:r>
        <w:rPr>
          <w:sz w:val="28"/>
          <w:szCs w:val="28"/>
        </w:rPr>
        <w:t xml:space="preserve">Pennington J., Socher R., Manning C. D. GloVe: Global Vectors for Word Representation. </w:t>
      </w:r>
      <w:r>
        <w:rPr>
          <w:i/>
          <w:iCs/>
          <w:sz w:val="28"/>
          <w:szCs w:val="28"/>
        </w:rPr>
        <w:t>Proceedings of the 2014 Conference on Empirical Methods in Natural Language Processing (EMNLP), Doha, Qatar, October 25–29, 2014</w:t>
      </w:r>
      <w:r>
        <w:rPr>
          <w:sz w:val="28"/>
          <w:szCs w:val="28"/>
        </w:rPr>
        <w:t>. Stroudsburg, PA : Association for Computational Linguistics, 2014. P. 1532–1543.</w:t>
      </w:r>
      <w:bookmarkEnd w:id="133"/>
    </w:p>
    <w:p w14:paraId="7B7D81F4" w14:textId="0A65BFC6" w:rsidR="009A04E0" w:rsidRPr="00037BD1" w:rsidRDefault="009A04E0">
      <w:pPr>
        <w:pStyle w:val="ListParagraph"/>
        <w:numPr>
          <w:ilvl w:val="0"/>
          <w:numId w:val="13"/>
        </w:numPr>
        <w:spacing w:line="360" w:lineRule="auto"/>
        <w:jc w:val="both"/>
        <w:rPr>
          <w:sz w:val="28"/>
          <w:szCs w:val="28"/>
        </w:rPr>
      </w:pPr>
      <w:bookmarkStart w:id="134" w:name="_Ref229446049"/>
      <w:r>
        <w:rPr>
          <w:sz w:val="28"/>
          <w:szCs w:val="28"/>
        </w:rPr>
        <w:t xml:space="preserve">Petrie H., Savva A., Power C. Towards a unified definition of web accessibility. </w:t>
      </w:r>
      <w:r>
        <w:rPr>
          <w:i/>
          <w:iCs/>
          <w:sz w:val="28"/>
          <w:szCs w:val="28"/>
        </w:rPr>
        <w:t>Proceedings of the 12th Web for All Conference</w:t>
      </w:r>
      <w:r>
        <w:rPr>
          <w:sz w:val="28"/>
          <w:szCs w:val="28"/>
        </w:rPr>
        <w:t>. 2015. DOI: 10.1145/2745555.2746653.</w:t>
      </w:r>
      <w:bookmarkEnd w:id="134"/>
    </w:p>
    <w:p w14:paraId="18EF762A" w14:textId="7C7AB776" w:rsidR="009A04E0" w:rsidRPr="00037BD1" w:rsidRDefault="009A04E0">
      <w:pPr>
        <w:pStyle w:val="ListParagraph"/>
        <w:numPr>
          <w:ilvl w:val="0"/>
          <w:numId w:val="13"/>
        </w:numPr>
        <w:spacing w:line="360" w:lineRule="auto"/>
        <w:jc w:val="both"/>
        <w:rPr>
          <w:sz w:val="28"/>
          <w:szCs w:val="28"/>
        </w:rPr>
      </w:pPr>
      <w:bookmarkStart w:id="135" w:name="_Ref229448473"/>
      <w:r>
        <w:rPr>
          <w:sz w:val="28"/>
          <w:szCs w:val="28"/>
        </w:rPr>
        <w:t xml:space="preserve">Pfiffner L. J., Dvorsky M. R., Friedman L. M. et al. Development of a Web-Based Training Platform for School Clinicians in Evidence-Based Practices for ADHD. </w:t>
      </w:r>
      <w:r>
        <w:rPr>
          <w:i/>
          <w:iCs/>
          <w:sz w:val="28"/>
          <w:szCs w:val="28"/>
        </w:rPr>
        <w:t>School Mental Health</w:t>
      </w:r>
      <w:r>
        <w:rPr>
          <w:sz w:val="28"/>
          <w:szCs w:val="28"/>
        </w:rPr>
        <w:t>. 2023. Vol. 15. P. 49–66. DOI: 10.1007/s12310-022-09556-9.</w:t>
      </w:r>
      <w:bookmarkEnd w:id="135"/>
    </w:p>
    <w:p w14:paraId="3594DAC9" w14:textId="0ADD3457" w:rsidR="009A04E0" w:rsidRPr="00037BD1" w:rsidRDefault="009A04E0">
      <w:pPr>
        <w:pStyle w:val="ListParagraph"/>
        <w:numPr>
          <w:ilvl w:val="0"/>
          <w:numId w:val="13"/>
        </w:numPr>
        <w:spacing w:line="360" w:lineRule="auto"/>
        <w:jc w:val="both"/>
        <w:rPr>
          <w:sz w:val="28"/>
          <w:szCs w:val="28"/>
        </w:rPr>
      </w:pPr>
      <w:bookmarkStart w:id="136" w:name="_Ref229446609"/>
      <w:r>
        <w:rPr>
          <w:sz w:val="28"/>
          <w:szCs w:val="28"/>
        </w:rPr>
        <w:lastRenderedPageBreak/>
        <w:t>Picard R. W. Affective Computing. Cambridge, MA : MIT Press, 1997. 306 p.</w:t>
      </w:r>
      <w:bookmarkEnd w:id="136"/>
    </w:p>
    <w:p w14:paraId="2A9A2D55" w14:textId="632D947E" w:rsidR="009A04E0" w:rsidRPr="00037BD1" w:rsidRDefault="009A04E0">
      <w:pPr>
        <w:pStyle w:val="ListParagraph"/>
        <w:numPr>
          <w:ilvl w:val="0"/>
          <w:numId w:val="13"/>
        </w:numPr>
        <w:spacing w:line="360" w:lineRule="auto"/>
        <w:jc w:val="both"/>
        <w:rPr>
          <w:sz w:val="28"/>
          <w:szCs w:val="28"/>
        </w:rPr>
      </w:pPr>
      <w:bookmarkStart w:id="137" w:name="_Ref229448048"/>
      <w:r>
        <w:rPr>
          <w:sz w:val="28"/>
          <w:szCs w:val="28"/>
        </w:rPr>
        <w:t xml:space="preserve">Poultourtzidis I., Katsouli A. M., Anastasiades S., Makroglou S., Sidiropoulos E., Bamidis P. D. Supporting digital inclusion and web accessibility for people with cognitive disabilities. </w:t>
      </w:r>
      <w:r>
        <w:rPr>
          <w:i/>
          <w:iCs/>
          <w:sz w:val="28"/>
          <w:szCs w:val="28"/>
        </w:rPr>
        <w:t>Studies in Health Technology and Informatics</w:t>
      </w:r>
      <w:r>
        <w:rPr>
          <w:sz w:val="28"/>
          <w:szCs w:val="28"/>
        </w:rPr>
        <w:t>. 2022. Vol. 294. P. 889–890. DOI: 10.3233/SHTI220543.</w:t>
      </w:r>
      <w:bookmarkEnd w:id="137"/>
    </w:p>
    <w:p w14:paraId="77C9E753" w14:textId="1E0A09BC" w:rsidR="009A04E0" w:rsidRPr="00037BD1" w:rsidRDefault="009A04E0">
      <w:pPr>
        <w:pStyle w:val="ListParagraph"/>
        <w:numPr>
          <w:ilvl w:val="0"/>
          <w:numId w:val="13"/>
        </w:numPr>
        <w:spacing w:line="360" w:lineRule="auto"/>
        <w:jc w:val="both"/>
        <w:rPr>
          <w:sz w:val="28"/>
          <w:szCs w:val="28"/>
        </w:rPr>
      </w:pPr>
      <w:bookmarkStart w:id="138" w:name="_Ref229450712"/>
      <w:r>
        <w:rPr>
          <w:sz w:val="28"/>
          <w:szCs w:val="28"/>
        </w:rPr>
        <w:t xml:space="preserve">Preston C. C., Colman A. M. Optimal Number of Response Categories in Rating Scales: Reliability, Validity, Discriminating Power, and Respondent Preferences. </w:t>
      </w:r>
      <w:r>
        <w:rPr>
          <w:i/>
          <w:iCs/>
          <w:sz w:val="28"/>
          <w:szCs w:val="28"/>
        </w:rPr>
        <w:t>Acta Psychologica</w:t>
      </w:r>
      <w:r>
        <w:rPr>
          <w:sz w:val="28"/>
          <w:szCs w:val="28"/>
        </w:rPr>
        <w:t>. 2000. Vol. 104, № 1. P. 1–15. DOI: 10.1016/S0001–6918(99)00050–5.</w:t>
      </w:r>
      <w:bookmarkEnd w:id="138"/>
    </w:p>
    <w:p w14:paraId="17BC4601" w14:textId="022426F3" w:rsidR="009A04E0" w:rsidRPr="00037BD1" w:rsidRDefault="009A04E0">
      <w:pPr>
        <w:pStyle w:val="ListParagraph"/>
        <w:numPr>
          <w:ilvl w:val="0"/>
          <w:numId w:val="13"/>
        </w:numPr>
        <w:spacing w:line="360" w:lineRule="auto"/>
        <w:jc w:val="both"/>
        <w:rPr>
          <w:sz w:val="28"/>
          <w:szCs w:val="28"/>
        </w:rPr>
      </w:pPr>
      <w:bookmarkStart w:id="139" w:name="_Ref229447166"/>
      <w:r>
        <w:rPr>
          <w:sz w:val="28"/>
          <w:szCs w:val="28"/>
        </w:rPr>
        <w:t xml:space="preserve">Raymaker D. M., Kapp S. K., McDonald K. E., Weiner M., Ashkenazy E., Nicolaidis C. Development of the AASPIRE web accessibility guidelines for autistic web users. </w:t>
      </w:r>
      <w:r>
        <w:rPr>
          <w:i/>
          <w:iCs/>
          <w:sz w:val="28"/>
          <w:szCs w:val="28"/>
        </w:rPr>
        <w:t>Autism in Adulthood</w:t>
      </w:r>
      <w:r>
        <w:rPr>
          <w:sz w:val="28"/>
          <w:szCs w:val="28"/>
        </w:rPr>
        <w:t>. 2019. Vol. 1, № 2. P. 146–157. DOI: 10.1089/aut.2018.0020.</w:t>
      </w:r>
      <w:bookmarkEnd w:id="139"/>
    </w:p>
    <w:p w14:paraId="2CD64897" w14:textId="3FF6EDDA" w:rsidR="009A04E0" w:rsidRPr="00037BD1" w:rsidRDefault="009A04E0">
      <w:pPr>
        <w:pStyle w:val="ListParagraph"/>
        <w:numPr>
          <w:ilvl w:val="0"/>
          <w:numId w:val="13"/>
        </w:numPr>
        <w:spacing w:line="360" w:lineRule="auto"/>
        <w:jc w:val="both"/>
        <w:rPr>
          <w:sz w:val="28"/>
          <w:szCs w:val="28"/>
        </w:rPr>
      </w:pPr>
      <w:bookmarkStart w:id="140" w:name="_Ref229446654"/>
      <w:r>
        <w:rPr>
          <w:sz w:val="28"/>
          <w:szCs w:val="28"/>
        </w:rPr>
        <w:t>Report of the Task Force on Dyslexia / Department of Education and Science. Dublin : Stationery Office, 2001. 200 p.</w:t>
      </w:r>
      <w:bookmarkEnd w:id="140"/>
    </w:p>
    <w:p w14:paraId="33AB937C" w14:textId="7F0F992A" w:rsidR="009A04E0" w:rsidRPr="00037BD1" w:rsidRDefault="009A04E0">
      <w:pPr>
        <w:pStyle w:val="ListParagraph"/>
        <w:numPr>
          <w:ilvl w:val="0"/>
          <w:numId w:val="13"/>
        </w:numPr>
        <w:spacing w:line="360" w:lineRule="auto"/>
        <w:jc w:val="both"/>
        <w:rPr>
          <w:sz w:val="28"/>
          <w:szCs w:val="28"/>
        </w:rPr>
      </w:pPr>
      <w:bookmarkStart w:id="141" w:name="_Ref229450182"/>
      <w:r>
        <w:rPr>
          <w:sz w:val="28"/>
          <w:szCs w:val="28"/>
        </w:rPr>
        <w:t xml:space="preserve">Saadi I., Cunningham D. W., Taleb-Ahmed A., Hadid A., El Hillali Y. Driver's Facial Expression Recognition: A Comprehensive Survey. </w:t>
      </w:r>
      <w:r>
        <w:rPr>
          <w:i/>
          <w:iCs/>
          <w:sz w:val="28"/>
          <w:szCs w:val="28"/>
        </w:rPr>
        <w:t>Expert Systems with Applications</w:t>
      </w:r>
      <w:r>
        <w:rPr>
          <w:sz w:val="28"/>
          <w:szCs w:val="28"/>
        </w:rPr>
        <w:t>. 2024. Vol. 242. Article 122784. DOI: 10.1016/j.eswa.2023.122784.</w:t>
      </w:r>
      <w:bookmarkEnd w:id="141"/>
    </w:p>
    <w:p w14:paraId="5845D297" w14:textId="1473D05B" w:rsidR="009A04E0" w:rsidRPr="00037BD1" w:rsidRDefault="009A04E0">
      <w:pPr>
        <w:pStyle w:val="ListParagraph"/>
        <w:numPr>
          <w:ilvl w:val="0"/>
          <w:numId w:val="13"/>
        </w:numPr>
        <w:spacing w:line="360" w:lineRule="auto"/>
        <w:jc w:val="both"/>
        <w:rPr>
          <w:sz w:val="28"/>
          <w:szCs w:val="28"/>
        </w:rPr>
      </w:pPr>
      <w:bookmarkStart w:id="142" w:name="_Ref229450169"/>
      <w:r>
        <w:rPr>
          <w:sz w:val="28"/>
          <w:szCs w:val="28"/>
        </w:rPr>
        <w:t xml:space="preserve">Savchenko A. V., Savchenko L. V., Makarov I. Classifying Emotions and Engagement in Online Learning Based on a Single Facial Expression Recognition Neural Network. </w:t>
      </w:r>
      <w:r>
        <w:rPr>
          <w:i/>
          <w:iCs/>
          <w:sz w:val="28"/>
          <w:szCs w:val="28"/>
        </w:rPr>
        <w:t>IEEE Transactions on Affective Computing</w:t>
      </w:r>
      <w:r>
        <w:rPr>
          <w:sz w:val="28"/>
          <w:szCs w:val="28"/>
        </w:rPr>
        <w:t>. 2022. Vol. 13, № 4. P. 2132–2143. DOI: 10.1109/TAFFC.2022.3188390.</w:t>
      </w:r>
      <w:bookmarkEnd w:id="142"/>
    </w:p>
    <w:p w14:paraId="09ACBCD5" w14:textId="3A0CDC58" w:rsidR="009A04E0" w:rsidRPr="00037BD1" w:rsidRDefault="009A04E0">
      <w:pPr>
        <w:pStyle w:val="ListParagraph"/>
        <w:numPr>
          <w:ilvl w:val="0"/>
          <w:numId w:val="13"/>
        </w:numPr>
        <w:spacing w:line="360" w:lineRule="auto"/>
        <w:jc w:val="both"/>
        <w:rPr>
          <w:sz w:val="28"/>
          <w:szCs w:val="28"/>
        </w:rPr>
      </w:pPr>
      <w:bookmarkStart w:id="143" w:name="_Ref229450064"/>
      <w:r>
        <w:rPr>
          <w:sz w:val="28"/>
          <w:szCs w:val="28"/>
        </w:rPr>
        <w:t xml:space="preserve">Savchenko A. V. Facial Expression Recognition with Adaptive Frame Rate based on Multiple Testing Correction. </w:t>
      </w:r>
      <w:r>
        <w:rPr>
          <w:i/>
          <w:iCs/>
          <w:sz w:val="28"/>
          <w:szCs w:val="28"/>
        </w:rPr>
        <w:t>Proceedings of the 40th International Conference on Machine Learning (ICML 2023)</w:t>
      </w:r>
      <w:r>
        <w:rPr>
          <w:sz w:val="28"/>
          <w:szCs w:val="28"/>
        </w:rPr>
        <w:t>. PMLR, 2023. Vol. 202. P. 30119–30129. URL: https://proceedings.mlr.press/v202/savchenko23a.html.</w:t>
      </w:r>
      <w:bookmarkEnd w:id="143"/>
    </w:p>
    <w:p w14:paraId="42D4DFEA" w14:textId="1A6DF908" w:rsidR="009A04E0" w:rsidRPr="00037BD1" w:rsidRDefault="009A04E0">
      <w:pPr>
        <w:pStyle w:val="ListParagraph"/>
        <w:numPr>
          <w:ilvl w:val="0"/>
          <w:numId w:val="13"/>
        </w:numPr>
        <w:spacing w:line="360" w:lineRule="auto"/>
        <w:jc w:val="both"/>
        <w:rPr>
          <w:sz w:val="28"/>
          <w:szCs w:val="28"/>
        </w:rPr>
      </w:pPr>
      <w:bookmarkStart w:id="144" w:name="_Ref229450086"/>
      <w:r>
        <w:rPr>
          <w:sz w:val="28"/>
          <w:szCs w:val="28"/>
        </w:rPr>
        <w:lastRenderedPageBreak/>
        <w:t xml:space="preserve">Savchenko A. V. Video-based Frame-level Facial Analysis of Affective Behavior on Mobile Devices using EfficientNets. </w:t>
      </w:r>
      <w:r>
        <w:rPr>
          <w:i/>
          <w:iCs/>
          <w:sz w:val="28"/>
          <w:szCs w:val="28"/>
        </w:rPr>
        <w:t>Proceedings of the IEEE/CVF Conference on Computer Vision and Pattern Recognition Workshops (CVPRW 2022)</w:t>
      </w:r>
      <w:r>
        <w:rPr>
          <w:sz w:val="28"/>
          <w:szCs w:val="28"/>
        </w:rPr>
        <w:t>. 2022. P. 2422–2428. DOI: 10.1109/CVPRW56347.2022.00270.</w:t>
      </w:r>
      <w:bookmarkEnd w:id="144"/>
    </w:p>
    <w:p w14:paraId="7B9EF81C" w14:textId="07F77250" w:rsidR="009A04E0" w:rsidRPr="00037BD1" w:rsidRDefault="009A04E0">
      <w:pPr>
        <w:pStyle w:val="ListParagraph"/>
        <w:numPr>
          <w:ilvl w:val="0"/>
          <w:numId w:val="13"/>
        </w:numPr>
        <w:spacing w:line="360" w:lineRule="auto"/>
        <w:jc w:val="both"/>
        <w:rPr>
          <w:sz w:val="28"/>
          <w:szCs w:val="28"/>
        </w:rPr>
      </w:pPr>
      <w:bookmarkStart w:id="145" w:name="_Ref229450133"/>
      <w:r>
        <w:rPr>
          <w:sz w:val="28"/>
          <w:szCs w:val="28"/>
        </w:rPr>
        <w:t xml:space="preserve">Serengil S. I., Ozpinar A. A Benchmark of Facial Recognition Pipelines and Co-Usability Performances of Modules. </w:t>
      </w:r>
      <w:r>
        <w:rPr>
          <w:i/>
          <w:iCs/>
          <w:sz w:val="28"/>
          <w:szCs w:val="28"/>
        </w:rPr>
        <w:t>Journal of Information Technologies / Bilişim Teknolojileri Dergisi</w:t>
      </w:r>
      <w:r>
        <w:rPr>
          <w:sz w:val="28"/>
          <w:szCs w:val="28"/>
        </w:rPr>
        <w:t>. 2024. Vol. 17, № 2. P. 95–107. DOI: 10.17671/gazibtd.1399077.</w:t>
      </w:r>
      <w:bookmarkEnd w:id="145"/>
    </w:p>
    <w:p w14:paraId="1CA13DCA" w14:textId="3AE928B3" w:rsidR="009A04E0" w:rsidRPr="00037BD1" w:rsidRDefault="009A04E0">
      <w:pPr>
        <w:pStyle w:val="ListParagraph"/>
        <w:numPr>
          <w:ilvl w:val="0"/>
          <w:numId w:val="13"/>
        </w:numPr>
        <w:spacing w:line="360" w:lineRule="auto"/>
        <w:jc w:val="both"/>
        <w:rPr>
          <w:sz w:val="28"/>
          <w:szCs w:val="28"/>
        </w:rPr>
      </w:pPr>
      <w:bookmarkStart w:id="146" w:name="_Ref229450660"/>
      <w:r>
        <w:rPr>
          <w:sz w:val="28"/>
          <w:szCs w:val="28"/>
        </w:rPr>
        <w:t xml:space="preserve">Sigurd B., Eeg-Olofsson M., van de Weijer J. Word Length, Sentence Length and Frequency — Zipf Revisited. </w:t>
      </w:r>
      <w:r>
        <w:rPr>
          <w:i/>
          <w:iCs/>
          <w:sz w:val="28"/>
          <w:szCs w:val="28"/>
        </w:rPr>
        <w:t>Studia Linguistica</w:t>
      </w:r>
      <w:r>
        <w:rPr>
          <w:sz w:val="28"/>
          <w:szCs w:val="28"/>
        </w:rPr>
        <w:t>. 2004. Vol. 58, № 1. P. 37–52. DOI: 10.1111/j.0039–3193.2004.00109.x.</w:t>
      </w:r>
      <w:bookmarkEnd w:id="146"/>
    </w:p>
    <w:p w14:paraId="70CC2C59" w14:textId="1DCB395D" w:rsidR="009A04E0" w:rsidRPr="00037BD1" w:rsidRDefault="009A04E0">
      <w:pPr>
        <w:pStyle w:val="ListParagraph"/>
        <w:numPr>
          <w:ilvl w:val="0"/>
          <w:numId w:val="13"/>
        </w:numPr>
        <w:spacing w:line="360" w:lineRule="auto"/>
        <w:jc w:val="both"/>
        <w:rPr>
          <w:sz w:val="28"/>
          <w:szCs w:val="28"/>
        </w:rPr>
      </w:pPr>
      <w:bookmarkStart w:id="147" w:name="_Ref229446319"/>
      <w:r>
        <w:rPr>
          <w:sz w:val="28"/>
          <w:szCs w:val="28"/>
        </w:rPr>
        <w:t>Singer J. Neurodiversity : The Birth of an Idea. Lexington, Kentucky : [publisher not identified], 2017. 126 p.</w:t>
      </w:r>
      <w:bookmarkEnd w:id="147"/>
    </w:p>
    <w:p w14:paraId="63CE347C" w14:textId="18647290" w:rsidR="009A04E0" w:rsidRPr="00037BD1" w:rsidRDefault="009A04E0">
      <w:pPr>
        <w:pStyle w:val="ListParagraph"/>
        <w:numPr>
          <w:ilvl w:val="0"/>
          <w:numId w:val="13"/>
        </w:numPr>
        <w:spacing w:line="360" w:lineRule="auto"/>
        <w:jc w:val="both"/>
        <w:rPr>
          <w:sz w:val="28"/>
          <w:szCs w:val="28"/>
        </w:rPr>
      </w:pPr>
      <w:bookmarkStart w:id="148" w:name="_Ref229447064"/>
      <w:r>
        <w:rPr>
          <w:sz w:val="28"/>
          <w:szCs w:val="28"/>
        </w:rPr>
        <w:t xml:space="preserve">Skodzik T., Holling H., Pedersen A. Long-term memory performance in adult ADHD: A meta-analysis. </w:t>
      </w:r>
      <w:r>
        <w:rPr>
          <w:i/>
          <w:iCs/>
          <w:sz w:val="28"/>
          <w:szCs w:val="28"/>
        </w:rPr>
        <w:t>Journal of Attention Disorders</w:t>
      </w:r>
      <w:r>
        <w:rPr>
          <w:sz w:val="28"/>
          <w:szCs w:val="28"/>
        </w:rPr>
        <w:t>. 2017. Vol. 21, № 4. P. 267–283. DOI: 10.1177/1087054713510561.</w:t>
      </w:r>
      <w:bookmarkEnd w:id="148"/>
    </w:p>
    <w:p w14:paraId="78C0774C" w14:textId="608BC69E" w:rsidR="009A04E0" w:rsidRPr="00037BD1" w:rsidRDefault="009A04E0">
      <w:pPr>
        <w:pStyle w:val="ListParagraph"/>
        <w:numPr>
          <w:ilvl w:val="0"/>
          <w:numId w:val="13"/>
        </w:numPr>
        <w:spacing w:line="360" w:lineRule="auto"/>
        <w:jc w:val="both"/>
        <w:rPr>
          <w:sz w:val="28"/>
          <w:szCs w:val="28"/>
        </w:rPr>
      </w:pPr>
      <w:bookmarkStart w:id="149" w:name="_Ref229448885"/>
      <w:r>
        <w:rPr>
          <w:sz w:val="28"/>
          <w:szCs w:val="28"/>
        </w:rPr>
        <w:t>Smith E. A., Senter R. J. Automated Readability Index : AMRL-TR-66–220. Wright-Patterson AFB, OH : Aerospace Medical Research Laboratories, 1967. 14 p.</w:t>
      </w:r>
      <w:bookmarkEnd w:id="149"/>
    </w:p>
    <w:p w14:paraId="0AADA14A" w14:textId="6D4F801A" w:rsidR="009A04E0" w:rsidRPr="00037BD1" w:rsidRDefault="009A04E0">
      <w:pPr>
        <w:pStyle w:val="ListParagraph"/>
        <w:numPr>
          <w:ilvl w:val="0"/>
          <w:numId w:val="13"/>
        </w:numPr>
        <w:spacing w:line="360" w:lineRule="auto"/>
        <w:jc w:val="both"/>
        <w:rPr>
          <w:sz w:val="28"/>
          <w:szCs w:val="28"/>
        </w:rPr>
      </w:pPr>
      <w:bookmarkStart w:id="150" w:name="_Ref229450029"/>
      <w:r>
        <w:rPr>
          <w:sz w:val="28"/>
          <w:szCs w:val="28"/>
        </w:rPr>
        <w:t xml:space="preserve">Soleymani M., Lichtenauer J., Pun T., Pantic M. A Multimodal Database for Affect Recognition and Implicit Tagging. </w:t>
      </w:r>
      <w:r>
        <w:rPr>
          <w:i/>
          <w:iCs/>
          <w:sz w:val="28"/>
          <w:szCs w:val="28"/>
        </w:rPr>
        <w:t>IEEE Transactions on Affective Computing</w:t>
      </w:r>
      <w:r>
        <w:rPr>
          <w:sz w:val="28"/>
          <w:szCs w:val="28"/>
        </w:rPr>
        <w:t>. 2012. Vol. 3, № 1. P. 42–55. DOI: 10.1109/T-AFFC.2011.25.</w:t>
      </w:r>
      <w:bookmarkEnd w:id="150"/>
    </w:p>
    <w:p w14:paraId="42113EF7" w14:textId="1DF24415" w:rsidR="009A04E0" w:rsidRPr="00037BD1" w:rsidRDefault="009A04E0">
      <w:pPr>
        <w:pStyle w:val="ListParagraph"/>
        <w:numPr>
          <w:ilvl w:val="0"/>
          <w:numId w:val="13"/>
        </w:numPr>
        <w:spacing w:line="360" w:lineRule="auto"/>
        <w:jc w:val="both"/>
        <w:rPr>
          <w:sz w:val="28"/>
          <w:szCs w:val="28"/>
        </w:rPr>
      </w:pPr>
      <w:bookmarkStart w:id="151" w:name="_Ref229446536"/>
      <w:r>
        <w:rPr>
          <w:sz w:val="28"/>
          <w:szCs w:val="28"/>
        </w:rPr>
        <w:t xml:space="preserve">Spaniol M., Danielsson H. A meta-analysis of the executive function components inhibition, shifting, and attention in intellectual disabilities. </w:t>
      </w:r>
      <w:r>
        <w:rPr>
          <w:i/>
          <w:iCs/>
          <w:sz w:val="28"/>
          <w:szCs w:val="28"/>
        </w:rPr>
        <w:t>Journal of Intellectual Disability Research</w:t>
      </w:r>
      <w:r>
        <w:rPr>
          <w:sz w:val="28"/>
          <w:szCs w:val="28"/>
        </w:rPr>
        <w:t>. 2022. Vol. 66, № 1. P. 9–30. DOI: 10.1111/jir.12878.</w:t>
      </w:r>
      <w:bookmarkEnd w:id="151"/>
    </w:p>
    <w:p w14:paraId="2AA97494" w14:textId="722A9CFD" w:rsidR="009A04E0" w:rsidRPr="00037BD1" w:rsidRDefault="009A04E0">
      <w:pPr>
        <w:pStyle w:val="ListParagraph"/>
        <w:numPr>
          <w:ilvl w:val="0"/>
          <w:numId w:val="13"/>
        </w:numPr>
        <w:spacing w:line="360" w:lineRule="auto"/>
        <w:jc w:val="both"/>
        <w:rPr>
          <w:sz w:val="28"/>
          <w:szCs w:val="28"/>
        </w:rPr>
      </w:pPr>
      <w:bookmarkStart w:id="152" w:name="_Ref229450352"/>
      <w:r>
        <w:rPr>
          <w:sz w:val="28"/>
          <w:szCs w:val="28"/>
        </w:rPr>
        <w:t xml:space="preserve">Spearman C. The Proof and Measurement of Association between Two Things. </w:t>
      </w:r>
      <w:r>
        <w:rPr>
          <w:i/>
          <w:iCs/>
          <w:sz w:val="28"/>
          <w:szCs w:val="28"/>
        </w:rPr>
        <w:t>American Journal of Psychology</w:t>
      </w:r>
      <w:r>
        <w:rPr>
          <w:sz w:val="28"/>
          <w:szCs w:val="28"/>
        </w:rPr>
        <w:t>. 1904. Vol. 15, № 1. P. 72–101.</w:t>
      </w:r>
      <w:bookmarkEnd w:id="152"/>
    </w:p>
    <w:p w14:paraId="41EA2C5B" w14:textId="67D57B10" w:rsidR="009A04E0" w:rsidRPr="00037BD1" w:rsidRDefault="009A04E0">
      <w:pPr>
        <w:pStyle w:val="ListParagraph"/>
        <w:numPr>
          <w:ilvl w:val="0"/>
          <w:numId w:val="13"/>
        </w:numPr>
        <w:spacing w:line="360" w:lineRule="auto"/>
        <w:jc w:val="both"/>
        <w:rPr>
          <w:sz w:val="28"/>
          <w:szCs w:val="28"/>
        </w:rPr>
      </w:pPr>
      <w:bookmarkStart w:id="153" w:name="_Ref229448937"/>
      <w:r>
        <w:rPr>
          <w:sz w:val="28"/>
          <w:szCs w:val="28"/>
        </w:rPr>
        <w:lastRenderedPageBreak/>
        <w:t>Stenner A. J., Burdick H., Sanford E. E., Burdick D. S. The Lexile Framework for Reading Technical Report. Durham, NC : MetaMetrics, Inc., 2007. URL: https://metametricsinc.com/wp-content/uploads/2017/07/Stenner_Burdick_Sanford__Burdick-_The_LFR_Technical_Report.pdf.</w:t>
      </w:r>
      <w:bookmarkEnd w:id="153"/>
    </w:p>
    <w:p w14:paraId="4FB469B0" w14:textId="03DEF6E6" w:rsidR="009A04E0" w:rsidRPr="00037BD1" w:rsidRDefault="009A04E0">
      <w:pPr>
        <w:pStyle w:val="ListParagraph"/>
        <w:numPr>
          <w:ilvl w:val="0"/>
          <w:numId w:val="13"/>
        </w:numPr>
        <w:spacing w:line="360" w:lineRule="auto"/>
        <w:jc w:val="both"/>
        <w:rPr>
          <w:sz w:val="28"/>
          <w:szCs w:val="28"/>
        </w:rPr>
      </w:pPr>
      <w:bookmarkStart w:id="154" w:name="_Ref229445997"/>
      <w:r>
        <w:rPr>
          <w:sz w:val="28"/>
          <w:szCs w:val="28"/>
        </w:rPr>
        <w:t>The WebAIM Million: The 2026 Report on the Accessibility of the Top 1,000,000 Home Pages / WebAIM. Logan, UT : Utah State University, 2026. URL: https://webaim.org/projects/million/ (дата звернення: 04.05.2026).</w:t>
      </w:r>
      <w:bookmarkEnd w:id="154"/>
    </w:p>
    <w:p w14:paraId="57475B7B" w14:textId="1BB2801E" w:rsidR="009A04E0" w:rsidRPr="00037BD1" w:rsidRDefault="009A04E0">
      <w:pPr>
        <w:pStyle w:val="ListParagraph"/>
        <w:numPr>
          <w:ilvl w:val="0"/>
          <w:numId w:val="13"/>
        </w:numPr>
        <w:spacing w:line="360" w:lineRule="auto"/>
        <w:jc w:val="both"/>
        <w:rPr>
          <w:sz w:val="28"/>
          <w:szCs w:val="28"/>
        </w:rPr>
      </w:pPr>
      <w:bookmarkStart w:id="155" w:name="_Ref229447526"/>
      <w:r>
        <w:rPr>
          <w:sz w:val="28"/>
          <w:szCs w:val="28"/>
        </w:rPr>
        <w:t xml:space="preserve">Tlili A., Denden M., Essalmi F., Jemni M., Chang M., Kinshuk, Chen N. S. Automatic modeling learner's personality using learning analytics approach in an intelligent Moodle learning platform. </w:t>
      </w:r>
      <w:r>
        <w:rPr>
          <w:i/>
          <w:iCs/>
          <w:sz w:val="28"/>
          <w:szCs w:val="28"/>
        </w:rPr>
        <w:t>Interactive Learning Environments</w:t>
      </w:r>
      <w:r>
        <w:rPr>
          <w:sz w:val="28"/>
          <w:szCs w:val="28"/>
        </w:rPr>
        <w:t>. 2019. Vol. 31, № 4. P. 2202–2217. DOI: 10.1080/10494820.2019.1636084.</w:t>
      </w:r>
      <w:bookmarkEnd w:id="155"/>
    </w:p>
    <w:p w14:paraId="678D4FA7" w14:textId="29E9B8F8" w:rsidR="009A04E0" w:rsidRPr="00037BD1" w:rsidRDefault="009A04E0">
      <w:pPr>
        <w:pStyle w:val="ListParagraph"/>
        <w:numPr>
          <w:ilvl w:val="0"/>
          <w:numId w:val="13"/>
        </w:numPr>
        <w:spacing w:line="360" w:lineRule="auto"/>
        <w:jc w:val="both"/>
        <w:rPr>
          <w:sz w:val="28"/>
          <w:szCs w:val="28"/>
        </w:rPr>
      </w:pPr>
      <w:bookmarkStart w:id="156" w:name="_Ref229449876"/>
      <w:r>
        <w:rPr>
          <w:sz w:val="28"/>
          <w:szCs w:val="28"/>
        </w:rPr>
        <w:t xml:space="preserve">Tucudean G., Bucos M., Dragulescu B., Caleanu C. D. Natural language processing with transformers: a review. </w:t>
      </w:r>
      <w:r>
        <w:rPr>
          <w:i/>
          <w:iCs/>
          <w:sz w:val="28"/>
          <w:szCs w:val="28"/>
        </w:rPr>
        <w:t>PeerJ Computer Science</w:t>
      </w:r>
      <w:r>
        <w:rPr>
          <w:sz w:val="28"/>
          <w:szCs w:val="28"/>
        </w:rPr>
        <w:t>. 2024. Vol. 10. e2257. DOI: 10.7717/peerj-cs.2257.</w:t>
      </w:r>
      <w:bookmarkEnd w:id="156"/>
    </w:p>
    <w:p w14:paraId="3335AEEF" w14:textId="0669D32C" w:rsidR="009A04E0" w:rsidRPr="00037BD1" w:rsidRDefault="009A04E0">
      <w:pPr>
        <w:pStyle w:val="ListParagraph"/>
        <w:numPr>
          <w:ilvl w:val="0"/>
          <w:numId w:val="13"/>
        </w:numPr>
        <w:spacing w:line="360" w:lineRule="auto"/>
        <w:jc w:val="both"/>
        <w:rPr>
          <w:sz w:val="28"/>
          <w:szCs w:val="28"/>
        </w:rPr>
      </w:pPr>
      <w:bookmarkStart w:id="157" w:name="_Ref229447873"/>
      <w:r>
        <w:rPr>
          <w:sz w:val="28"/>
          <w:szCs w:val="28"/>
        </w:rPr>
        <w:t>U.S. General Services Administration. Section 508 of the Rehabilitation Act. URL: https://www.section508.gov/ (дата звернення: 12.05.2026).</w:t>
      </w:r>
      <w:bookmarkEnd w:id="157"/>
    </w:p>
    <w:p w14:paraId="2D84C491" w14:textId="24D6E0A1" w:rsidR="009A04E0" w:rsidRPr="00037BD1" w:rsidRDefault="009A04E0">
      <w:pPr>
        <w:pStyle w:val="ListParagraph"/>
        <w:numPr>
          <w:ilvl w:val="0"/>
          <w:numId w:val="13"/>
        </w:numPr>
        <w:spacing w:line="360" w:lineRule="auto"/>
        <w:jc w:val="both"/>
        <w:rPr>
          <w:sz w:val="28"/>
          <w:szCs w:val="28"/>
        </w:rPr>
      </w:pPr>
      <w:bookmarkStart w:id="158" w:name="_Ref229448134"/>
      <w:r>
        <w:rPr>
          <w:sz w:val="28"/>
          <w:szCs w:val="28"/>
        </w:rPr>
        <w:t xml:space="preserve">Vajjala S. Trends, Limitations and Open Challenges in Automatic Readability Assessment Research. </w:t>
      </w:r>
      <w:r>
        <w:rPr>
          <w:i/>
          <w:iCs/>
          <w:sz w:val="28"/>
          <w:szCs w:val="28"/>
        </w:rPr>
        <w:t>Proceedings of the Thirteenth Language Resources and Evaluation Conference (LREC 2022)</w:t>
      </w:r>
      <w:r>
        <w:rPr>
          <w:sz w:val="28"/>
          <w:szCs w:val="28"/>
        </w:rPr>
        <w:t>. Marseille : ELRA, 2022. P. 5366–5377. URL: https://aclanthology.org/2022.lrec-1.574/.</w:t>
      </w:r>
      <w:bookmarkEnd w:id="158"/>
    </w:p>
    <w:p w14:paraId="5975BBED" w14:textId="62744951" w:rsidR="009A04E0" w:rsidRPr="00037BD1" w:rsidRDefault="009A04E0">
      <w:pPr>
        <w:pStyle w:val="ListParagraph"/>
        <w:numPr>
          <w:ilvl w:val="0"/>
          <w:numId w:val="13"/>
        </w:numPr>
        <w:spacing w:line="360" w:lineRule="auto"/>
        <w:jc w:val="both"/>
        <w:rPr>
          <w:sz w:val="28"/>
          <w:szCs w:val="28"/>
        </w:rPr>
      </w:pPr>
      <w:bookmarkStart w:id="159" w:name="_Ref229450768"/>
      <w:r>
        <w:rPr>
          <w:sz w:val="28"/>
          <w:szCs w:val="28"/>
        </w:rPr>
        <w:t xml:space="preserve">Viola P., Jones M. Rapid Object Detection Using a Boosted Cascade of Simple Features. </w:t>
      </w:r>
      <w:r>
        <w:rPr>
          <w:i/>
          <w:iCs/>
          <w:sz w:val="28"/>
          <w:szCs w:val="28"/>
        </w:rPr>
        <w:t>Proceedings of the 2001 IEEE Computer Society Conference on Computer Vision and Pattern Recognition (CVPR 2001), Kauai, HI, USA, December 8–14, 2001</w:t>
      </w:r>
      <w:r>
        <w:rPr>
          <w:sz w:val="28"/>
          <w:szCs w:val="28"/>
        </w:rPr>
        <w:t>. Los Alamitos, CA : IEEE Computer Society, 2001. Vol. 1. P. I-511–I-518. DOI: 10.1109/CVPR.2001.990517.</w:t>
      </w:r>
      <w:bookmarkEnd w:id="159"/>
    </w:p>
    <w:p w14:paraId="14B7575B" w14:textId="222D978C" w:rsidR="009A04E0" w:rsidRPr="00037BD1" w:rsidRDefault="009A04E0">
      <w:pPr>
        <w:pStyle w:val="ListParagraph"/>
        <w:numPr>
          <w:ilvl w:val="0"/>
          <w:numId w:val="13"/>
        </w:numPr>
        <w:spacing w:line="360" w:lineRule="auto"/>
        <w:jc w:val="both"/>
        <w:rPr>
          <w:sz w:val="28"/>
          <w:szCs w:val="28"/>
        </w:rPr>
      </w:pPr>
      <w:bookmarkStart w:id="160" w:name="_Ref229447501"/>
      <w:r>
        <w:rPr>
          <w:sz w:val="28"/>
          <w:szCs w:val="28"/>
        </w:rPr>
        <w:t xml:space="preserve">Virnes M. Robotics in special needs education. </w:t>
      </w:r>
      <w:r>
        <w:rPr>
          <w:i/>
          <w:iCs/>
          <w:sz w:val="28"/>
          <w:szCs w:val="28"/>
        </w:rPr>
        <w:t>Proceedings of the 7th International Conference on Interaction Design and Children</w:t>
      </w:r>
      <w:r>
        <w:rPr>
          <w:sz w:val="28"/>
          <w:szCs w:val="28"/>
        </w:rPr>
        <w:t>. Chicago : ACM, 2008. P. 29–32.</w:t>
      </w:r>
      <w:bookmarkEnd w:id="160"/>
    </w:p>
    <w:p w14:paraId="589EF2E2" w14:textId="4A1B97A5" w:rsidR="009A04E0" w:rsidRPr="00037BD1" w:rsidRDefault="009A04E0">
      <w:pPr>
        <w:pStyle w:val="ListParagraph"/>
        <w:numPr>
          <w:ilvl w:val="0"/>
          <w:numId w:val="13"/>
        </w:numPr>
        <w:spacing w:line="360" w:lineRule="auto"/>
        <w:jc w:val="both"/>
        <w:rPr>
          <w:sz w:val="28"/>
          <w:szCs w:val="28"/>
        </w:rPr>
      </w:pPr>
      <w:bookmarkStart w:id="161" w:name="_Ref229447596"/>
      <w:r>
        <w:rPr>
          <w:sz w:val="28"/>
          <w:szCs w:val="28"/>
        </w:rPr>
        <w:lastRenderedPageBreak/>
        <w:t>W3C. Authoring Tool Accessibility Guidelines (ATAG) 2.0. 2015. URL: https://www.w3.org/TR/ATAG20/ (дата звернення: 12.05.2026).</w:t>
      </w:r>
      <w:bookmarkEnd w:id="161"/>
    </w:p>
    <w:p w14:paraId="64D8A41D" w14:textId="1F958137" w:rsidR="009A04E0" w:rsidRPr="00037BD1" w:rsidRDefault="009A04E0">
      <w:pPr>
        <w:pStyle w:val="ListParagraph"/>
        <w:numPr>
          <w:ilvl w:val="0"/>
          <w:numId w:val="13"/>
        </w:numPr>
        <w:spacing w:line="360" w:lineRule="auto"/>
        <w:jc w:val="both"/>
        <w:rPr>
          <w:sz w:val="28"/>
          <w:szCs w:val="28"/>
        </w:rPr>
      </w:pPr>
      <w:bookmarkStart w:id="162" w:name="_Ref229447632"/>
      <w:r>
        <w:rPr>
          <w:sz w:val="28"/>
          <w:szCs w:val="28"/>
        </w:rPr>
        <w:t>W3C. Essential Components of Web Accessibility. URL: https://www.w3.org/WAI/fundamentals/components/ (дата звернення: 12.05.2026).</w:t>
      </w:r>
      <w:bookmarkEnd w:id="162"/>
    </w:p>
    <w:p w14:paraId="661CC878" w14:textId="29439CE8" w:rsidR="009A04E0" w:rsidRPr="00037BD1" w:rsidRDefault="009A04E0">
      <w:pPr>
        <w:pStyle w:val="ListParagraph"/>
        <w:numPr>
          <w:ilvl w:val="0"/>
          <w:numId w:val="13"/>
        </w:numPr>
        <w:spacing w:line="360" w:lineRule="auto"/>
        <w:jc w:val="both"/>
        <w:rPr>
          <w:sz w:val="28"/>
          <w:szCs w:val="28"/>
        </w:rPr>
      </w:pPr>
      <w:bookmarkStart w:id="163" w:name="_Ref229445101"/>
      <w:r>
        <w:rPr>
          <w:sz w:val="28"/>
          <w:szCs w:val="28"/>
        </w:rPr>
        <w:t>W3C. Making content usable for people with cognitive and learning disabilities. URL: https://www.w3.org/TR/coga-usable/ (дата звернення: 12.05.2026).</w:t>
      </w:r>
      <w:bookmarkEnd w:id="163"/>
    </w:p>
    <w:p w14:paraId="79439EEC" w14:textId="458AE084" w:rsidR="009A04E0" w:rsidRPr="00037BD1" w:rsidRDefault="009A04E0">
      <w:pPr>
        <w:pStyle w:val="ListParagraph"/>
        <w:numPr>
          <w:ilvl w:val="0"/>
          <w:numId w:val="13"/>
        </w:numPr>
        <w:spacing w:line="360" w:lineRule="auto"/>
        <w:jc w:val="both"/>
        <w:rPr>
          <w:sz w:val="28"/>
          <w:szCs w:val="28"/>
        </w:rPr>
      </w:pPr>
      <w:bookmarkStart w:id="164" w:name="_Ref229447555"/>
      <w:r>
        <w:rPr>
          <w:sz w:val="28"/>
          <w:szCs w:val="28"/>
        </w:rPr>
        <w:t>W3C. User Agent Accessibility Guidelines (UAAG) Overview. URL: https://www.w3.org/WAI/standards-guidelines/uaag/ (дата звернення: 12.05.2026).</w:t>
      </w:r>
      <w:bookmarkEnd w:id="164"/>
    </w:p>
    <w:p w14:paraId="3234C330" w14:textId="05D205DD" w:rsidR="009A04E0" w:rsidRPr="00037BD1" w:rsidRDefault="009A04E0">
      <w:pPr>
        <w:pStyle w:val="ListParagraph"/>
        <w:numPr>
          <w:ilvl w:val="0"/>
          <w:numId w:val="13"/>
        </w:numPr>
        <w:spacing w:line="360" w:lineRule="auto"/>
        <w:jc w:val="both"/>
        <w:rPr>
          <w:sz w:val="28"/>
          <w:szCs w:val="28"/>
        </w:rPr>
      </w:pPr>
      <w:bookmarkStart w:id="165" w:name="_Ref229444934"/>
      <w:r>
        <w:rPr>
          <w:sz w:val="28"/>
          <w:szCs w:val="28"/>
        </w:rPr>
        <w:t>Web Content Accessibility Guidelines (WCAG) 2.2 : W3C Recommendation, 12 December 2024 / eds.: M. Cooper, A. Kirkpatrick, A. Campbell, R. Bradley Montgomery, C. Adams ; World Wide Web Consortium. URL: https://www.w3.org/TR/WCAG22/ (дата звернення: 04.05.2026).</w:t>
      </w:r>
      <w:bookmarkEnd w:id="165"/>
    </w:p>
    <w:p w14:paraId="2D30E13B" w14:textId="7BD3F101" w:rsidR="009A04E0" w:rsidRPr="00037BD1" w:rsidRDefault="009A04E0">
      <w:pPr>
        <w:pStyle w:val="ListParagraph"/>
        <w:numPr>
          <w:ilvl w:val="0"/>
          <w:numId w:val="13"/>
        </w:numPr>
        <w:spacing w:line="360" w:lineRule="auto"/>
        <w:jc w:val="both"/>
        <w:rPr>
          <w:sz w:val="28"/>
          <w:szCs w:val="28"/>
        </w:rPr>
      </w:pPr>
      <w:bookmarkStart w:id="166" w:name="_Ref229445903"/>
      <w:r>
        <w:rPr>
          <w:sz w:val="28"/>
          <w:szCs w:val="28"/>
        </w:rPr>
        <w:t>WebAIM. The WebAIM Million: The 2024 report on the accessibility of the top 1,000,000 home pages. 2024. URL: https://webaim.org/projects/million/2024/ (дата звернення: 12.05.2026).</w:t>
      </w:r>
      <w:bookmarkEnd w:id="166"/>
    </w:p>
    <w:p w14:paraId="473D5146" w14:textId="0CD1B764" w:rsidR="009A04E0" w:rsidRPr="00037BD1" w:rsidRDefault="009A04E0">
      <w:pPr>
        <w:pStyle w:val="ListParagraph"/>
        <w:numPr>
          <w:ilvl w:val="0"/>
          <w:numId w:val="13"/>
        </w:numPr>
        <w:spacing w:line="360" w:lineRule="auto"/>
        <w:jc w:val="both"/>
        <w:rPr>
          <w:sz w:val="28"/>
          <w:szCs w:val="28"/>
        </w:rPr>
      </w:pPr>
      <w:bookmarkStart w:id="167" w:name="_Ref229446340"/>
      <w:r>
        <w:rPr>
          <w:sz w:val="28"/>
          <w:szCs w:val="28"/>
        </w:rPr>
        <w:t>What is neurodiversity? / Harvard Health Publishing. 2021. URL: https://www.health.harvard.edu/blog/what-is-neurodiversity-202111232645 (дата звернення: 12.05.2026).</w:t>
      </w:r>
      <w:bookmarkEnd w:id="167"/>
    </w:p>
    <w:p w14:paraId="1663D727" w14:textId="64752CC0" w:rsidR="009A04E0" w:rsidRPr="00037BD1" w:rsidRDefault="009A04E0">
      <w:pPr>
        <w:pStyle w:val="ListParagraph"/>
        <w:numPr>
          <w:ilvl w:val="0"/>
          <w:numId w:val="13"/>
        </w:numPr>
        <w:spacing w:line="360" w:lineRule="auto"/>
        <w:jc w:val="both"/>
        <w:rPr>
          <w:sz w:val="28"/>
          <w:szCs w:val="28"/>
        </w:rPr>
      </w:pPr>
      <w:bookmarkStart w:id="168" w:name="_Ref229446594"/>
      <w:r>
        <w:rPr>
          <w:sz w:val="28"/>
          <w:szCs w:val="28"/>
        </w:rPr>
        <w:t>What is Neurodiversity? / Genius Within C.I.C. URL: https://geniuswithin.org/what-is-neurodiversity/ (дата звернення: 04.05.2026).</w:t>
      </w:r>
      <w:bookmarkEnd w:id="168"/>
    </w:p>
    <w:p w14:paraId="0F41BC27" w14:textId="7E42AF24" w:rsidR="009A04E0" w:rsidRPr="00037BD1" w:rsidRDefault="009A04E0">
      <w:pPr>
        <w:pStyle w:val="ListParagraph"/>
        <w:numPr>
          <w:ilvl w:val="0"/>
          <w:numId w:val="13"/>
        </w:numPr>
        <w:spacing w:line="360" w:lineRule="auto"/>
        <w:jc w:val="both"/>
        <w:rPr>
          <w:sz w:val="28"/>
          <w:szCs w:val="28"/>
        </w:rPr>
      </w:pPr>
      <w:bookmarkStart w:id="169" w:name="_Ref229446835"/>
      <w:r>
        <w:rPr>
          <w:sz w:val="28"/>
          <w:szCs w:val="28"/>
        </w:rPr>
        <w:t xml:space="preserve">Whitney C., Cornelissen P. Letter-position encoding and dyslexia. </w:t>
      </w:r>
      <w:r>
        <w:rPr>
          <w:i/>
          <w:iCs/>
          <w:sz w:val="28"/>
          <w:szCs w:val="28"/>
        </w:rPr>
        <w:t>Journal of Research in Reading</w:t>
      </w:r>
      <w:r>
        <w:rPr>
          <w:sz w:val="28"/>
          <w:szCs w:val="28"/>
        </w:rPr>
        <w:t>. 2005. Vol. 28, № 3. P. 274–301. DOI: 10.1111/j.1467-9817.2005.00270.x.</w:t>
      </w:r>
      <w:bookmarkEnd w:id="169"/>
    </w:p>
    <w:p w14:paraId="67DBD47F" w14:textId="5F45FFC6" w:rsidR="009A04E0" w:rsidRPr="00037BD1" w:rsidRDefault="009A04E0">
      <w:pPr>
        <w:pStyle w:val="ListParagraph"/>
        <w:numPr>
          <w:ilvl w:val="0"/>
          <w:numId w:val="13"/>
        </w:numPr>
        <w:spacing w:line="360" w:lineRule="auto"/>
        <w:jc w:val="both"/>
        <w:rPr>
          <w:sz w:val="28"/>
          <w:szCs w:val="28"/>
        </w:rPr>
      </w:pPr>
      <w:bookmarkStart w:id="170" w:name="_Ref229445813"/>
      <w:r>
        <w:rPr>
          <w:sz w:val="28"/>
          <w:szCs w:val="28"/>
        </w:rPr>
        <w:t>WHO. Disability and health. 2023. URL: https://www.who.int/en/news-room/fact-sheets/detail/disability-and-health (дата звернення: 12.05.2026).</w:t>
      </w:r>
      <w:bookmarkEnd w:id="170"/>
    </w:p>
    <w:p w14:paraId="7773EC0B" w14:textId="1B7226F9" w:rsidR="009A04E0" w:rsidRPr="00037BD1" w:rsidRDefault="009A04E0">
      <w:pPr>
        <w:pStyle w:val="ListParagraph"/>
        <w:numPr>
          <w:ilvl w:val="0"/>
          <w:numId w:val="13"/>
        </w:numPr>
        <w:spacing w:line="360" w:lineRule="auto"/>
        <w:jc w:val="both"/>
        <w:rPr>
          <w:sz w:val="28"/>
          <w:szCs w:val="28"/>
        </w:rPr>
      </w:pPr>
      <w:bookmarkStart w:id="171" w:name="_Ref229448447"/>
      <w:r>
        <w:rPr>
          <w:sz w:val="28"/>
          <w:szCs w:val="28"/>
        </w:rPr>
        <w:lastRenderedPageBreak/>
        <w:t xml:space="preserve">Widanaralalage B. K., Brusic S. A., Banerjee M., Mian H. B. Identifying the Information Needs and Format Preferences for Web-Based Content Among Adults With or Parents of Children With Attention-Deficit/Hyperactivity Disorder. </w:t>
      </w:r>
      <w:r>
        <w:rPr>
          <w:i/>
          <w:iCs/>
          <w:sz w:val="28"/>
          <w:szCs w:val="28"/>
        </w:rPr>
        <w:t>JMIR Formative Research</w:t>
      </w:r>
      <w:r>
        <w:rPr>
          <w:sz w:val="28"/>
          <w:szCs w:val="28"/>
        </w:rPr>
        <w:t>. 2023. Vol. 7. e47409. DOI: 10.2196/47409.</w:t>
      </w:r>
      <w:bookmarkEnd w:id="171"/>
    </w:p>
    <w:p w14:paraId="35334F05" w14:textId="054DE259" w:rsidR="009A04E0" w:rsidRPr="00037BD1" w:rsidRDefault="009A04E0">
      <w:pPr>
        <w:pStyle w:val="ListParagraph"/>
        <w:numPr>
          <w:ilvl w:val="0"/>
          <w:numId w:val="13"/>
        </w:numPr>
        <w:spacing w:line="360" w:lineRule="auto"/>
        <w:jc w:val="both"/>
        <w:rPr>
          <w:sz w:val="28"/>
          <w:szCs w:val="28"/>
        </w:rPr>
      </w:pPr>
      <w:bookmarkStart w:id="172" w:name="_Ref229446870"/>
      <w:r>
        <w:rPr>
          <w:sz w:val="28"/>
          <w:szCs w:val="28"/>
        </w:rPr>
        <w:t xml:space="preserve">Woollams A. M. Connectionist neuropsychology: uncovering ultimate causes of acquired dyslexia. </w:t>
      </w:r>
      <w:r>
        <w:rPr>
          <w:i/>
          <w:iCs/>
          <w:sz w:val="28"/>
          <w:szCs w:val="28"/>
        </w:rPr>
        <w:t>Philosophical Transactions of The Royal Society</w:t>
      </w:r>
      <w:r>
        <w:rPr>
          <w:sz w:val="28"/>
          <w:szCs w:val="28"/>
        </w:rPr>
        <w:t>. 2014. Vol. 369, № 1634. DOI: 10.1098/rstb.2012.0398.</w:t>
      </w:r>
      <w:bookmarkEnd w:id="172"/>
    </w:p>
    <w:p w14:paraId="0C6B3163" w14:textId="17F1132D" w:rsidR="009A04E0" w:rsidRPr="00037BD1" w:rsidRDefault="009A04E0">
      <w:pPr>
        <w:pStyle w:val="ListParagraph"/>
        <w:numPr>
          <w:ilvl w:val="0"/>
          <w:numId w:val="13"/>
        </w:numPr>
        <w:spacing w:line="360" w:lineRule="auto"/>
        <w:jc w:val="both"/>
        <w:rPr>
          <w:sz w:val="28"/>
          <w:szCs w:val="28"/>
        </w:rPr>
      </w:pPr>
      <w:bookmarkStart w:id="173" w:name="_Ref229449530"/>
      <w:r>
        <w:rPr>
          <w:sz w:val="28"/>
          <w:szCs w:val="28"/>
        </w:rPr>
        <w:t xml:space="preserve">Xie T. Comparing KNN, Logistic Regression, Random Forest and BERT fine-tuning for scam message detection. </w:t>
      </w:r>
      <w:r>
        <w:rPr>
          <w:i/>
          <w:iCs/>
          <w:sz w:val="28"/>
          <w:szCs w:val="28"/>
        </w:rPr>
        <w:t>Finance &amp; Economics</w:t>
      </w:r>
      <w:r>
        <w:rPr>
          <w:sz w:val="28"/>
          <w:szCs w:val="28"/>
        </w:rPr>
        <w:t>. 2025.</w:t>
      </w:r>
      <w:bookmarkEnd w:id="173"/>
    </w:p>
    <w:p w14:paraId="075249C8" w14:textId="16796A96" w:rsidR="009A04E0" w:rsidRPr="00037BD1" w:rsidRDefault="009A04E0">
      <w:pPr>
        <w:pStyle w:val="ListParagraph"/>
        <w:numPr>
          <w:ilvl w:val="0"/>
          <w:numId w:val="13"/>
        </w:numPr>
        <w:spacing w:line="360" w:lineRule="auto"/>
        <w:jc w:val="both"/>
        <w:rPr>
          <w:sz w:val="28"/>
          <w:szCs w:val="28"/>
        </w:rPr>
      </w:pPr>
      <w:bookmarkStart w:id="174" w:name="_Ref229449732"/>
      <w:r>
        <w:rPr>
          <w:sz w:val="28"/>
          <w:szCs w:val="28"/>
        </w:rPr>
        <w:t xml:space="preserve">Xiong Y., Chen G., Cao J. Research on public service request text classification based on BERT-BiLSTM-CNN feature fusion. </w:t>
      </w:r>
      <w:r>
        <w:rPr>
          <w:i/>
          <w:iCs/>
          <w:sz w:val="28"/>
          <w:szCs w:val="28"/>
        </w:rPr>
        <w:t>Applied Sciences</w:t>
      </w:r>
      <w:r>
        <w:rPr>
          <w:sz w:val="28"/>
          <w:szCs w:val="28"/>
        </w:rPr>
        <w:t>. 2024. Vol. 14, № 1. P. 361. DOI: 10.3390/app14010361.</w:t>
      </w:r>
      <w:bookmarkEnd w:id="174"/>
    </w:p>
    <w:p w14:paraId="7AE53493" w14:textId="4AFAA9AC" w:rsidR="009A04E0" w:rsidRPr="00037BD1" w:rsidRDefault="009A04E0">
      <w:pPr>
        <w:pStyle w:val="ListParagraph"/>
        <w:numPr>
          <w:ilvl w:val="0"/>
          <w:numId w:val="13"/>
        </w:numPr>
        <w:spacing w:line="360" w:lineRule="auto"/>
        <w:jc w:val="both"/>
        <w:rPr>
          <w:sz w:val="28"/>
          <w:szCs w:val="28"/>
        </w:rPr>
      </w:pPr>
      <w:bookmarkStart w:id="175" w:name="_Ref229449670"/>
      <w:r>
        <w:rPr>
          <w:sz w:val="28"/>
          <w:szCs w:val="28"/>
        </w:rPr>
        <w:t xml:space="preserve">Xu L. et al. A survey of text classification based on pre-trained language model. </w:t>
      </w:r>
      <w:r>
        <w:rPr>
          <w:i/>
          <w:iCs/>
          <w:sz w:val="28"/>
          <w:szCs w:val="28"/>
        </w:rPr>
        <w:t>Neurocomputing</w:t>
      </w:r>
      <w:r>
        <w:rPr>
          <w:sz w:val="28"/>
          <w:szCs w:val="28"/>
        </w:rPr>
        <w:t>. 2024. Vol. 610. P. 128921. DOI: 10.1016/j.neucom.2024.128921.</w:t>
      </w:r>
      <w:bookmarkEnd w:id="175"/>
    </w:p>
    <w:p w14:paraId="461EF113" w14:textId="0D4C19A2" w:rsidR="009A04E0" w:rsidRPr="00037BD1" w:rsidRDefault="009A04E0">
      <w:pPr>
        <w:pStyle w:val="ListParagraph"/>
        <w:numPr>
          <w:ilvl w:val="0"/>
          <w:numId w:val="13"/>
        </w:numPr>
        <w:spacing w:line="360" w:lineRule="auto"/>
        <w:jc w:val="both"/>
        <w:rPr>
          <w:sz w:val="28"/>
          <w:szCs w:val="28"/>
        </w:rPr>
      </w:pPr>
      <w:bookmarkStart w:id="176" w:name="_Ref229447664"/>
      <w:r>
        <w:rPr>
          <w:sz w:val="28"/>
          <w:szCs w:val="28"/>
        </w:rPr>
        <w:t>Zervas P., Kardaras V., Sampson D. G. An online educational portal for supporting open access to teaching and learning of people with disabilities (pp. 564–565). Athens: 2014 IEEE 14th International Conference on Advanced Learning Technologies. 2014.</w:t>
      </w:r>
      <w:bookmarkEnd w:id="176"/>
    </w:p>
    <w:p w14:paraId="2C13418B" w14:textId="3B800FC7" w:rsidR="009A04E0" w:rsidRPr="00037BD1" w:rsidRDefault="009A04E0">
      <w:pPr>
        <w:pStyle w:val="ListParagraph"/>
        <w:numPr>
          <w:ilvl w:val="0"/>
          <w:numId w:val="13"/>
        </w:numPr>
        <w:spacing w:line="360" w:lineRule="auto"/>
        <w:jc w:val="both"/>
        <w:rPr>
          <w:sz w:val="28"/>
          <w:szCs w:val="28"/>
        </w:rPr>
      </w:pPr>
      <w:bookmarkStart w:id="177" w:name="_Ref229449803"/>
      <w:r>
        <w:rPr>
          <w:sz w:val="28"/>
          <w:szCs w:val="28"/>
        </w:rPr>
        <w:t xml:space="preserve">Zhang H., Shafiq M. O. Survey of transformers and towards ensemble learning using transformers for natural language processing. </w:t>
      </w:r>
      <w:r>
        <w:rPr>
          <w:i/>
          <w:iCs/>
          <w:sz w:val="28"/>
          <w:szCs w:val="28"/>
        </w:rPr>
        <w:t>Journal of Big Data</w:t>
      </w:r>
      <w:r>
        <w:rPr>
          <w:sz w:val="28"/>
          <w:szCs w:val="28"/>
        </w:rPr>
        <w:t>, 11, 25. 2024. DOI: 10.1186/s40537-023-00842-0.</w:t>
      </w:r>
      <w:bookmarkEnd w:id="177"/>
    </w:p>
    <w:p w14:paraId="79C62A97" w14:textId="3AEA1A6A" w:rsidR="009A04E0" w:rsidRPr="00037BD1" w:rsidRDefault="009A04E0">
      <w:pPr>
        <w:pStyle w:val="ListParagraph"/>
        <w:numPr>
          <w:ilvl w:val="0"/>
          <w:numId w:val="13"/>
        </w:numPr>
        <w:spacing w:line="360" w:lineRule="auto"/>
        <w:jc w:val="both"/>
        <w:rPr>
          <w:sz w:val="28"/>
          <w:szCs w:val="28"/>
        </w:rPr>
      </w:pPr>
      <w:bookmarkStart w:id="178" w:name="_Ref229446855"/>
      <w:r>
        <w:rPr>
          <w:sz w:val="28"/>
          <w:szCs w:val="28"/>
        </w:rPr>
        <w:t xml:space="preserve">Zorzi M., Barbiero C., Facoetti A., Lonciari I., Carrozzi M., Montico M., Bravar L., George F., Pech-Georgel C., Ziegler J. C. Extra-large letter spacing improves reading in dyslexia. </w:t>
      </w:r>
      <w:r>
        <w:rPr>
          <w:i/>
          <w:iCs/>
          <w:sz w:val="28"/>
          <w:szCs w:val="28"/>
        </w:rPr>
        <w:t>Proceedings of the National Academy of Sciences</w:t>
      </w:r>
      <w:r>
        <w:rPr>
          <w:sz w:val="28"/>
          <w:szCs w:val="28"/>
        </w:rPr>
        <w:t>. 2012. Vol. 109, № 28. P. 11455–11459. DOI: 10.1073/pnas.1205566109.</w:t>
      </w:r>
      <w:bookmarkEnd w:id="178"/>
    </w:p>
    <w:p w14:paraId="42C4B21B" w14:textId="734D5E62" w:rsidR="0067793B" w:rsidRPr="00807467" w:rsidRDefault="00797A42" w:rsidP="00807467">
      <w:pPr>
        <w:pStyle w:val="Heading1"/>
        <w:pageBreakBefore/>
        <w:spacing w:line="360" w:lineRule="auto"/>
        <w:ind w:left="1" w:hanging="3"/>
        <w:jc w:val="center"/>
        <w:rPr>
          <w:b/>
          <w:bCs/>
          <w:smallCaps w:val="0"/>
          <w:color w:val="000000"/>
          <w:spacing w:val="0"/>
          <w:sz w:val="28"/>
          <w:szCs w:val="28"/>
        </w:rPr>
      </w:pPr>
      <w:bookmarkStart w:id="179" w:name="_Toc229444834"/>
      <w:r w:rsidRPr="00807467">
        <w:rPr>
          <w:b/>
          <w:bCs/>
          <w:smallCaps w:val="0"/>
          <w:color w:val="000000"/>
          <w:spacing w:val="0"/>
          <w:sz w:val="28"/>
          <w:szCs w:val="28"/>
        </w:rPr>
        <w:lastRenderedPageBreak/>
        <w:t>Додатки</w:t>
      </w:r>
      <w:bookmarkEnd w:id="179"/>
    </w:p>
    <w:p w14:paraId="0EF19259" w14:textId="77777777" w:rsidR="0067793B" w:rsidRPr="00EE35DF" w:rsidRDefault="00797A42" w:rsidP="00EE35DF">
      <w:pPr>
        <w:jc w:val="right"/>
        <w:rPr>
          <w:b/>
          <w:bCs/>
        </w:rPr>
      </w:pPr>
      <w:bookmarkStart w:id="180" w:name="_heading=h.3xzr3ei" w:colFirst="0" w:colLast="0"/>
      <w:bookmarkEnd w:id="180"/>
      <w:r w:rsidRPr="00EE35DF">
        <w:rPr>
          <w:b/>
          <w:bCs/>
        </w:rPr>
        <w:t>Додаток А</w:t>
      </w:r>
    </w:p>
    <w:p w14:paraId="248AAFC2" w14:textId="3EC417BC" w:rsidR="0050184B" w:rsidRDefault="0050184B" w:rsidP="0050184B">
      <w:pPr>
        <w:widowControl w:val="0"/>
        <w:pBdr>
          <w:top w:val="nil"/>
          <w:left w:val="nil"/>
          <w:bottom w:val="nil"/>
          <w:right w:val="nil"/>
          <w:between w:val="nil"/>
        </w:pBdr>
        <w:shd w:val="clear" w:color="auto" w:fill="FFFFFF"/>
        <w:spacing w:line="360" w:lineRule="auto"/>
        <w:ind w:firstLine="709"/>
        <w:jc w:val="right"/>
        <w:textDirection w:val="btLr"/>
        <w:rPr>
          <w:sz w:val="28"/>
          <w:szCs w:val="28"/>
          <w:lang w:val="uk-UA"/>
        </w:rPr>
      </w:pPr>
      <w:bookmarkStart w:id="181" w:name="_heading=h.2d51dmb" w:colFirst="0" w:colLast="0"/>
      <w:bookmarkEnd w:id="181"/>
      <w:r>
        <w:rPr>
          <w:sz w:val="28"/>
          <w:szCs w:val="28"/>
          <w:lang w:val="uk-UA"/>
        </w:rPr>
        <w:t xml:space="preserve">Таблиця </w:t>
      </w:r>
      <w:r w:rsidR="00533407">
        <w:rPr>
          <w:sz w:val="28"/>
          <w:szCs w:val="28"/>
          <w:lang w:val="uk-UA"/>
        </w:rPr>
        <w:t>1</w:t>
      </w:r>
    </w:p>
    <w:p w14:paraId="77855A99" w14:textId="77777777" w:rsidR="0050184B" w:rsidRDefault="0050184B" w:rsidP="0050184B">
      <w:pPr>
        <w:widowControl w:val="0"/>
        <w:pBdr>
          <w:top w:val="nil"/>
          <w:left w:val="nil"/>
          <w:bottom w:val="nil"/>
          <w:right w:val="nil"/>
          <w:between w:val="nil"/>
        </w:pBdr>
        <w:shd w:val="clear" w:color="auto" w:fill="FFFFFF"/>
        <w:spacing w:line="360" w:lineRule="auto"/>
        <w:ind w:firstLine="709"/>
        <w:jc w:val="center"/>
        <w:textDirection w:val="btLr"/>
        <w:rPr>
          <w:sz w:val="28"/>
          <w:szCs w:val="28"/>
          <w:lang w:val="uk-UA"/>
        </w:rPr>
      </w:pPr>
      <w:r w:rsidRPr="002B7E14">
        <w:rPr>
          <w:sz w:val="28"/>
          <w:szCs w:val="28"/>
          <w:lang w:val="uk-UA"/>
        </w:rPr>
        <w:t>Склад словників та їх категоризація</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Таблиця 3.10 Склад словників і їх категоризація"/>
      </w:tblPr>
      <w:tblGrid>
        <w:gridCol w:w="2408"/>
        <w:gridCol w:w="2407"/>
        <w:gridCol w:w="2407"/>
        <w:gridCol w:w="2407"/>
      </w:tblGrid>
      <w:tr w:rsidR="0050184B" w:rsidRPr="00C5142E" w14:paraId="13C43ED7" w14:textId="77777777" w:rsidTr="00A553A2">
        <w:trPr>
          <w:cnfStyle w:val="100000000000" w:firstRow="1" w:lastRow="0" w:firstColumn="0" w:lastColumn="0" w:oddVBand="0" w:evenVBand="0" w:oddHBand="0" w:evenHBand="0" w:firstRowFirstColumn="0" w:firstRowLastColumn="0" w:lastRowFirstColumn="0" w:lastRowLastColumn="0"/>
          <w:tblHeader/>
        </w:trPr>
        <w:tc>
          <w:tcPr>
            <w:tcW w:w="2408" w:type="dxa"/>
            <w:tcBorders>
              <w:bottom w:val="none" w:sz="0" w:space="0" w:color="auto"/>
            </w:tcBorders>
          </w:tcPr>
          <w:p w14:paraId="51F19777" w14:textId="77777777" w:rsidR="0050184B" w:rsidRPr="003A786C" w:rsidRDefault="0050184B" w:rsidP="00A553A2">
            <w:pPr>
              <w:pStyle w:val="Compact"/>
              <w:rPr>
                <w:rFonts w:ascii="Times New Roman" w:hAnsi="Times New Roman" w:cs="Times New Roman"/>
                <w:b/>
                <w:bCs/>
              </w:rPr>
            </w:pPr>
            <w:proofErr w:type="spellStart"/>
            <w:r w:rsidRPr="003A786C">
              <w:rPr>
                <w:rFonts w:ascii="Times New Roman" w:hAnsi="Times New Roman" w:cs="Times New Roman"/>
                <w:b/>
                <w:bCs/>
              </w:rPr>
              <w:t>Група</w:t>
            </w:r>
            <w:proofErr w:type="spellEnd"/>
            <w:r w:rsidRPr="003A786C">
              <w:rPr>
                <w:rFonts w:ascii="Times New Roman" w:hAnsi="Times New Roman" w:cs="Times New Roman"/>
                <w:b/>
                <w:bCs/>
              </w:rPr>
              <w:t xml:space="preserve"> </w:t>
            </w:r>
            <w:proofErr w:type="spellStart"/>
            <w:r w:rsidRPr="003A786C">
              <w:rPr>
                <w:rFonts w:ascii="Times New Roman" w:hAnsi="Times New Roman" w:cs="Times New Roman"/>
                <w:b/>
                <w:bCs/>
              </w:rPr>
              <w:t>ресурсу</w:t>
            </w:r>
            <w:proofErr w:type="spellEnd"/>
          </w:p>
        </w:tc>
        <w:tc>
          <w:tcPr>
            <w:tcW w:w="2407" w:type="dxa"/>
            <w:tcBorders>
              <w:bottom w:val="none" w:sz="0" w:space="0" w:color="auto"/>
            </w:tcBorders>
          </w:tcPr>
          <w:p w14:paraId="3C4CA20C" w14:textId="77777777" w:rsidR="0050184B" w:rsidRPr="003A786C" w:rsidRDefault="0050184B" w:rsidP="00A553A2">
            <w:pPr>
              <w:pStyle w:val="Compact"/>
              <w:rPr>
                <w:rFonts w:ascii="Times New Roman" w:hAnsi="Times New Roman" w:cs="Times New Roman"/>
                <w:b/>
                <w:bCs/>
              </w:rPr>
            </w:pPr>
            <w:proofErr w:type="spellStart"/>
            <w:r w:rsidRPr="003A786C">
              <w:rPr>
                <w:rFonts w:ascii="Times New Roman" w:hAnsi="Times New Roman" w:cs="Times New Roman"/>
                <w:b/>
                <w:bCs/>
              </w:rPr>
              <w:t>Файли</w:t>
            </w:r>
            <w:proofErr w:type="spellEnd"/>
            <w:r w:rsidRPr="003A786C">
              <w:rPr>
                <w:rFonts w:ascii="Times New Roman" w:hAnsi="Times New Roman" w:cs="Times New Roman"/>
                <w:b/>
                <w:bCs/>
              </w:rPr>
              <w:t xml:space="preserve"> у </w:t>
            </w:r>
            <w:proofErr w:type="spellStart"/>
            <w:r w:rsidRPr="003A786C">
              <w:rPr>
                <w:rStyle w:val="VerbatimChar"/>
                <w:rFonts w:ascii="Times New Roman" w:hAnsi="Times New Roman" w:cs="Times New Roman"/>
                <w:b/>
                <w:bCs/>
                <w:sz w:val="24"/>
              </w:rPr>
              <w:t>alhoritm</w:t>
            </w:r>
            <w:proofErr w:type="spellEnd"/>
            <w:r w:rsidRPr="003A786C">
              <w:rPr>
                <w:rStyle w:val="VerbatimChar"/>
                <w:rFonts w:ascii="Times New Roman" w:hAnsi="Times New Roman" w:cs="Times New Roman"/>
                <w:b/>
                <w:bCs/>
                <w:sz w:val="24"/>
              </w:rPr>
              <w:t>/data/replacements</w:t>
            </w:r>
          </w:p>
        </w:tc>
        <w:tc>
          <w:tcPr>
            <w:tcW w:w="2407" w:type="dxa"/>
            <w:tcBorders>
              <w:bottom w:val="none" w:sz="0" w:space="0" w:color="auto"/>
            </w:tcBorders>
          </w:tcPr>
          <w:p w14:paraId="62F17CD3" w14:textId="77777777" w:rsidR="0050184B" w:rsidRPr="003A786C" w:rsidRDefault="0050184B" w:rsidP="00A553A2">
            <w:pPr>
              <w:pStyle w:val="Compact"/>
              <w:rPr>
                <w:rFonts w:ascii="Times New Roman" w:hAnsi="Times New Roman" w:cs="Times New Roman"/>
                <w:b/>
                <w:bCs/>
              </w:rPr>
            </w:pPr>
            <w:proofErr w:type="spellStart"/>
            <w:r w:rsidRPr="003A786C">
              <w:rPr>
                <w:rFonts w:ascii="Times New Roman" w:hAnsi="Times New Roman" w:cs="Times New Roman"/>
                <w:b/>
                <w:bCs/>
              </w:rPr>
              <w:t>Обсяг</w:t>
            </w:r>
            <w:proofErr w:type="spellEnd"/>
          </w:p>
        </w:tc>
        <w:tc>
          <w:tcPr>
            <w:tcW w:w="2407" w:type="dxa"/>
            <w:tcBorders>
              <w:bottom w:val="none" w:sz="0" w:space="0" w:color="auto"/>
            </w:tcBorders>
          </w:tcPr>
          <w:p w14:paraId="654E9C04" w14:textId="77777777" w:rsidR="0050184B" w:rsidRPr="003A786C" w:rsidRDefault="0050184B" w:rsidP="00A553A2">
            <w:pPr>
              <w:pStyle w:val="Compact"/>
              <w:rPr>
                <w:rFonts w:ascii="Times New Roman" w:hAnsi="Times New Roman" w:cs="Times New Roman"/>
                <w:b/>
                <w:bCs/>
              </w:rPr>
            </w:pPr>
            <w:proofErr w:type="spellStart"/>
            <w:r w:rsidRPr="003A786C">
              <w:rPr>
                <w:rFonts w:ascii="Times New Roman" w:hAnsi="Times New Roman" w:cs="Times New Roman"/>
                <w:b/>
                <w:bCs/>
              </w:rPr>
              <w:t>Роль</w:t>
            </w:r>
            <w:proofErr w:type="spellEnd"/>
            <w:r w:rsidRPr="003A786C">
              <w:rPr>
                <w:rFonts w:ascii="Times New Roman" w:hAnsi="Times New Roman" w:cs="Times New Roman"/>
                <w:b/>
                <w:bCs/>
              </w:rPr>
              <w:t xml:space="preserve"> у </w:t>
            </w:r>
            <w:proofErr w:type="spellStart"/>
            <w:r w:rsidRPr="003A786C">
              <w:rPr>
                <w:rFonts w:ascii="Times New Roman" w:hAnsi="Times New Roman" w:cs="Times New Roman"/>
                <w:b/>
                <w:bCs/>
              </w:rPr>
              <w:t>конвеєрі</w:t>
            </w:r>
            <w:proofErr w:type="spellEnd"/>
          </w:p>
        </w:tc>
      </w:tr>
      <w:tr w:rsidR="0050184B" w:rsidRPr="00C5142E" w14:paraId="110E090E" w14:textId="77777777" w:rsidTr="00A553A2">
        <w:tc>
          <w:tcPr>
            <w:tcW w:w="2408" w:type="dxa"/>
          </w:tcPr>
          <w:p w14:paraId="6AAB7B78" w14:textId="77777777" w:rsidR="0050184B" w:rsidRPr="00C5142E" w:rsidRDefault="0050184B" w:rsidP="00A553A2">
            <w:pPr>
              <w:pStyle w:val="Compact"/>
              <w:rPr>
                <w:rFonts w:ascii="Times New Roman" w:hAnsi="Times New Roman" w:cs="Times New Roman"/>
              </w:rPr>
            </w:pPr>
            <w:proofErr w:type="spellStart"/>
            <w:r w:rsidRPr="00C5142E">
              <w:rPr>
                <w:rStyle w:val="VerbatimChar"/>
                <w:rFonts w:ascii="Times New Roman" w:hAnsi="Times New Roman" w:cs="Times New Roman"/>
                <w:sz w:val="24"/>
              </w:rPr>
              <w:t>profanity_group</w:t>
            </w:r>
            <w:proofErr w:type="spellEnd"/>
          </w:p>
        </w:tc>
        <w:tc>
          <w:tcPr>
            <w:tcW w:w="2407" w:type="dxa"/>
          </w:tcPr>
          <w:p w14:paraId="4FACA1BB" w14:textId="77777777" w:rsidR="0050184B" w:rsidRPr="00C5142E" w:rsidRDefault="0050184B" w:rsidP="00A553A2">
            <w:pPr>
              <w:pStyle w:val="Compact"/>
              <w:rPr>
                <w:rFonts w:ascii="Times New Roman" w:hAnsi="Times New Roman" w:cs="Times New Roman"/>
              </w:rPr>
            </w:pPr>
            <w:proofErr w:type="spellStart"/>
            <w:proofErr w:type="gramStart"/>
            <w:r w:rsidRPr="00C5142E">
              <w:rPr>
                <w:rStyle w:val="VerbatimChar"/>
                <w:rFonts w:ascii="Times New Roman" w:hAnsi="Times New Roman" w:cs="Times New Roman"/>
                <w:sz w:val="24"/>
              </w:rPr>
              <w:t>profanity.json</w:t>
            </w:r>
            <w:proofErr w:type="spellEnd"/>
            <w:proofErr w:type="gramEnd"/>
            <w:r w:rsidRPr="00C5142E">
              <w:rPr>
                <w:rFonts w:ascii="Times New Roman" w:hAnsi="Times New Roman" w:cs="Times New Roman"/>
              </w:rPr>
              <w:t xml:space="preserve"> </w:t>
            </w:r>
            <w:proofErr w:type="spellStart"/>
            <w:proofErr w:type="gramStart"/>
            <w:r w:rsidRPr="00C5142E">
              <w:rPr>
                <w:rStyle w:val="VerbatimChar"/>
                <w:rFonts w:ascii="Times New Roman" w:hAnsi="Times New Roman" w:cs="Times New Roman"/>
                <w:sz w:val="24"/>
              </w:rPr>
              <w:t>vulg.json</w:t>
            </w:r>
            <w:proofErr w:type="spellEnd"/>
            <w:proofErr w:type="gramEnd"/>
            <w:r w:rsidRPr="00C5142E">
              <w:rPr>
                <w:rFonts w:ascii="Times New Roman" w:hAnsi="Times New Roman" w:cs="Times New Roman"/>
              </w:rPr>
              <w:t xml:space="preserve"> </w:t>
            </w:r>
            <w:proofErr w:type="spellStart"/>
            <w:proofErr w:type="gramStart"/>
            <w:r w:rsidRPr="00C5142E">
              <w:rPr>
                <w:rStyle w:val="VerbatimChar"/>
                <w:rFonts w:ascii="Times New Roman" w:hAnsi="Times New Roman" w:cs="Times New Roman"/>
                <w:sz w:val="24"/>
              </w:rPr>
              <w:t>obscene.json</w:t>
            </w:r>
            <w:proofErr w:type="spellEnd"/>
            <w:proofErr w:type="gramEnd"/>
          </w:p>
        </w:tc>
        <w:tc>
          <w:tcPr>
            <w:tcW w:w="2407" w:type="dxa"/>
          </w:tcPr>
          <w:p w14:paraId="2CC5556E" w14:textId="77777777" w:rsidR="0050184B" w:rsidRPr="00C5142E" w:rsidRDefault="0050184B" w:rsidP="00A553A2">
            <w:pPr>
              <w:pStyle w:val="Compact"/>
              <w:rPr>
                <w:rFonts w:ascii="Times New Roman" w:hAnsi="Times New Roman" w:cs="Times New Roman"/>
              </w:rPr>
            </w:pPr>
            <w:r w:rsidRPr="00C5142E">
              <w:rPr>
                <w:rFonts w:ascii="Times New Roman" w:hAnsi="Times New Roman" w:cs="Times New Roman"/>
              </w:rPr>
              <w:t xml:space="preserve">7276 </w:t>
            </w:r>
            <w:proofErr w:type="spellStart"/>
            <w:r w:rsidRPr="00C5142E">
              <w:rPr>
                <w:rFonts w:ascii="Times New Roman" w:hAnsi="Times New Roman" w:cs="Times New Roman"/>
              </w:rPr>
              <w:t>записів</w:t>
            </w:r>
            <w:proofErr w:type="spellEnd"/>
            <w:r w:rsidRPr="00C5142E">
              <w:rPr>
                <w:rFonts w:ascii="Times New Roman" w:hAnsi="Times New Roman" w:cs="Times New Roman"/>
              </w:rPr>
              <w:t xml:space="preserve"> </w:t>
            </w:r>
            <w:proofErr w:type="spellStart"/>
            <w:r w:rsidRPr="00C5142E">
              <w:rPr>
                <w:rFonts w:ascii="Times New Roman" w:hAnsi="Times New Roman" w:cs="Times New Roman"/>
              </w:rPr>
              <w:t>після</w:t>
            </w:r>
            <w:proofErr w:type="spellEnd"/>
            <w:r w:rsidRPr="00C5142E">
              <w:rPr>
                <w:rFonts w:ascii="Times New Roman" w:hAnsi="Times New Roman" w:cs="Times New Roman"/>
              </w:rPr>
              <w:t xml:space="preserve"> </w:t>
            </w:r>
            <w:proofErr w:type="spellStart"/>
            <w:r w:rsidRPr="00C5142E">
              <w:rPr>
                <w:rFonts w:ascii="Times New Roman" w:hAnsi="Times New Roman" w:cs="Times New Roman"/>
              </w:rPr>
              <w:t>об’єднання</w:t>
            </w:r>
            <w:proofErr w:type="spellEnd"/>
          </w:p>
        </w:tc>
        <w:tc>
          <w:tcPr>
            <w:tcW w:w="2407" w:type="dxa"/>
          </w:tcPr>
          <w:p w14:paraId="296B3647" w14:textId="77777777" w:rsidR="0050184B" w:rsidRPr="007939A5" w:rsidRDefault="0050184B" w:rsidP="00A553A2">
            <w:pPr>
              <w:pStyle w:val="Compact"/>
              <w:rPr>
                <w:rFonts w:ascii="Times New Roman" w:hAnsi="Times New Roman" w:cs="Times New Roman"/>
                <w:lang w:val="ru-RU"/>
              </w:rPr>
            </w:pPr>
            <w:proofErr w:type="spellStart"/>
            <w:r w:rsidRPr="007939A5">
              <w:rPr>
                <w:rFonts w:ascii="Times New Roman" w:hAnsi="Times New Roman" w:cs="Times New Roman"/>
                <w:lang w:val="ru-RU"/>
              </w:rPr>
              <w:t>Нормалізація</w:t>
            </w:r>
            <w:proofErr w:type="spellEnd"/>
            <w:r w:rsidRPr="007939A5">
              <w:rPr>
                <w:rFonts w:ascii="Times New Roman" w:hAnsi="Times New Roman" w:cs="Times New Roman"/>
                <w:lang w:val="ru-RU"/>
              </w:rPr>
              <w:t xml:space="preserve"> </w:t>
            </w:r>
            <w:proofErr w:type="spellStart"/>
            <w:r w:rsidRPr="007939A5">
              <w:rPr>
                <w:rFonts w:ascii="Times New Roman" w:hAnsi="Times New Roman" w:cs="Times New Roman"/>
                <w:lang w:val="ru-RU"/>
              </w:rPr>
              <w:t>ненормативної</w:t>
            </w:r>
            <w:proofErr w:type="spellEnd"/>
            <w:r w:rsidRPr="007939A5">
              <w:rPr>
                <w:rFonts w:ascii="Times New Roman" w:hAnsi="Times New Roman" w:cs="Times New Roman"/>
                <w:lang w:val="ru-RU"/>
              </w:rPr>
              <w:t xml:space="preserve"> лексики та образ</w:t>
            </w:r>
          </w:p>
        </w:tc>
      </w:tr>
      <w:tr w:rsidR="0050184B" w:rsidRPr="00C5142E" w14:paraId="4AC1B12F" w14:textId="77777777" w:rsidTr="00A553A2">
        <w:tc>
          <w:tcPr>
            <w:tcW w:w="2408" w:type="dxa"/>
          </w:tcPr>
          <w:p w14:paraId="627E0798" w14:textId="77777777" w:rsidR="0050184B" w:rsidRPr="00C5142E" w:rsidRDefault="0050184B" w:rsidP="00A553A2">
            <w:pPr>
              <w:pStyle w:val="Compact"/>
              <w:rPr>
                <w:rFonts w:ascii="Times New Roman" w:hAnsi="Times New Roman" w:cs="Times New Roman"/>
              </w:rPr>
            </w:pPr>
            <w:proofErr w:type="spellStart"/>
            <w:r w:rsidRPr="00C5142E">
              <w:rPr>
                <w:rStyle w:val="VerbatimChar"/>
                <w:rFonts w:ascii="Times New Roman" w:hAnsi="Times New Roman" w:cs="Times New Roman"/>
                <w:sz w:val="24"/>
              </w:rPr>
              <w:t>obsolete_group</w:t>
            </w:r>
            <w:proofErr w:type="spellEnd"/>
          </w:p>
        </w:tc>
        <w:tc>
          <w:tcPr>
            <w:tcW w:w="2407" w:type="dxa"/>
          </w:tcPr>
          <w:p w14:paraId="17F64430" w14:textId="77777777" w:rsidR="0050184B" w:rsidRPr="00C5142E" w:rsidRDefault="0050184B" w:rsidP="00A553A2">
            <w:pPr>
              <w:pStyle w:val="Compact"/>
              <w:rPr>
                <w:rFonts w:ascii="Times New Roman" w:hAnsi="Times New Roman" w:cs="Times New Roman"/>
              </w:rPr>
            </w:pPr>
            <w:proofErr w:type="spellStart"/>
            <w:proofErr w:type="gramStart"/>
            <w:r w:rsidRPr="00C5142E">
              <w:rPr>
                <w:rStyle w:val="VerbatimChar"/>
                <w:rFonts w:ascii="Times New Roman" w:hAnsi="Times New Roman" w:cs="Times New Roman"/>
                <w:sz w:val="24"/>
              </w:rPr>
              <w:t>obsolete.json</w:t>
            </w:r>
            <w:proofErr w:type="spellEnd"/>
            <w:proofErr w:type="gramEnd"/>
            <w:r w:rsidRPr="00C5142E">
              <w:rPr>
                <w:rFonts w:ascii="Times New Roman" w:hAnsi="Times New Roman" w:cs="Times New Roman"/>
              </w:rPr>
              <w:t xml:space="preserve"> </w:t>
            </w:r>
            <w:proofErr w:type="spellStart"/>
            <w:proofErr w:type="gramStart"/>
            <w:r w:rsidRPr="00C5142E">
              <w:rPr>
                <w:rStyle w:val="VerbatimChar"/>
                <w:rFonts w:ascii="Times New Roman" w:hAnsi="Times New Roman" w:cs="Times New Roman"/>
                <w:sz w:val="24"/>
              </w:rPr>
              <w:t>arch.json</w:t>
            </w:r>
            <w:proofErr w:type="spellEnd"/>
            <w:proofErr w:type="gramEnd"/>
          </w:p>
        </w:tc>
        <w:tc>
          <w:tcPr>
            <w:tcW w:w="2407" w:type="dxa"/>
          </w:tcPr>
          <w:p w14:paraId="5DA2A37A" w14:textId="77777777" w:rsidR="0050184B" w:rsidRPr="00C5142E" w:rsidRDefault="0050184B" w:rsidP="00A553A2">
            <w:pPr>
              <w:pStyle w:val="Compact"/>
              <w:rPr>
                <w:rFonts w:ascii="Times New Roman" w:hAnsi="Times New Roman" w:cs="Times New Roman"/>
              </w:rPr>
            </w:pPr>
            <w:r w:rsidRPr="00C5142E">
              <w:rPr>
                <w:rFonts w:ascii="Times New Roman" w:hAnsi="Times New Roman" w:cs="Times New Roman"/>
              </w:rPr>
              <w:t xml:space="preserve">7623 </w:t>
            </w:r>
            <w:proofErr w:type="spellStart"/>
            <w:r w:rsidRPr="00C5142E">
              <w:rPr>
                <w:rFonts w:ascii="Times New Roman" w:hAnsi="Times New Roman" w:cs="Times New Roman"/>
              </w:rPr>
              <w:t>записи</w:t>
            </w:r>
            <w:proofErr w:type="spellEnd"/>
            <w:r w:rsidRPr="00C5142E">
              <w:rPr>
                <w:rFonts w:ascii="Times New Roman" w:hAnsi="Times New Roman" w:cs="Times New Roman"/>
              </w:rPr>
              <w:t xml:space="preserve"> </w:t>
            </w:r>
            <w:proofErr w:type="spellStart"/>
            <w:r w:rsidRPr="00C5142E">
              <w:rPr>
                <w:rFonts w:ascii="Times New Roman" w:hAnsi="Times New Roman" w:cs="Times New Roman"/>
              </w:rPr>
              <w:t>після</w:t>
            </w:r>
            <w:proofErr w:type="spellEnd"/>
            <w:r w:rsidRPr="00C5142E">
              <w:rPr>
                <w:rFonts w:ascii="Times New Roman" w:hAnsi="Times New Roman" w:cs="Times New Roman"/>
              </w:rPr>
              <w:t xml:space="preserve"> </w:t>
            </w:r>
            <w:proofErr w:type="spellStart"/>
            <w:r w:rsidRPr="00C5142E">
              <w:rPr>
                <w:rFonts w:ascii="Times New Roman" w:hAnsi="Times New Roman" w:cs="Times New Roman"/>
              </w:rPr>
              <w:t>об’єднання</w:t>
            </w:r>
            <w:proofErr w:type="spellEnd"/>
          </w:p>
        </w:tc>
        <w:tc>
          <w:tcPr>
            <w:tcW w:w="2407" w:type="dxa"/>
          </w:tcPr>
          <w:p w14:paraId="43666872" w14:textId="77777777" w:rsidR="0050184B" w:rsidRPr="00C5142E" w:rsidRDefault="0050184B" w:rsidP="00A553A2">
            <w:pPr>
              <w:pStyle w:val="Compact"/>
              <w:rPr>
                <w:rFonts w:ascii="Times New Roman" w:hAnsi="Times New Roman" w:cs="Times New Roman"/>
                <w:lang w:val="ru-RU"/>
              </w:rPr>
            </w:pPr>
            <w:proofErr w:type="spellStart"/>
            <w:r w:rsidRPr="004B49FF">
              <w:rPr>
                <w:rFonts w:ascii="Times New Roman" w:hAnsi="Times New Roman" w:cs="Times New Roman"/>
                <w:lang w:val="ru-RU"/>
              </w:rPr>
              <w:t>Пояснення</w:t>
            </w:r>
            <w:proofErr w:type="spellEnd"/>
            <w:r w:rsidRPr="004B49FF">
              <w:rPr>
                <w:rFonts w:ascii="Times New Roman" w:hAnsi="Times New Roman" w:cs="Times New Roman"/>
                <w:lang w:val="ru-RU"/>
              </w:rPr>
              <w:t xml:space="preserve"> </w:t>
            </w:r>
            <w:proofErr w:type="spellStart"/>
            <w:r w:rsidRPr="004B49FF">
              <w:rPr>
                <w:rFonts w:ascii="Times New Roman" w:hAnsi="Times New Roman" w:cs="Times New Roman"/>
                <w:lang w:val="ru-RU"/>
              </w:rPr>
              <w:t>або</w:t>
            </w:r>
            <w:proofErr w:type="spellEnd"/>
            <w:r w:rsidRPr="004B49FF">
              <w:rPr>
                <w:rFonts w:ascii="Times New Roman" w:hAnsi="Times New Roman" w:cs="Times New Roman"/>
                <w:lang w:val="ru-RU"/>
              </w:rPr>
              <w:t xml:space="preserve"> </w:t>
            </w:r>
            <w:proofErr w:type="spellStart"/>
            <w:r w:rsidRPr="004B49FF">
              <w:rPr>
                <w:rFonts w:ascii="Times New Roman" w:hAnsi="Times New Roman" w:cs="Times New Roman"/>
                <w:lang w:val="ru-RU"/>
              </w:rPr>
              <w:t>заміна</w:t>
            </w:r>
            <w:proofErr w:type="spellEnd"/>
            <w:r w:rsidRPr="004B49FF">
              <w:rPr>
                <w:rFonts w:ascii="Times New Roman" w:hAnsi="Times New Roman" w:cs="Times New Roman"/>
                <w:lang w:val="ru-RU"/>
              </w:rPr>
              <w:t xml:space="preserve"> </w:t>
            </w:r>
            <w:proofErr w:type="spellStart"/>
            <w:r w:rsidRPr="004B49FF">
              <w:rPr>
                <w:rFonts w:ascii="Times New Roman" w:hAnsi="Times New Roman" w:cs="Times New Roman"/>
                <w:lang w:val="ru-RU"/>
              </w:rPr>
              <w:t>застарілої</w:t>
            </w:r>
            <w:proofErr w:type="spellEnd"/>
            <w:r w:rsidRPr="004B49FF">
              <w:rPr>
                <w:rFonts w:ascii="Times New Roman" w:hAnsi="Times New Roman" w:cs="Times New Roman"/>
                <w:lang w:val="ru-RU"/>
              </w:rPr>
              <w:t xml:space="preserve"> лексики</w:t>
            </w:r>
          </w:p>
        </w:tc>
      </w:tr>
      <w:tr w:rsidR="0050184B" w:rsidRPr="00C5142E" w14:paraId="7C192CC1" w14:textId="77777777" w:rsidTr="00A553A2">
        <w:tc>
          <w:tcPr>
            <w:tcW w:w="2408" w:type="dxa"/>
          </w:tcPr>
          <w:p w14:paraId="03B734C4" w14:textId="77777777" w:rsidR="0050184B" w:rsidRPr="00C5142E" w:rsidRDefault="0050184B" w:rsidP="00A553A2">
            <w:pPr>
              <w:pStyle w:val="Compact"/>
              <w:rPr>
                <w:rFonts w:ascii="Times New Roman" w:hAnsi="Times New Roman" w:cs="Times New Roman"/>
              </w:rPr>
            </w:pPr>
            <w:proofErr w:type="spellStart"/>
            <w:r w:rsidRPr="00C5142E">
              <w:rPr>
                <w:rStyle w:val="VerbatimChar"/>
                <w:rFonts w:ascii="Times New Roman" w:hAnsi="Times New Roman" w:cs="Times New Roman"/>
                <w:sz w:val="24"/>
              </w:rPr>
              <w:t>complex_group</w:t>
            </w:r>
            <w:proofErr w:type="spellEnd"/>
          </w:p>
        </w:tc>
        <w:tc>
          <w:tcPr>
            <w:tcW w:w="2407" w:type="dxa"/>
          </w:tcPr>
          <w:p w14:paraId="266FEAC4" w14:textId="77777777" w:rsidR="0050184B" w:rsidRPr="00C5142E" w:rsidRDefault="0050184B" w:rsidP="00A553A2">
            <w:pPr>
              <w:pStyle w:val="Compact"/>
              <w:rPr>
                <w:rFonts w:ascii="Times New Roman" w:hAnsi="Times New Roman" w:cs="Times New Roman"/>
              </w:rPr>
            </w:pPr>
            <w:proofErr w:type="spellStart"/>
            <w:proofErr w:type="gramStart"/>
            <w:r w:rsidRPr="00C5142E">
              <w:rPr>
                <w:rStyle w:val="VerbatimChar"/>
                <w:rFonts w:ascii="Times New Roman" w:hAnsi="Times New Roman" w:cs="Times New Roman"/>
                <w:sz w:val="24"/>
              </w:rPr>
              <w:t>complex.json</w:t>
            </w:r>
            <w:proofErr w:type="spellEnd"/>
            <w:proofErr w:type="gramEnd"/>
          </w:p>
        </w:tc>
        <w:tc>
          <w:tcPr>
            <w:tcW w:w="2407" w:type="dxa"/>
          </w:tcPr>
          <w:p w14:paraId="2E8E3772" w14:textId="77777777" w:rsidR="0050184B" w:rsidRPr="00C5142E" w:rsidRDefault="0050184B" w:rsidP="00A553A2">
            <w:pPr>
              <w:pStyle w:val="Compact"/>
              <w:rPr>
                <w:rFonts w:ascii="Times New Roman" w:hAnsi="Times New Roman" w:cs="Times New Roman"/>
              </w:rPr>
            </w:pPr>
            <w:r w:rsidRPr="00C5142E">
              <w:rPr>
                <w:rFonts w:ascii="Times New Roman" w:hAnsi="Times New Roman" w:cs="Times New Roman"/>
              </w:rPr>
              <w:t xml:space="preserve">674 </w:t>
            </w:r>
            <w:proofErr w:type="spellStart"/>
            <w:r w:rsidRPr="00C5142E">
              <w:rPr>
                <w:rFonts w:ascii="Times New Roman" w:hAnsi="Times New Roman" w:cs="Times New Roman"/>
              </w:rPr>
              <w:t>записи</w:t>
            </w:r>
            <w:proofErr w:type="spellEnd"/>
          </w:p>
        </w:tc>
        <w:tc>
          <w:tcPr>
            <w:tcW w:w="2407" w:type="dxa"/>
          </w:tcPr>
          <w:p w14:paraId="20F1ECE1" w14:textId="77777777" w:rsidR="0050184B" w:rsidRPr="00C5142E" w:rsidRDefault="0050184B" w:rsidP="00A553A2">
            <w:pPr>
              <w:pStyle w:val="Compact"/>
              <w:rPr>
                <w:rFonts w:ascii="Times New Roman" w:hAnsi="Times New Roman" w:cs="Times New Roman"/>
              </w:rPr>
            </w:pPr>
            <w:proofErr w:type="spellStart"/>
            <w:r w:rsidRPr="00F97AE1">
              <w:rPr>
                <w:rFonts w:ascii="Times New Roman" w:hAnsi="Times New Roman" w:cs="Times New Roman"/>
              </w:rPr>
              <w:t>Спрощення</w:t>
            </w:r>
            <w:proofErr w:type="spellEnd"/>
            <w:r w:rsidRPr="00F97AE1">
              <w:rPr>
                <w:rFonts w:ascii="Times New Roman" w:hAnsi="Times New Roman" w:cs="Times New Roman"/>
              </w:rPr>
              <w:t xml:space="preserve"> </w:t>
            </w:r>
            <w:proofErr w:type="spellStart"/>
            <w:r w:rsidRPr="00F97AE1">
              <w:rPr>
                <w:rFonts w:ascii="Times New Roman" w:hAnsi="Times New Roman" w:cs="Times New Roman"/>
              </w:rPr>
              <w:t>складної</w:t>
            </w:r>
            <w:proofErr w:type="spellEnd"/>
            <w:r w:rsidRPr="00F97AE1">
              <w:rPr>
                <w:rFonts w:ascii="Times New Roman" w:hAnsi="Times New Roman" w:cs="Times New Roman"/>
              </w:rPr>
              <w:t xml:space="preserve"> </w:t>
            </w:r>
            <w:proofErr w:type="spellStart"/>
            <w:r w:rsidRPr="00F97AE1">
              <w:rPr>
                <w:rFonts w:ascii="Times New Roman" w:hAnsi="Times New Roman" w:cs="Times New Roman"/>
              </w:rPr>
              <w:t>лексики</w:t>
            </w:r>
            <w:proofErr w:type="spellEnd"/>
          </w:p>
        </w:tc>
      </w:tr>
      <w:tr w:rsidR="0050184B" w:rsidRPr="00C5142E" w14:paraId="33A967E4" w14:textId="77777777" w:rsidTr="00A553A2">
        <w:tc>
          <w:tcPr>
            <w:tcW w:w="2408" w:type="dxa"/>
          </w:tcPr>
          <w:p w14:paraId="6CD6F114" w14:textId="77777777" w:rsidR="0050184B" w:rsidRPr="00C5142E" w:rsidRDefault="0050184B" w:rsidP="00A553A2">
            <w:pPr>
              <w:pStyle w:val="Compact"/>
              <w:rPr>
                <w:rFonts w:ascii="Times New Roman" w:hAnsi="Times New Roman" w:cs="Times New Roman"/>
              </w:rPr>
            </w:pPr>
            <w:r w:rsidRPr="00C5142E">
              <w:rPr>
                <w:rStyle w:val="VerbatimChar"/>
                <w:rFonts w:ascii="Times New Roman" w:hAnsi="Times New Roman" w:cs="Times New Roman"/>
                <w:sz w:val="24"/>
              </w:rPr>
              <w:t>slang</w:t>
            </w:r>
          </w:p>
        </w:tc>
        <w:tc>
          <w:tcPr>
            <w:tcW w:w="2407" w:type="dxa"/>
          </w:tcPr>
          <w:p w14:paraId="0CEB8DF8" w14:textId="77777777" w:rsidR="0050184B" w:rsidRPr="00C5142E" w:rsidRDefault="0050184B" w:rsidP="00A553A2">
            <w:pPr>
              <w:pStyle w:val="Compact"/>
              <w:rPr>
                <w:rFonts w:ascii="Times New Roman" w:hAnsi="Times New Roman" w:cs="Times New Roman"/>
              </w:rPr>
            </w:pPr>
            <w:proofErr w:type="spellStart"/>
            <w:proofErr w:type="gramStart"/>
            <w:r w:rsidRPr="00C5142E">
              <w:rPr>
                <w:rStyle w:val="VerbatimChar"/>
                <w:rFonts w:ascii="Times New Roman" w:hAnsi="Times New Roman" w:cs="Times New Roman"/>
                <w:sz w:val="24"/>
              </w:rPr>
              <w:t>slang.json</w:t>
            </w:r>
            <w:proofErr w:type="spellEnd"/>
            <w:proofErr w:type="gramEnd"/>
          </w:p>
        </w:tc>
        <w:tc>
          <w:tcPr>
            <w:tcW w:w="2407" w:type="dxa"/>
          </w:tcPr>
          <w:p w14:paraId="43B226C1" w14:textId="77777777" w:rsidR="0050184B" w:rsidRPr="00C5142E" w:rsidRDefault="0050184B" w:rsidP="00A553A2">
            <w:pPr>
              <w:pStyle w:val="Compact"/>
              <w:rPr>
                <w:rFonts w:ascii="Times New Roman" w:hAnsi="Times New Roman" w:cs="Times New Roman"/>
              </w:rPr>
            </w:pPr>
            <w:r w:rsidRPr="00C5142E">
              <w:rPr>
                <w:rFonts w:ascii="Times New Roman" w:hAnsi="Times New Roman" w:cs="Times New Roman"/>
              </w:rPr>
              <w:t xml:space="preserve">3370 </w:t>
            </w:r>
            <w:proofErr w:type="spellStart"/>
            <w:r w:rsidRPr="00C5142E">
              <w:rPr>
                <w:rFonts w:ascii="Times New Roman" w:hAnsi="Times New Roman" w:cs="Times New Roman"/>
              </w:rPr>
              <w:t>записів</w:t>
            </w:r>
            <w:proofErr w:type="spellEnd"/>
          </w:p>
        </w:tc>
        <w:tc>
          <w:tcPr>
            <w:tcW w:w="2407" w:type="dxa"/>
          </w:tcPr>
          <w:p w14:paraId="248594C7" w14:textId="77777777" w:rsidR="0050184B" w:rsidRPr="00C5142E" w:rsidRDefault="0050184B" w:rsidP="00A553A2">
            <w:pPr>
              <w:pStyle w:val="Compact"/>
              <w:rPr>
                <w:rFonts w:ascii="Times New Roman" w:hAnsi="Times New Roman" w:cs="Times New Roman"/>
              </w:rPr>
            </w:pPr>
            <w:proofErr w:type="spellStart"/>
            <w:r w:rsidRPr="00C5142E">
              <w:rPr>
                <w:rFonts w:ascii="Times New Roman" w:hAnsi="Times New Roman" w:cs="Times New Roman"/>
              </w:rPr>
              <w:t>Нормалізація</w:t>
            </w:r>
            <w:proofErr w:type="spellEnd"/>
            <w:r w:rsidRPr="00C5142E">
              <w:rPr>
                <w:rFonts w:ascii="Times New Roman" w:hAnsi="Times New Roman" w:cs="Times New Roman"/>
              </w:rPr>
              <w:t xml:space="preserve"> </w:t>
            </w:r>
            <w:proofErr w:type="spellStart"/>
            <w:r w:rsidRPr="00C5142E">
              <w:rPr>
                <w:rFonts w:ascii="Times New Roman" w:hAnsi="Times New Roman" w:cs="Times New Roman"/>
              </w:rPr>
              <w:t>розмовної</w:t>
            </w:r>
            <w:proofErr w:type="spellEnd"/>
            <w:r w:rsidRPr="00C5142E">
              <w:rPr>
                <w:rFonts w:ascii="Times New Roman" w:hAnsi="Times New Roman" w:cs="Times New Roman"/>
              </w:rPr>
              <w:t xml:space="preserve"> </w:t>
            </w:r>
            <w:proofErr w:type="spellStart"/>
            <w:r w:rsidRPr="00C5142E">
              <w:rPr>
                <w:rFonts w:ascii="Times New Roman" w:hAnsi="Times New Roman" w:cs="Times New Roman"/>
              </w:rPr>
              <w:t>лексики</w:t>
            </w:r>
            <w:proofErr w:type="spellEnd"/>
          </w:p>
        </w:tc>
      </w:tr>
      <w:tr w:rsidR="0050184B" w:rsidRPr="00C5142E" w14:paraId="5CBCFCC5" w14:textId="77777777" w:rsidTr="00A553A2">
        <w:tc>
          <w:tcPr>
            <w:tcW w:w="2408" w:type="dxa"/>
          </w:tcPr>
          <w:p w14:paraId="05036841" w14:textId="77777777" w:rsidR="0050184B" w:rsidRPr="00C5142E" w:rsidRDefault="0050184B" w:rsidP="00A553A2">
            <w:pPr>
              <w:pStyle w:val="Compact"/>
              <w:rPr>
                <w:rFonts w:ascii="Times New Roman" w:hAnsi="Times New Roman" w:cs="Times New Roman"/>
              </w:rPr>
            </w:pPr>
            <w:proofErr w:type="spellStart"/>
            <w:r w:rsidRPr="00C5142E">
              <w:rPr>
                <w:rStyle w:val="VerbatimChar"/>
                <w:rFonts w:ascii="Times New Roman" w:hAnsi="Times New Roman" w:cs="Times New Roman"/>
                <w:sz w:val="24"/>
              </w:rPr>
              <w:t>abbr</w:t>
            </w:r>
            <w:proofErr w:type="spellEnd"/>
          </w:p>
        </w:tc>
        <w:tc>
          <w:tcPr>
            <w:tcW w:w="2407" w:type="dxa"/>
          </w:tcPr>
          <w:p w14:paraId="6EC33198" w14:textId="77777777" w:rsidR="0050184B" w:rsidRPr="00C5142E" w:rsidRDefault="0050184B" w:rsidP="00A553A2">
            <w:pPr>
              <w:pStyle w:val="Compact"/>
              <w:rPr>
                <w:rFonts w:ascii="Times New Roman" w:hAnsi="Times New Roman" w:cs="Times New Roman"/>
              </w:rPr>
            </w:pPr>
            <w:proofErr w:type="spellStart"/>
            <w:proofErr w:type="gramStart"/>
            <w:r w:rsidRPr="00C5142E">
              <w:rPr>
                <w:rStyle w:val="VerbatimChar"/>
                <w:rFonts w:ascii="Times New Roman" w:hAnsi="Times New Roman" w:cs="Times New Roman"/>
                <w:sz w:val="24"/>
              </w:rPr>
              <w:t>abbr.json</w:t>
            </w:r>
            <w:proofErr w:type="spellEnd"/>
            <w:proofErr w:type="gramEnd"/>
          </w:p>
        </w:tc>
        <w:tc>
          <w:tcPr>
            <w:tcW w:w="2407" w:type="dxa"/>
          </w:tcPr>
          <w:p w14:paraId="515285F6" w14:textId="77777777" w:rsidR="0050184B" w:rsidRPr="00C5142E" w:rsidRDefault="0050184B" w:rsidP="00A553A2">
            <w:pPr>
              <w:pStyle w:val="Compact"/>
              <w:rPr>
                <w:rFonts w:ascii="Times New Roman" w:hAnsi="Times New Roman" w:cs="Times New Roman"/>
              </w:rPr>
            </w:pPr>
            <w:r w:rsidRPr="00C5142E">
              <w:rPr>
                <w:rFonts w:ascii="Times New Roman" w:hAnsi="Times New Roman" w:cs="Times New Roman"/>
              </w:rPr>
              <w:t xml:space="preserve">1251 </w:t>
            </w:r>
            <w:proofErr w:type="spellStart"/>
            <w:r w:rsidRPr="00C5142E">
              <w:rPr>
                <w:rFonts w:ascii="Times New Roman" w:hAnsi="Times New Roman" w:cs="Times New Roman"/>
              </w:rPr>
              <w:t>запис</w:t>
            </w:r>
            <w:proofErr w:type="spellEnd"/>
          </w:p>
        </w:tc>
        <w:tc>
          <w:tcPr>
            <w:tcW w:w="2407" w:type="dxa"/>
          </w:tcPr>
          <w:p w14:paraId="65E9FDDD" w14:textId="77777777" w:rsidR="0050184B" w:rsidRPr="00C5142E" w:rsidRDefault="0050184B" w:rsidP="00A553A2">
            <w:pPr>
              <w:pStyle w:val="Compact"/>
              <w:rPr>
                <w:rFonts w:ascii="Times New Roman" w:hAnsi="Times New Roman" w:cs="Times New Roman"/>
              </w:rPr>
            </w:pPr>
            <w:proofErr w:type="spellStart"/>
            <w:r w:rsidRPr="00C5142E">
              <w:rPr>
                <w:rFonts w:ascii="Times New Roman" w:hAnsi="Times New Roman" w:cs="Times New Roman"/>
              </w:rPr>
              <w:t>Розкриття</w:t>
            </w:r>
            <w:proofErr w:type="spellEnd"/>
            <w:r w:rsidRPr="00C5142E">
              <w:rPr>
                <w:rFonts w:ascii="Times New Roman" w:hAnsi="Times New Roman" w:cs="Times New Roman"/>
              </w:rPr>
              <w:t xml:space="preserve"> </w:t>
            </w:r>
            <w:proofErr w:type="spellStart"/>
            <w:r w:rsidRPr="00C5142E">
              <w:rPr>
                <w:rFonts w:ascii="Times New Roman" w:hAnsi="Times New Roman" w:cs="Times New Roman"/>
              </w:rPr>
              <w:t>скорочень</w:t>
            </w:r>
            <w:proofErr w:type="spellEnd"/>
          </w:p>
        </w:tc>
      </w:tr>
      <w:tr w:rsidR="0050184B" w:rsidRPr="00C5142E" w14:paraId="6CB2501B" w14:textId="77777777" w:rsidTr="00A553A2">
        <w:tc>
          <w:tcPr>
            <w:tcW w:w="2408" w:type="dxa"/>
          </w:tcPr>
          <w:p w14:paraId="593A0A93" w14:textId="77777777" w:rsidR="0050184B" w:rsidRPr="00C5142E" w:rsidRDefault="0050184B" w:rsidP="00A553A2">
            <w:pPr>
              <w:pStyle w:val="Compact"/>
              <w:rPr>
                <w:rFonts w:ascii="Times New Roman" w:hAnsi="Times New Roman" w:cs="Times New Roman"/>
              </w:rPr>
            </w:pPr>
            <w:r w:rsidRPr="00C5142E">
              <w:rPr>
                <w:rStyle w:val="VerbatimChar"/>
                <w:rFonts w:ascii="Times New Roman" w:hAnsi="Times New Roman" w:cs="Times New Roman"/>
                <w:sz w:val="24"/>
              </w:rPr>
              <w:t>rare</w:t>
            </w:r>
          </w:p>
        </w:tc>
        <w:tc>
          <w:tcPr>
            <w:tcW w:w="2407" w:type="dxa"/>
          </w:tcPr>
          <w:p w14:paraId="22B490A8" w14:textId="77777777" w:rsidR="0050184B" w:rsidRPr="00C5142E" w:rsidRDefault="0050184B" w:rsidP="00A553A2">
            <w:pPr>
              <w:pStyle w:val="Compact"/>
              <w:rPr>
                <w:rFonts w:ascii="Times New Roman" w:hAnsi="Times New Roman" w:cs="Times New Roman"/>
              </w:rPr>
            </w:pPr>
            <w:proofErr w:type="spellStart"/>
            <w:proofErr w:type="gramStart"/>
            <w:r w:rsidRPr="00C5142E">
              <w:rPr>
                <w:rStyle w:val="VerbatimChar"/>
                <w:rFonts w:ascii="Times New Roman" w:hAnsi="Times New Roman" w:cs="Times New Roman"/>
                <w:sz w:val="24"/>
              </w:rPr>
              <w:t>rare.json</w:t>
            </w:r>
            <w:proofErr w:type="spellEnd"/>
            <w:proofErr w:type="gramEnd"/>
          </w:p>
        </w:tc>
        <w:tc>
          <w:tcPr>
            <w:tcW w:w="2407" w:type="dxa"/>
          </w:tcPr>
          <w:p w14:paraId="041E3C0D" w14:textId="77777777" w:rsidR="0050184B" w:rsidRPr="00C5142E" w:rsidRDefault="0050184B" w:rsidP="00A553A2">
            <w:pPr>
              <w:pStyle w:val="Compact"/>
              <w:rPr>
                <w:rFonts w:ascii="Times New Roman" w:hAnsi="Times New Roman" w:cs="Times New Roman"/>
              </w:rPr>
            </w:pPr>
            <w:r w:rsidRPr="00C5142E">
              <w:rPr>
                <w:rFonts w:ascii="Times New Roman" w:hAnsi="Times New Roman" w:cs="Times New Roman"/>
              </w:rPr>
              <w:t xml:space="preserve">3 </w:t>
            </w:r>
            <w:proofErr w:type="spellStart"/>
            <w:r w:rsidRPr="00C5142E">
              <w:rPr>
                <w:rFonts w:ascii="Times New Roman" w:hAnsi="Times New Roman" w:cs="Times New Roman"/>
              </w:rPr>
              <w:t>записи</w:t>
            </w:r>
            <w:proofErr w:type="spellEnd"/>
          </w:p>
        </w:tc>
        <w:tc>
          <w:tcPr>
            <w:tcW w:w="2407" w:type="dxa"/>
          </w:tcPr>
          <w:p w14:paraId="16F268FC" w14:textId="77777777" w:rsidR="0050184B" w:rsidRPr="00C5142E" w:rsidRDefault="0050184B" w:rsidP="00A553A2">
            <w:pPr>
              <w:pStyle w:val="Compact"/>
              <w:rPr>
                <w:rFonts w:ascii="Times New Roman" w:hAnsi="Times New Roman" w:cs="Times New Roman"/>
              </w:rPr>
            </w:pPr>
            <w:proofErr w:type="spellStart"/>
            <w:r w:rsidRPr="00C5142E">
              <w:rPr>
                <w:rFonts w:ascii="Times New Roman" w:hAnsi="Times New Roman" w:cs="Times New Roman"/>
              </w:rPr>
              <w:t>Точкове</w:t>
            </w:r>
            <w:proofErr w:type="spellEnd"/>
            <w:r w:rsidRPr="00C5142E">
              <w:rPr>
                <w:rFonts w:ascii="Times New Roman" w:hAnsi="Times New Roman" w:cs="Times New Roman"/>
              </w:rPr>
              <w:t xml:space="preserve"> </w:t>
            </w:r>
            <w:proofErr w:type="spellStart"/>
            <w:r w:rsidRPr="00C5142E">
              <w:rPr>
                <w:rFonts w:ascii="Times New Roman" w:hAnsi="Times New Roman" w:cs="Times New Roman"/>
              </w:rPr>
              <w:t>покриття</w:t>
            </w:r>
            <w:proofErr w:type="spellEnd"/>
            <w:r w:rsidRPr="00C5142E">
              <w:rPr>
                <w:rFonts w:ascii="Times New Roman" w:hAnsi="Times New Roman" w:cs="Times New Roman"/>
              </w:rPr>
              <w:t xml:space="preserve"> </w:t>
            </w:r>
            <w:proofErr w:type="spellStart"/>
            <w:r w:rsidRPr="00C5142E">
              <w:rPr>
                <w:rFonts w:ascii="Times New Roman" w:hAnsi="Times New Roman" w:cs="Times New Roman"/>
              </w:rPr>
              <w:t>рідкісних</w:t>
            </w:r>
            <w:proofErr w:type="spellEnd"/>
            <w:r w:rsidRPr="00C5142E">
              <w:rPr>
                <w:rFonts w:ascii="Times New Roman" w:hAnsi="Times New Roman" w:cs="Times New Roman"/>
              </w:rPr>
              <w:t xml:space="preserve"> </w:t>
            </w:r>
            <w:proofErr w:type="spellStart"/>
            <w:r w:rsidRPr="00C5142E">
              <w:rPr>
                <w:rFonts w:ascii="Times New Roman" w:hAnsi="Times New Roman" w:cs="Times New Roman"/>
              </w:rPr>
              <w:t>випадків</w:t>
            </w:r>
            <w:proofErr w:type="spellEnd"/>
          </w:p>
        </w:tc>
      </w:tr>
      <w:tr w:rsidR="0050184B" w:rsidRPr="00C5142E" w14:paraId="3BD04C3A" w14:textId="77777777" w:rsidTr="00A553A2">
        <w:tc>
          <w:tcPr>
            <w:tcW w:w="2408" w:type="dxa"/>
          </w:tcPr>
          <w:p w14:paraId="0FB7FD5E" w14:textId="77777777" w:rsidR="0050184B" w:rsidRPr="00C5142E" w:rsidRDefault="0050184B" w:rsidP="00A553A2">
            <w:pPr>
              <w:pStyle w:val="Compact"/>
              <w:rPr>
                <w:rFonts w:ascii="Times New Roman" w:hAnsi="Times New Roman" w:cs="Times New Roman"/>
              </w:rPr>
            </w:pPr>
            <w:proofErr w:type="spellStart"/>
            <w:r w:rsidRPr="00C5142E">
              <w:rPr>
                <w:rStyle w:val="VerbatimChar"/>
                <w:rFonts w:ascii="Times New Roman" w:hAnsi="Times New Roman" w:cs="Times New Roman"/>
                <w:sz w:val="24"/>
              </w:rPr>
              <w:t>term_definitions</w:t>
            </w:r>
            <w:proofErr w:type="spellEnd"/>
          </w:p>
        </w:tc>
        <w:tc>
          <w:tcPr>
            <w:tcW w:w="2407" w:type="dxa"/>
          </w:tcPr>
          <w:p w14:paraId="207FC5A9" w14:textId="77777777" w:rsidR="0050184B" w:rsidRPr="00C5142E" w:rsidRDefault="0050184B" w:rsidP="00A553A2">
            <w:pPr>
              <w:pStyle w:val="Compact"/>
              <w:rPr>
                <w:rFonts w:ascii="Times New Roman" w:hAnsi="Times New Roman" w:cs="Times New Roman"/>
              </w:rPr>
            </w:pPr>
            <w:proofErr w:type="spellStart"/>
            <w:r w:rsidRPr="00C5142E">
              <w:rPr>
                <w:rStyle w:val="VerbatimChar"/>
                <w:rFonts w:ascii="Times New Roman" w:hAnsi="Times New Roman" w:cs="Times New Roman"/>
                <w:sz w:val="24"/>
              </w:rPr>
              <w:t>term_</w:t>
            </w:r>
            <w:proofErr w:type="gramStart"/>
            <w:r w:rsidRPr="00C5142E">
              <w:rPr>
                <w:rStyle w:val="VerbatimChar"/>
                <w:rFonts w:ascii="Times New Roman" w:hAnsi="Times New Roman" w:cs="Times New Roman"/>
                <w:sz w:val="24"/>
              </w:rPr>
              <w:t>definitions.json</w:t>
            </w:r>
            <w:proofErr w:type="spellEnd"/>
            <w:proofErr w:type="gramEnd"/>
          </w:p>
        </w:tc>
        <w:tc>
          <w:tcPr>
            <w:tcW w:w="2407" w:type="dxa"/>
          </w:tcPr>
          <w:p w14:paraId="60CE94F2" w14:textId="77777777" w:rsidR="0050184B" w:rsidRPr="00C5142E" w:rsidRDefault="0050184B" w:rsidP="00A553A2">
            <w:pPr>
              <w:pStyle w:val="Compact"/>
              <w:rPr>
                <w:rFonts w:ascii="Times New Roman" w:hAnsi="Times New Roman" w:cs="Times New Roman"/>
              </w:rPr>
            </w:pPr>
            <w:r w:rsidRPr="00C5142E">
              <w:rPr>
                <w:rFonts w:ascii="Times New Roman" w:hAnsi="Times New Roman" w:cs="Times New Roman"/>
              </w:rPr>
              <w:t xml:space="preserve">224 </w:t>
            </w:r>
            <w:proofErr w:type="spellStart"/>
            <w:r w:rsidRPr="00C5142E">
              <w:rPr>
                <w:rFonts w:ascii="Times New Roman" w:hAnsi="Times New Roman" w:cs="Times New Roman"/>
              </w:rPr>
              <w:t>визначення</w:t>
            </w:r>
            <w:proofErr w:type="spellEnd"/>
          </w:p>
        </w:tc>
        <w:tc>
          <w:tcPr>
            <w:tcW w:w="2407" w:type="dxa"/>
          </w:tcPr>
          <w:p w14:paraId="7034FCBA" w14:textId="77777777" w:rsidR="0050184B" w:rsidRPr="00C5142E" w:rsidRDefault="0050184B" w:rsidP="00A553A2">
            <w:pPr>
              <w:pStyle w:val="Compact"/>
              <w:rPr>
                <w:rFonts w:ascii="Times New Roman" w:hAnsi="Times New Roman" w:cs="Times New Roman"/>
              </w:rPr>
            </w:pPr>
            <w:proofErr w:type="spellStart"/>
            <w:r w:rsidRPr="00C5142E">
              <w:rPr>
                <w:rFonts w:ascii="Times New Roman" w:hAnsi="Times New Roman" w:cs="Times New Roman"/>
              </w:rPr>
              <w:t>Детерміновані</w:t>
            </w:r>
            <w:proofErr w:type="spellEnd"/>
            <w:r w:rsidRPr="00C5142E">
              <w:rPr>
                <w:rFonts w:ascii="Times New Roman" w:hAnsi="Times New Roman" w:cs="Times New Roman"/>
              </w:rPr>
              <w:t xml:space="preserve"> </w:t>
            </w:r>
            <w:proofErr w:type="spellStart"/>
            <w:r w:rsidRPr="00C5142E">
              <w:rPr>
                <w:rFonts w:ascii="Times New Roman" w:hAnsi="Times New Roman" w:cs="Times New Roman"/>
              </w:rPr>
              <w:t>пояснення</w:t>
            </w:r>
            <w:proofErr w:type="spellEnd"/>
            <w:r w:rsidRPr="00C5142E">
              <w:rPr>
                <w:rFonts w:ascii="Times New Roman" w:hAnsi="Times New Roman" w:cs="Times New Roman"/>
              </w:rPr>
              <w:t xml:space="preserve"> </w:t>
            </w:r>
            <w:proofErr w:type="spellStart"/>
            <w:r w:rsidRPr="00C5142E">
              <w:rPr>
                <w:rFonts w:ascii="Times New Roman" w:hAnsi="Times New Roman" w:cs="Times New Roman"/>
              </w:rPr>
              <w:t>термінів</w:t>
            </w:r>
            <w:proofErr w:type="spellEnd"/>
          </w:p>
        </w:tc>
      </w:tr>
    </w:tbl>
    <w:p w14:paraId="53CBBB03" w14:textId="77777777" w:rsidR="00533407" w:rsidRDefault="00533407" w:rsidP="00533407">
      <w:pPr>
        <w:widowControl w:val="0"/>
        <w:pBdr>
          <w:top w:val="nil"/>
          <w:left w:val="nil"/>
          <w:bottom w:val="nil"/>
          <w:right w:val="nil"/>
          <w:between w:val="nil"/>
        </w:pBdr>
        <w:shd w:val="clear" w:color="auto" w:fill="FFFFFF"/>
        <w:spacing w:line="360" w:lineRule="auto"/>
        <w:textDirection w:val="btLr"/>
        <w:rPr>
          <w:b/>
          <w:bCs/>
          <w:color w:val="000000"/>
          <w:sz w:val="28"/>
          <w:szCs w:val="28"/>
          <w:lang w:val="uk-UA"/>
        </w:rPr>
      </w:pPr>
    </w:p>
    <w:p w14:paraId="69B83CA1" w14:textId="31D50273" w:rsidR="00807467" w:rsidRDefault="00807467" w:rsidP="001E48E9">
      <w:pPr>
        <w:widowControl w:val="0"/>
        <w:pBdr>
          <w:top w:val="nil"/>
          <w:left w:val="nil"/>
          <w:bottom w:val="nil"/>
          <w:right w:val="nil"/>
          <w:between w:val="nil"/>
        </w:pBdr>
        <w:shd w:val="clear" w:color="auto" w:fill="FFFFFF"/>
        <w:spacing w:line="360" w:lineRule="auto"/>
        <w:jc w:val="right"/>
        <w:textDirection w:val="btLr"/>
        <w:rPr>
          <w:sz w:val="28"/>
          <w:szCs w:val="28"/>
          <w:lang w:val="uk-UA"/>
        </w:rPr>
      </w:pPr>
      <w:r>
        <w:rPr>
          <w:sz w:val="28"/>
          <w:szCs w:val="28"/>
          <w:lang w:val="uk-UA"/>
        </w:rPr>
        <w:t xml:space="preserve">Таблиця </w:t>
      </w:r>
      <w:r w:rsidR="00533407">
        <w:rPr>
          <w:sz w:val="28"/>
          <w:szCs w:val="28"/>
          <w:lang w:val="uk-UA"/>
        </w:rPr>
        <w:t>2</w:t>
      </w:r>
    </w:p>
    <w:p w14:paraId="5BFACB45" w14:textId="77777777" w:rsidR="00807467" w:rsidRDefault="00807467" w:rsidP="00807467">
      <w:pPr>
        <w:widowControl w:val="0"/>
        <w:pBdr>
          <w:top w:val="nil"/>
          <w:left w:val="nil"/>
          <w:bottom w:val="nil"/>
          <w:right w:val="nil"/>
          <w:between w:val="nil"/>
        </w:pBdr>
        <w:shd w:val="clear" w:color="auto" w:fill="FFFFFF"/>
        <w:spacing w:line="360" w:lineRule="auto"/>
        <w:ind w:firstLine="709"/>
        <w:jc w:val="center"/>
        <w:textDirection w:val="btLr"/>
        <w:rPr>
          <w:sz w:val="28"/>
          <w:szCs w:val="28"/>
          <w:lang w:val="uk-UA"/>
        </w:rPr>
      </w:pPr>
      <w:r w:rsidRPr="00ED313D">
        <w:rPr>
          <w:sz w:val="28"/>
          <w:szCs w:val="28"/>
          <w:lang w:val="uk-UA"/>
        </w:rPr>
        <w:t>Приклад агрегованого запису телеметрії на рівні події</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Таблиця 3.17а Приклад агрегованого запису телеметрії на рівні події"/>
      </w:tblPr>
      <w:tblGrid>
        <w:gridCol w:w="2096"/>
        <w:gridCol w:w="6030"/>
      </w:tblGrid>
      <w:tr w:rsidR="00807467" w:rsidRPr="0014219A" w14:paraId="4DED689F" w14:textId="77777777" w:rsidTr="00A553A2">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3F550DA7" w14:textId="77777777" w:rsidR="00807467" w:rsidRPr="00314AC2" w:rsidRDefault="00807467" w:rsidP="00A553A2">
            <w:pPr>
              <w:pStyle w:val="Compact"/>
              <w:rPr>
                <w:rFonts w:ascii="Times New Roman" w:hAnsi="Times New Roman" w:cs="Times New Roman"/>
                <w:b/>
                <w:bCs/>
              </w:rPr>
            </w:pPr>
            <w:proofErr w:type="spellStart"/>
            <w:r w:rsidRPr="00314AC2">
              <w:rPr>
                <w:rFonts w:ascii="Times New Roman" w:hAnsi="Times New Roman" w:cs="Times New Roman"/>
                <w:b/>
                <w:bCs/>
              </w:rPr>
              <w:t>Поле</w:t>
            </w:r>
            <w:proofErr w:type="spellEnd"/>
          </w:p>
        </w:tc>
        <w:tc>
          <w:tcPr>
            <w:tcW w:w="0" w:type="auto"/>
            <w:tcBorders>
              <w:bottom w:val="none" w:sz="0" w:space="0" w:color="auto"/>
            </w:tcBorders>
          </w:tcPr>
          <w:p w14:paraId="3CF9959C" w14:textId="77777777" w:rsidR="00807467" w:rsidRPr="00314AC2" w:rsidRDefault="00807467" w:rsidP="00A553A2">
            <w:pPr>
              <w:pStyle w:val="Compact"/>
              <w:rPr>
                <w:rFonts w:ascii="Times New Roman" w:hAnsi="Times New Roman" w:cs="Times New Roman"/>
                <w:b/>
                <w:bCs/>
              </w:rPr>
            </w:pPr>
            <w:proofErr w:type="spellStart"/>
            <w:r w:rsidRPr="00314AC2">
              <w:rPr>
                <w:rFonts w:ascii="Times New Roman" w:hAnsi="Times New Roman" w:cs="Times New Roman"/>
                <w:b/>
                <w:bCs/>
              </w:rPr>
              <w:t>Приклад</w:t>
            </w:r>
            <w:proofErr w:type="spellEnd"/>
            <w:r w:rsidRPr="00314AC2">
              <w:rPr>
                <w:rFonts w:ascii="Times New Roman" w:hAnsi="Times New Roman" w:cs="Times New Roman"/>
                <w:b/>
                <w:bCs/>
              </w:rPr>
              <w:t xml:space="preserve"> </w:t>
            </w:r>
            <w:proofErr w:type="spellStart"/>
            <w:r w:rsidRPr="00314AC2">
              <w:rPr>
                <w:rFonts w:ascii="Times New Roman" w:hAnsi="Times New Roman" w:cs="Times New Roman"/>
                <w:b/>
                <w:bCs/>
              </w:rPr>
              <w:t>значення</w:t>
            </w:r>
            <w:proofErr w:type="spellEnd"/>
          </w:p>
        </w:tc>
      </w:tr>
      <w:tr w:rsidR="00807467" w:rsidRPr="0014219A" w14:paraId="1D7230A5" w14:textId="77777777" w:rsidTr="00A553A2">
        <w:trPr>
          <w:jc w:val="center"/>
        </w:trPr>
        <w:tc>
          <w:tcPr>
            <w:tcW w:w="0" w:type="auto"/>
          </w:tcPr>
          <w:p w14:paraId="27D38BA2" w14:textId="77777777" w:rsidR="00807467" w:rsidRPr="0014219A" w:rsidRDefault="00807467" w:rsidP="00A553A2">
            <w:pPr>
              <w:pStyle w:val="Compact"/>
              <w:rPr>
                <w:rFonts w:ascii="Times New Roman" w:hAnsi="Times New Roman" w:cs="Times New Roman"/>
              </w:rPr>
            </w:pPr>
            <w:r w:rsidRPr="0014219A">
              <w:rPr>
                <w:rFonts w:ascii="Times New Roman" w:hAnsi="Times New Roman" w:cs="Times New Roman"/>
              </w:rPr>
              <w:t>timestamp</w:t>
            </w:r>
          </w:p>
        </w:tc>
        <w:tc>
          <w:tcPr>
            <w:tcW w:w="0" w:type="auto"/>
          </w:tcPr>
          <w:p w14:paraId="79A08098" w14:textId="77777777" w:rsidR="00807467" w:rsidRPr="0014219A" w:rsidRDefault="00807467" w:rsidP="00A553A2">
            <w:pPr>
              <w:pStyle w:val="Compact"/>
              <w:rPr>
                <w:rFonts w:ascii="Times New Roman" w:hAnsi="Times New Roman" w:cs="Times New Roman"/>
              </w:rPr>
            </w:pPr>
            <w:r w:rsidRPr="0014219A">
              <w:rPr>
                <w:rStyle w:val="VerbatimChar"/>
                <w:rFonts w:ascii="Times New Roman" w:hAnsi="Times New Roman" w:cs="Times New Roman"/>
                <w:sz w:val="24"/>
              </w:rPr>
              <w:t>2025-01-01T000000Z</w:t>
            </w:r>
          </w:p>
        </w:tc>
      </w:tr>
      <w:tr w:rsidR="00807467" w:rsidRPr="0014219A" w14:paraId="22E02CF6" w14:textId="77777777" w:rsidTr="00A553A2">
        <w:trPr>
          <w:jc w:val="center"/>
        </w:trPr>
        <w:tc>
          <w:tcPr>
            <w:tcW w:w="0" w:type="auto"/>
          </w:tcPr>
          <w:p w14:paraId="40C0F34C" w14:textId="77777777" w:rsidR="00807467" w:rsidRPr="0014219A" w:rsidRDefault="00807467" w:rsidP="00A553A2">
            <w:pPr>
              <w:pStyle w:val="Compact"/>
              <w:rPr>
                <w:rFonts w:ascii="Times New Roman" w:hAnsi="Times New Roman" w:cs="Times New Roman"/>
              </w:rPr>
            </w:pPr>
            <w:proofErr w:type="spellStart"/>
            <w:r w:rsidRPr="0014219A">
              <w:rPr>
                <w:rFonts w:ascii="Times New Roman" w:hAnsi="Times New Roman" w:cs="Times New Roman"/>
              </w:rPr>
              <w:t>rawEmotion</w:t>
            </w:r>
            <w:proofErr w:type="spellEnd"/>
          </w:p>
        </w:tc>
        <w:tc>
          <w:tcPr>
            <w:tcW w:w="0" w:type="auto"/>
          </w:tcPr>
          <w:p w14:paraId="45427DC8" w14:textId="77777777" w:rsidR="00807467" w:rsidRPr="0014219A" w:rsidRDefault="00807467" w:rsidP="00A553A2">
            <w:pPr>
              <w:pStyle w:val="Compact"/>
              <w:rPr>
                <w:rFonts w:ascii="Times New Roman" w:hAnsi="Times New Roman" w:cs="Times New Roman"/>
              </w:rPr>
            </w:pPr>
            <w:proofErr w:type="spellStart"/>
            <w:r w:rsidRPr="00314AC2">
              <w:rPr>
                <w:rStyle w:val="VerbatimChar"/>
                <w:rFonts w:ascii="Times New Roman" w:hAnsi="Times New Roman" w:cs="Times New Roman"/>
                <w:sz w:val="24"/>
              </w:rPr>
              <w:t>нейтральна</w:t>
            </w:r>
            <w:proofErr w:type="spellEnd"/>
          </w:p>
        </w:tc>
      </w:tr>
      <w:tr w:rsidR="00807467" w:rsidRPr="0014219A" w14:paraId="30E1D5BF" w14:textId="77777777" w:rsidTr="00A553A2">
        <w:trPr>
          <w:jc w:val="center"/>
        </w:trPr>
        <w:tc>
          <w:tcPr>
            <w:tcW w:w="0" w:type="auto"/>
          </w:tcPr>
          <w:p w14:paraId="0D29A1E7" w14:textId="77777777" w:rsidR="00807467" w:rsidRPr="0014219A" w:rsidRDefault="00807467" w:rsidP="00A553A2">
            <w:pPr>
              <w:pStyle w:val="Compact"/>
              <w:rPr>
                <w:rFonts w:ascii="Times New Roman" w:hAnsi="Times New Roman" w:cs="Times New Roman"/>
              </w:rPr>
            </w:pPr>
            <w:r w:rsidRPr="0014219A">
              <w:rPr>
                <w:rFonts w:ascii="Times New Roman" w:hAnsi="Times New Roman" w:cs="Times New Roman"/>
              </w:rPr>
              <w:t>confidence</w:t>
            </w:r>
          </w:p>
        </w:tc>
        <w:tc>
          <w:tcPr>
            <w:tcW w:w="0" w:type="auto"/>
          </w:tcPr>
          <w:p w14:paraId="1134C7CE" w14:textId="77777777" w:rsidR="00807467" w:rsidRPr="0014219A" w:rsidRDefault="00807467" w:rsidP="00A553A2">
            <w:pPr>
              <w:pStyle w:val="Compact"/>
              <w:rPr>
                <w:rFonts w:ascii="Times New Roman" w:hAnsi="Times New Roman" w:cs="Times New Roman"/>
              </w:rPr>
            </w:pPr>
            <w:r w:rsidRPr="0014219A">
              <w:rPr>
                <w:rStyle w:val="VerbatimChar"/>
                <w:rFonts w:ascii="Times New Roman" w:hAnsi="Times New Roman" w:cs="Times New Roman"/>
                <w:sz w:val="24"/>
              </w:rPr>
              <w:t>0.93</w:t>
            </w:r>
          </w:p>
        </w:tc>
      </w:tr>
      <w:tr w:rsidR="00807467" w:rsidRPr="0014219A" w14:paraId="1B5169B0" w14:textId="77777777" w:rsidTr="00A553A2">
        <w:trPr>
          <w:jc w:val="center"/>
        </w:trPr>
        <w:tc>
          <w:tcPr>
            <w:tcW w:w="0" w:type="auto"/>
          </w:tcPr>
          <w:p w14:paraId="62D1C4CB" w14:textId="77777777" w:rsidR="00807467" w:rsidRPr="0014219A" w:rsidRDefault="00807467" w:rsidP="00A553A2">
            <w:pPr>
              <w:pStyle w:val="Compact"/>
              <w:rPr>
                <w:rFonts w:ascii="Times New Roman" w:hAnsi="Times New Roman" w:cs="Times New Roman"/>
              </w:rPr>
            </w:pPr>
            <w:proofErr w:type="spellStart"/>
            <w:r w:rsidRPr="0014219A">
              <w:rPr>
                <w:rFonts w:ascii="Times New Roman" w:hAnsi="Times New Roman" w:cs="Times New Roman"/>
              </w:rPr>
              <w:t>stableEmotionFast</w:t>
            </w:r>
            <w:proofErr w:type="spellEnd"/>
          </w:p>
        </w:tc>
        <w:tc>
          <w:tcPr>
            <w:tcW w:w="0" w:type="auto"/>
          </w:tcPr>
          <w:p w14:paraId="247799BB" w14:textId="77777777" w:rsidR="00807467" w:rsidRPr="0014219A" w:rsidRDefault="00807467" w:rsidP="00A553A2">
            <w:pPr>
              <w:pStyle w:val="Compact"/>
              <w:rPr>
                <w:rFonts w:ascii="Times New Roman" w:hAnsi="Times New Roman" w:cs="Times New Roman"/>
              </w:rPr>
            </w:pPr>
            <w:proofErr w:type="spellStart"/>
            <w:r w:rsidRPr="00314AC2">
              <w:rPr>
                <w:rStyle w:val="VerbatimChar"/>
                <w:rFonts w:ascii="Times New Roman" w:hAnsi="Times New Roman" w:cs="Times New Roman"/>
                <w:sz w:val="24"/>
              </w:rPr>
              <w:t>нейтральна</w:t>
            </w:r>
            <w:proofErr w:type="spellEnd"/>
          </w:p>
        </w:tc>
      </w:tr>
      <w:tr w:rsidR="00807467" w:rsidRPr="0014219A" w14:paraId="2112D576" w14:textId="77777777" w:rsidTr="00A553A2">
        <w:trPr>
          <w:jc w:val="center"/>
        </w:trPr>
        <w:tc>
          <w:tcPr>
            <w:tcW w:w="0" w:type="auto"/>
          </w:tcPr>
          <w:p w14:paraId="1D5034BF" w14:textId="77777777" w:rsidR="00807467" w:rsidRPr="0014219A" w:rsidRDefault="00807467" w:rsidP="00A553A2">
            <w:pPr>
              <w:pStyle w:val="Compact"/>
              <w:rPr>
                <w:rFonts w:ascii="Times New Roman" w:hAnsi="Times New Roman" w:cs="Times New Roman"/>
              </w:rPr>
            </w:pPr>
            <w:proofErr w:type="spellStart"/>
            <w:r w:rsidRPr="0014219A">
              <w:rPr>
                <w:rFonts w:ascii="Times New Roman" w:hAnsi="Times New Roman" w:cs="Times New Roman"/>
              </w:rPr>
              <w:t>stableEmotionSlow</w:t>
            </w:r>
            <w:proofErr w:type="spellEnd"/>
          </w:p>
        </w:tc>
        <w:tc>
          <w:tcPr>
            <w:tcW w:w="0" w:type="auto"/>
          </w:tcPr>
          <w:p w14:paraId="29043285" w14:textId="77777777" w:rsidR="00807467" w:rsidRPr="0014219A" w:rsidRDefault="00807467" w:rsidP="00A553A2">
            <w:pPr>
              <w:pStyle w:val="Compact"/>
              <w:rPr>
                <w:rFonts w:ascii="Times New Roman" w:hAnsi="Times New Roman" w:cs="Times New Roman"/>
              </w:rPr>
            </w:pPr>
            <w:proofErr w:type="spellStart"/>
            <w:r w:rsidRPr="00314AC2">
              <w:rPr>
                <w:rStyle w:val="VerbatimChar"/>
                <w:rFonts w:ascii="Times New Roman" w:hAnsi="Times New Roman" w:cs="Times New Roman"/>
                <w:sz w:val="24"/>
              </w:rPr>
              <w:t>нейтральна</w:t>
            </w:r>
            <w:proofErr w:type="spellEnd"/>
          </w:p>
        </w:tc>
      </w:tr>
      <w:tr w:rsidR="00807467" w:rsidRPr="0014219A" w14:paraId="508738B9" w14:textId="77777777" w:rsidTr="00A553A2">
        <w:trPr>
          <w:jc w:val="center"/>
        </w:trPr>
        <w:tc>
          <w:tcPr>
            <w:tcW w:w="0" w:type="auto"/>
          </w:tcPr>
          <w:p w14:paraId="6A93CBBC" w14:textId="77777777" w:rsidR="00807467" w:rsidRPr="0014219A" w:rsidRDefault="00807467" w:rsidP="00A553A2">
            <w:pPr>
              <w:pStyle w:val="Compact"/>
              <w:rPr>
                <w:rFonts w:ascii="Times New Roman" w:hAnsi="Times New Roman" w:cs="Times New Roman"/>
              </w:rPr>
            </w:pPr>
            <w:proofErr w:type="spellStart"/>
            <w:r w:rsidRPr="0014219A">
              <w:rPr>
                <w:rFonts w:ascii="Times New Roman" w:hAnsi="Times New Roman" w:cs="Times New Roman"/>
              </w:rPr>
              <w:t>stateFast</w:t>
            </w:r>
            <w:proofErr w:type="spellEnd"/>
          </w:p>
        </w:tc>
        <w:tc>
          <w:tcPr>
            <w:tcW w:w="0" w:type="auto"/>
          </w:tcPr>
          <w:p w14:paraId="42FBCA28" w14:textId="77777777" w:rsidR="00807467" w:rsidRPr="0014219A" w:rsidRDefault="00807467" w:rsidP="00A553A2">
            <w:pPr>
              <w:pStyle w:val="Compact"/>
              <w:rPr>
                <w:rFonts w:ascii="Times New Roman" w:hAnsi="Times New Roman" w:cs="Times New Roman"/>
              </w:rPr>
            </w:pPr>
            <w:proofErr w:type="spellStart"/>
            <w:r w:rsidRPr="00314AC2">
              <w:rPr>
                <w:rStyle w:val="VerbatimChar"/>
                <w:rFonts w:ascii="Times New Roman" w:hAnsi="Times New Roman" w:cs="Times New Roman"/>
                <w:sz w:val="24"/>
              </w:rPr>
              <w:t>спокійний</w:t>
            </w:r>
            <w:proofErr w:type="spellEnd"/>
          </w:p>
        </w:tc>
      </w:tr>
      <w:tr w:rsidR="00807467" w:rsidRPr="0014219A" w14:paraId="5629B312" w14:textId="77777777" w:rsidTr="00A553A2">
        <w:trPr>
          <w:jc w:val="center"/>
        </w:trPr>
        <w:tc>
          <w:tcPr>
            <w:tcW w:w="0" w:type="auto"/>
          </w:tcPr>
          <w:p w14:paraId="6E97E307" w14:textId="77777777" w:rsidR="00807467" w:rsidRPr="0014219A" w:rsidRDefault="00807467" w:rsidP="00A553A2">
            <w:pPr>
              <w:pStyle w:val="Compact"/>
              <w:rPr>
                <w:rFonts w:ascii="Times New Roman" w:hAnsi="Times New Roman" w:cs="Times New Roman"/>
              </w:rPr>
            </w:pPr>
            <w:proofErr w:type="spellStart"/>
            <w:r w:rsidRPr="0014219A">
              <w:rPr>
                <w:rFonts w:ascii="Times New Roman" w:hAnsi="Times New Roman" w:cs="Times New Roman"/>
              </w:rPr>
              <w:t>stateSlow</w:t>
            </w:r>
            <w:proofErr w:type="spellEnd"/>
          </w:p>
        </w:tc>
        <w:tc>
          <w:tcPr>
            <w:tcW w:w="0" w:type="auto"/>
          </w:tcPr>
          <w:p w14:paraId="53ED6ADE" w14:textId="77777777" w:rsidR="00807467" w:rsidRPr="0014219A" w:rsidRDefault="00807467" w:rsidP="00A553A2">
            <w:pPr>
              <w:pStyle w:val="Compact"/>
              <w:rPr>
                <w:rFonts w:ascii="Times New Roman" w:hAnsi="Times New Roman" w:cs="Times New Roman"/>
              </w:rPr>
            </w:pPr>
            <w:proofErr w:type="spellStart"/>
            <w:r w:rsidRPr="00314AC2">
              <w:rPr>
                <w:rStyle w:val="VerbatimChar"/>
                <w:rFonts w:ascii="Times New Roman" w:hAnsi="Times New Roman" w:cs="Times New Roman"/>
                <w:sz w:val="24"/>
              </w:rPr>
              <w:t>спокійний</w:t>
            </w:r>
            <w:proofErr w:type="spellEnd"/>
          </w:p>
        </w:tc>
      </w:tr>
      <w:tr w:rsidR="00807467" w:rsidRPr="0014219A" w14:paraId="5F53B853" w14:textId="77777777" w:rsidTr="00A553A2">
        <w:trPr>
          <w:jc w:val="center"/>
        </w:trPr>
        <w:tc>
          <w:tcPr>
            <w:tcW w:w="0" w:type="auto"/>
          </w:tcPr>
          <w:p w14:paraId="18C78D03" w14:textId="77777777" w:rsidR="00807467" w:rsidRPr="0014219A" w:rsidRDefault="00807467" w:rsidP="00A553A2">
            <w:pPr>
              <w:pStyle w:val="Compact"/>
              <w:rPr>
                <w:rFonts w:ascii="Times New Roman" w:hAnsi="Times New Roman" w:cs="Times New Roman"/>
              </w:rPr>
            </w:pPr>
            <w:proofErr w:type="spellStart"/>
            <w:r w:rsidRPr="0014219A">
              <w:rPr>
                <w:rFonts w:ascii="Times New Roman" w:hAnsi="Times New Roman" w:cs="Times New Roman"/>
              </w:rPr>
              <w:t>consensusState</w:t>
            </w:r>
            <w:proofErr w:type="spellEnd"/>
          </w:p>
        </w:tc>
        <w:tc>
          <w:tcPr>
            <w:tcW w:w="0" w:type="auto"/>
          </w:tcPr>
          <w:p w14:paraId="3A796CE7" w14:textId="77777777" w:rsidR="00807467" w:rsidRPr="00314AC2" w:rsidRDefault="00807467" w:rsidP="00A553A2">
            <w:pPr>
              <w:pStyle w:val="Compact"/>
              <w:rPr>
                <w:rFonts w:ascii="Times New Roman" w:hAnsi="Times New Roman" w:cs="Times New Roman"/>
                <w:lang w:val="uk-UA"/>
              </w:rPr>
            </w:pPr>
            <w:r>
              <w:rPr>
                <w:rStyle w:val="VerbatimChar"/>
                <w:lang w:val="uk-UA"/>
              </w:rPr>
              <w:t>М</w:t>
            </w:r>
          </w:p>
        </w:tc>
      </w:tr>
      <w:tr w:rsidR="00807467" w:rsidRPr="0014219A" w14:paraId="21546AC3" w14:textId="77777777" w:rsidTr="00A553A2">
        <w:trPr>
          <w:jc w:val="center"/>
        </w:trPr>
        <w:tc>
          <w:tcPr>
            <w:tcW w:w="0" w:type="auto"/>
          </w:tcPr>
          <w:p w14:paraId="29D34343" w14:textId="77777777" w:rsidR="00807467" w:rsidRPr="0014219A" w:rsidRDefault="00807467" w:rsidP="00A553A2">
            <w:pPr>
              <w:pStyle w:val="Compact"/>
              <w:rPr>
                <w:rFonts w:ascii="Times New Roman" w:hAnsi="Times New Roman" w:cs="Times New Roman"/>
              </w:rPr>
            </w:pPr>
            <w:proofErr w:type="spellStart"/>
            <w:r w:rsidRPr="0014219A">
              <w:rPr>
                <w:rFonts w:ascii="Times New Roman" w:hAnsi="Times New Roman" w:cs="Times New Roman"/>
              </w:rPr>
              <w:t>negativeConsensus</w:t>
            </w:r>
            <w:proofErr w:type="spellEnd"/>
          </w:p>
        </w:tc>
        <w:tc>
          <w:tcPr>
            <w:tcW w:w="0" w:type="auto"/>
          </w:tcPr>
          <w:p w14:paraId="28C82587" w14:textId="77777777" w:rsidR="00807467" w:rsidRPr="0014219A" w:rsidRDefault="00807467" w:rsidP="00A553A2">
            <w:pPr>
              <w:pStyle w:val="Compact"/>
              <w:rPr>
                <w:rFonts w:ascii="Times New Roman" w:hAnsi="Times New Roman" w:cs="Times New Roman"/>
              </w:rPr>
            </w:pPr>
            <w:r w:rsidRPr="0014219A">
              <w:rPr>
                <w:rStyle w:val="VerbatimChar"/>
                <w:rFonts w:ascii="Times New Roman" w:hAnsi="Times New Roman" w:cs="Times New Roman"/>
                <w:sz w:val="24"/>
              </w:rPr>
              <w:t>false</w:t>
            </w:r>
          </w:p>
        </w:tc>
      </w:tr>
      <w:tr w:rsidR="00807467" w:rsidRPr="0014219A" w14:paraId="4CC8FF9D" w14:textId="77777777" w:rsidTr="00A553A2">
        <w:trPr>
          <w:jc w:val="center"/>
        </w:trPr>
        <w:tc>
          <w:tcPr>
            <w:tcW w:w="0" w:type="auto"/>
          </w:tcPr>
          <w:p w14:paraId="3E906F97" w14:textId="77777777" w:rsidR="00807467" w:rsidRPr="0014219A" w:rsidRDefault="00807467" w:rsidP="00A553A2">
            <w:pPr>
              <w:pStyle w:val="Compact"/>
              <w:rPr>
                <w:rFonts w:ascii="Times New Roman" w:hAnsi="Times New Roman" w:cs="Times New Roman"/>
              </w:rPr>
            </w:pPr>
            <w:proofErr w:type="spellStart"/>
            <w:r w:rsidRPr="0014219A">
              <w:rPr>
                <w:rFonts w:ascii="Times New Roman" w:hAnsi="Times New Roman" w:cs="Times New Roman"/>
              </w:rPr>
              <w:t>emotionScores</w:t>
            </w:r>
            <w:proofErr w:type="spellEnd"/>
          </w:p>
        </w:tc>
        <w:tc>
          <w:tcPr>
            <w:tcW w:w="0" w:type="auto"/>
          </w:tcPr>
          <w:p w14:paraId="4615C8E6" w14:textId="77777777" w:rsidR="00807467" w:rsidRPr="0014219A" w:rsidRDefault="00807467" w:rsidP="00A553A2">
            <w:pPr>
              <w:pStyle w:val="Compact"/>
              <w:rPr>
                <w:rFonts w:ascii="Times New Roman" w:hAnsi="Times New Roman" w:cs="Times New Roman"/>
                <w:lang w:val="ru-RU"/>
              </w:rPr>
            </w:pPr>
            <w:r w:rsidRPr="00314AC2">
              <w:rPr>
                <w:rFonts w:ascii="Times New Roman" w:hAnsi="Times New Roman" w:cs="Times New Roman"/>
                <w:lang w:val="ru-RU"/>
              </w:rPr>
              <w:t xml:space="preserve">карта ваг </w:t>
            </w:r>
            <w:proofErr w:type="spellStart"/>
            <w:r w:rsidRPr="00314AC2">
              <w:rPr>
                <w:rFonts w:ascii="Times New Roman" w:hAnsi="Times New Roman" w:cs="Times New Roman"/>
                <w:lang w:val="ru-RU"/>
              </w:rPr>
              <w:t>короткострокового</w:t>
            </w:r>
            <w:proofErr w:type="spellEnd"/>
            <w:r w:rsidRPr="00314AC2">
              <w:rPr>
                <w:rFonts w:ascii="Times New Roman" w:hAnsi="Times New Roman" w:cs="Times New Roman"/>
                <w:lang w:val="ru-RU"/>
              </w:rPr>
              <w:t xml:space="preserve"> та </w:t>
            </w:r>
            <w:proofErr w:type="spellStart"/>
            <w:r w:rsidRPr="00314AC2">
              <w:rPr>
                <w:rFonts w:ascii="Times New Roman" w:hAnsi="Times New Roman" w:cs="Times New Roman"/>
                <w:lang w:val="ru-RU"/>
              </w:rPr>
              <w:t>довгострокового</w:t>
            </w:r>
            <w:proofErr w:type="spellEnd"/>
            <w:r w:rsidRPr="00314AC2">
              <w:rPr>
                <w:rFonts w:ascii="Times New Roman" w:hAnsi="Times New Roman" w:cs="Times New Roman"/>
                <w:lang w:val="ru-RU"/>
              </w:rPr>
              <w:t xml:space="preserve"> </w:t>
            </w:r>
            <w:proofErr w:type="spellStart"/>
            <w:r w:rsidRPr="00314AC2">
              <w:rPr>
                <w:rFonts w:ascii="Times New Roman" w:hAnsi="Times New Roman" w:cs="Times New Roman"/>
                <w:lang w:val="ru-RU"/>
              </w:rPr>
              <w:t>каналів</w:t>
            </w:r>
            <w:proofErr w:type="spellEnd"/>
          </w:p>
        </w:tc>
      </w:tr>
      <w:tr w:rsidR="00807467" w:rsidRPr="0014219A" w14:paraId="34EE0367" w14:textId="77777777" w:rsidTr="00A553A2">
        <w:trPr>
          <w:jc w:val="center"/>
        </w:trPr>
        <w:tc>
          <w:tcPr>
            <w:tcW w:w="0" w:type="auto"/>
          </w:tcPr>
          <w:p w14:paraId="5602FEA1" w14:textId="77777777" w:rsidR="00807467" w:rsidRPr="0014219A" w:rsidRDefault="00807467" w:rsidP="00A553A2">
            <w:pPr>
              <w:pStyle w:val="Compact"/>
              <w:rPr>
                <w:rFonts w:ascii="Times New Roman" w:hAnsi="Times New Roman" w:cs="Times New Roman"/>
              </w:rPr>
            </w:pPr>
            <w:proofErr w:type="spellStart"/>
            <w:r w:rsidRPr="0014219A">
              <w:rPr>
                <w:rFonts w:ascii="Times New Roman" w:hAnsi="Times New Roman" w:cs="Times New Roman"/>
              </w:rPr>
              <w:t>stateScores</w:t>
            </w:r>
            <w:proofErr w:type="spellEnd"/>
          </w:p>
        </w:tc>
        <w:tc>
          <w:tcPr>
            <w:tcW w:w="0" w:type="auto"/>
          </w:tcPr>
          <w:p w14:paraId="4BEF4319" w14:textId="77777777" w:rsidR="00807467" w:rsidRPr="0014219A" w:rsidRDefault="00807467" w:rsidP="00A553A2">
            <w:pPr>
              <w:pStyle w:val="Compact"/>
              <w:rPr>
                <w:rFonts w:ascii="Times New Roman" w:hAnsi="Times New Roman" w:cs="Times New Roman"/>
                <w:lang w:val="ru-RU"/>
              </w:rPr>
            </w:pPr>
            <w:r w:rsidRPr="00314AC2">
              <w:rPr>
                <w:rFonts w:ascii="Times New Roman" w:hAnsi="Times New Roman" w:cs="Times New Roman"/>
                <w:lang w:val="ru-RU"/>
              </w:rPr>
              <w:t xml:space="preserve">карта ваг </w:t>
            </w:r>
            <w:proofErr w:type="spellStart"/>
            <w:r w:rsidRPr="00314AC2">
              <w:rPr>
                <w:rFonts w:ascii="Times New Roman" w:hAnsi="Times New Roman" w:cs="Times New Roman"/>
                <w:lang w:val="ru-RU"/>
              </w:rPr>
              <w:t>короткострокового</w:t>
            </w:r>
            <w:proofErr w:type="spellEnd"/>
            <w:r w:rsidRPr="00314AC2">
              <w:rPr>
                <w:rFonts w:ascii="Times New Roman" w:hAnsi="Times New Roman" w:cs="Times New Roman"/>
                <w:lang w:val="ru-RU"/>
              </w:rPr>
              <w:t xml:space="preserve"> та </w:t>
            </w:r>
            <w:proofErr w:type="spellStart"/>
            <w:r w:rsidRPr="00314AC2">
              <w:rPr>
                <w:rFonts w:ascii="Times New Roman" w:hAnsi="Times New Roman" w:cs="Times New Roman"/>
                <w:lang w:val="ru-RU"/>
              </w:rPr>
              <w:t>довгострокового</w:t>
            </w:r>
            <w:proofErr w:type="spellEnd"/>
            <w:r w:rsidRPr="00314AC2">
              <w:rPr>
                <w:rFonts w:ascii="Times New Roman" w:hAnsi="Times New Roman" w:cs="Times New Roman"/>
                <w:lang w:val="ru-RU"/>
              </w:rPr>
              <w:t xml:space="preserve"> </w:t>
            </w:r>
            <w:proofErr w:type="spellStart"/>
            <w:r w:rsidRPr="00314AC2">
              <w:rPr>
                <w:rFonts w:ascii="Times New Roman" w:hAnsi="Times New Roman" w:cs="Times New Roman"/>
                <w:lang w:val="ru-RU"/>
              </w:rPr>
              <w:t>каналів</w:t>
            </w:r>
            <w:proofErr w:type="spellEnd"/>
          </w:p>
        </w:tc>
      </w:tr>
    </w:tbl>
    <w:p w14:paraId="69AF24E8" w14:textId="77777777" w:rsidR="001E48E9" w:rsidRDefault="001E48E9" w:rsidP="00533407">
      <w:pPr>
        <w:widowControl w:val="0"/>
        <w:pBdr>
          <w:top w:val="nil"/>
          <w:left w:val="nil"/>
          <w:bottom w:val="nil"/>
          <w:right w:val="nil"/>
          <w:between w:val="nil"/>
        </w:pBdr>
        <w:shd w:val="clear" w:color="auto" w:fill="FFFFFF"/>
        <w:spacing w:line="360" w:lineRule="auto"/>
        <w:ind w:firstLine="709"/>
        <w:jc w:val="right"/>
        <w:textDirection w:val="btLr"/>
        <w:rPr>
          <w:sz w:val="28"/>
          <w:szCs w:val="28"/>
          <w:lang w:val="uk-UA"/>
        </w:rPr>
      </w:pPr>
    </w:p>
    <w:p w14:paraId="57A39CD1" w14:textId="17CB34A4" w:rsidR="00533407" w:rsidRPr="00627E3F" w:rsidRDefault="00533407" w:rsidP="00533407">
      <w:pPr>
        <w:widowControl w:val="0"/>
        <w:pBdr>
          <w:top w:val="nil"/>
          <w:left w:val="nil"/>
          <w:bottom w:val="nil"/>
          <w:right w:val="nil"/>
          <w:between w:val="nil"/>
        </w:pBdr>
        <w:shd w:val="clear" w:color="auto" w:fill="FFFFFF"/>
        <w:spacing w:line="360" w:lineRule="auto"/>
        <w:ind w:firstLine="709"/>
        <w:jc w:val="right"/>
        <w:textDirection w:val="btLr"/>
        <w:rPr>
          <w:sz w:val="28"/>
          <w:szCs w:val="28"/>
          <w:lang w:val="uk-UA"/>
        </w:rPr>
      </w:pPr>
      <w:r w:rsidRPr="00627E3F">
        <w:rPr>
          <w:sz w:val="28"/>
          <w:szCs w:val="28"/>
          <w:lang w:val="uk-UA"/>
        </w:rPr>
        <w:t>Таблиця 3</w:t>
      </w:r>
    </w:p>
    <w:p w14:paraId="3AC3F477" w14:textId="77777777" w:rsidR="00533407" w:rsidRPr="00AE7E35" w:rsidRDefault="00533407" w:rsidP="00533407">
      <w:pPr>
        <w:widowControl w:val="0"/>
        <w:pBdr>
          <w:top w:val="nil"/>
          <w:left w:val="nil"/>
          <w:bottom w:val="nil"/>
          <w:right w:val="nil"/>
          <w:between w:val="nil"/>
        </w:pBdr>
        <w:shd w:val="clear" w:color="auto" w:fill="FFFFFF"/>
        <w:spacing w:line="360" w:lineRule="auto"/>
        <w:ind w:firstLine="709"/>
        <w:jc w:val="center"/>
        <w:textDirection w:val="btLr"/>
        <w:rPr>
          <w:sz w:val="28"/>
          <w:szCs w:val="28"/>
          <w:lang w:val="uk-UA"/>
        </w:rPr>
      </w:pPr>
      <w:r w:rsidRPr="00AE7E35">
        <w:rPr>
          <w:sz w:val="28"/>
          <w:szCs w:val="28"/>
        </w:rPr>
        <w:lastRenderedPageBreak/>
        <w:t>Технологічний стек реалізації алгоритму за архітектурними шарами</w:t>
      </w:r>
    </w:p>
    <w:tbl>
      <w:tblPr>
        <w:tblStyle w:val="TableGrid"/>
        <w:tblW w:w="0" w:type="auto"/>
        <w:tblLook w:val="04A0" w:firstRow="1" w:lastRow="0" w:firstColumn="1" w:lastColumn="0" w:noHBand="0" w:noVBand="1"/>
      </w:tblPr>
      <w:tblGrid>
        <w:gridCol w:w="2462"/>
        <w:gridCol w:w="2310"/>
        <w:gridCol w:w="2374"/>
        <w:gridCol w:w="2483"/>
      </w:tblGrid>
      <w:tr w:rsidR="00533407" w14:paraId="5354BEA0" w14:textId="77777777" w:rsidTr="00A553A2">
        <w:tc>
          <w:tcPr>
            <w:tcW w:w="2551" w:type="dxa"/>
          </w:tcPr>
          <w:p w14:paraId="0A863A59" w14:textId="77777777" w:rsidR="00533407" w:rsidRPr="00AE7E35" w:rsidRDefault="00533407" w:rsidP="00A553A2">
            <w:pPr>
              <w:rPr>
                <w:b/>
                <w:bCs/>
              </w:rPr>
            </w:pPr>
            <w:r w:rsidRPr="00AE7E35">
              <w:rPr>
                <w:b/>
                <w:bCs/>
              </w:rPr>
              <w:t>Архітектурний шар</w:t>
            </w:r>
          </w:p>
        </w:tc>
        <w:tc>
          <w:tcPr>
            <w:tcW w:w="2551" w:type="dxa"/>
          </w:tcPr>
          <w:p w14:paraId="5A7915E3" w14:textId="77777777" w:rsidR="00533407" w:rsidRPr="00AE7E35" w:rsidRDefault="00533407" w:rsidP="00A553A2">
            <w:pPr>
              <w:rPr>
                <w:b/>
                <w:bCs/>
              </w:rPr>
            </w:pPr>
            <w:r w:rsidRPr="00AE7E35">
              <w:rPr>
                <w:b/>
                <w:bCs/>
              </w:rPr>
              <w:t>Технологія</w:t>
            </w:r>
          </w:p>
        </w:tc>
        <w:tc>
          <w:tcPr>
            <w:tcW w:w="2551" w:type="dxa"/>
          </w:tcPr>
          <w:p w14:paraId="72499016" w14:textId="77777777" w:rsidR="00533407" w:rsidRPr="00AE7E35" w:rsidRDefault="00533407" w:rsidP="00A553A2">
            <w:pPr>
              <w:rPr>
                <w:b/>
                <w:bCs/>
              </w:rPr>
            </w:pPr>
            <w:r w:rsidRPr="00AE7E35">
              <w:rPr>
                <w:b/>
                <w:bCs/>
              </w:rPr>
              <w:t>Версія</w:t>
            </w:r>
          </w:p>
        </w:tc>
        <w:tc>
          <w:tcPr>
            <w:tcW w:w="2551" w:type="dxa"/>
          </w:tcPr>
          <w:p w14:paraId="0B29880B" w14:textId="77777777" w:rsidR="00533407" w:rsidRPr="00AE7E35" w:rsidRDefault="00533407" w:rsidP="00A553A2">
            <w:pPr>
              <w:rPr>
                <w:b/>
                <w:bCs/>
              </w:rPr>
            </w:pPr>
            <w:r w:rsidRPr="00AE7E35">
              <w:rPr>
                <w:b/>
                <w:bCs/>
              </w:rPr>
              <w:t>Роль у комплексі</w:t>
            </w:r>
          </w:p>
        </w:tc>
      </w:tr>
      <w:tr w:rsidR="00533407" w14:paraId="293E6979" w14:textId="77777777" w:rsidTr="00A553A2">
        <w:tc>
          <w:tcPr>
            <w:tcW w:w="2551" w:type="dxa"/>
          </w:tcPr>
          <w:p w14:paraId="7521D58A" w14:textId="77777777" w:rsidR="00533407" w:rsidRDefault="00533407" w:rsidP="00A553A2">
            <w:r>
              <w:t>Клієнтський рівень</w:t>
            </w:r>
          </w:p>
        </w:tc>
        <w:tc>
          <w:tcPr>
            <w:tcW w:w="2551" w:type="dxa"/>
          </w:tcPr>
          <w:p w14:paraId="2E0A1209" w14:textId="77777777" w:rsidR="00533407" w:rsidRDefault="00533407" w:rsidP="00A553A2">
            <w:r>
              <w:t>React</w:t>
            </w:r>
          </w:p>
        </w:tc>
        <w:tc>
          <w:tcPr>
            <w:tcW w:w="2551" w:type="dxa"/>
          </w:tcPr>
          <w:p w14:paraId="5362A355" w14:textId="77777777" w:rsidR="00533407" w:rsidRDefault="00533407" w:rsidP="00A553A2">
            <w:r>
              <w:t>18.3.x</w:t>
            </w:r>
          </w:p>
        </w:tc>
        <w:tc>
          <w:tcPr>
            <w:tcW w:w="2551" w:type="dxa"/>
          </w:tcPr>
          <w:p w14:paraId="0A20D956" w14:textId="77777777" w:rsidR="00533407" w:rsidRDefault="00533407" w:rsidP="00A553A2">
            <w:r>
              <w:t>Побудова інтерактивного SPA-інтерфейсу з компонентною моделлю взаємодії</w:t>
            </w:r>
          </w:p>
        </w:tc>
      </w:tr>
      <w:tr w:rsidR="00533407" w14:paraId="5654F73B" w14:textId="77777777" w:rsidTr="00A553A2">
        <w:tc>
          <w:tcPr>
            <w:tcW w:w="2551" w:type="dxa"/>
          </w:tcPr>
          <w:p w14:paraId="5A610765" w14:textId="77777777" w:rsidR="00533407" w:rsidRDefault="00533407" w:rsidP="00A553A2">
            <w:r>
              <w:t>Клієнтський рівень</w:t>
            </w:r>
          </w:p>
        </w:tc>
        <w:tc>
          <w:tcPr>
            <w:tcW w:w="2551" w:type="dxa"/>
          </w:tcPr>
          <w:p w14:paraId="57658F9F" w14:textId="77777777" w:rsidR="00533407" w:rsidRDefault="00533407" w:rsidP="00A553A2">
            <w:r>
              <w:t>TypeScript</w:t>
            </w:r>
          </w:p>
        </w:tc>
        <w:tc>
          <w:tcPr>
            <w:tcW w:w="2551" w:type="dxa"/>
          </w:tcPr>
          <w:p w14:paraId="6E43B01C" w14:textId="77777777" w:rsidR="00533407" w:rsidRDefault="00533407" w:rsidP="00A553A2">
            <w:r>
              <w:t>5.7.x</w:t>
            </w:r>
          </w:p>
        </w:tc>
        <w:tc>
          <w:tcPr>
            <w:tcW w:w="2551" w:type="dxa"/>
          </w:tcPr>
          <w:p w14:paraId="35C80AD9" w14:textId="77777777" w:rsidR="00533407" w:rsidRDefault="00533407" w:rsidP="00A553A2">
            <w:r>
              <w:t>Типізація стану, API-контрактів та клієнтської координації</w:t>
            </w:r>
          </w:p>
        </w:tc>
      </w:tr>
      <w:tr w:rsidR="00533407" w14:paraId="351EF61A" w14:textId="77777777" w:rsidTr="00A553A2">
        <w:tc>
          <w:tcPr>
            <w:tcW w:w="2551" w:type="dxa"/>
          </w:tcPr>
          <w:p w14:paraId="149D6874" w14:textId="77777777" w:rsidR="00533407" w:rsidRDefault="00533407" w:rsidP="00A553A2">
            <w:r>
              <w:t>Клієнтський рівень</w:t>
            </w:r>
          </w:p>
        </w:tc>
        <w:tc>
          <w:tcPr>
            <w:tcW w:w="2551" w:type="dxa"/>
          </w:tcPr>
          <w:p w14:paraId="75BCF1B2" w14:textId="77777777" w:rsidR="00533407" w:rsidRDefault="00533407" w:rsidP="00A553A2">
            <w:r>
              <w:t>Vite</w:t>
            </w:r>
          </w:p>
        </w:tc>
        <w:tc>
          <w:tcPr>
            <w:tcW w:w="2551" w:type="dxa"/>
          </w:tcPr>
          <w:p w14:paraId="6C912569" w14:textId="77777777" w:rsidR="00533407" w:rsidRDefault="00533407" w:rsidP="00A553A2">
            <w:r>
              <w:t>5.4.x</w:t>
            </w:r>
          </w:p>
        </w:tc>
        <w:tc>
          <w:tcPr>
            <w:tcW w:w="2551" w:type="dxa"/>
          </w:tcPr>
          <w:p w14:paraId="17550EA1" w14:textId="77777777" w:rsidR="00533407" w:rsidRDefault="00533407" w:rsidP="00A553A2">
            <w:r>
              <w:t>Збірка та локальна розробка клієнтського застосунку</w:t>
            </w:r>
          </w:p>
        </w:tc>
      </w:tr>
      <w:tr w:rsidR="00533407" w14:paraId="3AAAB368" w14:textId="77777777" w:rsidTr="00A553A2">
        <w:tc>
          <w:tcPr>
            <w:tcW w:w="2551" w:type="dxa"/>
          </w:tcPr>
          <w:p w14:paraId="7FD42573" w14:textId="77777777" w:rsidR="00533407" w:rsidRDefault="00533407" w:rsidP="00A553A2">
            <w:r>
              <w:t>Клієнтський рівень</w:t>
            </w:r>
          </w:p>
        </w:tc>
        <w:tc>
          <w:tcPr>
            <w:tcW w:w="2551" w:type="dxa"/>
          </w:tcPr>
          <w:p w14:paraId="08AD9D19" w14:textId="77777777" w:rsidR="00533407" w:rsidRDefault="00533407" w:rsidP="00A553A2">
            <w:r>
              <w:t>Axios</w:t>
            </w:r>
          </w:p>
        </w:tc>
        <w:tc>
          <w:tcPr>
            <w:tcW w:w="2551" w:type="dxa"/>
          </w:tcPr>
          <w:p w14:paraId="0770865A" w14:textId="77777777" w:rsidR="00533407" w:rsidRDefault="00533407" w:rsidP="00A553A2">
            <w:r>
              <w:t>1.7.x</w:t>
            </w:r>
          </w:p>
        </w:tc>
        <w:tc>
          <w:tcPr>
            <w:tcW w:w="2551" w:type="dxa"/>
          </w:tcPr>
          <w:p w14:paraId="02DEDC01" w14:textId="77777777" w:rsidR="00533407" w:rsidRDefault="00533407" w:rsidP="00A553A2">
            <w:r>
              <w:t>HTTP-клієнт для виклику текстового API та emotion-api</w:t>
            </w:r>
          </w:p>
        </w:tc>
      </w:tr>
      <w:tr w:rsidR="00533407" w14:paraId="0820E451" w14:textId="77777777" w:rsidTr="00A553A2">
        <w:tc>
          <w:tcPr>
            <w:tcW w:w="2551" w:type="dxa"/>
          </w:tcPr>
          <w:p w14:paraId="41B17A98" w14:textId="77777777" w:rsidR="00533407" w:rsidRDefault="00533407" w:rsidP="00A553A2">
            <w:r>
              <w:t>Клієнтський рівень</w:t>
            </w:r>
          </w:p>
        </w:tc>
        <w:tc>
          <w:tcPr>
            <w:tcW w:w="2551" w:type="dxa"/>
          </w:tcPr>
          <w:p w14:paraId="50B8F395" w14:textId="77777777" w:rsidR="00533407" w:rsidRDefault="00533407" w:rsidP="00A553A2">
            <w:r>
              <w:t>i18next / react-i18next</w:t>
            </w:r>
          </w:p>
        </w:tc>
        <w:tc>
          <w:tcPr>
            <w:tcW w:w="2551" w:type="dxa"/>
          </w:tcPr>
          <w:p w14:paraId="62657737" w14:textId="77777777" w:rsidR="00533407" w:rsidRDefault="00533407" w:rsidP="00A553A2">
            <w:r>
              <w:t>23.x / 15.x</w:t>
            </w:r>
          </w:p>
        </w:tc>
        <w:tc>
          <w:tcPr>
            <w:tcW w:w="2551" w:type="dxa"/>
          </w:tcPr>
          <w:p w14:paraId="699B5BE2" w14:textId="77777777" w:rsidR="00533407" w:rsidRDefault="00533407" w:rsidP="00A553A2">
            <w:r>
              <w:t>Інтернаціоналізація інтерфейсу та підтримка багатомовного клієнта</w:t>
            </w:r>
          </w:p>
        </w:tc>
      </w:tr>
      <w:tr w:rsidR="00533407" w14:paraId="2977FB56" w14:textId="77777777" w:rsidTr="00A553A2">
        <w:tc>
          <w:tcPr>
            <w:tcW w:w="2551" w:type="dxa"/>
          </w:tcPr>
          <w:p w14:paraId="70E3AA86" w14:textId="77777777" w:rsidR="00533407" w:rsidRDefault="00533407" w:rsidP="00A553A2">
            <w:r>
              <w:t>Сервіс аналізу та спрощення</w:t>
            </w:r>
          </w:p>
        </w:tc>
        <w:tc>
          <w:tcPr>
            <w:tcW w:w="2551" w:type="dxa"/>
          </w:tcPr>
          <w:p w14:paraId="6911D23C" w14:textId="77777777" w:rsidR="00533407" w:rsidRDefault="00533407" w:rsidP="00A553A2">
            <w:r>
              <w:t>Python</w:t>
            </w:r>
          </w:p>
        </w:tc>
        <w:tc>
          <w:tcPr>
            <w:tcW w:w="2551" w:type="dxa"/>
          </w:tcPr>
          <w:p w14:paraId="6BBB35DD" w14:textId="77777777" w:rsidR="00533407" w:rsidRDefault="00533407" w:rsidP="00A553A2">
            <w:r>
              <w:t>3.11</w:t>
            </w:r>
          </w:p>
        </w:tc>
        <w:tc>
          <w:tcPr>
            <w:tcW w:w="2551" w:type="dxa"/>
          </w:tcPr>
          <w:p w14:paraId="080E58F9" w14:textId="77777777" w:rsidR="00533407" w:rsidRDefault="00533407" w:rsidP="00A553A2">
            <w:r>
              <w:t>Основна мова реалізації серверного алгоритмічного контуру</w:t>
            </w:r>
          </w:p>
        </w:tc>
      </w:tr>
      <w:tr w:rsidR="00533407" w14:paraId="74FA07E7" w14:textId="77777777" w:rsidTr="00A553A2">
        <w:tc>
          <w:tcPr>
            <w:tcW w:w="2551" w:type="dxa"/>
          </w:tcPr>
          <w:p w14:paraId="7AF1D287" w14:textId="77777777" w:rsidR="00533407" w:rsidRDefault="00533407" w:rsidP="00A553A2">
            <w:r>
              <w:t>Сервіс аналізу та спрощення</w:t>
            </w:r>
          </w:p>
        </w:tc>
        <w:tc>
          <w:tcPr>
            <w:tcW w:w="2551" w:type="dxa"/>
          </w:tcPr>
          <w:p w14:paraId="2A267F67" w14:textId="77777777" w:rsidR="00533407" w:rsidRDefault="00533407" w:rsidP="00A553A2">
            <w:r>
              <w:t>Flask</w:t>
            </w:r>
          </w:p>
        </w:tc>
        <w:tc>
          <w:tcPr>
            <w:tcW w:w="2551" w:type="dxa"/>
          </w:tcPr>
          <w:p w14:paraId="21F25DB9" w14:textId="77777777" w:rsidR="00533407" w:rsidRDefault="00533407" w:rsidP="00A553A2">
            <w:r>
              <w:t>3.x</w:t>
            </w:r>
          </w:p>
        </w:tc>
        <w:tc>
          <w:tcPr>
            <w:tcW w:w="2551" w:type="dxa"/>
          </w:tcPr>
          <w:p w14:paraId="6A024ABC" w14:textId="77777777" w:rsidR="00533407" w:rsidRDefault="00533407" w:rsidP="00A553A2">
            <w:r>
              <w:t>Вебфреймворк для реалізації API аналізу та спрощення</w:t>
            </w:r>
          </w:p>
        </w:tc>
      </w:tr>
      <w:tr w:rsidR="00533407" w14:paraId="435A61BD" w14:textId="77777777" w:rsidTr="00A553A2">
        <w:tc>
          <w:tcPr>
            <w:tcW w:w="2551" w:type="dxa"/>
          </w:tcPr>
          <w:p w14:paraId="370E218E" w14:textId="77777777" w:rsidR="00533407" w:rsidRDefault="00533407" w:rsidP="00A553A2">
            <w:r>
              <w:t>Рівень мовного аналізу</w:t>
            </w:r>
          </w:p>
        </w:tc>
        <w:tc>
          <w:tcPr>
            <w:tcW w:w="2551" w:type="dxa"/>
          </w:tcPr>
          <w:p w14:paraId="342A08FF" w14:textId="77777777" w:rsidR="00533407" w:rsidRDefault="00533407" w:rsidP="00A553A2">
            <w:r>
              <w:t>Stanza</w:t>
            </w:r>
          </w:p>
        </w:tc>
        <w:tc>
          <w:tcPr>
            <w:tcW w:w="2551" w:type="dxa"/>
          </w:tcPr>
          <w:p w14:paraId="4BA7F242" w14:textId="77777777" w:rsidR="00533407" w:rsidRDefault="00533407" w:rsidP="00A553A2">
            <w:r>
              <w:t>&gt;= 1.7</w:t>
            </w:r>
          </w:p>
        </w:tc>
        <w:tc>
          <w:tcPr>
            <w:tcW w:w="2551" w:type="dxa"/>
          </w:tcPr>
          <w:p w14:paraId="05059CBB" w14:textId="77777777" w:rsidR="00533407" w:rsidRDefault="00533407" w:rsidP="00A553A2">
            <w:r>
              <w:t>Токенізація, лематизація, POS-розмітка та синтаксичний розбір українського тексту</w:t>
            </w:r>
          </w:p>
        </w:tc>
      </w:tr>
      <w:tr w:rsidR="00533407" w14:paraId="555024CC" w14:textId="77777777" w:rsidTr="00A553A2">
        <w:tc>
          <w:tcPr>
            <w:tcW w:w="2551" w:type="dxa"/>
          </w:tcPr>
          <w:p w14:paraId="7D646526" w14:textId="77777777" w:rsidR="00533407" w:rsidRDefault="00533407" w:rsidP="00A553A2">
            <w:r>
              <w:t>Рівень мовного аналізу</w:t>
            </w:r>
          </w:p>
        </w:tc>
        <w:tc>
          <w:tcPr>
            <w:tcW w:w="2551" w:type="dxa"/>
          </w:tcPr>
          <w:p w14:paraId="0F896CAD" w14:textId="77777777" w:rsidR="00533407" w:rsidRDefault="00533407" w:rsidP="00A553A2">
            <w:r>
              <w:t>transformers</w:t>
            </w:r>
          </w:p>
        </w:tc>
        <w:tc>
          <w:tcPr>
            <w:tcW w:w="2551" w:type="dxa"/>
          </w:tcPr>
          <w:p w14:paraId="261AE4B8" w14:textId="77777777" w:rsidR="00533407" w:rsidRDefault="00533407" w:rsidP="00A553A2">
            <w:r>
              <w:t>&gt;= 4.30</w:t>
            </w:r>
          </w:p>
        </w:tc>
        <w:tc>
          <w:tcPr>
            <w:tcW w:w="2551" w:type="dxa"/>
          </w:tcPr>
          <w:p w14:paraId="70C51F56" w14:textId="77777777" w:rsidR="00533407" w:rsidRDefault="00533407" w:rsidP="00A553A2">
            <w:r>
              <w:t>Запуск моделей для термінологічної та контекстної NLP-обробки</w:t>
            </w:r>
          </w:p>
        </w:tc>
      </w:tr>
      <w:tr w:rsidR="00533407" w14:paraId="16213BD8" w14:textId="77777777" w:rsidTr="00A553A2">
        <w:tc>
          <w:tcPr>
            <w:tcW w:w="2551" w:type="dxa"/>
          </w:tcPr>
          <w:p w14:paraId="7EA07801" w14:textId="77777777" w:rsidR="00533407" w:rsidRDefault="00533407" w:rsidP="00A553A2">
            <w:r>
              <w:t>Рівень мовного аналізу</w:t>
            </w:r>
          </w:p>
        </w:tc>
        <w:tc>
          <w:tcPr>
            <w:tcW w:w="2551" w:type="dxa"/>
          </w:tcPr>
          <w:p w14:paraId="6D28ACA8" w14:textId="77777777" w:rsidR="00533407" w:rsidRDefault="00533407" w:rsidP="00A553A2">
            <w:r>
              <w:t>pymorphy2</w:t>
            </w:r>
          </w:p>
        </w:tc>
        <w:tc>
          <w:tcPr>
            <w:tcW w:w="2551" w:type="dxa"/>
          </w:tcPr>
          <w:p w14:paraId="4C749142" w14:textId="77777777" w:rsidR="00533407" w:rsidRDefault="00533407" w:rsidP="00A553A2">
            <w:r>
              <w:t>0.9.x</w:t>
            </w:r>
          </w:p>
        </w:tc>
        <w:tc>
          <w:tcPr>
            <w:tcW w:w="2551" w:type="dxa"/>
          </w:tcPr>
          <w:p w14:paraId="2EF55DEE" w14:textId="77777777" w:rsidR="00533407" w:rsidRDefault="00533407" w:rsidP="00A553A2">
            <w:r>
              <w:t>Морфологічний аналіз та узгодження словоформ під час замін</w:t>
            </w:r>
          </w:p>
        </w:tc>
      </w:tr>
      <w:tr w:rsidR="00533407" w14:paraId="01382C18" w14:textId="77777777" w:rsidTr="00A553A2">
        <w:tc>
          <w:tcPr>
            <w:tcW w:w="2551" w:type="dxa"/>
          </w:tcPr>
          <w:p w14:paraId="140192C8" w14:textId="77777777" w:rsidR="00533407" w:rsidRDefault="00533407" w:rsidP="00A553A2">
            <w:r>
              <w:t>Сервіс емоційного контексту</w:t>
            </w:r>
          </w:p>
        </w:tc>
        <w:tc>
          <w:tcPr>
            <w:tcW w:w="2551" w:type="dxa"/>
          </w:tcPr>
          <w:p w14:paraId="1B68B6CF" w14:textId="77777777" w:rsidR="00533407" w:rsidRDefault="00533407" w:rsidP="00A553A2">
            <w:r>
              <w:t>DeepFace</w:t>
            </w:r>
          </w:p>
        </w:tc>
        <w:tc>
          <w:tcPr>
            <w:tcW w:w="2551" w:type="dxa"/>
          </w:tcPr>
          <w:p w14:paraId="1B39E6DD" w14:textId="77777777" w:rsidR="00533407" w:rsidRDefault="00533407" w:rsidP="00A553A2">
            <w:r>
              <w:t>залежить від середовища</w:t>
            </w:r>
          </w:p>
        </w:tc>
        <w:tc>
          <w:tcPr>
            <w:tcW w:w="2551" w:type="dxa"/>
          </w:tcPr>
          <w:p w14:paraId="175A6097" w14:textId="77777777" w:rsidR="00533407" w:rsidRDefault="00533407" w:rsidP="00A553A2">
            <w:r>
              <w:t>Оцінювання емоцій за відеокадрами обличчя</w:t>
            </w:r>
          </w:p>
        </w:tc>
      </w:tr>
      <w:tr w:rsidR="00533407" w14:paraId="37BD5D43" w14:textId="77777777" w:rsidTr="00A553A2">
        <w:tc>
          <w:tcPr>
            <w:tcW w:w="2551" w:type="dxa"/>
          </w:tcPr>
          <w:p w14:paraId="630040C6" w14:textId="77777777" w:rsidR="00533407" w:rsidRDefault="00533407" w:rsidP="00A553A2">
            <w:r>
              <w:t>Сервіс емоційного контексту</w:t>
            </w:r>
          </w:p>
        </w:tc>
        <w:tc>
          <w:tcPr>
            <w:tcW w:w="2551" w:type="dxa"/>
          </w:tcPr>
          <w:p w14:paraId="1BC1E4A5" w14:textId="77777777" w:rsidR="00533407" w:rsidRDefault="00533407" w:rsidP="00A553A2">
            <w:r>
              <w:t>OpenCV</w:t>
            </w:r>
          </w:p>
        </w:tc>
        <w:tc>
          <w:tcPr>
            <w:tcW w:w="2551" w:type="dxa"/>
          </w:tcPr>
          <w:p w14:paraId="786D3E6B" w14:textId="77777777" w:rsidR="00533407" w:rsidRDefault="00533407" w:rsidP="00A553A2">
            <w:r>
              <w:t>&gt;= 4.5</w:t>
            </w:r>
          </w:p>
        </w:tc>
        <w:tc>
          <w:tcPr>
            <w:tcW w:w="2551" w:type="dxa"/>
          </w:tcPr>
          <w:p w14:paraId="12007CB8" w14:textId="77777777" w:rsidR="00533407" w:rsidRDefault="00533407" w:rsidP="00A553A2">
            <w:r>
              <w:t>Захоплення відеопотоку та детекція обличчя</w:t>
            </w:r>
          </w:p>
        </w:tc>
      </w:tr>
      <w:tr w:rsidR="00533407" w14:paraId="7E69F525" w14:textId="77777777" w:rsidTr="00A553A2">
        <w:tc>
          <w:tcPr>
            <w:tcW w:w="2551" w:type="dxa"/>
          </w:tcPr>
          <w:p w14:paraId="76AF9294" w14:textId="77777777" w:rsidR="00533407" w:rsidRDefault="00533407" w:rsidP="00A553A2">
            <w:r>
              <w:lastRenderedPageBreak/>
              <w:t>Генеративний резервний рівень</w:t>
            </w:r>
          </w:p>
        </w:tc>
        <w:tc>
          <w:tcPr>
            <w:tcW w:w="2551" w:type="dxa"/>
          </w:tcPr>
          <w:p w14:paraId="48971D4B" w14:textId="77777777" w:rsidR="00533407" w:rsidRDefault="00533407" w:rsidP="00A553A2">
            <w:r>
              <w:t>LLM-клієнти</w:t>
            </w:r>
          </w:p>
        </w:tc>
        <w:tc>
          <w:tcPr>
            <w:tcW w:w="2551" w:type="dxa"/>
          </w:tcPr>
          <w:p w14:paraId="684BA4E1" w14:textId="77777777" w:rsidR="00533407" w:rsidRDefault="00533407" w:rsidP="00A553A2">
            <w:r>
              <w:t>конфігуровано</w:t>
            </w:r>
          </w:p>
        </w:tc>
        <w:tc>
          <w:tcPr>
            <w:tcW w:w="2551" w:type="dxa"/>
          </w:tcPr>
          <w:p w14:paraId="39013563" w14:textId="77777777" w:rsidR="00533407" w:rsidRDefault="00533407" w:rsidP="00A553A2">
            <w:r>
              <w:t>Резервна генерація замін та перефразувань за контрольованими правилами</w:t>
            </w:r>
          </w:p>
        </w:tc>
      </w:tr>
      <w:tr w:rsidR="00533407" w14:paraId="1376545E" w14:textId="77777777" w:rsidTr="00A553A2">
        <w:tc>
          <w:tcPr>
            <w:tcW w:w="2551" w:type="dxa"/>
          </w:tcPr>
          <w:p w14:paraId="41EE9902" w14:textId="77777777" w:rsidR="00533407" w:rsidRDefault="00533407" w:rsidP="00A553A2">
            <w:r>
              <w:t>Тестування і спостережуваність</w:t>
            </w:r>
          </w:p>
        </w:tc>
        <w:tc>
          <w:tcPr>
            <w:tcW w:w="2551" w:type="dxa"/>
          </w:tcPr>
          <w:p w14:paraId="7970B245" w14:textId="77777777" w:rsidR="00533407" w:rsidRDefault="00533407" w:rsidP="00A553A2">
            <w:r>
              <w:t>Playwright</w:t>
            </w:r>
          </w:p>
        </w:tc>
        <w:tc>
          <w:tcPr>
            <w:tcW w:w="2551" w:type="dxa"/>
          </w:tcPr>
          <w:p w14:paraId="73740B62" w14:textId="77777777" w:rsidR="00533407" w:rsidRDefault="00533407" w:rsidP="00A553A2">
            <w:r>
              <w:t>1.57.x</w:t>
            </w:r>
          </w:p>
        </w:tc>
        <w:tc>
          <w:tcPr>
            <w:tcW w:w="2551" w:type="dxa"/>
          </w:tcPr>
          <w:p w14:paraId="45E59447" w14:textId="77777777" w:rsidR="00533407" w:rsidRDefault="00533407" w:rsidP="00A553A2">
            <w:r>
              <w:t>E2E-перевірка клієнтських сценаріїв, у тому числі негативних</w:t>
            </w:r>
          </w:p>
        </w:tc>
      </w:tr>
    </w:tbl>
    <w:p w14:paraId="554CC846" w14:textId="52842BCB" w:rsidR="0067793B" w:rsidRDefault="0067793B" w:rsidP="00E72377">
      <w:pPr>
        <w:pBdr>
          <w:top w:val="nil"/>
          <w:left w:val="nil"/>
          <w:bottom w:val="nil"/>
          <w:right w:val="nil"/>
          <w:between w:val="nil"/>
        </w:pBdr>
        <w:spacing w:line="360" w:lineRule="auto"/>
        <w:ind w:left="1" w:hanging="3"/>
        <w:jc w:val="center"/>
        <w:rPr>
          <w:color w:val="000000"/>
          <w:sz w:val="28"/>
          <w:szCs w:val="28"/>
          <w:lang w:val="uk-UA"/>
        </w:rPr>
      </w:pPr>
    </w:p>
    <w:p w14:paraId="4B6BC534" w14:textId="37016D0F" w:rsidR="00C75F14" w:rsidRPr="00C75F14" w:rsidRDefault="00C75F14" w:rsidP="00C75F14">
      <w:pPr>
        <w:widowControl w:val="0"/>
        <w:pBdr>
          <w:top w:val="nil"/>
          <w:left w:val="nil"/>
          <w:bottom w:val="nil"/>
          <w:right w:val="nil"/>
          <w:between w:val="nil"/>
        </w:pBdr>
        <w:shd w:val="clear" w:color="auto" w:fill="FFFFFF"/>
        <w:spacing w:line="360" w:lineRule="auto"/>
        <w:ind w:firstLine="709"/>
        <w:jc w:val="right"/>
        <w:rPr>
          <w:color w:val="000000" w:themeColor="text1"/>
          <w:sz w:val="28"/>
          <w:szCs w:val="28"/>
          <w:lang w:val="uk-UA"/>
        </w:rPr>
      </w:pPr>
      <w:r w:rsidRPr="00C75F14">
        <w:rPr>
          <w:color w:val="000000" w:themeColor="text1"/>
          <w:sz w:val="28"/>
          <w:szCs w:val="28"/>
          <w:lang w:val="uk-UA"/>
        </w:rPr>
        <w:t xml:space="preserve">Таблиця </w:t>
      </w:r>
      <w:r>
        <w:rPr>
          <w:color w:val="000000" w:themeColor="text1"/>
          <w:sz w:val="28"/>
          <w:szCs w:val="28"/>
          <w:lang w:val="uk-UA"/>
        </w:rPr>
        <w:t>4</w:t>
      </w:r>
    </w:p>
    <w:p w14:paraId="4379CAD7" w14:textId="70D2EA6F" w:rsidR="00C75F14" w:rsidRPr="00C75F14" w:rsidRDefault="00C75F14" w:rsidP="00C75F14">
      <w:pPr>
        <w:widowControl w:val="0"/>
        <w:pBdr>
          <w:top w:val="nil"/>
          <w:left w:val="nil"/>
          <w:bottom w:val="nil"/>
          <w:right w:val="nil"/>
          <w:between w:val="nil"/>
        </w:pBdr>
        <w:shd w:val="clear" w:color="auto" w:fill="FFFFFF"/>
        <w:spacing w:line="360" w:lineRule="auto"/>
        <w:ind w:firstLine="709"/>
        <w:jc w:val="center"/>
        <w:rPr>
          <w:color w:val="000000" w:themeColor="text1"/>
          <w:sz w:val="28"/>
          <w:szCs w:val="28"/>
          <w:lang w:val="uk-UA"/>
        </w:rPr>
      </w:pPr>
      <w:r w:rsidRPr="00C75F14">
        <w:rPr>
          <w:color w:val="000000" w:themeColor="text1"/>
          <w:sz w:val="28"/>
          <w:szCs w:val="28"/>
          <w:lang w:val="uk-UA"/>
        </w:rPr>
        <w:t>Результати програмної калібрування параметрів стабілізації</w:t>
      </w:r>
    </w:p>
    <w:tbl>
      <w:tblPr>
        <w:tblStyle w:val="TableGrid"/>
        <w:tblW w:w="0" w:type="auto"/>
        <w:tblLook w:val="04A0" w:firstRow="1" w:lastRow="0" w:firstColumn="1" w:lastColumn="0" w:noHBand="0" w:noVBand="1"/>
      </w:tblPr>
      <w:tblGrid>
        <w:gridCol w:w="1122"/>
        <w:gridCol w:w="1029"/>
        <w:gridCol w:w="1012"/>
        <w:gridCol w:w="1029"/>
        <w:gridCol w:w="1096"/>
        <w:gridCol w:w="1219"/>
        <w:gridCol w:w="1064"/>
        <w:gridCol w:w="1029"/>
        <w:gridCol w:w="1029"/>
      </w:tblGrid>
      <w:tr w:rsidR="00C75F14" w:rsidRPr="00C75F14" w14:paraId="442315C9" w14:textId="77777777" w:rsidTr="00A553A2">
        <w:tc>
          <w:tcPr>
            <w:tcW w:w="1134" w:type="dxa"/>
          </w:tcPr>
          <w:p w14:paraId="3267791E" w14:textId="77777777" w:rsidR="00C75F14" w:rsidRPr="00C75F14" w:rsidRDefault="00C75F14" w:rsidP="00A553A2">
            <w:pPr>
              <w:rPr>
                <w:color w:val="000000" w:themeColor="text1"/>
              </w:rPr>
            </w:pPr>
            <w:r w:rsidRPr="00C75F14">
              <w:rPr>
                <w:b/>
                <w:color w:val="000000" w:themeColor="text1"/>
                <w:sz w:val="28"/>
              </w:rPr>
              <w:t>Канал</w:t>
            </w:r>
          </w:p>
        </w:tc>
        <w:tc>
          <w:tcPr>
            <w:tcW w:w="1134" w:type="dxa"/>
          </w:tcPr>
          <w:p w14:paraId="469E3F20" w14:textId="77777777" w:rsidR="00C75F14" w:rsidRPr="00C75F14" w:rsidRDefault="00C75F14" w:rsidP="00A553A2">
            <w:pPr>
              <w:rPr>
                <w:color w:val="000000" w:themeColor="text1"/>
              </w:rPr>
            </w:pPr>
            <w:r w:rsidRPr="00C75F14">
              <w:rPr>
                <w:b/>
                <w:color w:val="000000" w:themeColor="text1"/>
                <w:sz w:val="28"/>
              </w:rPr>
              <w:t>θ</w:t>
            </w:r>
          </w:p>
        </w:tc>
        <w:tc>
          <w:tcPr>
            <w:tcW w:w="1134" w:type="dxa"/>
          </w:tcPr>
          <w:p w14:paraId="3FE8968D" w14:textId="77777777" w:rsidR="00C75F14" w:rsidRPr="00C75F14" w:rsidRDefault="00C75F14" w:rsidP="00A553A2">
            <w:pPr>
              <w:rPr>
                <w:color w:val="000000" w:themeColor="text1"/>
              </w:rPr>
            </w:pPr>
            <w:r w:rsidRPr="00C75F14">
              <w:rPr>
                <w:b/>
                <w:color w:val="000000" w:themeColor="text1"/>
                <w:sz w:val="28"/>
              </w:rPr>
              <w:t>θ/c̄, %</w:t>
            </w:r>
          </w:p>
        </w:tc>
        <w:tc>
          <w:tcPr>
            <w:tcW w:w="1134" w:type="dxa"/>
          </w:tcPr>
          <w:p w14:paraId="58E47696" w14:textId="77777777" w:rsidR="00C75F14" w:rsidRPr="00C75F14" w:rsidRDefault="00C75F14" w:rsidP="00A553A2">
            <w:pPr>
              <w:rPr>
                <w:color w:val="000000" w:themeColor="text1"/>
              </w:rPr>
            </w:pPr>
            <w:r w:rsidRPr="00C75F14">
              <w:rPr>
                <w:b/>
                <w:color w:val="000000" w:themeColor="text1"/>
                <w:sz w:val="28"/>
              </w:rPr>
              <w:t>α</w:t>
            </w:r>
          </w:p>
        </w:tc>
        <w:tc>
          <w:tcPr>
            <w:tcW w:w="1134" w:type="dxa"/>
          </w:tcPr>
          <w:p w14:paraId="4FA650C0" w14:textId="77777777" w:rsidR="00C75F14" w:rsidRPr="00C75F14" w:rsidRDefault="00C75F14" w:rsidP="00A553A2">
            <w:pPr>
              <w:rPr>
                <w:color w:val="000000" w:themeColor="text1"/>
              </w:rPr>
            </w:pPr>
            <w:r w:rsidRPr="00C75F14">
              <w:rPr>
                <w:b/>
                <w:color w:val="000000" w:themeColor="text1"/>
                <w:sz w:val="28"/>
              </w:rPr>
              <w:t>n_min</w:t>
            </w:r>
          </w:p>
        </w:tc>
        <w:tc>
          <w:tcPr>
            <w:tcW w:w="1134" w:type="dxa"/>
          </w:tcPr>
          <w:p w14:paraId="3A74C40C" w14:textId="77777777" w:rsidR="00C75F14" w:rsidRPr="00C75F14" w:rsidRDefault="00C75F14" w:rsidP="00A553A2">
            <w:pPr>
              <w:rPr>
                <w:color w:val="000000" w:themeColor="text1"/>
              </w:rPr>
            </w:pPr>
            <w:r w:rsidRPr="00C75F14">
              <w:rPr>
                <w:b/>
                <w:color w:val="000000" w:themeColor="text1"/>
                <w:sz w:val="28"/>
              </w:rPr>
              <w:t>T_react, кадрів</w:t>
            </w:r>
          </w:p>
        </w:tc>
        <w:tc>
          <w:tcPr>
            <w:tcW w:w="1134" w:type="dxa"/>
          </w:tcPr>
          <w:p w14:paraId="2C91C239" w14:textId="77777777" w:rsidR="00C75F14" w:rsidRPr="00C75F14" w:rsidRDefault="00C75F14" w:rsidP="00A553A2">
            <w:pPr>
              <w:rPr>
                <w:color w:val="000000" w:themeColor="text1"/>
              </w:rPr>
            </w:pPr>
            <w:r w:rsidRPr="00C75F14">
              <w:rPr>
                <w:b/>
                <w:color w:val="000000" w:themeColor="text1"/>
                <w:sz w:val="28"/>
              </w:rPr>
              <w:t>C</w:t>
            </w:r>
          </w:p>
        </w:tc>
        <w:tc>
          <w:tcPr>
            <w:tcW w:w="1134" w:type="dxa"/>
          </w:tcPr>
          <w:p w14:paraId="6ED4D195" w14:textId="77777777" w:rsidR="00C75F14" w:rsidRPr="00C75F14" w:rsidRDefault="00C75F14" w:rsidP="00A553A2">
            <w:pPr>
              <w:rPr>
                <w:color w:val="000000" w:themeColor="text1"/>
              </w:rPr>
            </w:pPr>
            <w:r w:rsidRPr="00C75F14">
              <w:rPr>
                <w:b/>
                <w:color w:val="000000" w:themeColor="text1"/>
                <w:sz w:val="28"/>
              </w:rPr>
              <w:t>R, хв⁻¹</w:t>
            </w:r>
          </w:p>
        </w:tc>
        <w:tc>
          <w:tcPr>
            <w:tcW w:w="1134" w:type="dxa"/>
          </w:tcPr>
          <w:p w14:paraId="757928E7" w14:textId="77777777" w:rsidR="00C75F14" w:rsidRPr="00C75F14" w:rsidRDefault="00C75F14" w:rsidP="00A553A2">
            <w:pPr>
              <w:rPr>
                <w:color w:val="000000" w:themeColor="text1"/>
              </w:rPr>
            </w:pPr>
            <w:r w:rsidRPr="00C75F14">
              <w:rPr>
                <w:b/>
                <w:color w:val="000000" w:themeColor="text1"/>
                <w:sz w:val="28"/>
              </w:rPr>
              <w:t>L, с</w:t>
            </w:r>
          </w:p>
        </w:tc>
      </w:tr>
      <w:tr w:rsidR="00C75F14" w:rsidRPr="00C75F14" w14:paraId="34DC1BD8" w14:textId="77777777" w:rsidTr="00A553A2">
        <w:tc>
          <w:tcPr>
            <w:tcW w:w="1134" w:type="dxa"/>
          </w:tcPr>
          <w:p w14:paraId="1107A134" w14:textId="77777777" w:rsidR="00C75F14" w:rsidRPr="00C75F14" w:rsidRDefault="00C75F14" w:rsidP="00A553A2">
            <w:pPr>
              <w:rPr>
                <w:color w:val="000000" w:themeColor="text1"/>
              </w:rPr>
            </w:pPr>
            <w:r w:rsidRPr="00C75F14">
              <w:rPr>
                <w:color w:val="000000" w:themeColor="text1"/>
                <w:sz w:val="28"/>
              </w:rPr>
              <w:t>Емоції, КК</w:t>
            </w:r>
          </w:p>
        </w:tc>
        <w:tc>
          <w:tcPr>
            <w:tcW w:w="1134" w:type="dxa"/>
          </w:tcPr>
          <w:p w14:paraId="6CC011EB" w14:textId="77777777" w:rsidR="00C75F14" w:rsidRPr="00C75F14" w:rsidRDefault="00C75F14" w:rsidP="00A553A2">
            <w:pPr>
              <w:rPr>
                <w:color w:val="000000" w:themeColor="text1"/>
              </w:rPr>
            </w:pPr>
            <w:r w:rsidRPr="00C75F14">
              <w:rPr>
                <w:color w:val="000000" w:themeColor="text1"/>
                <w:sz w:val="28"/>
              </w:rPr>
              <w:t>0,55</w:t>
            </w:r>
          </w:p>
        </w:tc>
        <w:tc>
          <w:tcPr>
            <w:tcW w:w="1134" w:type="dxa"/>
          </w:tcPr>
          <w:p w14:paraId="1F7C4FE5" w14:textId="77777777" w:rsidR="00C75F14" w:rsidRPr="00C75F14" w:rsidRDefault="00C75F14" w:rsidP="00A553A2">
            <w:pPr>
              <w:rPr>
                <w:color w:val="000000" w:themeColor="text1"/>
              </w:rPr>
            </w:pPr>
            <w:r w:rsidRPr="00C75F14">
              <w:rPr>
                <w:color w:val="000000" w:themeColor="text1"/>
                <w:sz w:val="28"/>
              </w:rPr>
              <w:t>71</w:t>
            </w:r>
          </w:p>
        </w:tc>
        <w:tc>
          <w:tcPr>
            <w:tcW w:w="1134" w:type="dxa"/>
          </w:tcPr>
          <w:p w14:paraId="7F11D0D7" w14:textId="77777777" w:rsidR="00C75F14" w:rsidRPr="00C75F14" w:rsidRDefault="00C75F14" w:rsidP="00A553A2">
            <w:pPr>
              <w:rPr>
                <w:color w:val="000000" w:themeColor="text1"/>
              </w:rPr>
            </w:pPr>
            <w:r w:rsidRPr="00C75F14">
              <w:rPr>
                <w:color w:val="000000" w:themeColor="text1"/>
                <w:sz w:val="28"/>
              </w:rPr>
              <w:t>0,78</w:t>
            </w:r>
          </w:p>
        </w:tc>
        <w:tc>
          <w:tcPr>
            <w:tcW w:w="1134" w:type="dxa"/>
          </w:tcPr>
          <w:p w14:paraId="6985C156" w14:textId="77777777" w:rsidR="00C75F14" w:rsidRPr="00C75F14" w:rsidRDefault="00C75F14" w:rsidP="00A553A2">
            <w:pPr>
              <w:rPr>
                <w:color w:val="000000" w:themeColor="text1"/>
              </w:rPr>
            </w:pPr>
            <w:r w:rsidRPr="00C75F14">
              <w:rPr>
                <w:color w:val="000000" w:themeColor="text1"/>
                <w:sz w:val="28"/>
              </w:rPr>
              <w:t>6</w:t>
            </w:r>
          </w:p>
        </w:tc>
        <w:tc>
          <w:tcPr>
            <w:tcW w:w="1134" w:type="dxa"/>
          </w:tcPr>
          <w:p w14:paraId="4B56FC66" w14:textId="77777777" w:rsidR="00C75F14" w:rsidRPr="00C75F14" w:rsidRDefault="00C75F14" w:rsidP="00A553A2">
            <w:pPr>
              <w:rPr>
                <w:color w:val="000000" w:themeColor="text1"/>
              </w:rPr>
            </w:pPr>
            <w:r w:rsidRPr="00C75F14">
              <w:rPr>
                <w:color w:val="000000" w:themeColor="text1"/>
                <w:sz w:val="28"/>
              </w:rPr>
              <w:t>5</w:t>
            </w:r>
          </w:p>
        </w:tc>
        <w:tc>
          <w:tcPr>
            <w:tcW w:w="1134" w:type="dxa"/>
          </w:tcPr>
          <w:p w14:paraId="631DAE11" w14:textId="77777777" w:rsidR="00C75F14" w:rsidRPr="00C75F14" w:rsidRDefault="00C75F14" w:rsidP="00A553A2">
            <w:pPr>
              <w:rPr>
                <w:color w:val="000000" w:themeColor="text1"/>
              </w:rPr>
            </w:pPr>
            <w:r w:rsidRPr="00C75F14">
              <w:rPr>
                <w:color w:val="000000" w:themeColor="text1"/>
                <w:sz w:val="28"/>
              </w:rPr>
              <w:t>0,461</w:t>
            </w:r>
          </w:p>
        </w:tc>
        <w:tc>
          <w:tcPr>
            <w:tcW w:w="1134" w:type="dxa"/>
          </w:tcPr>
          <w:p w14:paraId="04ABBA4A" w14:textId="77777777" w:rsidR="00C75F14" w:rsidRPr="00C75F14" w:rsidRDefault="00C75F14" w:rsidP="00A553A2">
            <w:pPr>
              <w:rPr>
                <w:color w:val="000000" w:themeColor="text1"/>
              </w:rPr>
            </w:pPr>
            <w:r w:rsidRPr="00C75F14">
              <w:rPr>
                <w:color w:val="000000" w:themeColor="text1"/>
                <w:sz w:val="28"/>
              </w:rPr>
              <w:t>34,2</w:t>
            </w:r>
          </w:p>
        </w:tc>
        <w:tc>
          <w:tcPr>
            <w:tcW w:w="1134" w:type="dxa"/>
          </w:tcPr>
          <w:p w14:paraId="4B1662E1" w14:textId="77777777" w:rsidR="00C75F14" w:rsidRPr="00C75F14" w:rsidRDefault="00C75F14" w:rsidP="00A553A2">
            <w:pPr>
              <w:rPr>
                <w:color w:val="000000" w:themeColor="text1"/>
              </w:rPr>
            </w:pPr>
            <w:r w:rsidRPr="00C75F14">
              <w:rPr>
                <w:color w:val="000000" w:themeColor="text1"/>
                <w:sz w:val="28"/>
              </w:rPr>
              <w:t>1,52</w:t>
            </w:r>
          </w:p>
        </w:tc>
      </w:tr>
      <w:tr w:rsidR="00C75F14" w:rsidRPr="00C75F14" w14:paraId="571F502C" w14:textId="77777777" w:rsidTr="00A553A2">
        <w:tc>
          <w:tcPr>
            <w:tcW w:w="1134" w:type="dxa"/>
          </w:tcPr>
          <w:p w14:paraId="7B24F998" w14:textId="77777777" w:rsidR="00C75F14" w:rsidRPr="00C75F14" w:rsidRDefault="00C75F14" w:rsidP="00A553A2">
            <w:pPr>
              <w:rPr>
                <w:color w:val="000000" w:themeColor="text1"/>
              </w:rPr>
            </w:pPr>
            <w:r w:rsidRPr="00C75F14">
              <w:rPr>
                <w:color w:val="000000" w:themeColor="text1"/>
                <w:sz w:val="28"/>
              </w:rPr>
              <w:t>Емоції, ДК</w:t>
            </w:r>
          </w:p>
        </w:tc>
        <w:tc>
          <w:tcPr>
            <w:tcW w:w="1134" w:type="dxa"/>
          </w:tcPr>
          <w:p w14:paraId="54882B09" w14:textId="77777777" w:rsidR="00C75F14" w:rsidRPr="00C75F14" w:rsidRDefault="00C75F14" w:rsidP="00A553A2">
            <w:pPr>
              <w:rPr>
                <w:color w:val="000000" w:themeColor="text1"/>
              </w:rPr>
            </w:pPr>
            <w:r w:rsidRPr="00C75F14">
              <w:rPr>
                <w:color w:val="000000" w:themeColor="text1"/>
                <w:sz w:val="28"/>
              </w:rPr>
              <w:t>0,50</w:t>
            </w:r>
          </w:p>
        </w:tc>
        <w:tc>
          <w:tcPr>
            <w:tcW w:w="1134" w:type="dxa"/>
          </w:tcPr>
          <w:p w14:paraId="06E7EAFD" w14:textId="77777777" w:rsidR="00C75F14" w:rsidRPr="00C75F14" w:rsidRDefault="00C75F14" w:rsidP="00A553A2">
            <w:pPr>
              <w:rPr>
                <w:color w:val="000000" w:themeColor="text1"/>
              </w:rPr>
            </w:pPr>
            <w:r w:rsidRPr="00C75F14">
              <w:rPr>
                <w:color w:val="000000" w:themeColor="text1"/>
                <w:sz w:val="28"/>
              </w:rPr>
              <w:t>65</w:t>
            </w:r>
          </w:p>
        </w:tc>
        <w:tc>
          <w:tcPr>
            <w:tcW w:w="1134" w:type="dxa"/>
          </w:tcPr>
          <w:p w14:paraId="0A2EA2E9" w14:textId="77777777" w:rsidR="00C75F14" w:rsidRPr="00C75F14" w:rsidRDefault="00C75F14" w:rsidP="00A553A2">
            <w:pPr>
              <w:rPr>
                <w:color w:val="000000" w:themeColor="text1"/>
              </w:rPr>
            </w:pPr>
            <w:r w:rsidRPr="00C75F14">
              <w:rPr>
                <w:color w:val="000000" w:themeColor="text1"/>
                <w:sz w:val="28"/>
              </w:rPr>
              <w:t>0,78</w:t>
            </w:r>
          </w:p>
        </w:tc>
        <w:tc>
          <w:tcPr>
            <w:tcW w:w="1134" w:type="dxa"/>
          </w:tcPr>
          <w:p w14:paraId="3A2C848F" w14:textId="77777777" w:rsidR="00C75F14" w:rsidRPr="00C75F14" w:rsidRDefault="00C75F14" w:rsidP="00A553A2">
            <w:pPr>
              <w:rPr>
                <w:color w:val="000000" w:themeColor="text1"/>
              </w:rPr>
            </w:pPr>
            <w:r w:rsidRPr="00C75F14">
              <w:rPr>
                <w:color w:val="000000" w:themeColor="text1"/>
                <w:sz w:val="28"/>
              </w:rPr>
              <w:t>4</w:t>
            </w:r>
          </w:p>
        </w:tc>
        <w:tc>
          <w:tcPr>
            <w:tcW w:w="1134" w:type="dxa"/>
          </w:tcPr>
          <w:p w14:paraId="58E63977" w14:textId="77777777" w:rsidR="00C75F14" w:rsidRPr="00C75F14" w:rsidRDefault="00C75F14" w:rsidP="00A553A2">
            <w:pPr>
              <w:rPr>
                <w:color w:val="000000" w:themeColor="text1"/>
              </w:rPr>
            </w:pPr>
            <w:r w:rsidRPr="00C75F14">
              <w:rPr>
                <w:color w:val="000000" w:themeColor="text1"/>
                <w:sz w:val="28"/>
              </w:rPr>
              <w:t>5</w:t>
            </w:r>
          </w:p>
        </w:tc>
        <w:tc>
          <w:tcPr>
            <w:tcW w:w="1134" w:type="dxa"/>
          </w:tcPr>
          <w:p w14:paraId="13376A11" w14:textId="77777777" w:rsidR="00C75F14" w:rsidRPr="00C75F14" w:rsidRDefault="00C75F14" w:rsidP="00A553A2">
            <w:pPr>
              <w:rPr>
                <w:color w:val="000000" w:themeColor="text1"/>
              </w:rPr>
            </w:pPr>
            <w:r w:rsidRPr="00C75F14">
              <w:rPr>
                <w:color w:val="000000" w:themeColor="text1"/>
                <w:sz w:val="28"/>
              </w:rPr>
              <w:t>0,548</w:t>
            </w:r>
          </w:p>
        </w:tc>
        <w:tc>
          <w:tcPr>
            <w:tcW w:w="1134" w:type="dxa"/>
          </w:tcPr>
          <w:p w14:paraId="4FECCDDD" w14:textId="77777777" w:rsidR="00C75F14" w:rsidRPr="00C75F14" w:rsidRDefault="00C75F14" w:rsidP="00A553A2">
            <w:pPr>
              <w:rPr>
                <w:color w:val="000000" w:themeColor="text1"/>
              </w:rPr>
            </w:pPr>
            <w:r w:rsidRPr="00C75F14">
              <w:rPr>
                <w:color w:val="000000" w:themeColor="text1"/>
                <w:sz w:val="28"/>
              </w:rPr>
              <w:t>39,2</w:t>
            </w:r>
          </w:p>
        </w:tc>
        <w:tc>
          <w:tcPr>
            <w:tcW w:w="1134" w:type="dxa"/>
          </w:tcPr>
          <w:p w14:paraId="4AA28042" w14:textId="77777777" w:rsidR="00C75F14" w:rsidRPr="00C75F14" w:rsidRDefault="00C75F14" w:rsidP="00A553A2">
            <w:pPr>
              <w:rPr>
                <w:color w:val="000000" w:themeColor="text1"/>
              </w:rPr>
            </w:pPr>
            <w:r w:rsidRPr="00C75F14">
              <w:rPr>
                <w:color w:val="000000" w:themeColor="text1"/>
                <w:sz w:val="28"/>
              </w:rPr>
              <w:t>1,62</w:t>
            </w:r>
          </w:p>
        </w:tc>
      </w:tr>
      <w:tr w:rsidR="00C75F14" w:rsidRPr="00C75F14" w14:paraId="5F5D3710" w14:textId="77777777" w:rsidTr="00A553A2">
        <w:tc>
          <w:tcPr>
            <w:tcW w:w="1134" w:type="dxa"/>
          </w:tcPr>
          <w:p w14:paraId="67538CE9" w14:textId="77777777" w:rsidR="00C75F14" w:rsidRPr="00C75F14" w:rsidRDefault="00C75F14" w:rsidP="00A553A2">
            <w:pPr>
              <w:rPr>
                <w:color w:val="000000" w:themeColor="text1"/>
              </w:rPr>
            </w:pPr>
            <w:r w:rsidRPr="00C75F14">
              <w:rPr>
                <w:color w:val="000000" w:themeColor="text1"/>
                <w:sz w:val="28"/>
              </w:rPr>
              <w:t>Стан, КК</w:t>
            </w:r>
          </w:p>
        </w:tc>
        <w:tc>
          <w:tcPr>
            <w:tcW w:w="1134" w:type="dxa"/>
          </w:tcPr>
          <w:p w14:paraId="0B51BA30" w14:textId="77777777" w:rsidR="00C75F14" w:rsidRPr="00C75F14" w:rsidRDefault="00C75F14" w:rsidP="00A553A2">
            <w:pPr>
              <w:rPr>
                <w:color w:val="000000" w:themeColor="text1"/>
              </w:rPr>
            </w:pPr>
            <w:r w:rsidRPr="00C75F14">
              <w:rPr>
                <w:color w:val="000000" w:themeColor="text1"/>
                <w:sz w:val="28"/>
              </w:rPr>
              <w:t>0,50</w:t>
            </w:r>
          </w:p>
        </w:tc>
        <w:tc>
          <w:tcPr>
            <w:tcW w:w="1134" w:type="dxa"/>
          </w:tcPr>
          <w:p w14:paraId="59607A5C" w14:textId="77777777" w:rsidR="00C75F14" w:rsidRPr="00C75F14" w:rsidRDefault="00C75F14" w:rsidP="00A553A2">
            <w:pPr>
              <w:rPr>
                <w:color w:val="000000" w:themeColor="text1"/>
              </w:rPr>
            </w:pPr>
            <w:r w:rsidRPr="00C75F14">
              <w:rPr>
                <w:color w:val="000000" w:themeColor="text1"/>
                <w:sz w:val="28"/>
              </w:rPr>
              <w:t>65</w:t>
            </w:r>
          </w:p>
        </w:tc>
        <w:tc>
          <w:tcPr>
            <w:tcW w:w="1134" w:type="dxa"/>
          </w:tcPr>
          <w:p w14:paraId="6542FABB" w14:textId="77777777" w:rsidR="00C75F14" w:rsidRPr="00C75F14" w:rsidRDefault="00C75F14" w:rsidP="00A553A2">
            <w:pPr>
              <w:rPr>
                <w:color w:val="000000" w:themeColor="text1"/>
              </w:rPr>
            </w:pPr>
            <w:r w:rsidRPr="00C75F14">
              <w:rPr>
                <w:color w:val="000000" w:themeColor="text1"/>
                <w:sz w:val="28"/>
              </w:rPr>
              <w:t>0,80</w:t>
            </w:r>
          </w:p>
        </w:tc>
        <w:tc>
          <w:tcPr>
            <w:tcW w:w="1134" w:type="dxa"/>
          </w:tcPr>
          <w:p w14:paraId="5599B392" w14:textId="77777777" w:rsidR="00C75F14" w:rsidRPr="00C75F14" w:rsidRDefault="00C75F14" w:rsidP="00A553A2">
            <w:pPr>
              <w:rPr>
                <w:color w:val="000000" w:themeColor="text1"/>
              </w:rPr>
            </w:pPr>
            <w:r w:rsidRPr="00C75F14">
              <w:rPr>
                <w:color w:val="000000" w:themeColor="text1"/>
                <w:sz w:val="28"/>
              </w:rPr>
              <w:t>4</w:t>
            </w:r>
          </w:p>
        </w:tc>
        <w:tc>
          <w:tcPr>
            <w:tcW w:w="1134" w:type="dxa"/>
          </w:tcPr>
          <w:p w14:paraId="048AC780" w14:textId="77777777" w:rsidR="00C75F14" w:rsidRPr="00C75F14" w:rsidRDefault="00C75F14" w:rsidP="00A553A2">
            <w:pPr>
              <w:rPr>
                <w:color w:val="000000" w:themeColor="text1"/>
              </w:rPr>
            </w:pPr>
            <w:r w:rsidRPr="00C75F14">
              <w:rPr>
                <w:color w:val="000000" w:themeColor="text1"/>
                <w:sz w:val="28"/>
              </w:rPr>
              <w:t>5</w:t>
            </w:r>
          </w:p>
        </w:tc>
        <w:tc>
          <w:tcPr>
            <w:tcW w:w="1134" w:type="dxa"/>
          </w:tcPr>
          <w:p w14:paraId="5B143CB6" w14:textId="77777777" w:rsidR="00C75F14" w:rsidRPr="00C75F14" w:rsidRDefault="00C75F14" w:rsidP="00A553A2">
            <w:pPr>
              <w:rPr>
                <w:color w:val="000000" w:themeColor="text1"/>
              </w:rPr>
            </w:pPr>
            <w:r w:rsidRPr="00C75F14">
              <w:rPr>
                <w:color w:val="000000" w:themeColor="text1"/>
                <w:sz w:val="28"/>
              </w:rPr>
              <w:t>0,526</w:t>
            </w:r>
          </w:p>
        </w:tc>
        <w:tc>
          <w:tcPr>
            <w:tcW w:w="1134" w:type="dxa"/>
          </w:tcPr>
          <w:p w14:paraId="3269E956" w14:textId="77777777" w:rsidR="00C75F14" w:rsidRPr="00C75F14" w:rsidRDefault="00C75F14" w:rsidP="00A553A2">
            <w:pPr>
              <w:rPr>
                <w:color w:val="000000" w:themeColor="text1"/>
              </w:rPr>
            </w:pPr>
            <w:r w:rsidRPr="00C75F14">
              <w:rPr>
                <w:color w:val="000000" w:themeColor="text1"/>
                <w:sz w:val="28"/>
              </w:rPr>
              <w:t>27,2</w:t>
            </w:r>
          </w:p>
        </w:tc>
        <w:tc>
          <w:tcPr>
            <w:tcW w:w="1134" w:type="dxa"/>
          </w:tcPr>
          <w:p w14:paraId="24294C34" w14:textId="77777777" w:rsidR="00C75F14" w:rsidRPr="00C75F14" w:rsidRDefault="00C75F14" w:rsidP="00A553A2">
            <w:pPr>
              <w:rPr>
                <w:color w:val="000000" w:themeColor="text1"/>
              </w:rPr>
            </w:pPr>
            <w:r w:rsidRPr="00C75F14">
              <w:rPr>
                <w:color w:val="000000" w:themeColor="text1"/>
                <w:sz w:val="28"/>
              </w:rPr>
              <w:t>2,33</w:t>
            </w:r>
          </w:p>
        </w:tc>
      </w:tr>
      <w:tr w:rsidR="00C75F14" w:rsidRPr="00C75F14" w14:paraId="4773852E" w14:textId="77777777" w:rsidTr="00A553A2">
        <w:tc>
          <w:tcPr>
            <w:tcW w:w="1134" w:type="dxa"/>
          </w:tcPr>
          <w:p w14:paraId="1616484B" w14:textId="77777777" w:rsidR="00C75F14" w:rsidRPr="00C75F14" w:rsidRDefault="00C75F14" w:rsidP="00A553A2">
            <w:pPr>
              <w:rPr>
                <w:color w:val="000000" w:themeColor="text1"/>
              </w:rPr>
            </w:pPr>
            <w:r w:rsidRPr="00C75F14">
              <w:rPr>
                <w:color w:val="000000" w:themeColor="text1"/>
                <w:sz w:val="28"/>
              </w:rPr>
              <w:t>Стан, ДК</w:t>
            </w:r>
          </w:p>
        </w:tc>
        <w:tc>
          <w:tcPr>
            <w:tcW w:w="1134" w:type="dxa"/>
          </w:tcPr>
          <w:p w14:paraId="6FE012CD" w14:textId="77777777" w:rsidR="00C75F14" w:rsidRPr="00C75F14" w:rsidRDefault="00C75F14" w:rsidP="00A553A2">
            <w:pPr>
              <w:rPr>
                <w:color w:val="000000" w:themeColor="text1"/>
              </w:rPr>
            </w:pPr>
            <w:r w:rsidRPr="00C75F14">
              <w:rPr>
                <w:color w:val="000000" w:themeColor="text1"/>
                <w:sz w:val="28"/>
              </w:rPr>
              <w:t>0,45</w:t>
            </w:r>
          </w:p>
        </w:tc>
        <w:tc>
          <w:tcPr>
            <w:tcW w:w="1134" w:type="dxa"/>
          </w:tcPr>
          <w:p w14:paraId="023E2D1A" w14:textId="77777777" w:rsidR="00C75F14" w:rsidRPr="00C75F14" w:rsidRDefault="00C75F14" w:rsidP="00A553A2">
            <w:pPr>
              <w:rPr>
                <w:color w:val="000000" w:themeColor="text1"/>
              </w:rPr>
            </w:pPr>
            <w:r w:rsidRPr="00C75F14">
              <w:rPr>
                <w:color w:val="000000" w:themeColor="text1"/>
                <w:sz w:val="28"/>
              </w:rPr>
              <w:t>58</w:t>
            </w:r>
          </w:p>
        </w:tc>
        <w:tc>
          <w:tcPr>
            <w:tcW w:w="1134" w:type="dxa"/>
          </w:tcPr>
          <w:p w14:paraId="2654DDD8" w14:textId="77777777" w:rsidR="00C75F14" w:rsidRPr="00C75F14" w:rsidRDefault="00C75F14" w:rsidP="00A553A2">
            <w:pPr>
              <w:rPr>
                <w:color w:val="000000" w:themeColor="text1"/>
              </w:rPr>
            </w:pPr>
            <w:r w:rsidRPr="00C75F14">
              <w:rPr>
                <w:color w:val="000000" w:themeColor="text1"/>
                <w:sz w:val="28"/>
              </w:rPr>
              <w:t>0,78</w:t>
            </w:r>
          </w:p>
        </w:tc>
        <w:tc>
          <w:tcPr>
            <w:tcW w:w="1134" w:type="dxa"/>
          </w:tcPr>
          <w:p w14:paraId="20CF5F12" w14:textId="77777777" w:rsidR="00C75F14" w:rsidRPr="00C75F14" w:rsidRDefault="00C75F14" w:rsidP="00A553A2">
            <w:pPr>
              <w:rPr>
                <w:color w:val="000000" w:themeColor="text1"/>
              </w:rPr>
            </w:pPr>
            <w:r w:rsidRPr="00C75F14">
              <w:rPr>
                <w:color w:val="000000" w:themeColor="text1"/>
                <w:sz w:val="28"/>
              </w:rPr>
              <w:t>6</w:t>
            </w:r>
          </w:p>
        </w:tc>
        <w:tc>
          <w:tcPr>
            <w:tcW w:w="1134" w:type="dxa"/>
          </w:tcPr>
          <w:p w14:paraId="4E7EF77A" w14:textId="77777777" w:rsidR="00C75F14" w:rsidRPr="00C75F14" w:rsidRDefault="00C75F14" w:rsidP="00A553A2">
            <w:pPr>
              <w:rPr>
                <w:color w:val="000000" w:themeColor="text1"/>
              </w:rPr>
            </w:pPr>
            <w:r w:rsidRPr="00C75F14">
              <w:rPr>
                <w:color w:val="000000" w:themeColor="text1"/>
                <w:sz w:val="28"/>
              </w:rPr>
              <w:t>4</w:t>
            </w:r>
          </w:p>
        </w:tc>
        <w:tc>
          <w:tcPr>
            <w:tcW w:w="1134" w:type="dxa"/>
          </w:tcPr>
          <w:p w14:paraId="77E8D729" w14:textId="77777777" w:rsidR="00C75F14" w:rsidRPr="00C75F14" w:rsidRDefault="00C75F14" w:rsidP="00A553A2">
            <w:pPr>
              <w:rPr>
                <w:color w:val="000000" w:themeColor="text1"/>
              </w:rPr>
            </w:pPr>
            <w:r w:rsidRPr="00C75F14">
              <w:rPr>
                <w:color w:val="000000" w:themeColor="text1"/>
                <w:sz w:val="28"/>
              </w:rPr>
              <w:t>0,611</w:t>
            </w:r>
          </w:p>
        </w:tc>
        <w:tc>
          <w:tcPr>
            <w:tcW w:w="1134" w:type="dxa"/>
          </w:tcPr>
          <w:p w14:paraId="3A9349EA" w14:textId="77777777" w:rsidR="00C75F14" w:rsidRPr="00C75F14" w:rsidRDefault="00C75F14" w:rsidP="00A553A2">
            <w:pPr>
              <w:rPr>
                <w:color w:val="000000" w:themeColor="text1"/>
              </w:rPr>
            </w:pPr>
            <w:r w:rsidRPr="00C75F14">
              <w:rPr>
                <w:color w:val="000000" w:themeColor="text1"/>
                <w:sz w:val="28"/>
              </w:rPr>
              <w:t>28,8</w:t>
            </w:r>
          </w:p>
        </w:tc>
        <w:tc>
          <w:tcPr>
            <w:tcW w:w="1134" w:type="dxa"/>
          </w:tcPr>
          <w:p w14:paraId="3F875FD0" w14:textId="77777777" w:rsidR="00C75F14" w:rsidRPr="00C75F14" w:rsidRDefault="00C75F14" w:rsidP="00A553A2">
            <w:pPr>
              <w:rPr>
                <w:color w:val="000000" w:themeColor="text1"/>
              </w:rPr>
            </w:pPr>
            <w:r w:rsidRPr="00C75F14">
              <w:rPr>
                <w:color w:val="000000" w:themeColor="text1"/>
                <w:sz w:val="28"/>
              </w:rPr>
              <w:t>2,79</w:t>
            </w:r>
          </w:p>
        </w:tc>
      </w:tr>
    </w:tbl>
    <w:p w14:paraId="5A856B21" w14:textId="77777777" w:rsidR="00C75F14" w:rsidRPr="00C75F14" w:rsidRDefault="00C75F14" w:rsidP="00E72377">
      <w:pPr>
        <w:pBdr>
          <w:top w:val="nil"/>
          <w:left w:val="nil"/>
          <w:bottom w:val="nil"/>
          <w:right w:val="nil"/>
          <w:between w:val="nil"/>
        </w:pBdr>
        <w:spacing w:line="360" w:lineRule="auto"/>
        <w:ind w:left="1" w:hanging="3"/>
        <w:jc w:val="center"/>
        <w:rPr>
          <w:color w:val="000000"/>
          <w:sz w:val="28"/>
          <w:szCs w:val="28"/>
          <w:lang w:val="uk-UA"/>
        </w:rPr>
      </w:pPr>
    </w:p>
    <w:p w14:paraId="542CD1CD" w14:textId="0986DA51" w:rsidR="00AB176C" w:rsidRDefault="00AB176C" w:rsidP="00AB176C">
      <w:pPr>
        <w:widowControl w:val="0"/>
        <w:pBdr>
          <w:top w:val="nil"/>
          <w:left w:val="nil"/>
          <w:bottom w:val="nil"/>
          <w:right w:val="nil"/>
          <w:between w:val="nil"/>
        </w:pBdr>
        <w:shd w:val="clear" w:color="auto" w:fill="FFFFFF"/>
        <w:spacing w:line="360" w:lineRule="auto"/>
        <w:ind w:firstLine="709"/>
        <w:jc w:val="right"/>
        <w:textDirection w:val="btLr"/>
        <w:rPr>
          <w:sz w:val="28"/>
          <w:szCs w:val="28"/>
          <w:lang w:val="uk-UA"/>
        </w:rPr>
      </w:pPr>
      <w:r>
        <w:rPr>
          <w:sz w:val="28"/>
          <w:szCs w:val="28"/>
          <w:lang w:val="uk-UA"/>
        </w:rPr>
        <w:t xml:space="preserve">Таблиця </w:t>
      </w:r>
      <w:r w:rsidR="001E48E9">
        <w:rPr>
          <w:sz w:val="28"/>
          <w:szCs w:val="28"/>
          <w:lang w:val="uk-UA"/>
        </w:rPr>
        <w:t>5</w:t>
      </w:r>
    </w:p>
    <w:p w14:paraId="56798C0C" w14:textId="77777777" w:rsidR="00AB176C" w:rsidRDefault="00AB176C" w:rsidP="00AB176C">
      <w:pPr>
        <w:widowControl w:val="0"/>
        <w:pBdr>
          <w:top w:val="nil"/>
          <w:left w:val="nil"/>
          <w:bottom w:val="nil"/>
          <w:right w:val="nil"/>
          <w:between w:val="nil"/>
        </w:pBdr>
        <w:shd w:val="clear" w:color="auto" w:fill="FFFFFF"/>
        <w:spacing w:line="360" w:lineRule="auto"/>
        <w:ind w:firstLine="709"/>
        <w:jc w:val="center"/>
        <w:textDirection w:val="btLr"/>
        <w:rPr>
          <w:sz w:val="28"/>
          <w:szCs w:val="28"/>
          <w:lang w:val="uk-UA"/>
        </w:rPr>
      </w:pPr>
      <w:r w:rsidRPr="0014219A">
        <w:rPr>
          <w:sz w:val="28"/>
          <w:szCs w:val="28"/>
          <w:lang w:val="uk-UA"/>
        </w:rPr>
        <w:t>Метрики часу виконання, що формуються у відповіді ітераційного спрощення</w:t>
      </w:r>
    </w:p>
    <w:tbl>
      <w:tblPr>
        <w:tblStyle w:val="Table"/>
        <w:tblW w:w="512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Таблиця 3.20 Метрики часу виконання, що формуються у відповіді ітераційного спрощення"/>
      </w:tblPr>
      <w:tblGrid>
        <w:gridCol w:w="3171"/>
        <w:gridCol w:w="1553"/>
        <w:gridCol w:w="5142"/>
      </w:tblGrid>
      <w:tr w:rsidR="00AB176C" w:rsidRPr="0045436C" w14:paraId="148D73BE" w14:textId="77777777" w:rsidTr="00A553A2">
        <w:trPr>
          <w:cnfStyle w:val="100000000000" w:firstRow="1" w:lastRow="0" w:firstColumn="0" w:lastColumn="0" w:oddVBand="0" w:evenVBand="0" w:oddHBand="0" w:evenHBand="0" w:firstRowFirstColumn="0" w:firstRowLastColumn="0" w:lastRowFirstColumn="0" w:lastRowLastColumn="0"/>
          <w:tblHeader/>
        </w:trPr>
        <w:tc>
          <w:tcPr>
            <w:tcW w:w="3171" w:type="dxa"/>
          </w:tcPr>
          <w:p w14:paraId="0FFE9BC1" w14:textId="77777777" w:rsidR="00AB176C" w:rsidRPr="0024302E" w:rsidRDefault="00AB176C" w:rsidP="00A553A2">
            <w:pPr>
              <w:pStyle w:val="Compact"/>
              <w:rPr>
                <w:rFonts w:ascii="Times New Roman" w:hAnsi="Times New Roman" w:cs="Times New Roman"/>
                <w:b/>
                <w:bCs/>
                <w:lang w:val="uk-UA"/>
              </w:rPr>
            </w:pPr>
            <w:r w:rsidRPr="0024302E">
              <w:rPr>
                <w:rFonts w:ascii="Times New Roman" w:hAnsi="Times New Roman" w:cs="Times New Roman"/>
                <w:b/>
                <w:bCs/>
                <w:lang w:val="uk-UA"/>
              </w:rPr>
              <w:t>Поле метрики</w:t>
            </w:r>
          </w:p>
        </w:tc>
        <w:tc>
          <w:tcPr>
            <w:tcW w:w="1553" w:type="dxa"/>
          </w:tcPr>
          <w:p w14:paraId="35A9E41A" w14:textId="77777777" w:rsidR="00AB176C" w:rsidRPr="0024302E" w:rsidRDefault="00AB176C" w:rsidP="00A553A2">
            <w:pPr>
              <w:pStyle w:val="Compact"/>
              <w:rPr>
                <w:rFonts w:ascii="Times New Roman" w:hAnsi="Times New Roman" w:cs="Times New Roman"/>
                <w:b/>
                <w:bCs/>
                <w:lang w:val="uk-UA"/>
              </w:rPr>
            </w:pPr>
            <w:r w:rsidRPr="0024302E">
              <w:rPr>
                <w:rFonts w:ascii="Times New Roman" w:hAnsi="Times New Roman" w:cs="Times New Roman"/>
                <w:b/>
                <w:bCs/>
                <w:lang w:val="uk-UA"/>
              </w:rPr>
              <w:t>Одиниця</w:t>
            </w:r>
          </w:p>
        </w:tc>
        <w:tc>
          <w:tcPr>
            <w:tcW w:w="5142" w:type="dxa"/>
          </w:tcPr>
          <w:p w14:paraId="51A07AA2" w14:textId="77777777" w:rsidR="00AB176C" w:rsidRPr="0024302E" w:rsidRDefault="00AB176C" w:rsidP="00A553A2">
            <w:pPr>
              <w:pStyle w:val="Compact"/>
              <w:rPr>
                <w:rFonts w:ascii="Times New Roman" w:hAnsi="Times New Roman" w:cs="Times New Roman"/>
                <w:b/>
                <w:bCs/>
                <w:lang w:val="uk-UA"/>
              </w:rPr>
            </w:pPr>
            <w:r w:rsidRPr="0024302E">
              <w:rPr>
                <w:rFonts w:ascii="Times New Roman" w:hAnsi="Times New Roman" w:cs="Times New Roman"/>
                <w:b/>
                <w:bCs/>
                <w:lang w:val="uk-UA"/>
              </w:rPr>
              <w:t>Зміст</w:t>
            </w:r>
          </w:p>
        </w:tc>
      </w:tr>
      <w:tr w:rsidR="00AB176C" w:rsidRPr="0045436C" w14:paraId="745FEF5D" w14:textId="77777777" w:rsidTr="00A553A2">
        <w:tc>
          <w:tcPr>
            <w:tcW w:w="3171" w:type="dxa"/>
          </w:tcPr>
          <w:p w14:paraId="119E002A" w14:textId="77777777" w:rsidR="00AB176C" w:rsidRPr="0024302E" w:rsidRDefault="00AB176C" w:rsidP="00A553A2">
            <w:pPr>
              <w:pStyle w:val="Compact"/>
              <w:rPr>
                <w:rFonts w:ascii="Times New Roman" w:hAnsi="Times New Roman" w:cs="Times New Roman"/>
                <w:lang w:val="uk-UA"/>
              </w:rPr>
            </w:pPr>
            <w:proofErr w:type="spellStart"/>
            <w:r w:rsidRPr="0024302E">
              <w:rPr>
                <w:rStyle w:val="VerbatimChar"/>
                <w:rFonts w:ascii="Times New Roman" w:hAnsi="Times New Roman" w:cs="Times New Roman"/>
                <w:sz w:val="24"/>
                <w:lang w:val="uk-UA"/>
              </w:rPr>
              <w:t>timings_ms.total</w:t>
            </w:r>
            <w:proofErr w:type="spellEnd"/>
          </w:p>
        </w:tc>
        <w:tc>
          <w:tcPr>
            <w:tcW w:w="1553" w:type="dxa"/>
          </w:tcPr>
          <w:p w14:paraId="75791150" w14:textId="77777777" w:rsidR="00AB176C" w:rsidRPr="0024302E" w:rsidRDefault="00AB176C" w:rsidP="00A553A2">
            <w:pPr>
              <w:pStyle w:val="Compact"/>
              <w:rPr>
                <w:rFonts w:ascii="Times New Roman" w:hAnsi="Times New Roman" w:cs="Times New Roman"/>
                <w:lang w:val="uk-UA"/>
              </w:rPr>
            </w:pPr>
            <w:r>
              <w:rPr>
                <w:rFonts w:ascii="Times New Roman" w:hAnsi="Times New Roman" w:cs="Times New Roman"/>
                <w:lang w:val="uk-UA"/>
              </w:rPr>
              <w:t>мс</w:t>
            </w:r>
          </w:p>
        </w:tc>
        <w:tc>
          <w:tcPr>
            <w:tcW w:w="5142" w:type="dxa"/>
          </w:tcPr>
          <w:p w14:paraId="409A23E5" w14:textId="77777777" w:rsidR="00AB176C" w:rsidRPr="0024302E" w:rsidRDefault="00AB176C" w:rsidP="00A553A2">
            <w:pPr>
              <w:pStyle w:val="Compact"/>
              <w:rPr>
                <w:rFonts w:ascii="Times New Roman" w:hAnsi="Times New Roman" w:cs="Times New Roman"/>
                <w:lang w:val="uk-UA"/>
              </w:rPr>
            </w:pPr>
            <w:r w:rsidRPr="0024302E">
              <w:rPr>
                <w:rFonts w:ascii="Times New Roman" w:hAnsi="Times New Roman" w:cs="Times New Roman"/>
                <w:lang w:val="uk-UA"/>
              </w:rPr>
              <w:t>Загальний час виконання запиту</w:t>
            </w:r>
          </w:p>
        </w:tc>
      </w:tr>
      <w:tr w:rsidR="00AB176C" w:rsidRPr="0045436C" w14:paraId="5762CEE9" w14:textId="77777777" w:rsidTr="00A553A2">
        <w:tc>
          <w:tcPr>
            <w:tcW w:w="3171" w:type="dxa"/>
          </w:tcPr>
          <w:p w14:paraId="1F6EC78F" w14:textId="77777777" w:rsidR="00AB176C" w:rsidRPr="0024302E" w:rsidRDefault="00AB176C" w:rsidP="00A553A2">
            <w:pPr>
              <w:pStyle w:val="Compact"/>
              <w:rPr>
                <w:rFonts w:ascii="Times New Roman" w:hAnsi="Times New Roman" w:cs="Times New Roman"/>
                <w:lang w:val="uk-UA"/>
              </w:rPr>
            </w:pPr>
            <w:proofErr w:type="spellStart"/>
            <w:r w:rsidRPr="0024302E">
              <w:rPr>
                <w:rStyle w:val="VerbatimChar"/>
                <w:rFonts w:ascii="Times New Roman" w:hAnsi="Times New Roman" w:cs="Times New Roman"/>
                <w:sz w:val="24"/>
                <w:lang w:val="uk-UA"/>
              </w:rPr>
              <w:t>timings_ms.analysis</w:t>
            </w:r>
            <w:proofErr w:type="spellEnd"/>
          </w:p>
        </w:tc>
        <w:tc>
          <w:tcPr>
            <w:tcW w:w="1553" w:type="dxa"/>
          </w:tcPr>
          <w:p w14:paraId="77EA8DB1" w14:textId="77777777" w:rsidR="00AB176C" w:rsidRPr="0024302E" w:rsidRDefault="00AB176C" w:rsidP="00A553A2">
            <w:pPr>
              <w:pStyle w:val="Compact"/>
              <w:rPr>
                <w:rFonts w:ascii="Times New Roman" w:hAnsi="Times New Roman" w:cs="Times New Roman"/>
                <w:lang w:val="uk-UA"/>
              </w:rPr>
            </w:pPr>
            <w:r>
              <w:rPr>
                <w:rFonts w:ascii="Times New Roman" w:hAnsi="Times New Roman" w:cs="Times New Roman"/>
                <w:lang w:val="uk-UA"/>
              </w:rPr>
              <w:t>мс</w:t>
            </w:r>
          </w:p>
        </w:tc>
        <w:tc>
          <w:tcPr>
            <w:tcW w:w="5142" w:type="dxa"/>
          </w:tcPr>
          <w:p w14:paraId="7C4AA9D8" w14:textId="77777777" w:rsidR="00AB176C" w:rsidRPr="0024302E" w:rsidRDefault="00AB176C" w:rsidP="00A553A2">
            <w:pPr>
              <w:pStyle w:val="Compact"/>
              <w:rPr>
                <w:rFonts w:ascii="Times New Roman" w:hAnsi="Times New Roman" w:cs="Times New Roman"/>
                <w:lang w:val="uk-UA"/>
              </w:rPr>
            </w:pPr>
            <w:r w:rsidRPr="0024302E">
              <w:rPr>
                <w:rFonts w:ascii="Times New Roman" w:hAnsi="Times New Roman" w:cs="Times New Roman"/>
                <w:lang w:val="uk-UA"/>
              </w:rPr>
              <w:t xml:space="preserve">Час повторного аналізу після спрощення за увімкненого </w:t>
            </w:r>
            <w:proofErr w:type="spellStart"/>
            <w:r w:rsidRPr="0024302E">
              <w:rPr>
                <w:rFonts w:ascii="Times New Roman" w:hAnsi="Times New Roman" w:cs="Times New Roman"/>
                <w:lang w:val="uk-UA"/>
              </w:rPr>
              <w:t>include_analysis</w:t>
            </w:r>
            <w:proofErr w:type="spellEnd"/>
          </w:p>
        </w:tc>
      </w:tr>
      <w:tr w:rsidR="00AB176C" w:rsidRPr="0045436C" w14:paraId="05BAC3AD" w14:textId="77777777" w:rsidTr="00A553A2">
        <w:tc>
          <w:tcPr>
            <w:tcW w:w="3171" w:type="dxa"/>
          </w:tcPr>
          <w:p w14:paraId="04A89BD6" w14:textId="77777777" w:rsidR="00AB176C" w:rsidRPr="0024302E" w:rsidRDefault="00AB176C" w:rsidP="00A553A2">
            <w:pPr>
              <w:pStyle w:val="Compact"/>
              <w:rPr>
                <w:rFonts w:ascii="Times New Roman" w:hAnsi="Times New Roman" w:cs="Times New Roman"/>
                <w:lang w:val="uk-UA"/>
              </w:rPr>
            </w:pPr>
            <w:proofErr w:type="spellStart"/>
            <w:r w:rsidRPr="0024302E">
              <w:rPr>
                <w:rStyle w:val="VerbatimChar"/>
                <w:rFonts w:ascii="Times New Roman" w:hAnsi="Times New Roman" w:cs="Times New Roman"/>
                <w:sz w:val="24"/>
                <w:lang w:val="uk-UA"/>
              </w:rPr>
              <w:t>timings_ms.syntax</w:t>
            </w:r>
            <w:proofErr w:type="spellEnd"/>
          </w:p>
        </w:tc>
        <w:tc>
          <w:tcPr>
            <w:tcW w:w="1553" w:type="dxa"/>
          </w:tcPr>
          <w:p w14:paraId="536F1664" w14:textId="77777777" w:rsidR="00AB176C" w:rsidRPr="0024302E" w:rsidRDefault="00AB176C" w:rsidP="00A553A2">
            <w:pPr>
              <w:pStyle w:val="Compact"/>
              <w:rPr>
                <w:rFonts w:ascii="Times New Roman" w:hAnsi="Times New Roman" w:cs="Times New Roman"/>
                <w:lang w:val="uk-UA"/>
              </w:rPr>
            </w:pPr>
            <w:r>
              <w:rPr>
                <w:rFonts w:ascii="Times New Roman" w:hAnsi="Times New Roman" w:cs="Times New Roman"/>
                <w:lang w:val="uk-UA"/>
              </w:rPr>
              <w:t>мс</w:t>
            </w:r>
          </w:p>
        </w:tc>
        <w:tc>
          <w:tcPr>
            <w:tcW w:w="5142" w:type="dxa"/>
          </w:tcPr>
          <w:p w14:paraId="67BAD643" w14:textId="77777777" w:rsidR="00AB176C" w:rsidRPr="0024302E" w:rsidRDefault="00AB176C" w:rsidP="00A553A2">
            <w:pPr>
              <w:pStyle w:val="Compact"/>
              <w:rPr>
                <w:rFonts w:ascii="Times New Roman" w:hAnsi="Times New Roman" w:cs="Times New Roman"/>
                <w:lang w:val="uk-UA"/>
              </w:rPr>
            </w:pPr>
            <w:r w:rsidRPr="0024302E">
              <w:rPr>
                <w:rFonts w:ascii="Times New Roman" w:hAnsi="Times New Roman" w:cs="Times New Roman"/>
                <w:lang w:val="uk-UA"/>
              </w:rPr>
              <w:t>Час синтаксичного етапу за увімкненого синтаксичного етапу</w:t>
            </w:r>
          </w:p>
        </w:tc>
      </w:tr>
      <w:tr w:rsidR="00AB176C" w:rsidRPr="0045436C" w14:paraId="248B4632" w14:textId="77777777" w:rsidTr="00A553A2">
        <w:tc>
          <w:tcPr>
            <w:tcW w:w="3171" w:type="dxa"/>
          </w:tcPr>
          <w:p w14:paraId="68F17692" w14:textId="77777777" w:rsidR="00AB176C" w:rsidRPr="0024302E" w:rsidRDefault="00AB176C" w:rsidP="00A553A2">
            <w:pPr>
              <w:pStyle w:val="Compact"/>
              <w:rPr>
                <w:rFonts w:ascii="Times New Roman" w:hAnsi="Times New Roman" w:cs="Times New Roman"/>
                <w:lang w:val="uk-UA"/>
              </w:rPr>
            </w:pPr>
            <w:proofErr w:type="spellStart"/>
            <w:r w:rsidRPr="0024302E">
              <w:rPr>
                <w:rStyle w:val="VerbatimChar"/>
                <w:rFonts w:ascii="Times New Roman" w:hAnsi="Times New Roman" w:cs="Times New Roman"/>
                <w:sz w:val="24"/>
                <w:lang w:val="uk-UA"/>
              </w:rPr>
              <w:t>timings_ms.iterations</w:t>
            </w:r>
            <w:proofErr w:type="spellEnd"/>
            <w:r w:rsidRPr="0024302E">
              <w:rPr>
                <w:rStyle w:val="VerbatimChar"/>
                <w:rFonts w:ascii="Times New Roman" w:hAnsi="Times New Roman" w:cs="Times New Roman"/>
                <w:sz w:val="24"/>
                <w:lang w:val="uk-UA"/>
              </w:rPr>
              <w:t>[i]</w:t>
            </w:r>
          </w:p>
        </w:tc>
        <w:tc>
          <w:tcPr>
            <w:tcW w:w="1553" w:type="dxa"/>
          </w:tcPr>
          <w:p w14:paraId="125EBE1F" w14:textId="77777777" w:rsidR="00AB176C" w:rsidRPr="0024302E" w:rsidRDefault="00AB176C" w:rsidP="00A553A2">
            <w:pPr>
              <w:pStyle w:val="Compact"/>
              <w:rPr>
                <w:rFonts w:ascii="Times New Roman" w:hAnsi="Times New Roman" w:cs="Times New Roman"/>
                <w:lang w:val="uk-UA"/>
              </w:rPr>
            </w:pPr>
            <w:r>
              <w:rPr>
                <w:rFonts w:ascii="Times New Roman" w:hAnsi="Times New Roman" w:cs="Times New Roman"/>
                <w:lang w:val="uk-UA"/>
              </w:rPr>
              <w:t>мс</w:t>
            </w:r>
          </w:p>
        </w:tc>
        <w:tc>
          <w:tcPr>
            <w:tcW w:w="5142" w:type="dxa"/>
          </w:tcPr>
          <w:p w14:paraId="57B06122" w14:textId="77777777" w:rsidR="00AB176C" w:rsidRPr="0024302E" w:rsidRDefault="00AB176C" w:rsidP="00A553A2">
            <w:pPr>
              <w:pStyle w:val="Compact"/>
              <w:rPr>
                <w:rFonts w:ascii="Times New Roman" w:hAnsi="Times New Roman" w:cs="Times New Roman"/>
                <w:lang w:val="uk-UA"/>
              </w:rPr>
            </w:pPr>
            <w:r w:rsidRPr="0024302E">
              <w:rPr>
                <w:rFonts w:ascii="Times New Roman" w:hAnsi="Times New Roman" w:cs="Times New Roman"/>
                <w:lang w:val="uk-UA"/>
              </w:rPr>
              <w:t>Час виконання i тої ітерації</w:t>
            </w:r>
          </w:p>
        </w:tc>
      </w:tr>
      <w:tr w:rsidR="00AB176C" w:rsidRPr="0045436C" w14:paraId="7F74D2FB" w14:textId="77777777" w:rsidTr="00A553A2">
        <w:tc>
          <w:tcPr>
            <w:tcW w:w="3171" w:type="dxa"/>
          </w:tcPr>
          <w:p w14:paraId="0E10B4C6" w14:textId="77777777" w:rsidR="00AB176C" w:rsidRPr="0024302E" w:rsidRDefault="00AB176C" w:rsidP="00A553A2">
            <w:pPr>
              <w:pStyle w:val="Compact"/>
              <w:rPr>
                <w:rFonts w:ascii="Times New Roman" w:hAnsi="Times New Roman" w:cs="Times New Roman"/>
                <w:lang w:val="uk-UA"/>
              </w:rPr>
            </w:pPr>
            <w:proofErr w:type="spellStart"/>
            <w:r w:rsidRPr="0024302E">
              <w:rPr>
                <w:rStyle w:val="VerbatimChar"/>
                <w:rFonts w:ascii="Times New Roman" w:hAnsi="Times New Roman" w:cs="Times New Roman"/>
                <w:sz w:val="24"/>
                <w:lang w:val="uk-UA"/>
              </w:rPr>
              <w:t>detector_timings_ms.total.total</w:t>
            </w:r>
            <w:proofErr w:type="spellEnd"/>
          </w:p>
        </w:tc>
        <w:tc>
          <w:tcPr>
            <w:tcW w:w="1553" w:type="dxa"/>
          </w:tcPr>
          <w:p w14:paraId="31F3C3C8" w14:textId="77777777" w:rsidR="00AB176C" w:rsidRPr="0024302E" w:rsidRDefault="00AB176C" w:rsidP="00A553A2">
            <w:pPr>
              <w:pStyle w:val="Compact"/>
              <w:rPr>
                <w:rFonts w:ascii="Times New Roman" w:hAnsi="Times New Roman" w:cs="Times New Roman"/>
                <w:lang w:val="uk-UA"/>
              </w:rPr>
            </w:pPr>
            <w:r>
              <w:rPr>
                <w:rFonts w:ascii="Times New Roman" w:hAnsi="Times New Roman" w:cs="Times New Roman"/>
                <w:lang w:val="uk-UA"/>
              </w:rPr>
              <w:t>мс</w:t>
            </w:r>
          </w:p>
        </w:tc>
        <w:tc>
          <w:tcPr>
            <w:tcW w:w="5142" w:type="dxa"/>
          </w:tcPr>
          <w:p w14:paraId="6FAA9DCE" w14:textId="77777777" w:rsidR="00AB176C" w:rsidRPr="0024302E" w:rsidRDefault="00AB176C" w:rsidP="00A553A2">
            <w:pPr>
              <w:pStyle w:val="Compact"/>
              <w:rPr>
                <w:rFonts w:ascii="Times New Roman" w:hAnsi="Times New Roman" w:cs="Times New Roman"/>
                <w:lang w:val="uk-UA"/>
              </w:rPr>
            </w:pPr>
            <w:r w:rsidRPr="0024302E">
              <w:rPr>
                <w:rFonts w:ascii="Times New Roman" w:hAnsi="Times New Roman" w:cs="Times New Roman"/>
                <w:lang w:val="uk-UA"/>
              </w:rPr>
              <w:t xml:space="preserve">Сума часу детекторів у межах усіх повторних </w:t>
            </w:r>
            <w:proofErr w:type="spellStart"/>
            <w:r w:rsidRPr="0024302E">
              <w:rPr>
                <w:rFonts w:ascii="Times New Roman" w:hAnsi="Times New Roman" w:cs="Times New Roman"/>
                <w:lang w:val="uk-UA"/>
              </w:rPr>
              <w:t>детекцій</w:t>
            </w:r>
            <w:proofErr w:type="spellEnd"/>
          </w:p>
        </w:tc>
      </w:tr>
      <w:tr w:rsidR="00AB176C" w:rsidRPr="0045436C" w14:paraId="561BC810" w14:textId="77777777" w:rsidTr="00A553A2">
        <w:tc>
          <w:tcPr>
            <w:tcW w:w="3171" w:type="dxa"/>
          </w:tcPr>
          <w:p w14:paraId="3FCEDDA5" w14:textId="77777777" w:rsidR="00AB176C" w:rsidRPr="0024302E" w:rsidRDefault="00AB176C" w:rsidP="00A553A2">
            <w:pPr>
              <w:pStyle w:val="Compact"/>
              <w:rPr>
                <w:rFonts w:ascii="Times New Roman" w:hAnsi="Times New Roman" w:cs="Times New Roman"/>
                <w:lang w:val="uk-UA"/>
              </w:rPr>
            </w:pPr>
            <w:proofErr w:type="spellStart"/>
            <w:r w:rsidRPr="0024302E">
              <w:rPr>
                <w:rStyle w:val="VerbatimChar"/>
                <w:rFonts w:ascii="Times New Roman" w:hAnsi="Times New Roman" w:cs="Times New Roman"/>
                <w:sz w:val="24"/>
                <w:lang w:val="uk-UA"/>
              </w:rPr>
              <w:t>detector_timings_ms.total.profanity</w:t>
            </w:r>
            <w:proofErr w:type="spellEnd"/>
          </w:p>
        </w:tc>
        <w:tc>
          <w:tcPr>
            <w:tcW w:w="1553" w:type="dxa"/>
          </w:tcPr>
          <w:p w14:paraId="7E19E385" w14:textId="77777777" w:rsidR="00AB176C" w:rsidRPr="0024302E" w:rsidRDefault="00AB176C" w:rsidP="00A553A2">
            <w:pPr>
              <w:pStyle w:val="Compact"/>
              <w:rPr>
                <w:rFonts w:ascii="Times New Roman" w:hAnsi="Times New Roman" w:cs="Times New Roman"/>
                <w:lang w:val="uk-UA"/>
              </w:rPr>
            </w:pPr>
            <w:r>
              <w:rPr>
                <w:rFonts w:ascii="Times New Roman" w:hAnsi="Times New Roman" w:cs="Times New Roman"/>
                <w:lang w:val="uk-UA"/>
              </w:rPr>
              <w:t>мс</w:t>
            </w:r>
          </w:p>
        </w:tc>
        <w:tc>
          <w:tcPr>
            <w:tcW w:w="5142" w:type="dxa"/>
          </w:tcPr>
          <w:p w14:paraId="423A6AB0" w14:textId="77777777" w:rsidR="00AB176C" w:rsidRPr="0024302E" w:rsidRDefault="00AB176C" w:rsidP="00A553A2">
            <w:pPr>
              <w:pStyle w:val="Compact"/>
              <w:rPr>
                <w:rFonts w:ascii="Times New Roman" w:hAnsi="Times New Roman" w:cs="Times New Roman"/>
                <w:lang w:val="uk-UA"/>
              </w:rPr>
            </w:pPr>
            <w:r w:rsidRPr="0024302E">
              <w:rPr>
                <w:rFonts w:ascii="Times New Roman" w:hAnsi="Times New Roman" w:cs="Times New Roman"/>
                <w:lang w:val="uk-UA"/>
              </w:rPr>
              <w:t>Сумарний час детектора ненормативної лексики</w:t>
            </w:r>
          </w:p>
        </w:tc>
      </w:tr>
      <w:tr w:rsidR="00AB176C" w:rsidRPr="0045436C" w14:paraId="58EFBCAC" w14:textId="77777777" w:rsidTr="00A553A2">
        <w:tc>
          <w:tcPr>
            <w:tcW w:w="3171" w:type="dxa"/>
          </w:tcPr>
          <w:p w14:paraId="02D6FDC2" w14:textId="77777777" w:rsidR="00AB176C" w:rsidRPr="0024302E" w:rsidRDefault="00AB176C" w:rsidP="00A553A2">
            <w:pPr>
              <w:pStyle w:val="Compact"/>
              <w:rPr>
                <w:rFonts w:ascii="Times New Roman" w:hAnsi="Times New Roman" w:cs="Times New Roman"/>
                <w:lang w:val="uk-UA"/>
              </w:rPr>
            </w:pPr>
            <w:proofErr w:type="spellStart"/>
            <w:r w:rsidRPr="0024302E">
              <w:rPr>
                <w:rStyle w:val="VerbatimChar"/>
                <w:rFonts w:ascii="Times New Roman" w:hAnsi="Times New Roman" w:cs="Times New Roman"/>
                <w:sz w:val="24"/>
                <w:lang w:val="uk-UA"/>
              </w:rPr>
              <w:t>detector_timings_ms.total.abbr</w:t>
            </w:r>
            <w:proofErr w:type="spellEnd"/>
          </w:p>
        </w:tc>
        <w:tc>
          <w:tcPr>
            <w:tcW w:w="1553" w:type="dxa"/>
          </w:tcPr>
          <w:p w14:paraId="0CD1BD31" w14:textId="77777777" w:rsidR="00AB176C" w:rsidRPr="0024302E" w:rsidRDefault="00AB176C" w:rsidP="00A553A2">
            <w:pPr>
              <w:pStyle w:val="Compact"/>
              <w:rPr>
                <w:rFonts w:ascii="Times New Roman" w:hAnsi="Times New Roman" w:cs="Times New Roman"/>
                <w:lang w:val="uk-UA"/>
              </w:rPr>
            </w:pPr>
            <w:r>
              <w:rPr>
                <w:rFonts w:ascii="Times New Roman" w:hAnsi="Times New Roman" w:cs="Times New Roman"/>
                <w:lang w:val="uk-UA"/>
              </w:rPr>
              <w:t>мс</w:t>
            </w:r>
          </w:p>
        </w:tc>
        <w:tc>
          <w:tcPr>
            <w:tcW w:w="5142" w:type="dxa"/>
          </w:tcPr>
          <w:p w14:paraId="6553BFBE" w14:textId="77777777" w:rsidR="00AB176C" w:rsidRPr="0024302E" w:rsidRDefault="00AB176C" w:rsidP="00A553A2">
            <w:pPr>
              <w:pStyle w:val="Compact"/>
              <w:rPr>
                <w:rFonts w:ascii="Times New Roman" w:hAnsi="Times New Roman" w:cs="Times New Roman"/>
                <w:lang w:val="uk-UA"/>
              </w:rPr>
            </w:pPr>
            <w:r w:rsidRPr="0024302E">
              <w:rPr>
                <w:rFonts w:ascii="Times New Roman" w:hAnsi="Times New Roman" w:cs="Times New Roman"/>
                <w:lang w:val="uk-UA"/>
              </w:rPr>
              <w:t>Сумарний час детектора абревіатур</w:t>
            </w:r>
          </w:p>
        </w:tc>
      </w:tr>
      <w:tr w:rsidR="00AB176C" w:rsidRPr="0045436C" w14:paraId="196F9718" w14:textId="77777777" w:rsidTr="00A553A2">
        <w:tc>
          <w:tcPr>
            <w:tcW w:w="3171" w:type="dxa"/>
          </w:tcPr>
          <w:p w14:paraId="0025E92E" w14:textId="77777777" w:rsidR="00AB176C" w:rsidRPr="0024302E" w:rsidRDefault="00AB176C" w:rsidP="00A553A2">
            <w:pPr>
              <w:pStyle w:val="Compact"/>
              <w:rPr>
                <w:rFonts w:ascii="Times New Roman" w:hAnsi="Times New Roman" w:cs="Times New Roman"/>
                <w:lang w:val="uk-UA"/>
              </w:rPr>
            </w:pPr>
            <w:proofErr w:type="spellStart"/>
            <w:r w:rsidRPr="0024302E">
              <w:rPr>
                <w:rStyle w:val="VerbatimChar"/>
                <w:rFonts w:ascii="Times New Roman" w:hAnsi="Times New Roman" w:cs="Times New Roman"/>
                <w:sz w:val="24"/>
                <w:lang w:val="uk-UA"/>
              </w:rPr>
              <w:t>detector_timings_ms.total.slang</w:t>
            </w:r>
            <w:proofErr w:type="spellEnd"/>
          </w:p>
        </w:tc>
        <w:tc>
          <w:tcPr>
            <w:tcW w:w="1553" w:type="dxa"/>
          </w:tcPr>
          <w:p w14:paraId="496F4341" w14:textId="77777777" w:rsidR="00AB176C" w:rsidRPr="0024302E" w:rsidRDefault="00AB176C" w:rsidP="00A553A2">
            <w:pPr>
              <w:pStyle w:val="Compact"/>
              <w:rPr>
                <w:rFonts w:ascii="Times New Roman" w:hAnsi="Times New Roman" w:cs="Times New Roman"/>
                <w:lang w:val="uk-UA"/>
              </w:rPr>
            </w:pPr>
            <w:r>
              <w:rPr>
                <w:rFonts w:ascii="Times New Roman" w:hAnsi="Times New Roman" w:cs="Times New Roman"/>
                <w:lang w:val="uk-UA"/>
              </w:rPr>
              <w:t>мс</w:t>
            </w:r>
          </w:p>
        </w:tc>
        <w:tc>
          <w:tcPr>
            <w:tcW w:w="5142" w:type="dxa"/>
          </w:tcPr>
          <w:p w14:paraId="4C7401A3" w14:textId="77777777" w:rsidR="00AB176C" w:rsidRPr="0024302E" w:rsidRDefault="00AB176C" w:rsidP="00A553A2">
            <w:pPr>
              <w:pStyle w:val="Compact"/>
              <w:rPr>
                <w:rFonts w:ascii="Times New Roman" w:hAnsi="Times New Roman" w:cs="Times New Roman"/>
                <w:lang w:val="uk-UA"/>
              </w:rPr>
            </w:pPr>
            <w:r w:rsidRPr="0024302E">
              <w:rPr>
                <w:rFonts w:ascii="Times New Roman" w:hAnsi="Times New Roman" w:cs="Times New Roman"/>
                <w:lang w:val="uk-UA"/>
              </w:rPr>
              <w:t>Сумарний час детектора сленгу</w:t>
            </w:r>
          </w:p>
        </w:tc>
      </w:tr>
      <w:tr w:rsidR="00AB176C" w:rsidRPr="0045436C" w14:paraId="2D89554B" w14:textId="77777777" w:rsidTr="00A553A2">
        <w:tc>
          <w:tcPr>
            <w:tcW w:w="3171" w:type="dxa"/>
          </w:tcPr>
          <w:p w14:paraId="69043521" w14:textId="77777777" w:rsidR="00AB176C" w:rsidRPr="0024302E" w:rsidRDefault="00AB176C" w:rsidP="00A553A2">
            <w:pPr>
              <w:pStyle w:val="Compact"/>
              <w:rPr>
                <w:rFonts w:ascii="Times New Roman" w:hAnsi="Times New Roman" w:cs="Times New Roman"/>
                <w:lang w:val="uk-UA"/>
              </w:rPr>
            </w:pPr>
            <w:proofErr w:type="spellStart"/>
            <w:r w:rsidRPr="0024302E">
              <w:rPr>
                <w:rStyle w:val="VerbatimChar"/>
                <w:rFonts w:ascii="Times New Roman" w:hAnsi="Times New Roman" w:cs="Times New Roman"/>
                <w:sz w:val="24"/>
                <w:lang w:val="uk-UA"/>
              </w:rPr>
              <w:lastRenderedPageBreak/>
              <w:t>detector_timings_ms.total.terms</w:t>
            </w:r>
            <w:proofErr w:type="spellEnd"/>
          </w:p>
        </w:tc>
        <w:tc>
          <w:tcPr>
            <w:tcW w:w="1553" w:type="dxa"/>
          </w:tcPr>
          <w:p w14:paraId="617722C8" w14:textId="77777777" w:rsidR="00AB176C" w:rsidRPr="0024302E" w:rsidRDefault="00AB176C" w:rsidP="00A553A2">
            <w:pPr>
              <w:pStyle w:val="Compact"/>
              <w:rPr>
                <w:rFonts w:ascii="Times New Roman" w:hAnsi="Times New Roman" w:cs="Times New Roman"/>
                <w:lang w:val="uk-UA"/>
              </w:rPr>
            </w:pPr>
            <w:r>
              <w:rPr>
                <w:rFonts w:ascii="Times New Roman" w:hAnsi="Times New Roman" w:cs="Times New Roman"/>
                <w:lang w:val="uk-UA"/>
              </w:rPr>
              <w:t>мс</w:t>
            </w:r>
          </w:p>
        </w:tc>
        <w:tc>
          <w:tcPr>
            <w:tcW w:w="5142" w:type="dxa"/>
          </w:tcPr>
          <w:p w14:paraId="327E2CCC" w14:textId="77777777" w:rsidR="00AB176C" w:rsidRPr="0024302E" w:rsidRDefault="00AB176C" w:rsidP="00A553A2">
            <w:pPr>
              <w:pStyle w:val="Compact"/>
              <w:rPr>
                <w:rFonts w:ascii="Times New Roman" w:hAnsi="Times New Roman" w:cs="Times New Roman"/>
                <w:lang w:val="uk-UA"/>
              </w:rPr>
            </w:pPr>
            <w:r w:rsidRPr="0024302E">
              <w:rPr>
                <w:rFonts w:ascii="Times New Roman" w:hAnsi="Times New Roman" w:cs="Times New Roman"/>
                <w:lang w:val="uk-UA"/>
              </w:rPr>
              <w:t>Сумарний час детектора термінів</w:t>
            </w:r>
          </w:p>
        </w:tc>
      </w:tr>
      <w:tr w:rsidR="00AB176C" w:rsidRPr="0045436C" w14:paraId="63C37634" w14:textId="77777777" w:rsidTr="00A553A2">
        <w:tc>
          <w:tcPr>
            <w:tcW w:w="3171" w:type="dxa"/>
          </w:tcPr>
          <w:p w14:paraId="0899E728" w14:textId="77777777" w:rsidR="00AB176C" w:rsidRPr="0024302E" w:rsidRDefault="00AB176C" w:rsidP="00A553A2">
            <w:pPr>
              <w:pStyle w:val="Compact"/>
              <w:rPr>
                <w:rFonts w:ascii="Times New Roman" w:hAnsi="Times New Roman" w:cs="Times New Roman"/>
                <w:lang w:val="uk-UA"/>
              </w:rPr>
            </w:pPr>
            <w:proofErr w:type="spellStart"/>
            <w:r w:rsidRPr="0024302E">
              <w:rPr>
                <w:rStyle w:val="VerbatimChar"/>
                <w:rFonts w:ascii="Times New Roman" w:hAnsi="Times New Roman" w:cs="Times New Roman"/>
                <w:sz w:val="24"/>
                <w:lang w:val="uk-UA"/>
              </w:rPr>
              <w:t>detector_timings_ms.total.obsolete</w:t>
            </w:r>
            <w:proofErr w:type="spellEnd"/>
          </w:p>
        </w:tc>
        <w:tc>
          <w:tcPr>
            <w:tcW w:w="1553" w:type="dxa"/>
          </w:tcPr>
          <w:p w14:paraId="134592E5" w14:textId="77777777" w:rsidR="00AB176C" w:rsidRPr="0024302E" w:rsidRDefault="00AB176C" w:rsidP="00A553A2">
            <w:pPr>
              <w:pStyle w:val="Compact"/>
              <w:rPr>
                <w:rFonts w:ascii="Times New Roman" w:hAnsi="Times New Roman" w:cs="Times New Roman"/>
                <w:lang w:val="uk-UA"/>
              </w:rPr>
            </w:pPr>
            <w:r>
              <w:rPr>
                <w:rFonts w:ascii="Times New Roman" w:hAnsi="Times New Roman" w:cs="Times New Roman"/>
                <w:lang w:val="uk-UA"/>
              </w:rPr>
              <w:t>мс</w:t>
            </w:r>
          </w:p>
        </w:tc>
        <w:tc>
          <w:tcPr>
            <w:tcW w:w="5142" w:type="dxa"/>
          </w:tcPr>
          <w:p w14:paraId="6F2118DB" w14:textId="77777777" w:rsidR="00AB176C" w:rsidRPr="0024302E" w:rsidRDefault="00AB176C" w:rsidP="00A553A2">
            <w:pPr>
              <w:pStyle w:val="Compact"/>
              <w:rPr>
                <w:rFonts w:ascii="Times New Roman" w:hAnsi="Times New Roman" w:cs="Times New Roman"/>
                <w:lang w:val="uk-UA"/>
              </w:rPr>
            </w:pPr>
            <w:r w:rsidRPr="0024302E">
              <w:rPr>
                <w:rFonts w:ascii="Times New Roman" w:hAnsi="Times New Roman" w:cs="Times New Roman"/>
                <w:lang w:val="uk-UA"/>
              </w:rPr>
              <w:t>Сумарний час детектора застарілої лексики</w:t>
            </w:r>
          </w:p>
        </w:tc>
      </w:tr>
      <w:tr w:rsidR="00AB176C" w:rsidRPr="0045436C" w14:paraId="5F49A896" w14:textId="77777777" w:rsidTr="00A553A2">
        <w:tc>
          <w:tcPr>
            <w:tcW w:w="3171" w:type="dxa"/>
          </w:tcPr>
          <w:p w14:paraId="5C9A9144" w14:textId="77777777" w:rsidR="00AB176C" w:rsidRPr="0024302E" w:rsidRDefault="00AB176C" w:rsidP="00A553A2">
            <w:pPr>
              <w:pStyle w:val="Compact"/>
              <w:rPr>
                <w:rFonts w:ascii="Times New Roman" w:hAnsi="Times New Roman" w:cs="Times New Roman"/>
                <w:lang w:val="uk-UA"/>
              </w:rPr>
            </w:pPr>
            <w:proofErr w:type="spellStart"/>
            <w:r w:rsidRPr="0024302E">
              <w:rPr>
                <w:rStyle w:val="VerbatimChar"/>
                <w:rFonts w:ascii="Times New Roman" w:hAnsi="Times New Roman" w:cs="Times New Roman"/>
                <w:sz w:val="24"/>
                <w:lang w:val="uk-UA"/>
              </w:rPr>
              <w:t>detector_timings_ms.total.complex</w:t>
            </w:r>
            <w:proofErr w:type="spellEnd"/>
          </w:p>
        </w:tc>
        <w:tc>
          <w:tcPr>
            <w:tcW w:w="1553" w:type="dxa"/>
          </w:tcPr>
          <w:p w14:paraId="30C3B884" w14:textId="77777777" w:rsidR="00AB176C" w:rsidRPr="0024302E" w:rsidRDefault="00AB176C" w:rsidP="00A553A2">
            <w:pPr>
              <w:pStyle w:val="Compact"/>
              <w:rPr>
                <w:rFonts w:ascii="Times New Roman" w:hAnsi="Times New Roman" w:cs="Times New Roman"/>
                <w:lang w:val="uk-UA"/>
              </w:rPr>
            </w:pPr>
            <w:r>
              <w:rPr>
                <w:rFonts w:ascii="Times New Roman" w:hAnsi="Times New Roman" w:cs="Times New Roman"/>
                <w:lang w:val="uk-UA"/>
              </w:rPr>
              <w:t>мс</w:t>
            </w:r>
          </w:p>
        </w:tc>
        <w:tc>
          <w:tcPr>
            <w:tcW w:w="5142" w:type="dxa"/>
          </w:tcPr>
          <w:p w14:paraId="5F8A7F7C" w14:textId="77777777" w:rsidR="00AB176C" w:rsidRPr="0024302E" w:rsidRDefault="00AB176C" w:rsidP="00A553A2">
            <w:pPr>
              <w:pStyle w:val="Compact"/>
              <w:rPr>
                <w:rFonts w:ascii="Times New Roman" w:hAnsi="Times New Roman" w:cs="Times New Roman"/>
                <w:lang w:val="uk-UA"/>
              </w:rPr>
            </w:pPr>
            <w:r w:rsidRPr="0024302E">
              <w:rPr>
                <w:rFonts w:ascii="Times New Roman" w:hAnsi="Times New Roman" w:cs="Times New Roman"/>
                <w:lang w:val="uk-UA"/>
              </w:rPr>
              <w:t>Сумарний час детектора складної лексики</w:t>
            </w:r>
          </w:p>
        </w:tc>
      </w:tr>
      <w:tr w:rsidR="00AB176C" w:rsidRPr="0045436C" w14:paraId="5355A6D4" w14:textId="77777777" w:rsidTr="00A553A2">
        <w:tc>
          <w:tcPr>
            <w:tcW w:w="3171" w:type="dxa"/>
          </w:tcPr>
          <w:p w14:paraId="27D57BF4" w14:textId="77777777" w:rsidR="00AB176C" w:rsidRPr="0024302E" w:rsidRDefault="00AB176C" w:rsidP="00A553A2">
            <w:pPr>
              <w:pStyle w:val="Compact"/>
              <w:rPr>
                <w:rFonts w:ascii="Times New Roman" w:hAnsi="Times New Roman" w:cs="Times New Roman"/>
                <w:lang w:val="uk-UA"/>
              </w:rPr>
            </w:pPr>
            <w:proofErr w:type="spellStart"/>
            <w:r w:rsidRPr="0024302E">
              <w:rPr>
                <w:rStyle w:val="VerbatimChar"/>
                <w:rFonts w:ascii="Times New Roman" w:hAnsi="Times New Roman" w:cs="Times New Roman"/>
                <w:sz w:val="24"/>
                <w:lang w:val="uk-UA"/>
              </w:rPr>
              <w:t>detector_timings_ms.total.rare</w:t>
            </w:r>
            <w:proofErr w:type="spellEnd"/>
          </w:p>
        </w:tc>
        <w:tc>
          <w:tcPr>
            <w:tcW w:w="1553" w:type="dxa"/>
          </w:tcPr>
          <w:p w14:paraId="440103FA" w14:textId="77777777" w:rsidR="00AB176C" w:rsidRPr="0024302E" w:rsidRDefault="00AB176C" w:rsidP="00A553A2">
            <w:pPr>
              <w:pStyle w:val="Compact"/>
              <w:rPr>
                <w:rFonts w:ascii="Times New Roman" w:hAnsi="Times New Roman" w:cs="Times New Roman"/>
                <w:lang w:val="uk-UA"/>
              </w:rPr>
            </w:pPr>
            <w:r>
              <w:rPr>
                <w:rFonts w:ascii="Times New Roman" w:hAnsi="Times New Roman" w:cs="Times New Roman"/>
                <w:lang w:val="uk-UA"/>
              </w:rPr>
              <w:t>мс</w:t>
            </w:r>
          </w:p>
        </w:tc>
        <w:tc>
          <w:tcPr>
            <w:tcW w:w="5142" w:type="dxa"/>
          </w:tcPr>
          <w:p w14:paraId="76025A78" w14:textId="77777777" w:rsidR="00AB176C" w:rsidRPr="0024302E" w:rsidRDefault="00AB176C" w:rsidP="00A553A2">
            <w:pPr>
              <w:pStyle w:val="Compact"/>
              <w:rPr>
                <w:rFonts w:ascii="Times New Roman" w:hAnsi="Times New Roman" w:cs="Times New Roman"/>
                <w:lang w:val="uk-UA"/>
              </w:rPr>
            </w:pPr>
            <w:r w:rsidRPr="0024302E">
              <w:rPr>
                <w:rFonts w:ascii="Times New Roman" w:hAnsi="Times New Roman" w:cs="Times New Roman"/>
                <w:lang w:val="uk-UA"/>
              </w:rPr>
              <w:t>Сумарний час детектора рідковживаної лексики</w:t>
            </w:r>
          </w:p>
        </w:tc>
      </w:tr>
    </w:tbl>
    <w:p w14:paraId="57117203" w14:textId="17EDE8D0" w:rsidR="00AB176C" w:rsidRDefault="00AB176C" w:rsidP="00E72377">
      <w:pPr>
        <w:pBdr>
          <w:top w:val="nil"/>
          <w:left w:val="nil"/>
          <w:bottom w:val="nil"/>
          <w:right w:val="nil"/>
          <w:between w:val="nil"/>
        </w:pBdr>
        <w:spacing w:line="360" w:lineRule="auto"/>
        <w:ind w:left="1" w:hanging="3"/>
        <w:jc w:val="center"/>
        <w:rPr>
          <w:color w:val="000000"/>
          <w:sz w:val="28"/>
          <w:szCs w:val="28"/>
          <w:lang w:val="uk-UA"/>
        </w:rPr>
      </w:pPr>
    </w:p>
    <w:p w14:paraId="46C1C87C" w14:textId="447168A8" w:rsidR="005F7650" w:rsidRDefault="005F7650" w:rsidP="005F7650">
      <w:pPr>
        <w:widowControl w:val="0"/>
        <w:pBdr>
          <w:top w:val="nil"/>
          <w:left w:val="nil"/>
          <w:bottom w:val="nil"/>
          <w:right w:val="nil"/>
          <w:between w:val="nil"/>
        </w:pBdr>
        <w:shd w:val="clear" w:color="auto" w:fill="FFFFFF"/>
        <w:spacing w:line="360" w:lineRule="auto"/>
        <w:ind w:firstLine="709"/>
        <w:jc w:val="right"/>
        <w:textDirection w:val="btLr"/>
        <w:rPr>
          <w:sz w:val="28"/>
          <w:szCs w:val="28"/>
          <w:lang w:val="uk-UA"/>
        </w:rPr>
      </w:pPr>
      <w:r>
        <w:rPr>
          <w:sz w:val="28"/>
          <w:szCs w:val="28"/>
          <w:lang w:val="uk-UA"/>
        </w:rPr>
        <w:t xml:space="preserve">Таблиця </w:t>
      </w:r>
      <w:r w:rsidR="007053E4">
        <w:rPr>
          <w:sz w:val="28"/>
          <w:szCs w:val="28"/>
          <w:lang w:val="uk-UA"/>
        </w:rPr>
        <w:t>6</w:t>
      </w:r>
    </w:p>
    <w:p w14:paraId="13350761" w14:textId="77777777" w:rsidR="005F7650" w:rsidRDefault="005F7650" w:rsidP="005F7650">
      <w:pPr>
        <w:widowControl w:val="0"/>
        <w:pBdr>
          <w:top w:val="nil"/>
          <w:left w:val="nil"/>
          <w:bottom w:val="nil"/>
          <w:right w:val="nil"/>
          <w:between w:val="nil"/>
        </w:pBdr>
        <w:shd w:val="clear" w:color="auto" w:fill="FFFFFF"/>
        <w:spacing w:line="360" w:lineRule="auto"/>
        <w:ind w:firstLine="709"/>
        <w:jc w:val="center"/>
        <w:textDirection w:val="btLr"/>
        <w:rPr>
          <w:sz w:val="28"/>
          <w:szCs w:val="28"/>
          <w:lang w:val="uk-UA"/>
        </w:rPr>
      </w:pPr>
      <w:r w:rsidRPr="00427A70">
        <w:rPr>
          <w:sz w:val="28"/>
          <w:szCs w:val="28"/>
          <w:lang w:val="uk-UA"/>
        </w:rPr>
        <w:t xml:space="preserve">Ваги відображення емоцій </w:t>
      </w:r>
      <w:proofErr w:type="spellStart"/>
      <w:r w:rsidRPr="00427A70">
        <w:rPr>
          <w:sz w:val="28"/>
          <w:szCs w:val="28"/>
          <w:lang w:val="uk-UA"/>
        </w:rPr>
        <w:t>DeepFace</w:t>
      </w:r>
      <w:proofErr w:type="spellEnd"/>
      <w:r w:rsidRPr="00427A70">
        <w:rPr>
          <w:sz w:val="28"/>
          <w:szCs w:val="28"/>
          <w:lang w:val="uk-UA"/>
        </w:rPr>
        <w:t xml:space="preserve"> у простір когнітивних станів</w:t>
      </w:r>
    </w:p>
    <w:tbl>
      <w:tblPr>
        <w:tblStyle w:val="affd"/>
        <w:tblW w:w="0" w:type="auto"/>
        <w:tblLook w:val="04A0" w:firstRow="1" w:lastRow="0" w:firstColumn="1" w:lastColumn="0" w:noHBand="0" w:noVBand="1"/>
      </w:tblPr>
      <w:tblGrid>
        <w:gridCol w:w="1436"/>
        <w:gridCol w:w="1422"/>
        <w:gridCol w:w="2065"/>
        <w:gridCol w:w="2087"/>
        <w:gridCol w:w="2619"/>
      </w:tblGrid>
      <w:tr w:rsidR="005F7650" w14:paraId="5F08BE54" w14:textId="77777777" w:rsidTr="00A553A2">
        <w:tc>
          <w:tcPr>
            <w:tcW w:w="0" w:type="auto"/>
            <w:hideMark/>
          </w:tcPr>
          <w:p w14:paraId="7468CEE7" w14:textId="77777777" w:rsidR="005F7650" w:rsidRPr="00427A70" w:rsidRDefault="005F7650" w:rsidP="00A553A2">
            <w:pPr>
              <w:pStyle w:val="Compact"/>
              <w:ind w:left="0" w:hanging="2"/>
              <w:rPr>
                <w:rFonts w:ascii="Times New Roman" w:hAnsi="Times New Roman" w:cs="Times New Roman"/>
                <w:b/>
                <w:bCs/>
                <w:lang w:val="uk-UA"/>
              </w:rPr>
            </w:pPr>
            <w:r w:rsidRPr="00427A70">
              <w:rPr>
                <w:rFonts w:ascii="Times New Roman" w:hAnsi="Times New Roman" w:cs="Times New Roman"/>
                <w:b/>
                <w:bCs/>
                <w:lang w:val="uk-UA"/>
              </w:rPr>
              <w:t>Емоція</w:t>
            </w:r>
          </w:p>
        </w:tc>
        <w:tc>
          <w:tcPr>
            <w:tcW w:w="0" w:type="auto"/>
            <w:hideMark/>
          </w:tcPr>
          <w:p w14:paraId="73D67CBC" w14:textId="77777777" w:rsidR="005F7650" w:rsidRPr="00427A70" w:rsidRDefault="005F7650" w:rsidP="00A553A2">
            <w:pPr>
              <w:pStyle w:val="Compact"/>
              <w:ind w:left="0" w:hanging="2"/>
              <w:rPr>
                <w:rFonts w:ascii="Times New Roman" w:hAnsi="Times New Roman" w:cs="Times New Roman"/>
                <w:b/>
                <w:bCs/>
                <w:lang w:val="uk-UA"/>
              </w:rPr>
            </w:pPr>
            <w:r w:rsidRPr="00427A70">
              <w:rPr>
                <w:rFonts w:ascii="Times New Roman" w:hAnsi="Times New Roman" w:cs="Times New Roman"/>
                <w:b/>
                <w:bCs/>
                <w:lang w:val="uk-UA"/>
              </w:rPr>
              <w:t>Спокійний</w:t>
            </w:r>
          </w:p>
        </w:tc>
        <w:tc>
          <w:tcPr>
            <w:tcW w:w="0" w:type="auto"/>
            <w:hideMark/>
          </w:tcPr>
          <w:p w14:paraId="067C2C11" w14:textId="77777777" w:rsidR="005F7650" w:rsidRPr="00427A70" w:rsidRDefault="005F7650" w:rsidP="00A553A2">
            <w:pPr>
              <w:pStyle w:val="Compact"/>
              <w:ind w:left="0" w:hanging="2"/>
              <w:rPr>
                <w:rFonts w:ascii="Times New Roman" w:hAnsi="Times New Roman" w:cs="Times New Roman"/>
                <w:b/>
                <w:bCs/>
                <w:lang w:val="uk-UA"/>
              </w:rPr>
            </w:pPr>
            <w:r w:rsidRPr="00427A70">
              <w:rPr>
                <w:rFonts w:ascii="Times New Roman" w:hAnsi="Times New Roman" w:cs="Times New Roman"/>
                <w:b/>
                <w:bCs/>
                <w:lang w:val="uk-UA"/>
              </w:rPr>
              <w:t>Дезорієнтований</w:t>
            </w:r>
          </w:p>
        </w:tc>
        <w:tc>
          <w:tcPr>
            <w:tcW w:w="0" w:type="auto"/>
            <w:hideMark/>
          </w:tcPr>
          <w:p w14:paraId="64B32DB7" w14:textId="77777777" w:rsidR="005F7650" w:rsidRPr="00427A70" w:rsidRDefault="005F7650" w:rsidP="00A553A2">
            <w:pPr>
              <w:pStyle w:val="Compact"/>
              <w:ind w:left="0" w:hanging="2"/>
              <w:rPr>
                <w:rFonts w:ascii="Times New Roman" w:hAnsi="Times New Roman" w:cs="Times New Roman"/>
                <w:b/>
                <w:bCs/>
                <w:lang w:val="uk-UA"/>
              </w:rPr>
            </w:pPr>
            <w:r w:rsidRPr="00427A70">
              <w:rPr>
                <w:rFonts w:ascii="Times New Roman" w:hAnsi="Times New Roman" w:cs="Times New Roman"/>
                <w:b/>
                <w:bCs/>
                <w:lang w:val="uk-UA"/>
              </w:rPr>
              <w:t>Перевантажений</w:t>
            </w:r>
          </w:p>
        </w:tc>
        <w:tc>
          <w:tcPr>
            <w:tcW w:w="0" w:type="auto"/>
            <w:hideMark/>
          </w:tcPr>
          <w:p w14:paraId="48ED9F65" w14:textId="77777777" w:rsidR="005F7650" w:rsidRPr="00427A70" w:rsidRDefault="005F7650" w:rsidP="00A553A2">
            <w:pPr>
              <w:pStyle w:val="Compact"/>
              <w:ind w:left="0" w:hanging="2"/>
              <w:rPr>
                <w:rFonts w:ascii="Times New Roman" w:hAnsi="Times New Roman" w:cs="Times New Roman"/>
                <w:b/>
                <w:bCs/>
                <w:lang w:val="uk-UA"/>
              </w:rPr>
            </w:pPr>
            <w:r w:rsidRPr="00427A70">
              <w:rPr>
                <w:rFonts w:ascii="Times New Roman" w:hAnsi="Times New Roman" w:cs="Times New Roman"/>
                <w:b/>
                <w:bCs/>
                <w:lang w:val="uk-UA"/>
              </w:rPr>
              <w:t>Психологічна інтерпретація</w:t>
            </w:r>
          </w:p>
        </w:tc>
      </w:tr>
      <w:tr w:rsidR="005F7650" w14:paraId="42F48A42" w14:textId="77777777" w:rsidTr="00A553A2">
        <w:tc>
          <w:tcPr>
            <w:tcW w:w="0" w:type="auto"/>
            <w:hideMark/>
          </w:tcPr>
          <w:p w14:paraId="6D7A9825" w14:textId="77777777" w:rsidR="005F7650" w:rsidRPr="00427A70" w:rsidRDefault="005F7650" w:rsidP="00A553A2">
            <w:pPr>
              <w:pStyle w:val="Compact"/>
              <w:ind w:left="0" w:hanging="2"/>
              <w:rPr>
                <w:rFonts w:ascii="Times New Roman" w:hAnsi="Times New Roman" w:cs="Times New Roman"/>
                <w:lang w:val="uk-UA"/>
              </w:rPr>
            </w:pPr>
            <w:r w:rsidRPr="00427A70">
              <w:rPr>
                <w:rFonts w:ascii="Times New Roman" w:hAnsi="Times New Roman" w:cs="Times New Roman"/>
                <w:lang w:val="uk-UA"/>
              </w:rPr>
              <w:t>Нейтральна</w:t>
            </w:r>
          </w:p>
        </w:tc>
        <w:tc>
          <w:tcPr>
            <w:tcW w:w="0" w:type="auto"/>
            <w:hideMark/>
          </w:tcPr>
          <w:p w14:paraId="132BB868" w14:textId="77777777" w:rsidR="005F7650" w:rsidRPr="00427A70" w:rsidRDefault="005F7650" w:rsidP="00A553A2">
            <w:pPr>
              <w:pStyle w:val="Compact"/>
              <w:ind w:left="0" w:hanging="2"/>
              <w:rPr>
                <w:rFonts w:ascii="Times New Roman" w:hAnsi="Times New Roman" w:cs="Times New Roman"/>
                <w:lang w:val="uk-UA"/>
              </w:rPr>
            </w:pPr>
            <w:r w:rsidRPr="00427A70">
              <w:rPr>
                <w:rFonts w:ascii="Times New Roman" w:hAnsi="Times New Roman" w:cs="Times New Roman"/>
                <w:lang w:val="uk-UA"/>
              </w:rPr>
              <w:t>1.0</w:t>
            </w:r>
          </w:p>
        </w:tc>
        <w:tc>
          <w:tcPr>
            <w:tcW w:w="0" w:type="auto"/>
            <w:hideMark/>
          </w:tcPr>
          <w:p w14:paraId="0F4E3617" w14:textId="77777777" w:rsidR="005F7650" w:rsidRPr="00427A70" w:rsidRDefault="005F7650" w:rsidP="00A553A2">
            <w:pPr>
              <w:pStyle w:val="Compact"/>
              <w:ind w:left="0" w:hanging="2"/>
              <w:rPr>
                <w:rFonts w:ascii="Times New Roman" w:hAnsi="Times New Roman" w:cs="Times New Roman"/>
                <w:lang w:val="uk-UA"/>
              </w:rPr>
            </w:pPr>
            <w:r w:rsidRPr="00427A70">
              <w:rPr>
                <w:rFonts w:ascii="Times New Roman" w:hAnsi="Times New Roman" w:cs="Times New Roman"/>
                <w:lang w:val="uk-UA"/>
              </w:rPr>
              <w:t>0.0</w:t>
            </w:r>
          </w:p>
        </w:tc>
        <w:tc>
          <w:tcPr>
            <w:tcW w:w="0" w:type="auto"/>
            <w:hideMark/>
          </w:tcPr>
          <w:p w14:paraId="467DCEB2" w14:textId="77777777" w:rsidR="005F7650" w:rsidRPr="00427A70" w:rsidRDefault="005F7650" w:rsidP="00A553A2">
            <w:pPr>
              <w:pStyle w:val="Compact"/>
              <w:ind w:left="0" w:hanging="2"/>
              <w:rPr>
                <w:rFonts w:ascii="Times New Roman" w:hAnsi="Times New Roman" w:cs="Times New Roman"/>
                <w:lang w:val="uk-UA"/>
              </w:rPr>
            </w:pPr>
            <w:r w:rsidRPr="00427A70">
              <w:rPr>
                <w:rFonts w:ascii="Times New Roman" w:hAnsi="Times New Roman" w:cs="Times New Roman"/>
                <w:lang w:val="uk-UA"/>
              </w:rPr>
              <w:t>0.0</w:t>
            </w:r>
          </w:p>
        </w:tc>
        <w:tc>
          <w:tcPr>
            <w:tcW w:w="0" w:type="auto"/>
            <w:hideMark/>
          </w:tcPr>
          <w:p w14:paraId="636F614C" w14:textId="77777777" w:rsidR="005F7650" w:rsidRPr="00427A70" w:rsidRDefault="005F7650" w:rsidP="00A553A2">
            <w:pPr>
              <w:pStyle w:val="Compact"/>
              <w:ind w:left="0" w:hanging="2"/>
              <w:rPr>
                <w:rFonts w:ascii="Times New Roman" w:hAnsi="Times New Roman" w:cs="Times New Roman"/>
                <w:lang w:val="uk-UA"/>
              </w:rPr>
            </w:pPr>
            <w:r w:rsidRPr="00B61B7B">
              <w:rPr>
                <w:rFonts w:ascii="Times New Roman" w:hAnsi="Times New Roman" w:cs="Times New Roman"/>
                <w:lang w:val="uk-UA"/>
              </w:rPr>
              <w:t>Стан рівноваги без активації допоміжного режиму</w:t>
            </w:r>
          </w:p>
        </w:tc>
      </w:tr>
      <w:tr w:rsidR="005F7650" w14:paraId="0D09CE25" w14:textId="77777777" w:rsidTr="00A553A2">
        <w:tc>
          <w:tcPr>
            <w:tcW w:w="0" w:type="auto"/>
            <w:hideMark/>
          </w:tcPr>
          <w:p w14:paraId="3A68E429" w14:textId="77777777" w:rsidR="005F7650" w:rsidRPr="00427A70" w:rsidRDefault="005F7650" w:rsidP="00A553A2">
            <w:pPr>
              <w:pStyle w:val="Compact"/>
              <w:ind w:left="0" w:hanging="2"/>
              <w:rPr>
                <w:rFonts w:ascii="Times New Roman" w:hAnsi="Times New Roman" w:cs="Times New Roman"/>
                <w:lang w:val="uk-UA"/>
              </w:rPr>
            </w:pPr>
            <w:r w:rsidRPr="00427A70">
              <w:rPr>
                <w:rFonts w:ascii="Times New Roman" w:hAnsi="Times New Roman" w:cs="Times New Roman"/>
                <w:lang w:val="uk-UA"/>
              </w:rPr>
              <w:t>Радість</w:t>
            </w:r>
          </w:p>
        </w:tc>
        <w:tc>
          <w:tcPr>
            <w:tcW w:w="0" w:type="auto"/>
            <w:hideMark/>
          </w:tcPr>
          <w:p w14:paraId="6505DF18" w14:textId="77777777" w:rsidR="005F7650" w:rsidRPr="00427A70" w:rsidRDefault="005F7650" w:rsidP="00A553A2">
            <w:pPr>
              <w:pStyle w:val="Compact"/>
              <w:ind w:left="0" w:hanging="2"/>
              <w:rPr>
                <w:rFonts w:ascii="Times New Roman" w:hAnsi="Times New Roman" w:cs="Times New Roman"/>
                <w:lang w:val="uk-UA"/>
              </w:rPr>
            </w:pPr>
            <w:r w:rsidRPr="00427A70">
              <w:rPr>
                <w:rFonts w:ascii="Times New Roman" w:hAnsi="Times New Roman" w:cs="Times New Roman"/>
                <w:lang w:val="uk-UA"/>
              </w:rPr>
              <w:t>1.0</w:t>
            </w:r>
          </w:p>
        </w:tc>
        <w:tc>
          <w:tcPr>
            <w:tcW w:w="0" w:type="auto"/>
            <w:hideMark/>
          </w:tcPr>
          <w:p w14:paraId="2D4C92A2" w14:textId="77777777" w:rsidR="005F7650" w:rsidRPr="00427A70" w:rsidRDefault="005F7650" w:rsidP="00A553A2">
            <w:pPr>
              <w:pStyle w:val="Compact"/>
              <w:ind w:left="0" w:hanging="2"/>
              <w:rPr>
                <w:rFonts w:ascii="Times New Roman" w:hAnsi="Times New Roman" w:cs="Times New Roman"/>
                <w:lang w:val="uk-UA"/>
              </w:rPr>
            </w:pPr>
            <w:r w:rsidRPr="00427A70">
              <w:rPr>
                <w:rFonts w:ascii="Times New Roman" w:hAnsi="Times New Roman" w:cs="Times New Roman"/>
                <w:lang w:val="uk-UA"/>
              </w:rPr>
              <w:t>0.0</w:t>
            </w:r>
          </w:p>
        </w:tc>
        <w:tc>
          <w:tcPr>
            <w:tcW w:w="0" w:type="auto"/>
            <w:hideMark/>
          </w:tcPr>
          <w:p w14:paraId="6DA20E71" w14:textId="77777777" w:rsidR="005F7650" w:rsidRPr="00427A70" w:rsidRDefault="005F7650" w:rsidP="00A553A2">
            <w:pPr>
              <w:pStyle w:val="Compact"/>
              <w:ind w:left="0" w:hanging="2"/>
              <w:rPr>
                <w:rFonts w:ascii="Times New Roman" w:hAnsi="Times New Roman" w:cs="Times New Roman"/>
                <w:lang w:val="uk-UA"/>
              </w:rPr>
            </w:pPr>
            <w:r w:rsidRPr="00427A70">
              <w:rPr>
                <w:rFonts w:ascii="Times New Roman" w:hAnsi="Times New Roman" w:cs="Times New Roman"/>
                <w:lang w:val="uk-UA"/>
              </w:rPr>
              <w:t>0.0</w:t>
            </w:r>
          </w:p>
        </w:tc>
        <w:tc>
          <w:tcPr>
            <w:tcW w:w="0" w:type="auto"/>
            <w:hideMark/>
          </w:tcPr>
          <w:p w14:paraId="7D10EABA" w14:textId="77777777" w:rsidR="005F7650" w:rsidRPr="00427A70" w:rsidRDefault="005F7650" w:rsidP="00A553A2">
            <w:pPr>
              <w:pStyle w:val="Compact"/>
              <w:ind w:left="0" w:hanging="2"/>
              <w:rPr>
                <w:rFonts w:ascii="Times New Roman" w:hAnsi="Times New Roman" w:cs="Times New Roman"/>
                <w:lang w:val="uk-UA"/>
              </w:rPr>
            </w:pPr>
            <w:r w:rsidRPr="00427A70">
              <w:rPr>
                <w:rFonts w:ascii="Times New Roman" w:hAnsi="Times New Roman" w:cs="Times New Roman"/>
                <w:lang w:val="uk-UA"/>
              </w:rPr>
              <w:t>Позитивний емоційний фон без когнітивного перевантаження</w:t>
            </w:r>
          </w:p>
        </w:tc>
      </w:tr>
      <w:tr w:rsidR="005F7650" w14:paraId="5E428F05" w14:textId="77777777" w:rsidTr="00A553A2">
        <w:tc>
          <w:tcPr>
            <w:tcW w:w="0" w:type="auto"/>
            <w:hideMark/>
          </w:tcPr>
          <w:p w14:paraId="4C361C8F" w14:textId="77777777" w:rsidR="005F7650" w:rsidRPr="00427A70" w:rsidRDefault="005F7650" w:rsidP="00A553A2">
            <w:pPr>
              <w:pStyle w:val="Compact"/>
              <w:ind w:left="0" w:hanging="2"/>
              <w:rPr>
                <w:rFonts w:ascii="Times New Roman" w:hAnsi="Times New Roman" w:cs="Times New Roman"/>
                <w:lang w:val="uk-UA"/>
              </w:rPr>
            </w:pPr>
            <w:r w:rsidRPr="00427A70">
              <w:rPr>
                <w:rFonts w:ascii="Times New Roman" w:hAnsi="Times New Roman" w:cs="Times New Roman"/>
                <w:lang w:val="uk-UA"/>
              </w:rPr>
              <w:t>Гнів</w:t>
            </w:r>
          </w:p>
        </w:tc>
        <w:tc>
          <w:tcPr>
            <w:tcW w:w="0" w:type="auto"/>
            <w:hideMark/>
          </w:tcPr>
          <w:p w14:paraId="52F27FDA" w14:textId="77777777" w:rsidR="005F7650" w:rsidRPr="00427A70" w:rsidRDefault="005F7650" w:rsidP="00A553A2">
            <w:pPr>
              <w:pStyle w:val="Compact"/>
              <w:ind w:left="0" w:hanging="2"/>
              <w:rPr>
                <w:rFonts w:ascii="Times New Roman" w:hAnsi="Times New Roman" w:cs="Times New Roman"/>
                <w:lang w:val="uk-UA"/>
              </w:rPr>
            </w:pPr>
            <w:r w:rsidRPr="00427A70">
              <w:rPr>
                <w:rFonts w:ascii="Times New Roman" w:hAnsi="Times New Roman" w:cs="Times New Roman"/>
                <w:lang w:val="uk-UA"/>
              </w:rPr>
              <w:t>0.0</w:t>
            </w:r>
          </w:p>
        </w:tc>
        <w:tc>
          <w:tcPr>
            <w:tcW w:w="0" w:type="auto"/>
            <w:hideMark/>
          </w:tcPr>
          <w:p w14:paraId="3C1FA93C" w14:textId="77777777" w:rsidR="005F7650" w:rsidRPr="00427A70" w:rsidRDefault="005F7650" w:rsidP="00A553A2">
            <w:pPr>
              <w:pStyle w:val="Compact"/>
              <w:ind w:left="0" w:hanging="2"/>
              <w:rPr>
                <w:rFonts w:ascii="Times New Roman" w:hAnsi="Times New Roman" w:cs="Times New Roman"/>
                <w:lang w:val="uk-UA"/>
              </w:rPr>
            </w:pPr>
            <w:r w:rsidRPr="00427A70">
              <w:rPr>
                <w:rFonts w:ascii="Times New Roman" w:hAnsi="Times New Roman" w:cs="Times New Roman"/>
                <w:lang w:val="uk-UA"/>
              </w:rPr>
              <w:t>0.0</w:t>
            </w:r>
          </w:p>
        </w:tc>
        <w:tc>
          <w:tcPr>
            <w:tcW w:w="0" w:type="auto"/>
            <w:hideMark/>
          </w:tcPr>
          <w:p w14:paraId="25AC30E0" w14:textId="77777777" w:rsidR="005F7650" w:rsidRPr="00427A70" w:rsidRDefault="005F7650" w:rsidP="00A553A2">
            <w:pPr>
              <w:pStyle w:val="Compact"/>
              <w:ind w:left="0" w:hanging="2"/>
              <w:rPr>
                <w:rFonts w:ascii="Times New Roman" w:hAnsi="Times New Roman" w:cs="Times New Roman"/>
                <w:lang w:val="uk-UA"/>
              </w:rPr>
            </w:pPr>
            <w:r w:rsidRPr="00427A70">
              <w:rPr>
                <w:rFonts w:ascii="Times New Roman" w:hAnsi="Times New Roman" w:cs="Times New Roman"/>
                <w:lang w:val="uk-UA"/>
              </w:rPr>
              <w:t>1.0</w:t>
            </w:r>
          </w:p>
        </w:tc>
        <w:tc>
          <w:tcPr>
            <w:tcW w:w="0" w:type="auto"/>
            <w:hideMark/>
          </w:tcPr>
          <w:p w14:paraId="59DBBF31" w14:textId="77777777" w:rsidR="005F7650" w:rsidRPr="00427A70" w:rsidRDefault="005F7650" w:rsidP="00A553A2">
            <w:pPr>
              <w:pStyle w:val="Compact"/>
              <w:ind w:left="0" w:hanging="2"/>
              <w:rPr>
                <w:rFonts w:ascii="Times New Roman" w:hAnsi="Times New Roman" w:cs="Times New Roman"/>
                <w:lang w:val="uk-UA"/>
              </w:rPr>
            </w:pPr>
            <w:r w:rsidRPr="00427A70">
              <w:rPr>
                <w:rFonts w:ascii="Times New Roman" w:hAnsi="Times New Roman" w:cs="Times New Roman"/>
                <w:lang w:val="uk-UA"/>
              </w:rPr>
              <w:t>Маркер фрустрації з високим когнітивним навантаженням</w:t>
            </w:r>
          </w:p>
        </w:tc>
      </w:tr>
      <w:tr w:rsidR="005F7650" w14:paraId="533880AD" w14:textId="77777777" w:rsidTr="00A553A2">
        <w:tc>
          <w:tcPr>
            <w:tcW w:w="0" w:type="auto"/>
            <w:hideMark/>
          </w:tcPr>
          <w:p w14:paraId="3A7592F3" w14:textId="77777777" w:rsidR="005F7650" w:rsidRPr="00427A70" w:rsidRDefault="005F7650" w:rsidP="00A553A2">
            <w:pPr>
              <w:pStyle w:val="Compact"/>
              <w:ind w:left="0" w:hanging="2"/>
              <w:rPr>
                <w:rFonts w:ascii="Times New Roman" w:hAnsi="Times New Roman" w:cs="Times New Roman"/>
                <w:lang w:val="uk-UA"/>
              </w:rPr>
            </w:pPr>
            <w:r w:rsidRPr="00427A70">
              <w:rPr>
                <w:rFonts w:ascii="Times New Roman" w:hAnsi="Times New Roman" w:cs="Times New Roman"/>
                <w:lang w:val="uk-UA"/>
              </w:rPr>
              <w:t>Відраза</w:t>
            </w:r>
          </w:p>
        </w:tc>
        <w:tc>
          <w:tcPr>
            <w:tcW w:w="0" w:type="auto"/>
            <w:hideMark/>
          </w:tcPr>
          <w:p w14:paraId="4B934FD7" w14:textId="77777777" w:rsidR="005F7650" w:rsidRPr="00427A70" w:rsidRDefault="005F7650" w:rsidP="00A553A2">
            <w:pPr>
              <w:pStyle w:val="Compact"/>
              <w:ind w:left="0" w:hanging="2"/>
              <w:rPr>
                <w:rFonts w:ascii="Times New Roman" w:hAnsi="Times New Roman" w:cs="Times New Roman"/>
                <w:lang w:val="uk-UA"/>
              </w:rPr>
            </w:pPr>
            <w:r w:rsidRPr="00427A70">
              <w:rPr>
                <w:rFonts w:ascii="Times New Roman" w:hAnsi="Times New Roman" w:cs="Times New Roman"/>
                <w:lang w:val="uk-UA"/>
              </w:rPr>
              <w:t>0.0</w:t>
            </w:r>
          </w:p>
        </w:tc>
        <w:tc>
          <w:tcPr>
            <w:tcW w:w="0" w:type="auto"/>
            <w:hideMark/>
          </w:tcPr>
          <w:p w14:paraId="6D6AC398" w14:textId="77777777" w:rsidR="005F7650" w:rsidRPr="00427A70" w:rsidRDefault="005F7650" w:rsidP="00A553A2">
            <w:pPr>
              <w:pStyle w:val="Compact"/>
              <w:ind w:left="0" w:hanging="2"/>
              <w:rPr>
                <w:rFonts w:ascii="Times New Roman" w:hAnsi="Times New Roman" w:cs="Times New Roman"/>
                <w:lang w:val="uk-UA"/>
              </w:rPr>
            </w:pPr>
            <w:r w:rsidRPr="00427A70">
              <w:rPr>
                <w:rFonts w:ascii="Times New Roman" w:hAnsi="Times New Roman" w:cs="Times New Roman"/>
                <w:lang w:val="uk-UA"/>
              </w:rPr>
              <w:t>0.0</w:t>
            </w:r>
          </w:p>
        </w:tc>
        <w:tc>
          <w:tcPr>
            <w:tcW w:w="0" w:type="auto"/>
            <w:hideMark/>
          </w:tcPr>
          <w:p w14:paraId="33DE8BEA" w14:textId="77777777" w:rsidR="005F7650" w:rsidRPr="00427A70" w:rsidRDefault="005F7650" w:rsidP="00A553A2">
            <w:pPr>
              <w:pStyle w:val="Compact"/>
              <w:ind w:left="0" w:hanging="2"/>
              <w:rPr>
                <w:rFonts w:ascii="Times New Roman" w:hAnsi="Times New Roman" w:cs="Times New Roman"/>
                <w:lang w:val="uk-UA"/>
              </w:rPr>
            </w:pPr>
            <w:r w:rsidRPr="00427A70">
              <w:rPr>
                <w:rFonts w:ascii="Times New Roman" w:hAnsi="Times New Roman" w:cs="Times New Roman"/>
                <w:lang w:val="uk-UA"/>
              </w:rPr>
              <w:t>0.9</w:t>
            </w:r>
          </w:p>
        </w:tc>
        <w:tc>
          <w:tcPr>
            <w:tcW w:w="0" w:type="auto"/>
            <w:hideMark/>
          </w:tcPr>
          <w:p w14:paraId="7BAA66D9" w14:textId="77777777" w:rsidR="005F7650" w:rsidRPr="00427A70" w:rsidRDefault="005F7650" w:rsidP="00A553A2">
            <w:pPr>
              <w:pStyle w:val="Compact"/>
              <w:ind w:left="0" w:hanging="2"/>
              <w:rPr>
                <w:rFonts w:ascii="Times New Roman" w:hAnsi="Times New Roman" w:cs="Times New Roman"/>
                <w:lang w:val="uk-UA"/>
              </w:rPr>
            </w:pPr>
            <w:r w:rsidRPr="00427A70">
              <w:rPr>
                <w:rFonts w:ascii="Times New Roman" w:hAnsi="Times New Roman" w:cs="Times New Roman"/>
                <w:lang w:val="uk-UA"/>
              </w:rPr>
              <w:t>Маркер фрустрації з високим когнітивним навантаженням</w:t>
            </w:r>
          </w:p>
        </w:tc>
      </w:tr>
      <w:tr w:rsidR="005F7650" w14:paraId="08A1CE49" w14:textId="77777777" w:rsidTr="00A553A2">
        <w:tc>
          <w:tcPr>
            <w:tcW w:w="0" w:type="auto"/>
            <w:hideMark/>
          </w:tcPr>
          <w:p w14:paraId="39AD51A0" w14:textId="77777777" w:rsidR="005F7650" w:rsidRPr="00427A70" w:rsidRDefault="005F7650" w:rsidP="00A553A2">
            <w:pPr>
              <w:pStyle w:val="Compact"/>
              <w:ind w:left="0" w:hanging="2"/>
              <w:rPr>
                <w:rFonts w:ascii="Times New Roman" w:hAnsi="Times New Roman" w:cs="Times New Roman"/>
                <w:lang w:val="uk-UA"/>
              </w:rPr>
            </w:pPr>
            <w:r w:rsidRPr="00427A70">
              <w:rPr>
                <w:rFonts w:ascii="Times New Roman" w:hAnsi="Times New Roman" w:cs="Times New Roman"/>
                <w:lang w:val="uk-UA"/>
              </w:rPr>
              <w:t>Страх</w:t>
            </w:r>
          </w:p>
        </w:tc>
        <w:tc>
          <w:tcPr>
            <w:tcW w:w="0" w:type="auto"/>
            <w:hideMark/>
          </w:tcPr>
          <w:p w14:paraId="49214CBA" w14:textId="77777777" w:rsidR="005F7650" w:rsidRPr="00427A70" w:rsidRDefault="005F7650" w:rsidP="00A553A2">
            <w:pPr>
              <w:pStyle w:val="Compact"/>
              <w:ind w:left="0" w:hanging="2"/>
              <w:rPr>
                <w:rFonts w:ascii="Times New Roman" w:hAnsi="Times New Roman" w:cs="Times New Roman"/>
                <w:lang w:val="uk-UA"/>
              </w:rPr>
            </w:pPr>
            <w:r w:rsidRPr="00427A70">
              <w:rPr>
                <w:rFonts w:ascii="Times New Roman" w:hAnsi="Times New Roman" w:cs="Times New Roman"/>
                <w:lang w:val="uk-UA"/>
              </w:rPr>
              <w:t>0.0</w:t>
            </w:r>
          </w:p>
        </w:tc>
        <w:tc>
          <w:tcPr>
            <w:tcW w:w="0" w:type="auto"/>
            <w:hideMark/>
          </w:tcPr>
          <w:p w14:paraId="1D89611A" w14:textId="77777777" w:rsidR="005F7650" w:rsidRPr="00427A70" w:rsidRDefault="005F7650" w:rsidP="00A553A2">
            <w:pPr>
              <w:pStyle w:val="Compact"/>
              <w:ind w:left="0" w:hanging="2"/>
              <w:rPr>
                <w:rFonts w:ascii="Times New Roman" w:hAnsi="Times New Roman" w:cs="Times New Roman"/>
                <w:lang w:val="uk-UA"/>
              </w:rPr>
            </w:pPr>
            <w:r w:rsidRPr="00427A70">
              <w:rPr>
                <w:rFonts w:ascii="Times New Roman" w:hAnsi="Times New Roman" w:cs="Times New Roman"/>
                <w:lang w:val="uk-UA"/>
              </w:rPr>
              <w:t>0.3</w:t>
            </w:r>
          </w:p>
        </w:tc>
        <w:tc>
          <w:tcPr>
            <w:tcW w:w="0" w:type="auto"/>
            <w:hideMark/>
          </w:tcPr>
          <w:p w14:paraId="3A5EDAA4" w14:textId="77777777" w:rsidR="005F7650" w:rsidRPr="00427A70" w:rsidRDefault="005F7650" w:rsidP="00A553A2">
            <w:pPr>
              <w:pStyle w:val="Compact"/>
              <w:ind w:left="0" w:hanging="2"/>
              <w:rPr>
                <w:rFonts w:ascii="Times New Roman" w:hAnsi="Times New Roman" w:cs="Times New Roman"/>
                <w:lang w:val="uk-UA"/>
              </w:rPr>
            </w:pPr>
            <w:r w:rsidRPr="00427A70">
              <w:rPr>
                <w:rFonts w:ascii="Times New Roman" w:hAnsi="Times New Roman" w:cs="Times New Roman"/>
                <w:lang w:val="uk-UA"/>
              </w:rPr>
              <w:t>0.7</w:t>
            </w:r>
          </w:p>
        </w:tc>
        <w:tc>
          <w:tcPr>
            <w:tcW w:w="0" w:type="auto"/>
            <w:hideMark/>
          </w:tcPr>
          <w:p w14:paraId="63F6A842" w14:textId="77777777" w:rsidR="005F7650" w:rsidRPr="00427A70" w:rsidRDefault="005F7650" w:rsidP="00A553A2">
            <w:pPr>
              <w:pStyle w:val="Compact"/>
              <w:ind w:left="0" w:hanging="2"/>
              <w:rPr>
                <w:rFonts w:ascii="Times New Roman" w:hAnsi="Times New Roman" w:cs="Times New Roman"/>
                <w:lang w:val="uk-UA"/>
              </w:rPr>
            </w:pPr>
            <w:r w:rsidRPr="00427A70">
              <w:rPr>
                <w:rFonts w:ascii="Times New Roman" w:hAnsi="Times New Roman" w:cs="Times New Roman"/>
                <w:lang w:val="uk-UA"/>
              </w:rPr>
              <w:t>Реакція на когнітивне перевантаження зі складністю орієнтації</w:t>
            </w:r>
          </w:p>
        </w:tc>
      </w:tr>
      <w:tr w:rsidR="005F7650" w14:paraId="1A16FB1D" w14:textId="77777777" w:rsidTr="00A553A2">
        <w:tc>
          <w:tcPr>
            <w:tcW w:w="0" w:type="auto"/>
            <w:hideMark/>
          </w:tcPr>
          <w:p w14:paraId="427385FC" w14:textId="77777777" w:rsidR="005F7650" w:rsidRPr="00427A70" w:rsidRDefault="005F7650" w:rsidP="00A553A2">
            <w:pPr>
              <w:pStyle w:val="Compact"/>
              <w:ind w:left="0" w:hanging="2"/>
              <w:rPr>
                <w:rFonts w:ascii="Times New Roman" w:hAnsi="Times New Roman" w:cs="Times New Roman"/>
                <w:lang w:val="uk-UA"/>
              </w:rPr>
            </w:pPr>
            <w:r w:rsidRPr="00427A70">
              <w:rPr>
                <w:rFonts w:ascii="Times New Roman" w:hAnsi="Times New Roman" w:cs="Times New Roman"/>
                <w:lang w:val="uk-UA"/>
              </w:rPr>
              <w:t>Сум</w:t>
            </w:r>
          </w:p>
        </w:tc>
        <w:tc>
          <w:tcPr>
            <w:tcW w:w="0" w:type="auto"/>
            <w:hideMark/>
          </w:tcPr>
          <w:p w14:paraId="64E7E89D" w14:textId="77777777" w:rsidR="005F7650" w:rsidRPr="00427A70" w:rsidRDefault="005F7650" w:rsidP="00A553A2">
            <w:pPr>
              <w:pStyle w:val="Compact"/>
              <w:ind w:left="0" w:hanging="2"/>
              <w:rPr>
                <w:rFonts w:ascii="Times New Roman" w:hAnsi="Times New Roman" w:cs="Times New Roman"/>
                <w:lang w:val="uk-UA"/>
              </w:rPr>
            </w:pPr>
            <w:r w:rsidRPr="00427A70">
              <w:rPr>
                <w:rFonts w:ascii="Times New Roman" w:hAnsi="Times New Roman" w:cs="Times New Roman"/>
                <w:lang w:val="uk-UA"/>
              </w:rPr>
              <w:t>0.0</w:t>
            </w:r>
          </w:p>
        </w:tc>
        <w:tc>
          <w:tcPr>
            <w:tcW w:w="0" w:type="auto"/>
            <w:hideMark/>
          </w:tcPr>
          <w:p w14:paraId="2FD3C799" w14:textId="77777777" w:rsidR="005F7650" w:rsidRPr="00427A70" w:rsidRDefault="005F7650" w:rsidP="00A553A2">
            <w:pPr>
              <w:pStyle w:val="Compact"/>
              <w:ind w:left="0" w:hanging="2"/>
              <w:rPr>
                <w:rFonts w:ascii="Times New Roman" w:hAnsi="Times New Roman" w:cs="Times New Roman"/>
                <w:lang w:val="uk-UA"/>
              </w:rPr>
            </w:pPr>
            <w:r w:rsidRPr="00427A70">
              <w:rPr>
                <w:rFonts w:ascii="Times New Roman" w:hAnsi="Times New Roman" w:cs="Times New Roman"/>
                <w:lang w:val="uk-UA"/>
              </w:rPr>
              <w:t>0.7</w:t>
            </w:r>
          </w:p>
        </w:tc>
        <w:tc>
          <w:tcPr>
            <w:tcW w:w="0" w:type="auto"/>
            <w:hideMark/>
          </w:tcPr>
          <w:p w14:paraId="6A9CF605" w14:textId="77777777" w:rsidR="005F7650" w:rsidRPr="00427A70" w:rsidRDefault="005F7650" w:rsidP="00A553A2">
            <w:pPr>
              <w:pStyle w:val="Compact"/>
              <w:ind w:left="0" w:hanging="2"/>
              <w:rPr>
                <w:rFonts w:ascii="Times New Roman" w:hAnsi="Times New Roman" w:cs="Times New Roman"/>
                <w:lang w:val="uk-UA"/>
              </w:rPr>
            </w:pPr>
            <w:r w:rsidRPr="00427A70">
              <w:rPr>
                <w:rFonts w:ascii="Times New Roman" w:hAnsi="Times New Roman" w:cs="Times New Roman"/>
                <w:lang w:val="uk-UA"/>
              </w:rPr>
              <w:t>0.3</w:t>
            </w:r>
          </w:p>
        </w:tc>
        <w:tc>
          <w:tcPr>
            <w:tcW w:w="0" w:type="auto"/>
            <w:hideMark/>
          </w:tcPr>
          <w:p w14:paraId="22971BEC" w14:textId="77777777" w:rsidR="005F7650" w:rsidRPr="00427A70" w:rsidRDefault="005F7650" w:rsidP="00A553A2">
            <w:pPr>
              <w:pStyle w:val="Compact"/>
              <w:ind w:left="0" w:hanging="2"/>
              <w:rPr>
                <w:rFonts w:ascii="Times New Roman" w:hAnsi="Times New Roman" w:cs="Times New Roman"/>
                <w:lang w:val="uk-UA"/>
              </w:rPr>
            </w:pPr>
            <w:r w:rsidRPr="00427A70">
              <w:rPr>
                <w:rFonts w:ascii="Times New Roman" w:hAnsi="Times New Roman" w:cs="Times New Roman"/>
                <w:lang w:val="uk-UA"/>
              </w:rPr>
              <w:t>Маркер зниженого залучення з утрудненою орієнтацією</w:t>
            </w:r>
          </w:p>
        </w:tc>
      </w:tr>
      <w:tr w:rsidR="005F7650" w14:paraId="6C6244F7" w14:textId="77777777" w:rsidTr="00A553A2">
        <w:tc>
          <w:tcPr>
            <w:tcW w:w="0" w:type="auto"/>
            <w:hideMark/>
          </w:tcPr>
          <w:p w14:paraId="7EAC3ADC" w14:textId="77777777" w:rsidR="005F7650" w:rsidRPr="00427A70" w:rsidRDefault="005F7650" w:rsidP="00A553A2">
            <w:pPr>
              <w:pStyle w:val="Compact"/>
              <w:ind w:left="0" w:hanging="2"/>
              <w:rPr>
                <w:rFonts w:ascii="Times New Roman" w:hAnsi="Times New Roman" w:cs="Times New Roman"/>
                <w:lang w:val="uk-UA"/>
              </w:rPr>
            </w:pPr>
            <w:r w:rsidRPr="00427A70">
              <w:rPr>
                <w:rFonts w:ascii="Times New Roman" w:hAnsi="Times New Roman" w:cs="Times New Roman"/>
                <w:lang w:val="uk-UA"/>
              </w:rPr>
              <w:t>Здивування</w:t>
            </w:r>
          </w:p>
        </w:tc>
        <w:tc>
          <w:tcPr>
            <w:tcW w:w="0" w:type="auto"/>
            <w:hideMark/>
          </w:tcPr>
          <w:p w14:paraId="305AF406" w14:textId="77777777" w:rsidR="005F7650" w:rsidRPr="00427A70" w:rsidRDefault="005F7650" w:rsidP="00A553A2">
            <w:pPr>
              <w:pStyle w:val="Compact"/>
              <w:ind w:left="0" w:hanging="2"/>
              <w:rPr>
                <w:rFonts w:ascii="Times New Roman" w:hAnsi="Times New Roman" w:cs="Times New Roman"/>
                <w:lang w:val="uk-UA"/>
              </w:rPr>
            </w:pPr>
            <w:r w:rsidRPr="00427A70">
              <w:rPr>
                <w:rFonts w:ascii="Times New Roman" w:hAnsi="Times New Roman" w:cs="Times New Roman"/>
                <w:lang w:val="uk-UA"/>
              </w:rPr>
              <w:t>0.2</w:t>
            </w:r>
          </w:p>
        </w:tc>
        <w:tc>
          <w:tcPr>
            <w:tcW w:w="0" w:type="auto"/>
            <w:hideMark/>
          </w:tcPr>
          <w:p w14:paraId="2C504573" w14:textId="77777777" w:rsidR="005F7650" w:rsidRPr="00427A70" w:rsidRDefault="005F7650" w:rsidP="00A553A2">
            <w:pPr>
              <w:pStyle w:val="Compact"/>
              <w:ind w:left="0" w:hanging="2"/>
              <w:rPr>
                <w:rFonts w:ascii="Times New Roman" w:hAnsi="Times New Roman" w:cs="Times New Roman"/>
                <w:lang w:val="uk-UA"/>
              </w:rPr>
            </w:pPr>
            <w:r w:rsidRPr="00427A70">
              <w:rPr>
                <w:rFonts w:ascii="Times New Roman" w:hAnsi="Times New Roman" w:cs="Times New Roman"/>
                <w:lang w:val="uk-UA"/>
              </w:rPr>
              <w:t>0.8</w:t>
            </w:r>
          </w:p>
        </w:tc>
        <w:tc>
          <w:tcPr>
            <w:tcW w:w="0" w:type="auto"/>
            <w:hideMark/>
          </w:tcPr>
          <w:p w14:paraId="1E851A41" w14:textId="77777777" w:rsidR="005F7650" w:rsidRPr="00427A70" w:rsidRDefault="005F7650" w:rsidP="00A553A2">
            <w:pPr>
              <w:pStyle w:val="Compact"/>
              <w:ind w:left="0" w:hanging="2"/>
              <w:rPr>
                <w:rFonts w:ascii="Times New Roman" w:hAnsi="Times New Roman" w:cs="Times New Roman"/>
                <w:lang w:val="uk-UA"/>
              </w:rPr>
            </w:pPr>
            <w:r w:rsidRPr="00427A70">
              <w:rPr>
                <w:rFonts w:ascii="Times New Roman" w:hAnsi="Times New Roman" w:cs="Times New Roman"/>
                <w:lang w:val="uk-UA"/>
              </w:rPr>
              <w:t>0.0</w:t>
            </w:r>
          </w:p>
        </w:tc>
        <w:tc>
          <w:tcPr>
            <w:tcW w:w="0" w:type="auto"/>
            <w:hideMark/>
          </w:tcPr>
          <w:p w14:paraId="734D0268" w14:textId="77777777" w:rsidR="005F7650" w:rsidRPr="00427A70" w:rsidRDefault="005F7650" w:rsidP="00A553A2">
            <w:pPr>
              <w:pStyle w:val="Compact"/>
              <w:ind w:left="0" w:hanging="2"/>
              <w:rPr>
                <w:rFonts w:ascii="Times New Roman" w:hAnsi="Times New Roman" w:cs="Times New Roman"/>
                <w:lang w:val="uk-UA"/>
              </w:rPr>
            </w:pPr>
            <w:r w:rsidRPr="00427A70">
              <w:rPr>
                <w:rFonts w:ascii="Times New Roman" w:hAnsi="Times New Roman" w:cs="Times New Roman"/>
                <w:lang w:val="uk-UA"/>
              </w:rPr>
              <w:t>Сигнал несподіваної зміни контексту</w:t>
            </w:r>
          </w:p>
        </w:tc>
      </w:tr>
    </w:tbl>
    <w:p w14:paraId="4E23996D" w14:textId="77777777" w:rsidR="005F7650" w:rsidRPr="00807467" w:rsidRDefault="005F7650" w:rsidP="00E72377">
      <w:pPr>
        <w:pBdr>
          <w:top w:val="nil"/>
          <w:left w:val="nil"/>
          <w:bottom w:val="nil"/>
          <w:right w:val="nil"/>
          <w:between w:val="nil"/>
        </w:pBdr>
        <w:spacing w:line="360" w:lineRule="auto"/>
        <w:ind w:left="1" w:hanging="3"/>
        <w:jc w:val="center"/>
        <w:rPr>
          <w:color w:val="000000"/>
          <w:sz w:val="28"/>
          <w:szCs w:val="28"/>
          <w:lang w:val="uk-UA"/>
        </w:rPr>
      </w:pPr>
    </w:p>
    <w:p w14:paraId="7DAC0123" w14:textId="040A60CB" w:rsidR="0067793B" w:rsidRPr="0002152C" w:rsidRDefault="00797A42" w:rsidP="00E72377">
      <w:pPr>
        <w:keepLines/>
        <w:pageBreakBefore/>
        <w:pBdr>
          <w:top w:val="nil"/>
          <w:left w:val="nil"/>
          <w:bottom w:val="nil"/>
          <w:right w:val="nil"/>
          <w:between w:val="nil"/>
        </w:pBdr>
        <w:spacing w:before="240" w:after="120" w:line="360" w:lineRule="auto"/>
        <w:ind w:left="1" w:hanging="3"/>
        <w:jc w:val="right"/>
        <w:rPr>
          <w:b/>
          <w:color w:val="000000"/>
          <w:sz w:val="28"/>
          <w:szCs w:val="28"/>
          <w:lang w:val="uk-UA"/>
        </w:rPr>
      </w:pPr>
      <w:bookmarkStart w:id="182" w:name="_heading=h.sabnu4" w:colFirst="0" w:colLast="0"/>
      <w:bookmarkEnd w:id="182"/>
      <w:r w:rsidRPr="00C74157">
        <w:rPr>
          <w:b/>
          <w:color w:val="000000"/>
          <w:sz w:val="28"/>
          <w:szCs w:val="28"/>
        </w:rPr>
        <w:lastRenderedPageBreak/>
        <w:t xml:space="preserve">Додаток </w:t>
      </w:r>
      <w:r w:rsidR="0002152C">
        <w:rPr>
          <w:b/>
          <w:color w:val="000000"/>
          <w:sz w:val="28"/>
          <w:szCs w:val="28"/>
          <w:lang w:val="uk-UA"/>
        </w:rPr>
        <w:t>Б</w:t>
      </w:r>
    </w:p>
    <w:p w14:paraId="4AB4A881" w14:textId="77777777" w:rsidR="0067793B" w:rsidRPr="00C74157" w:rsidRDefault="00797A42" w:rsidP="00E72377">
      <w:pPr>
        <w:keepNext/>
        <w:keepLines/>
        <w:pBdr>
          <w:top w:val="nil"/>
          <w:left w:val="nil"/>
          <w:bottom w:val="nil"/>
          <w:right w:val="nil"/>
          <w:between w:val="nil"/>
        </w:pBdr>
        <w:spacing w:after="60" w:line="360" w:lineRule="auto"/>
        <w:ind w:left="1" w:hanging="3"/>
        <w:jc w:val="center"/>
        <w:rPr>
          <w:color w:val="000000"/>
          <w:sz w:val="28"/>
          <w:szCs w:val="28"/>
        </w:rPr>
      </w:pPr>
      <w:r w:rsidRPr="00C74157">
        <w:rPr>
          <w:color w:val="000000"/>
          <w:sz w:val="28"/>
          <w:szCs w:val="28"/>
        </w:rPr>
        <w:t xml:space="preserve">Список публікацій здобувача за темою дисертації </w:t>
      </w:r>
    </w:p>
    <w:p w14:paraId="28ECDD69" w14:textId="77777777" w:rsidR="007C6315" w:rsidRPr="007C6315" w:rsidRDefault="007C6315" w:rsidP="00E72377">
      <w:pPr>
        <w:pBdr>
          <w:top w:val="nil"/>
          <w:left w:val="nil"/>
          <w:bottom w:val="nil"/>
          <w:right w:val="nil"/>
          <w:between w:val="nil"/>
        </w:pBdr>
        <w:spacing w:line="360" w:lineRule="auto"/>
        <w:ind w:left="1" w:hanging="3"/>
        <w:jc w:val="center"/>
        <w:rPr>
          <w:color w:val="000000"/>
          <w:sz w:val="28"/>
          <w:szCs w:val="28"/>
          <w:lang w:val="uk-UA"/>
        </w:rPr>
      </w:pPr>
      <w:proofErr w:type="spellStart"/>
      <w:r>
        <w:rPr>
          <w:color w:val="000000"/>
          <w:sz w:val="28"/>
          <w:szCs w:val="28"/>
          <w:lang w:val="uk-UA"/>
        </w:rPr>
        <w:t>Савіцького</w:t>
      </w:r>
      <w:proofErr w:type="spellEnd"/>
      <w:r>
        <w:rPr>
          <w:color w:val="000000"/>
          <w:sz w:val="28"/>
          <w:szCs w:val="28"/>
          <w:lang w:val="uk-UA"/>
        </w:rPr>
        <w:t xml:space="preserve"> Романа Святославовича</w:t>
      </w:r>
    </w:p>
    <w:p w14:paraId="21F6D625" w14:textId="77777777" w:rsidR="007C6315" w:rsidRPr="00A32077" w:rsidRDefault="007C6315" w:rsidP="00E72377">
      <w:pPr>
        <w:pBdr>
          <w:top w:val="nil"/>
          <w:left w:val="nil"/>
          <w:bottom w:val="nil"/>
          <w:right w:val="nil"/>
          <w:between w:val="nil"/>
        </w:pBdr>
        <w:spacing w:before="360" w:after="120" w:line="360" w:lineRule="auto"/>
        <w:ind w:left="1" w:hanging="3"/>
        <w:jc w:val="center"/>
        <w:rPr>
          <w:color w:val="000000"/>
          <w:sz w:val="28"/>
          <w:szCs w:val="28"/>
        </w:rPr>
      </w:pPr>
      <w:r w:rsidRPr="00A32077">
        <w:rPr>
          <w:color w:val="000000"/>
          <w:sz w:val="28"/>
          <w:szCs w:val="28"/>
        </w:rPr>
        <w:t>"</w:t>
      </w:r>
      <w:r w:rsidRPr="00A32077">
        <w:rPr>
          <w:color w:val="000000"/>
          <w:sz w:val="28"/>
          <w:szCs w:val="28"/>
          <w:lang w:val="uk-UA"/>
        </w:rPr>
        <w:t>Методи і програмні засоби аналізу вебдоступності в освітньому процесі для людей з когнітивними та інтелектуальними порушеннями</w:t>
      </w:r>
      <w:r w:rsidRPr="00A32077">
        <w:rPr>
          <w:color w:val="000000"/>
          <w:sz w:val="28"/>
          <w:szCs w:val="28"/>
        </w:rPr>
        <w:t>"</w:t>
      </w:r>
    </w:p>
    <w:p w14:paraId="15820A7B" w14:textId="77777777" w:rsidR="007C6315" w:rsidRPr="00A32077" w:rsidRDefault="007C6315" w:rsidP="00E72377">
      <w:pPr>
        <w:pBdr>
          <w:top w:val="nil"/>
          <w:left w:val="nil"/>
          <w:bottom w:val="nil"/>
          <w:right w:val="nil"/>
          <w:between w:val="nil"/>
        </w:pBdr>
        <w:spacing w:line="360" w:lineRule="auto"/>
        <w:ind w:left="1" w:hanging="3"/>
        <w:jc w:val="center"/>
        <w:rPr>
          <w:color w:val="000000"/>
          <w:sz w:val="28"/>
          <w:szCs w:val="28"/>
        </w:rPr>
      </w:pPr>
      <w:r w:rsidRPr="00A32077">
        <w:rPr>
          <w:color w:val="000000"/>
          <w:sz w:val="28"/>
          <w:szCs w:val="28"/>
        </w:rPr>
        <w:t xml:space="preserve">зі спеціальності </w:t>
      </w:r>
      <w:r w:rsidRPr="00A32077">
        <w:rPr>
          <w:color w:val="000000"/>
          <w:sz w:val="28"/>
          <w:szCs w:val="28"/>
          <w:lang w:val="uk-UA"/>
        </w:rPr>
        <w:t>121</w:t>
      </w:r>
      <w:r w:rsidRPr="00A32077">
        <w:rPr>
          <w:color w:val="000000"/>
          <w:sz w:val="28"/>
          <w:szCs w:val="28"/>
        </w:rPr>
        <w:t xml:space="preserve"> "</w:t>
      </w:r>
      <w:r w:rsidRPr="00A32077">
        <w:rPr>
          <w:color w:val="000000"/>
          <w:sz w:val="28"/>
          <w:szCs w:val="28"/>
          <w:lang w:val="uk-UA"/>
        </w:rPr>
        <w:t>Інженерія програмного забезпечення</w:t>
      </w:r>
      <w:r w:rsidRPr="00A32077">
        <w:rPr>
          <w:color w:val="000000"/>
          <w:sz w:val="28"/>
          <w:szCs w:val="28"/>
        </w:rPr>
        <w:t>"</w:t>
      </w:r>
    </w:p>
    <w:p w14:paraId="203CCCC0" w14:textId="77777777" w:rsidR="0067793B" w:rsidRPr="00C74157" w:rsidRDefault="0067793B" w:rsidP="00E72377">
      <w:pPr>
        <w:pBdr>
          <w:top w:val="nil"/>
          <w:left w:val="nil"/>
          <w:bottom w:val="nil"/>
          <w:right w:val="nil"/>
          <w:between w:val="nil"/>
        </w:pBdr>
        <w:tabs>
          <w:tab w:val="left" w:pos="900"/>
        </w:tabs>
        <w:spacing w:line="360" w:lineRule="auto"/>
        <w:ind w:left="1" w:hanging="3"/>
        <w:jc w:val="center"/>
        <w:rPr>
          <w:color w:val="000000"/>
          <w:sz w:val="28"/>
          <w:szCs w:val="28"/>
        </w:rPr>
      </w:pPr>
    </w:p>
    <w:p w14:paraId="6FD1320B" w14:textId="77777777" w:rsidR="00E67878" w:rsidRPr="00C74157" w:rsidRDefault="00E67878" w:rsidP="00E67878">
      <w:pPr>
        <w:pBdr>
          <w:top w:val="nil"/>
          <w:left w:val="nil"/>
          <w:bottom w:val="nil"/>
          <w:right w:val="nil"/>
          <w:between w:val="nil"/>
        </w:pBdr>
        <w:tabs>
          <w:tab w:val="left" w:pos="900"/>
        </w:tabs>
        <w:spacing w:line="360" w:lineRule="auto"/>
        <w:ind w:left="1" w:hanging="3"/>
        <w:jc w:val="center"/>
        <w:rPr>
          <w:color w:val="000000"/>
          <w:sz w:val="28"/>
          <w:szCs w:val="28"/>
        </w:rPr>
      </w:pPr>
      <w:r w:rsidRPr="00C74157">
        <w:rPr>
          <w:b/>
          <w:color w:val="000000"/>
          <w:sz w:val="28"/>
          <w:szCs w:val="28"/>
        </w:rPr>
        <w:t>Публікації в наукових фахових виданнях України</w:t>
      </w:r>
    </w:p>
    <w:p w14:paraId="4779BD8B" w14:textId="3983285A" w:rsidR="00E67878" w:rsidRPr="00E67878" w:rsidRDefault="00E67878" w:rsidP="00E67878">
      <w:pPr>
        <w:pBdr>
          <w:top w:val="nil"/>
          <w:left w:val="nil"/>
          <w:bottom w:val="nil"/>
          <w:right w:val="nil"/>
          <w:between w:val="nil"/>
        </w:pBdr>
        <w:tabs>
          <w:tab w:val="left" w:pos="900"/>
        </w:tabs>
        <w:spacing w:line="360" w:lineRule="auto"/>
        <w:ind w:left="1" w:hanging="3"/>
        <w:jc w:val="both"/>
        <w:rPr>
          <w:bCs/>
          <w:color w:val="000000"/>
          <w:sz w:val="28"/>
          <w:szCs w:val="28"/>
        </w:rPr>
      </w:pPr>
      <w:r w:rsidRPr="00E67878">
        <w:rPr>
          <w:bCs/>
          <w:color w:val="000000"/>
          <w:sz w:val="28"/>
          <w:szCs w:val="28"/>
        </w:rPr>
        <w:t xml:space="preserve">1. Савіцький Р. С. Безбар'єрність вебпорталів освітніх навчальних закладів України. </w:t>
      </w:r>
      <w:r w:rsidRPr="00CA612A">
        <w:rPr>
          <w:bCs/>
          <w:i/>
          <w:iCs/>
          <w:color w:val="000000"/>
          <w:sz w:val="28"/>
          <w:szCs w:val="28"/>
        </w:rPr>
        <w:t>Технічна інженерія.</w:t>
      </w:r>
      <w:r w:rsidRPr="00E67878">
        <w:rPr>
          <w:bCs/>
          <w:color w:val="000000"/>
          <w:sz w:val="28"/>
          <w:szCs w:val="28"/>
        </w:rPr>
        <w:t xml:space="preserve"> 2023. № 1 (91). С. 172–177. DOI: 10.26642/ten-2023-1(91)-172-177.</w:t>
      </w:r>
    </w:p>
    <w:p w14:paraId="24694667" w14:textId="47C7F700" w:rsidR="00E67878" w:rsidRPr="00E67878" w:rsidRDefault="00E67878" w:rsidP="00E67878">
      <w:pPr>
        <w:pBdr>
          <w:top w:val="nil"/>
          <w:left w:val="nil"/>
          <w:bottom w:val="nil"/>
          <w:right w:val="nil"/>
          <w:between w:val="nil"/>
        </w:pBdr>
        <w:tabs>
          <w:tab w:val="left" w:pos="900"/>
        </w:tabs>
        <w:spacing w:line="360" w:lineRule="auto"/>
        <w:ind w:left="1" w:hanging="3"/>
        <w:jc w:val="both"/>
        <w:rPr>
          <w:bCs/>
          <w:color w:val="000000"/>
          <w:sz w:val="28"/>
          <w:szCs w:val="28"/>
        </w:rPr>
      </w:pPr>
      <w:r w:rsidRPr="00E67878">
        <w:rPr>
          <w:bCs/>
          <w:color w:val="000000"/>
          <w:sz w:val="28"/>
          <w:szCs w:val="28"/>
        </w:rPr>
        <w:t xml:space="preserve">2. </w:t>
      </w:r>
      <w:r w:rsidR="00065540" w:rsidRPr="00065540">
        <w:rPr>
          <w:bCs/>
          <w:color w:val="000000"/>
          <w:sz w:val="28"/>
          <w:szCs w:val="28"/>
        </w:rPr>
        <w:t xml:space="preserve">Савіцький Р. С. Гібридна система виявлення термінів в українськомовних текстах для забезпечення когнітивної доступності. </w:t>
      </w:r>
      <w:r w:rsidR="00065540" w:rsidRPr="001839E6">
        <w:rPr>
          <w:bCs/>
          <w:i/>
          <w:iCs/>
          <w:color w:val="000000"/>
          <w:sz w:val="28"/>
          <w:szCs w:val="28"/>
        </w:rPr>
        <w:t xml:space="preserve">Computer Science and Applied Mathematics. </w:t>
      </w:r>
      <w:r w:rsidR="00065540" w:rsidRPr="00065540">
        <w:rPr>
          <w:bCs/>
          <w:color w:val="000000"/>
          <w:sz w:val="28"/>
          <w:szCs w:val="28"/>
        </w:rPr>
        <w:t>2025. № 2. С. 47–54. DOI: 10.26661/2786-6254-2025-2-06.</w:t>
      </w:r>
    </w:p>
    <w:p w14:paraId="75BEAD24" w14:textId="44ABF653" w:rsidR="00E67878" w:rsidRPr="00E67878" w:rsidRDefault="00E67878" w:rsidP="00E67878">
      <w:pPr>
        <w:pBdr>
          <w:top w:val="nil"/>
          <w:left w:val="nil"/>
          <w:bottom w:val="nil"/>
          <w:right w:val="nil"/>
          <w:between w:val="nil"/>
        </w:pBdr>
        <w:tabs>
          <w:tab w:val="left" w:pos="900"/>
        </w:tabs>
        <w:spacing w:line="360" w:lineRule="auto"/>
        <w:ind w:left="1" w:hanging="3"/>
        <w:jc w:val="both"/>
        <w:rPr>
          <w:bCs/>
          <w:color w:val="000000"/>
          <w:sz w:val="28"/>
          <w:szCs w:val="28"/>
        </w:rPr>
      </w:pPr>
      <w:r w:rsidRPr="00E67878">
        <w:rPr>
          <w:bCs/>
          <w:color w:val="000000"/>
          <w:sz w:val="28"/>
          <w:szCs w:val="28"/>
        </w:rPr>
        <w:t xml:space="preserve">3. </w:t>
      </w:r>
      <w:r w:rsidR="006A7020" w:rsidRPr="006A7020">
        <w:rPr>
          <w:bCs/>
          <w:color w:val="000000"/>
          <w:sz w:val="28"/>
          <w:szCs w:val="28"/>
        </w:rPr>
        <w:t xml:space="preserve">Савіцький Р. С., М'яновська А. Ю. Інтеграція бібліотек NLP та попередньо навчених моделей для автоматичної оцінки складності тексту. </w:t>
      </w:r>
      <w:r w:rsidR="006A7020" w:rsidRPr="001E5E62">
        <w:rPr>
          <w:bCs/>
          <w:i/>
          <w:iCs/>
          <w:color w:val="000000"/>
          <w:sz w:val="28"/>
          <w:szCs w:val="28"/>
        </w:rPr>
        <w:t>Вісник Херсонського національного технічного університету.</w:t>
      </w:r>
      <w:r w:rsidR="006A7020" w:rsidRPr="006A7020">
        <w:rPr>
          <w:bCs/>
          <w:color w:val="000000"/>
          <w:sz w:val="28"/>
          <w:szCs w:val="28"/>
        </w:rPr>
        <w:t xml:space="preserve"> 2025. № 2 (93). С. 319–326. DOI: 10.35546/kntu2078-4481.2025.2.2.39.</w:t>
      </w:r>
    </w:p>
    <w:p w14:paraId="2F05221C" w14:textId="456989F6" w:rsidR="00E67878" w:rsidRPr="00E67878" w:rsidRDefault="00E67878" w:rsidP="00E67878">
      <w:pPr>
        <w:pBdr>
          <w:top w:val="nil"/>
          <w:left w:val="nil"/>
          <w:bottom w:val="nil"/>
          <w:right w:val="nil"/>
          <w:between w:val="nil"/>
        </w:pBdr>
        <w:tabs>
          <w:tab w:val="left" w:pos="900"/>
        </w:tabs>
        <w:spacing w:line="360" w:lineRule="auto"/>
        <w:ind w:left="1" w:hanging="3"/>
        <w:jc w:val="both"/>
        <w:rPr>
          <w:bCs/>
          <w:color w:val="000000"/>
          <w:sz w:val="28"/>
          <w:szCs w:val="28"/>
        </w:rPr>
      </w:pPr>
      <w:r w:rsidRPr="00E67878">
        <w:rPr>
          <w:bCs/>
          <w:color w:val="000000"/>
          <w:sz w:val="28"/>
          <w:szCs w:val="28"/>
        </w:rPr>
        <w:t xml:space="preserve">4. </w:t>
      </w:r>
      <w:r w:rsidR="00AB1D3E" w:rsidRPr="00AB1D3E">
        <w:rPr>
          <w:bCs/>
          <w:color w:val="000000"/>
          <w:sz w:val="28"/>
          <w:szCs w:val="28"/>
        </w:rPr>
        <w:t xml:space="preserve">Савіцький Р. С., Вакалюк Т. А. Гібридна система генерації лексичних замін україномовного тексту для підвищення когнітивної доступності. </w:t>
      </w:r>
      <w:r w:rsidR="00AB1D3E" w:rsidRPr="00C61FBA">
        <w:rPr>
          <w:bCs/>
          <w:i/>
          <w:iCs/>
          <w:color w:val="000000"/>
          <w:sz w:val="28"/>
          <w:szCs w:val="28"/>
        </w:rPr>
        <w:t xml:space="preserve">Вісник Хмельницького національного університету. </w:t>
      </w:r>
      <w:r w:rsidR="00AB1D3E" w:rsidRPr="00AB1D3E">
        <w:rPr>
          <w:bCs/>
          <w:color w:val="000000"/>
          <w:sz w:val="28"/>
          <w:szCs w:val="28"/>
        </w:rPr>
        <w:t>Серія: Технічні науки. 2026. № 2 (363). С. 182–188. DOI: 10.31891/2307-5732-2026-363-24.</w:t>
      </w:r>
    </w:p>
    <w:p w14:paraId="083CF464" w14:textId="77777777" w:rsidR="00E67878" w:rsidRPr="00C74157" w:rsidRDefault="00E67878" w:rsidP="00E67878">
      <w:pPr>
        <w:keepNext/>
        <w:pBdr>
          <w:top w:val="nil"/>
          <w:left w:val="nil"/>
          <w:bottom w:val="nil"/>
          <w:right w:val="nil"/>
          <w:between w:val="nil"/>
        </w:pBdr>
        <w:tabs>
          <w:tab w:val="left" w:pos="900"/>
        </w:tabs>
        <w:spacing w:line="360" w:lineRule="auto"/>
        <w:ind w:left="1" w:hanging="3"/>
        <w:jc w:val="center"/>
        <w:rPr>
          <w:color w:val="000000"/>
          <w:sz w:val="28"/>
          <w:szCs w:val="28"/>
        </w:rPr>
      </w:pPr>
      <w:r w:rsidRPr="00C74157">
        <w:rPr>
          <w:b/>
          <w:color w:val="000000"/>
          <w:sz w:val="28"/>
          <w:szCs w:val="28"/>
        </w:rPr>
        <w:t>Наукові праці, що засвідчують апробацію матеріалів дисертації</w:t>
      </w:r>
    </w:p>
    <w:p w14:paraId="257850A9" w14:textId="55051B6B" w:rsidR="00E67878" w:rsidRPr="00E67878" w:rsidRDefault="00E67878" w:rsidP="00E67878">
      <w:pPr>
        <w:pBdr>
          <w:top w:val="nil"/>
          <w:left w:val="nil"/>
          <w:bottom w:val="nil"/>
          <w:right w:val="nil"/>
          <w:between w:val="nil"/>
        </w:pBdr>
        <w:tabs>
          <w:tab w:val="left" w:pos="900"/>
        </w:tabs>
        <w:spacing w:line="360" w:lineRule="auto"/>
        <w:ind w:left="1" w:hanging="3"/>
        <w:jc w:val="both"/>
        <w:rPr>
          <w:bCs/>
          <w:color w:val="000000"/>
          <w:sz w:val="28"/>
          <w:szCs w:val="28"/>
        </w:rPr>
      </w:pPr>
      <w:r w:rsidRPr="00E67878">
        <w:rPr>
          <w:bCs/>
          <w:color w:val="000000"/>
          <w:sz w:val="28"/>
          <w:szCs w:val="28"/>
        </w:rPr>
        <w:t xml:space="preserve">5. </w:t>
      </w:r>
      <w:r w:rsidR="005131F7" w:rsidRPr="005131F7">
        <w:rPr>
          <w:bCs/>
          <w:color w:val="000000"/>
          <w:sz w:val="28"/>
          <w:szCs w:val="28"/>
        </w:rPr>
        <w:t xml:space="preserve">Карапет Л. В., Савіцький Р. С. Платформа для навчання з обмеженими можливостями. </w:t>
      </w:r>
      <w:r w:rsidR="005131F7" w:rsidRPr="00C13D76">
        <w:rPr>
          <w:bCs/>
          <w:i/>
          <w:iCs/>
          <w:color w:val="000000"/>
          <w:sz w:val="28"/>
          <w:szCs w:val="28"/>
        </w:rPr>
        <w:t>Комп'ютерні технології: інновації, проблеми, рішення</w:t>
      </w:r>
      <w:r w:rsidR="005131F7" w:rsidRPr="005131F7">
        <w:rPr>
          <w:bCs/>
          <w:color w:val="000000"/>
          <w:sz w:val="28"/>
          <w:szCs w:val="28"/>
        </w:rPr>
        <w:t xml:space="preserve"> : тези доп. VI Всеукр. наук.-техн. конф. (Житомир, 29–30 листоп. 2023 р.). Житомир : Житомирська політехніка, 2023. С. 213–214.</w:t>
      </w:r>
    </w:p>
    <w:p w14:paraId="13BB1CF1" w14:textId="61AD65EA" w:rsidR="00E67878" w:rsidRPr="00E67878" w:rsidRDefault="00E67878" w:rsidP="00E67878">
      <w:pPr>
        <w:pBdr>
          <w:top w:val="nil"/>
          <w:left w:val="nil"/>
          <w:bottom w:val="nil"/>
          <w:right w:val="nil"/>
          <w:between w:val="nil"/>
        </w:pBdr>
        <w:tabs>
          <w:tab w:val="left" w:pos="900"/>
        </w:tabs>
        <w:spacing w:line="360" w:lineRule="auto"/>
        <w:ind w:left="1" w:hanging="3"/>
        <w:jc w:val="both"/>
        <w:rPr>
          <w:bCs/>
          <w:color w:val="000000"/>
          <w:sz w:val="28"/>
          <w:szCs w:val="28"/>
        </w:rPr>
      </w:pPr>
      <w:r w:rsidRPr="00E67878">
        <w:rPr>
          <w:bCs/>
          <w:color w:val="000000"/>
          <w:sz w:val="28"/>
          <w:szCs w:val="28"/>
        </w:rPr>
        <w:lastRenderedPageBreak/>
        <w:t xml:space="preserve">6. </w:t>
      </w:r>
      <w:r w:rsidR="006B6BE4" w:rsidRPr="006B6BE4">
        <w:rPr>
          <w:bCs/>
          <w:color w:val="000000"/>
          <w:sz w:val="28"/>
          <w:szCs w:val="28"/>
        </w:rPr>
        <w:t xml:space="preserve">Савіцький Р. С. Стандарти доступності у питанні вивчення когнітивних та інтелектуальних порушень. </w:t>
      </w:r>
      <w:r w:rsidR="006B6BE4" w:rsidRPr="00022BDE">
        <w:rPr>
          <w:bCs/>
          <w:i/>
          <w:iCs/>
          <w:color w:val="000000"/>
          <w:sz w:val="28"/>
          <w:szCs w:val="28"/>
        </w:rPr>
        <w:t>Інформаційно-комп'ютерні технології – 2024</w:t>
      </w:r>
      <w:r w:rsidR="006B6BE4" w:rsidRPr="006B6BE4">
        <w:rPr>
          <w:bCs/>
          <w:color w:val="000000"/>
          <w:sz w:val="28"/>
          <w:szCs w:val="28"/>
        </w:rPr>
        <w:t xml:space="preserve"> : тези XIV Міжнар. наук.-техн. конф. (Житомир, 28–29 берез. 2024 р.). Житомир, 2024. С. 164.</w:t>
      </w:r>
    </w:p>
    <w:p w14:paraId="0C521036" w14:textId="7FDD7C74" w:rsidR="00E67878" w:rsidRPr="00E67878" w:rsidRDefault="00E67878" w:rsidP="00E67878">
      <w:pPr>
        <w:pBdr>
          <w:top w:val="nil"/>
          <w:left w:val="nil"/>
          <w:bottom w:val="nil"/>
          <w:right w:val="nil"/>
          <w:between w:val="nil"/>
        </w:pBdr>
        <w:tabs>
          <w:tab w:val="left" w:pos="900"/>
        </w:tabs>
        <w:spacing w:line="360" w:lineRule="auto"/>
        <w:ind w:left="1" w:hanging="3"/>
        <w:jc w:val="both"/>
        <w:rPr>
          <w:bCs/>
          <w:color w:val="000000"/>
          <w:sz w:val="28"/>
          <w:szCs w:val="28"/>
        </w:rPr>
      </w:pPr>
      <w:r w:rsidRPr="00E67878">
        <w:rPr>
          <w:bCs/>
          <w:color w:val="000000"/>
          <w:sz w:val="28"/>
          <w:szCs w:val="28"/>
        </w:rPr>
        <w:t xml:space="preserve">7. </w:t>
      </w:r>
      <w:r w:rsidR="007A1C47" w:rsidRPr="007A1C47">
        <w:rPr>
          <w:bCs/>
          <w:color w:val="000000"/>
          <w:sz w:val="28"/>
          <w:szCs w:val="28"/>
        </w:rPr>
        <w:t xml:space="preserve">Савіцький Р. С. Синхронізація українського законодавства з ЄС для покращення вебдоступності в освіті. </w:t>
      </w:r>
      <w:r w:rsidR="007A1C47" w:rsidRPr="00B8401C">
        <w:rPr>
          <w:bCs/>
          <w:i/>
          <w:iCs/>
          <w:color w:val="000000"/>
          <w:sz w:val="28"/>
          <w:szCs w:val="28"/>
        </w:rPr>
        <w:t>Автоматизація та комп'ютерно-інтегровані технології у виробництві та освіті: стан, досягнення, перспективи розвитку :</w:t>
      </w:r>
      <w:r w:rsidR="007A1C47" w:rsidRPr="007A1C47">
        <w:rPr>
          <w:bCs/>
          <w:color w:val="000000"/>
          <w:sz w:val="28"/>
          <w:szCs w:val="28"/>
        </w:rPr>
        <w:t xml:space="preserve"> тези всеукр. наук.-практ. інтернет-конф. (Черкаси, 11–17 берез. 2024 р.). Черкаси : Черкас. нац. ун-т ім. Б. Хмельницького, 2024. С. 268.</w:t>
      </w:r>
    </w:p>
    <w:p w14:paraId="5318FE19" w14:textId="77777777" w:rsidR="00E00E2D" w:rsidRDefault="00E67878" w:rsidP="00E67878">
      <w:pPr>
        <w:pBdr>
          <w:top w:val="nil"/>
          <w:left w:val="nil"/>
          <w:bottom w:val="nil"/>
          <w:right w:val="nil"/>
          <w:between w:val="nil"/>
        </w:pBdr>
        <w:tabs>
          <w:tab w:val="left" w:pos="900"/>
        </w:tabs>
        <w:spacing w:line="360" w:lineRule="auto"/>
        <w:ind w:left="1" w:hanging="3"/>
        <w:jc w:val="both"/>
        <w:rPr>
          <w:bCs/>
          <w:color w:val="000000"/>
          <w:sz w:val="28"/>
          <w:szCs w:val="28"/>
          <w:lang w:val="uk-UA"/>
        </w:rPr>
      </w:pPr>
      <w:r w:rsidRPr="00E67878">
        <w:rPr>
          <w:bCs/>
          <w:color w:val="000000"/>
          <w:sz w:val="28"/>
          <w:szCs w:val="28"/>
        </w:rPr>
        <w:t xml:space="preserve">8. </w:t>
      </w:r>
      <w:r w:rsidR="00182EC1" w:rsidRPr="00182EC1">
        <w:rPr>
          <w:bCs/>
          <w:color w:val="000000"/>
          <w:sz w:val="28"/>
          <w:szCs w:val="28"/>
        </w:rPr>
        <w:t xml:space="preserve">Бабицький Б. О., Савіцький Р. С., Желізко В. В. Аналіз методів розпізнавання облич. </w:t>
      </w:r>
      <w:r w:rsidR="00182EC1" w:rsidRPr="00E00E2D">
        <w:rPr>
          <w:bCs/>
          <w:i/>
          <w:iCs/>
          <w:color w:val="000000"/>
          <w:sz w:val="28"/>
          <w:szCs w:val="28"/>
        </w:rPr>
        <w:t>Комп'ютерні інтелектуальні системи та мережі</w:t>
      </w:r>
      <w:r w:rsidR="00182EC1" w:rsidRPr="00182EC1">
        <w:rPr>
          <w:bCs/>
          <w:color w:val="000000"/>
          <w:sz w:val="28"/>
          <w:szCs w:val="28"/>
        </w:rPr>
        <w:t xml:space="preserve"> : тези доп. XVIII Всеукр. наук.-практ. WEB-конф. аспірантів, студентів та молодих вчених (Кривий Ріг, 25–27 берез. 2025 р.). Кривий Ріг : КНУ, 2025. С. 175–178.</w:t>
      </w:r>
    </w:p>
    <w:p w14:paraId="3BA54661" w14:textId="51224EA5" w:rsidR="00E67878" w:rsidRPr="00E67878" w:rsidRDefault="00E67878" w:rsidP="00E67878">
      <w:pPr>
        <w:pBdr>
          <w:top w:val="nil"/>
          <w:left w:val="nil"/>
          <w:bottom w:val="nil"/>
          <w:right w:val="nil"/>
          <w:between w:val="nil"/>
        </w:pBdr>
        <w:tabs>
          <w:tab w:val="left" w:pos="900"/>
        </w:tabs>
        <w:spacing w:line="360" w:lineRule="auto"/>
        <w:ind w:left="1" w:hanging="3"/>
        <w:jc w:val="both"/>
        <w:rPr>
          <w:bCs/>
          <w:color w:val="000000"/>
          <w:sz w:val="28"/>
          <w:szCs w:val="28"/>
        </w:rPr>
      </w:pPr>
      <w:r w:rsidRPr="00E67878">
        <w:rPr>
          <w:bCs/>
          <w:color w:val="000000"/>
          <w:sz w:val="28"/>
          <w:szCs w:val="28"/>
        </w:rPr>
        <w:t xml:space="preserve">9. </w:t>
      </w:r>
      <w:r w:rsidR="00566931" w:rsidRPr="00566931">
        <w:rPr>
          <w:bCs/>
          <w:color w:val="000000"/>
          <w:sz w:val="28"/>
          <w:szCs w:val="28"/>
        </w:rPr>
        <w:t>Волков О. М., Савіцький Р. С. Вплив Universal Sentence Encoder на розвиток обробки природної мови</w:t>
      </w:r>
      <w:r w:rsidR="00566931" w:rsidRPr="00D53469">
        <w:rPr>
          <w:bCs/>
          <w:i/>
          <w:iCs/>
          <w:color w:val="000000"/>
          <w:sz w:val="28"/>
          <w:szCs w:val="28"/>
        </w:rPr>
        <w:t>. Інформаційні технології – 2025</w:t>
      </w:r>
      <w:r w:rsidR="00566931" w:rsidRPr="00566931">
        <w:rPr>
          <w:bCs/>
          <w:color w:val="000000"/>
          <w:sz w:val="28"/>
          <w:szCs w:val="28"/>
        </w:rPr>
        <w:t xml:space="preserve"> : тези доп. XII Всеукр. наук.-практ. конф. молодих учених (Київ, 15 трав. 2025 р.). Київ : Київ. столич. ун-т ім. Б. Грінченка, 2025. С. 18.</w:t>
      </w:r>
    </w:p>
    <w:p w14:paraId="4E89D8A5" w14:textId="341C271F" w:rsidR="00E67878" w:rsidRPr="00E67878" w:rsidRDefault="00E67878" w:rsidP="00E67878">
      <w:pPr>
        <w:pBdr>
          <w:top w:val="nil"/>
          <w:left w:val="nil"/>
          <w:bottom w:val="nil"/>
          <w:right w:val="nil"/>
          <w:between w:val="nil"/>
        </w:pBdr>
        <w:tabs>
          <w:tab w:val="left" w:pos="900"/>
        </w:tabs>
        <w:spacing w:line="360" w:lineRule="auto"/>
        <w:ind w:left="1" w:hanging="3"/>
        <w:jc w:val="both"/>
        <w:rPr>
          <w:bCs/>
          <w:color w:val="000000"/>
          <w:sz w:val="28"/>
          <w:szCs w:val="28"/>
        </w:rPr>
      </w:pPr>
      <w:r w:rsidRPr="00E67878">
        <w:rPr>
          <w:bCs/>
          <w:color w:val="000000"/>
          <w:sz w:val="28"/>
          <w:szCs w:val="28"/>
        </w:rPr>
        <w:t xml:space="preserve">10. </w:t>
      </w:r>
      <w:r w:rsidR="00BD4645" w:rsidRPr="00BD4645">
        <w:rPr>
          <w:bCs/>
          <w:color w:val="000000"/>
          <w:sz w:val="28"/>
          <w:szCs w:val="28"/>
        </w:rPr>
        <w:t xml:space="preserve">Фоменко В. А., Савіцький Р. С. Використання Hugging Hub як сервісу бекенду для розгортання мовних моделей. </w:t>
      </w:r>
      <w:r w:rsidR="00BD4645" w:rsidRPr="00E273B8">
        <w:rPr>
          <w:bCs/>
          <w:i/>
          <w:iCs/>
          <w:color w:val="000000"/>
          <w:sz w:val="28"/>
          <w:szCs w:val="28"/>
        </w:rPr>
        <w:t>Development of Education, Science and Business: Results 2025</w:t>
      </w:r>
      <w:r w:rsidR="00BD4645" w:rsidRPr="00BD4645">
        <w:rPr>
          <w:bCs/>
          <w:color w:val="000000"/>
          <w:sz w:val="28"/>
          <w:szCs w:val="28"/>
        </w:rPr>
        <w:t xml:space="preserve"> : proceedings of the International Scientific and Practical Internet Conference (Dnipro, 18–19 Dec. 2025). Dnipro, 2026. 538 p. ISBN 978-617-8293-60-4.</w:t>
      </w:r>
    </w:p>
    <w:p w14:paraId="194910E1" w14:textId="2D47F7A9" w:rsidR="00E67878" w:rsidRPr="00E67878" w:rsidRDefault="00E67878" w:rsidP="00E67878">
      <w:pPr>
        <w:pBdr>
          <w:top w:val="nil"/>
          <w:left w:val="nil"/>
          <w:bottom w:val="nil"/>
          <w:right w:val="nil"/>
          <w:between w:val="nil"/>
        </w:pBdr>
        <w:tabs>
          <w:tab w:val="left" w:pos="900"/>
        </w:tabs>
        <w:spacing w:line="360" w:lineRule="auto"/>
        <w:ind w:left="1" w:hanging="3"/>
        <w:jc w:val="both"/>
        <w:rPr>
          <w:bCs/>
          <w:color w:val="000000"/>
          <w:sz w:val="28"/>
          <w:szCs w:val="28"/>
        </w:rPr>
      </w:pPr>
      <w:r w:rsidRPr="00E67878">
        <w:rPr>
          <w:bCs/>
          <w:color w:val="000000"/>
          <w:sz w:val="28"/>
          <w:szCs w:val="28"/>
        </w:rPr>
        <w:t xml:space="preserve">11. </w:t>
      </w:r>
      <w:r w:rsidR="007A25E1" w:rsidRPr="007A25E1">
        <w:rPr>
          <w:bCs/>
          <w:color w:val="000000"/>
          <w:sz w:val="28"/>
          <w:szCs w:val="28"/>
        </w:rPr>
        <w:t xml:space="preserve">Фоменко В. А., Савіцький Р. С. Автоматизований пошук помилок в українському тексті з використанням моделей штучного інтелекту. </w:t>
      </w:r>
      <w:r w:rsidR="007A25E1" w:rsidRPr="007A25E1">
        <w:rPr>
          <w:bCs/>
          <w:i/>
          <w:iCs/>
          <w:color w:val="000000"/>
          <w:sz w:val="28"/>
          <w:szCs w:val="28"/>
        </w:rPr>
        <w:t xml:space="preserve">Комп'ютерні технології: інновації, проблеми, рішення </w:t>
      </w:r>
      <w:r w:rsidR="007A25E1" w:rsidRPr="007A25E1">
        <w:rPr>
          <w:bCs/>
          <w:color w:val="000000"/>
          <w:sz w:val="28"/>
          <w:szCs w:val="28"/>
        </w:rPr>
        <w:t>: тези VIII Всеукр. наук.-практ. конф. (Житомир, 2–3 груд. 2025 р.). Житомир : Житомирська політехніка, 2025. С. 197.</w:t>
      </w:r>
    </w:p>
    <w:p w14:paraId="1CE9481D" w14:textId="77777777" w:rsidR="00B4057E" w:rsidRDefault="00E67878" w:rsidP="00E67878">
      <w:pPr>
        <w:pBdr>
          <w:top w:val="nil"/>
          <w:left w:val="nil"/>
          <w:bottom w:val="nil"/>
          <w:right w:val="nil"/>
          <w:between w:val="nil"/>
        </w:pBdr>
        <w:tabs>
          <w:tab w:val="left" w:pos="900"/>
        </w:tabs>
        <w:spacing w:line="360" w:lineRule="auto"/>
        <w:ind w:left="1" w:hanging="3"/>
        <w:jc w:val="both"/>
        <w:rPr>
          <w:bCs/>
          <w:color w:val="000000"/>
          <w:sz w:val="28"/>
          <w:szCs w:val="28"/>
          <w:lang w:val="uk-UA"/>
        </w:rPr>
      </w:pPr>
      <w:r w:rsidRPr="00E67878">
        <w:rPr>
          <w:bCs/>
          <w:color w:val="000000"/>
          <w:sz w:val="28"/>
          <w:szCs w:val="28"/>
        </w:rPr>
        <w:t xml:space="preserve">12. </w:t>
      </w:r>
      <w:r w:rsidR="008673AE" w:rsidRPr="008673AE">
        <w:rPr>
          <w:bCs/>
          <w:color w:val="000000"/>
          <w:sz w:val="28"/>
          <w:szCs w:val="28"/>
        </w:rPr>
        <w:t xml:space="preserve">Савіцький Р. С., Єфремов Ю. М. Огляд сучасного стану веб-доступності в Україні. </w:t>
      </w:r>
      <w:r w:rsidR="008673AE" w:rsidRPr="00872905">
        <w:rPr>
          <w:bCs/>
          <w:i/>
          <w:iCs/>
          <w:color w:val="000000"/>
          <w:sz w:val="28"/>
          <w:szCs w:val="28"/>
        </w:rPr>
        <w:t>Міжнародна наукова інтернет-конференція</w:t>
      </w:r>
      <w:r w:rsidR="008673AE" w:rsidRPr="008673AE">
        <w:rPr>
          <w:bCs/>
          <w:color w:val="000000"/>
          <w:sz w:val="28"/>
          <w:szCs w:val="28"/>
        </w:rPr>
        <w:t xml:space="preserve"> (Тернопіль, Україна – Переворськ, Польща, 3–4 квіт. 2023 р.). 2023. С. 39.</w:t>
      </w:r>
    </w:p>
    <w:p w14:paraId="1ACD9579" w14:textId="391883C8" w:rsidR="00E67878" w:rsidRPr="00E67878" w:rsidRDefault="00E67878" w:rsidP="00E67878">
      <w:pPr>
        <w:pBdr>
          <w:top w:val="nil"/>
          <w:left w:val="nil"/>
          <w:bottom w:val="nil"/>
          <w:right w:val="nil"/>
          <w:between w:val="nil"/>
        </w:pBdr>
        <w:tabs>
          <w:tab w:val="left" w:pos="900"/>
        </w:tabs>
        <w:spacing w:line="360" w:lineRule="auto"/>
        <w:ind w:left="1" w:hanging="3"/>
        <w:jc w:val="both"/>
        <w:rPr>
          <w:bCs/>
          <w:color w:val="000000"/>
          <w:sz w:val="28"/>
          <w:szCs w:val="28"/>
        </w:rPr>
      </w:pPr>
      <w:r w:rsidRPr="00E67878">
        <w:rPr>
          <w:bCs/>
          <w:color w:val="000000"/>
          <w:sz w:val="28"/>
          <w:szCs w:val="28"/>
        </w:rPr>
        <w:lastRenderedPageBreak/>
        <w:t xml:space="preserve">13. </w:t>
      </w:r>
      <w:r w:rsidR="00B4057E" w:rsidRPr="00B4057E">
        <w:rPr>
          <w:bCs/>
          <w:color w:val="000000"/>
          <w:sz w:val="28"/>
          <w:szCs w:val="28"/>
        </w:rPr>
        <w:t xml:space="preserve">Савіцький Р. С. Використання random forest алгоритму для пошуку термінів в українській мові. </w:t>
      </w:r>
      <w:r w:rsidR="00B4057E" w:rsidRPr="00295C21">
        <w:rPr>
          <w:bCs/>
          <w:i/>
          <w:iCs/>
          <w:color w:val="000000"/>
          <w:sz w:val="28"/>
          <w:szCs w:val="28"/>
        </w:rPr>
        <w:t>Практичні та теоретичні питання розвитку науки та освіти :</w:t>
      </w:r>
      <w:r w:rsidR="00B4057E" w:rsidRPr="00B4057E">
        <w:rPr>
          <w:bCs/>
          <w:color w:val="000000"/>
          <w:sz w:val="28"/>
          <w:szCs w:val="28"/>
        </w:rPr>
        <w:t xml:space="preserve"> матеріали XV Міжнар. наук.-практ. конф. (Львів, 29–30 серп. 2025 р.). Львів : Львівський науковий форум, 2025. С. 109–110.</w:t>
      </w:r>
    </w:p>
    <w:p w14:paraId="5BEC044B" w14:textId="35B220BD" w:rsidR="00E67878" w:rsidRPr="00E67878" w:rsidRDefault="00E67878" w:rsidP="00E67878">
      <w:pPr>
        <w:pBdr>
          <w:top w:val="nil"/>
          <w:left w:val="nil"/>
          <w:bottom w:val="nil"/>
          <w:right w:val="nil"/>
          <w:between w:val="nil"/>
        </w:pBdr>
        <w:tabs>
          <w:tab w:val="left" w:pos="900"/>
        </w:tabs>
        <w:spacing w:line="360" w:lineRule="auto"/>
        <w:ind w:left="1" w:hanging="3"/>
        <w:jc w:val="both"/>
        <w:rPr>
          <w:bCs/>
          <w:color w:val="000000"/>
          <w:sz w:val="28"/>
          <w:szCs w:val="28"/>
        </w:rPr>
      </w:pPr>
      <w:r w:rsidRPr="00E67878">
        <w:rPr>
          <w:bCs/>
          <w:color w:val="000000"/>
          <w:sz w:val="28"/>
          <w:szCs w:val="28"/>
        </w:rPr>
        <w:t xml:space="preserve">14. </w:t>
      </w:r>
      <w:r w:rsidR="00587D90" w:rsidRPr="00587D90">
        <w:rPr>
          <w:bCs/>
          <w:color w:val="000000"/>
          <w:sz w:val="28"/>
          <w:szCs w:val="28"/>
        </w:rPr>
        <w:t xml:space="preserve">Савіцький Р. С., Бабицький Б. О. Аналіз архітектур нейронних мереж для розпізнавання облич. </w:t>
      </w:r>
      <w:r w:rsidR="00587D90" w:rsidRPr="005F0D8D">
        <w:rPr>
          <w:bCs/>
          <w:i/>
          <w:iCs/>
          <w:color w:val="000000"/>
          <w:sz w:val="28"/>
          <w:szCs w:val="28"/>
        </w:rPr>
        <w:t>Інформаційні технології і автоматизація – 2025</w:t>
      </w:r>
      <w:r w:rsidR="00587D90" w:rsidRPr="00587D90">
        <w:rPr>
          <w:bCs/>
          <w:color w:val="000000"/>
          <w:sz w:val="28"/>
          <w:szCs w:val="28"/>
        </w:rPr>
        <w:t xml:space="preserve"> : тези доп. XVIII Міжнар. наук.-практ. конф. (Одеса, 30–31 жовт. 2025 р.). Одеса : ОНТУ, 2025. С. 1032.</w:t>
      </w:r>
    </w:p>
    <w:p w14:paraId="086D9A13" w14:textId="1A8A6A9C" w:rsidR="00E67878" w:rsidRPr="00E67878" w:rsidRDefault="00E67878" w:rsidP="00E67878">
      <w:pPr>
        <w:pBdr>
          <w:top w:val="nil"/>
          <w:left w:val="nil"/>
          <w:bottom w:val="nil"/>
          <w:right w:val="nil"/>
          <w:between w:val="nil"/>
        </w:pBdr>
        <w:tabs>
          <w:tab w:val="left" w:pos="900"/>
        </w:tabs>
        <w:spacing w:line="360" w:lineRule="auto"/>
        <w:ind w:left="1" w:hanging="3"/>
        <w:jc w:val="both"/>
        <w:rPr>
          <w:bCs/>
          <w:color w:val="000000"/>
          <w:sz w:val="28"/>
          <w:szCs w:val="28"/>
        </w:rPr>
      </w:pPr>
      <w:r w:rsidRPr="00E67878">
        <w:rPr>
          <w:bCs/>
          <w:color w:val="000000"/>
          <w:sz w:val="28"/>
          <w:szCs w:val="28"/>
        </w:rPr>
        <w:t xml:space="preserve">15. </w:t>
      </w:r>
      <w:r w:rsidR="002D5079" w:rsidRPr="002D5079">
        <w:rPr>
          <w:bCs/>
          <w:color w:val="000000"/>
          <w:sz w:val="28"/>
          <w:szCs w:val="28"/>
        </w:rPr>
        <w:t xml:space="preserve">Савіцький Р. С., Бабицький Б. О. Аналіз архітектур нейронних мереж для розпізнавання облич. </w:t>
      </w:r>
      <w:r w:rsidR="002D5079" w:rsidRPr="00C87414">
        <w:rPr>
          <w:bCs/>
          <w:i/>
          <w:iCs/>
          <w:color w:val="000000"/>
          <w:sz w:val="28"/>
          <w:szCs w:val="28"/>
        </w:rPr>
        <w:t>Інформаційні технології і автоматизація – 2025</w:t>
      </w:r>
      <w:r w:rsidR="002D5079" w:rsidRPr="002D5079">
        <w:rPr>
          <w:bCs/>
          <w:color w:val="000000"/>
          <w:sz w:val="28"/>
          <w:szCs w:val="28"/>
        </w:rPr>
        <w:t xml:space="preserve"> : тези доп. XVIII Міжнар. наук.-практ. конф. (Одеса, 30–31 жовт. 2025 р.). Одеса : ОНТУ, 2025. С. 1032.</w:t>
      </w:r>
    </w:p>
    <w:p w14:paraId="15F518C9" w14:textId="77777777" w:rsidR="0067793B" w:rsidRPr="00C74157" w:rsidRDefault="0067793B" w:rsidP="00E72377">
      <w:pPr>
        <w:pBdr>
          <w:top w:val="nil"/>
          <w:left w:val="nil"/>
          <w:bottom w:val="nil"/>
          <w:right w:val="nil"/>
          <w:between w:val="nil"/>
        </w:pBdr>
        <w:spacing w:line="360" w:lineRule="auto"/>
        <w:ind w:left="1" w:hanging="3"/>
        <w:rPr>
          <w:color w:val="000000"/>
          <w:sz w:val="28"/>
          <w:szCs w:val="28"/>
          <w:highlight w:val="yellow"/>
        </w:rPr>
      </w:pPr>
      <w:bookmarkStart w:id="183" w:name="_heading=h.3c9z6hx" w:colFirst="0" w:colLast="0"/>
      <w:bookmarkEnd w:id="183"/>
    </w:p>
    <w:p w14:paraId="76C4870C" w14:textId="3E1C43D7" w:rsidR="0067793B" w:rsidRPr="00DD6CFA" w:rsidRDefault="00797A42" w:rsidP="00E72377">
      <w:pPr>
        <w:keepLines/>
        <w:pageBreakBefore/>
        <w:pBdr>
          <w:top w:val="nil"/>
          <w:left w:val="nil"/>
          <w:bottom w:val="nil"/>
          <w:right w:val="nil"/>
          <w:between w:val="nil"/>
        </w:pBdr>
        <w:spacing w:after="120" w:line="360" w:lineRule="auto"/>
        <w:ind w:left="1" w:hanging="3"/>
        <w:jc w:val="right"/>
        <w:rPr>
          <w:b/>
          <w:color w:val="000000"/>
          <w:sz w:val="28"/>
          <w:szCs w:val="28"/>
          <w:lang w:val="uk-UA"/>
        </w:rPr>
      </w:pPr>
      <w:bookmarkStart w:id="184" w:name="_heading=h.1rf9gpq" w:colFirst="0" w:colLast="0"/>
      <w:bookmarkEnd w:id="184"/>
      <w:r w:rsidRPr="00C74157">
        <w:rPr>
          <w:b/>
          <w:color w:val="000000"/>
          <w:sz w:val="28"/>
          <w:szCs w:val="28"/>
        </w:rPr>
        <w:lastRenderedPageBreak/>
        <w:t xml:space="preserve">Додаток </w:t>
      </w:r>
      <w:r w:rsidR="00DD6CFA">
        <w:rPr>
          <w:b/>
          <w:color w:val="000000"/>
          <w:sz w:val="28"/>
          <w:szCs w:val="28"/>
          <w:lang w:val="uk-UA"/>
        </w:rPr>
        <w:t>В</w:t>
      </w:r>
    </w:p>
    <w:p w14:paraId="6C7DC1C1" w14:textId="77777777" w:rsidR="0067793B" w:rsidRPr="00C74157" w:rsidRDefault="00797A42" w:rsidP="00E72377">
      <w:pPr>
        <w:keepNext/>
        <w:keepLines/>
        <w:pBdr>
          <w:top w:val="nil"/>
          <w:left w:val="nil"/>
          <w:bottom w:val="nil"/>
          <w:right w:val="nil"/>
          <w:between w:val="nil"/>
        </w:pBdr>
        <w:spacing w:after="60" w:line="360" w:lineRule="auto"/>
        <w:ind w:left="1" w:hanging="3"/>
        <w:jc w:val="center"/>
        <w:rPr>
          <w:color w:val="000000"/>
          <w:sz w:val="28"/>
          <w:szCs w:val="28"/>
        </w:rPr>
      </w:pPr>
      <w:r w:rsidRPr="00C74157">
        <w:rPr>
          <w:color w:val="000000"/>
          <w:sz w:val="28"/>
          <w:szCs w:val="28"/>
        </w:rPr>
        <w:t xml:space="preserve">Відомості про апробацію результатів дисертації </w:t>
      </w:r>
    </w:p>
    <w:p w14:paraId="2F7F069F" w14:textId="58798750" w:rsidR="0067793B" w:rsidRPr="007C6315" w:rsidRDefault="007C6315" w:rsidP="00E72377">
      <w:pPr>
        <w:pBdr>
          <w:top w:val="nil"/>
          <w:left w:val="nil"/>
          <w:bottom w:val="nil"/>
          <w:right w:val="nil"/>
          <w:between w:val="nil"/>
        </w:pBdr>
        <w:spacing w:line="360" w:lineRule="auto"/>
        <w:ind w:left="1" w:hanging="3"/>
        <w:jc w:val="center"/>
        <w:rPr>
          <w:color w:val="000000"/>
          <w:sz w:val="28"/>
          <w:szCs w:val="28"/>
          <w:lang w:val="uk-UA"/>
        </w:rPr>
      </w:pPr>
      <w:proofErr w:type="spellStart"/>
      <w:r>
        <w:rPr>
          <w:color w:val="000000"/>
          <w:sz w:val="28"/>
          <w:szCs w:val="28"/>
          <w:lang w:val="uk-UA"/>
        </w:rPr>
        <w:t>Савіцького</w:t>
      </w:r>
      <w:proofErr w:type="spellEnd"/>
      <w:r>
        <w:rPr>
          <w:color w:val="000000"/>
          <w:sz w:val="28"/>
          <w:szCs w:val="28"/>
          <w:lang w:val="uk-UA"/>
        </w:rPr>
        <w:t xml:space="preserve"> Романа Святославовича</w:t>
      </w:r>
    </w:p>
    <w:p w14:paraId="33378B07" w14:textId="62776039" w:rsidR="007C6315" w:rsidRPr="00A32077" w:rsidRDefault="007C6315" w:rsidP="00E72377">
      <w:pPr>
        <w:pBdr>
          <w:top w:val="nil"/>
          <w:left w:val="nil"/>
          <w:bottom w:val="nil"/>
          <w:right w:val="nil"/>
          <w:between w:val="nil"/>
        </w:pBdr>
        <w:spacing w:before="360" w:after="120" w:line="360" w:lineRule="auto"/>
        <w:ind w:left="1" w:hanging="3"/>
        <w:jc w:val="center"/>
        <w:rPr>
          <w:color w:val="000000"/>
          <w:sz w:val="28"/>
          <w:szCs w:val="28"/>
        </w:rPr>
      </w:pPr>
      <w:r w:rsidRPr="00A32077">
        <w:rPr>
          <w:color w:val="000000"/>
          <w:sz w:val="28"/>
          <w:szCs w:val="28"/>
        </w:rPr>
        <w:t>"</w:t>
      </w:r>
      <w:r w:rsidR="006B4205" w:rsidRPr="006B4205">
        <w:rPr>
          <w:color w:val="000000"/>
          <w:sz w:val="28"/>
          <w:szCs w:val="28"/>
          <w:lang w:val="uk-UA"/>
        </w:rPr>
        <w:t>Методи і алгоритми забезпечення вебдоступності тексту для людей з когнітивними та інтелектуальними порушеннями</w:t>
      </w:r>
      <w:r w:rsidRPr="00A32077">
        <w:rPr>
          <w:color w:val="000000"/>
          <w:sz w:val="28"/>
          <w:szCs w:val="28"/>
        </w:rPr>
        <w:t>"</w:t>
      </w:r>
    </w:p>
    <w:p w14:paraId="74DD6B13" w14:textId="77777777" w:rsidR="007C6315" w:rsidRPr="00A32077" w:rsidRDefault="007C6315" w:rsidP="00E72377">
      <w:pPr>
        <w:pBdr>
          <w:top w:val="nil"/>
          <w:left w:val="nil"/>
          <w:bottom w:val="nil"/>
          <w:right w:val="nil"/>
          <w:between w:val="nil"/>
        </w:pBdr>
        <w:spacing w:line="360" w:lineRule="auto"/>
        <w:ind w:left="1" w:hanging="3"/>
        <w:jc w:val="center"/>
        <w:rPr>
          <w:color w:val="000000"/>
          <w:sz w:val="28"/>
          <w:szCs w:val="28"/>
        </w:rPr>
      </w:pPr>
      <w:r w:rsidRPr="00A32077">
        <w:rPr>
          <w:color w:val="000000"/>
          <w:sz w:val="28"/>
          <w:szCs w:val="28"/>
        </w:rPr>
        <w:t xml:space="preserve">зі спеціальності </w:t>
      </w:r>
      <w:r w:rsidRPr="00A32077">
        <w:rPr>
          <w:color w:val="000000"/>
          <w:sz w:val="28"/>
          <w:szCs w:val="28"/>
          <w:lang w:val="uk-UA"/>
        </w:rPr>
        <w:t>121</w:t>
      </w:r>
      <w:r w:rsidRPr="00A32077">
        <w:rPr>
          <w:color w:val="000000"/>
          <w:sz w:val="28"/>
          <w:szCs w:val="28"/>
        </w:rPr>
        <w:t xml:space="preserve"> "</w:t>
      </w:r>
      <w:r w:rsidRPr="00A32077">
        <w:rPr>
          <w:color w:val="000000"/>
          <w:sz w:val="28"/>
          <w:szCs w:val="28"/>
          <w:lang w:val="uk-UA"/>
        </w:rPr>
        <w:t>Інженерія програмного забезпечення</w:t>
      </w:r>
      <w:r w:rsidRPr="00A32077">
        <w:rPr>
          <w:color w:val="000000"/>
          <w:sz w:val="28"/>
          <w:szCs w:val="28"/>
        </w:rPr>
        <w:t>"</w:t>
      </w:r>
    </w:p>
    <w:p w14:paraId="19AE1BAA" w14:textId="77777777" w:rsidR="00F21A7B" w:rsidRPr="00F21A7B" w:rsidRDefault="00F21A7B" w:rsidP="00F21A7B">
      <w:pPr>
        <w:pBdr>
          <w:top w:val="nil"/>
          <w:left w:val="nil"/>
          <w:bottom w:val="nil"/>
          <w:right w:val="nil"/>
          <w:between w:val="nil"/>
        </w:pBdr>
        <w:spacing w:line="360" w:lineRule="auto"/>
        <w:ind w:left="1" w:hanging="3"/>
        <w:jc w:val="center"/>
        <w:rPr>
          <w:color w:val="000000"/>
          <w:sz w:val="28"/>
          <w:szCs w:val="28"/>
        </w:rPr>
      </w:pPr>
      <w:r w:rsidRPr="00F21A7B">
        <w:rPr>
          <w:b/>
          <w:color w:val="000000"/>
          <w:sz w:val="28"/>
          <w:szCs w:val="28"/>
        </w:rPr>
        <w:t>Масові науково-практичні заходи міжнародного рівня:</w:t>
      </w:r>
    </w:p>
    <w:p w14:paraId="4767F62A" w14:textId="77777777" w:rsidR="00F21A7B" w:rsidRPr="00F21A7B" w:rsidRDefault="00F21A7B">
      <w:pPr>
        <w:pStyle w:val="ListParagraph"/>
        <w:numPr>
          <w:ilvl w:val="0"/>
          <w:numId w:val="14"/>
        </w:numPr>
        <w:pBdr>
          <w:top w:val="nil"/>
          <w:left w:val="nil"/>
          <w:bottom w:val="nil"/>
          <w:right w:val="nil"/>
          <w:between w:val="nil"/>
        </w:pBdr>
        <w:spacing w:line="360" w:lineRule="auto"/>
        <w:jc w:val="both"/>
        <w:rPr>
          <w:bCs/>
          <w:color w:val="000000"/>
          <w:sz w:val="28"/>
          <w:szCs w:val="28"/>
        </w:rPr>
      </w:pPr>
      <w:r w:rsidRPr="00F21A7B">
        <w:rPr>
          <w:bCs/>
          <w:color w:val="000000"/>
          <w:sz w:val="28"/>
          <w:szCs w:val="28"/>
        </w:rPr>
        <w:t>Міжнародна наукова інтернет-конференція (Тернопіль, Україна – Переворськ, Польща, 3–4 квітня 2023 р.);</w:t>
      </w:r>
    </w:p>
    <w:p w14:paraId="7A5B85F1" w14:textId="77777777" w:rsidR="00F21A7B" w:rsidRPr="00F21A7B" w:rsidRDefault="00F21A7B">
      <w:pPr>
        <w:pStyle w:val="ListParagraph"/>
        <w:numPr>
          <w:ilvl w:val="0"/>
          <w:numId w:val="14"/>
        </w:numPr>
        <w:pBdr>
          <w:top w:val="nil"/>
          <w:left w:val="nil"/>
          <w:bottom w:val="nil"/>
          <w:right w:val="nil"/>
          <w:between w:val="nil"/>
        </w:pBdr>
        <w:spacing w:line="360" w:lineRule="auto"/>
        <w:jc w:val="both"/>
        <w:rPr>
          <w:bCs/>
          <w:color w:val="000000"/>
          <w:sz w:val="28"/>
          <w:szCs w:val="28"/>
        </w:rPr>
      </w:pPr>
      <w:r w:rsidRPr="00F21A7B">
        <w:rPr>
          <w:bCs/>
          <w:color w:val="000000"/>
          <w:sz w:val="28"/>
          <w:szCs w:val="28"/>
        </w:rPr>
        <w:t>XIV Міжнародна науково-технічна конференція «Інформаційно-комп’ютерні технології – 2024» (Житомир, 28–29 березня 2024 р.);</w:t>
      </w:r>
    </w:p>
    <w:p w14:paraId="242E62D7" w14:textId="77777777" w:rsidR="00F21A7B" w:rsidRPr="00F21A7B" w:rsidRDefault="00F21A7B">
      <w:pPr>
        <w:pStyle w:val="ListParagraph"/>
        <w:numPr>
          <w:ilvl w:val="0"/>
          <w:numId w:val="14"/>
        </w:numPr>
        <w:pBdr>
          <w:top w:val="nil"/>
          <w:left w:val="nil"/>
          <w:bottom w:val="nil"/>
          <w:right w:val="nil"/>
          <w:between w:val="nil"/>
        </w:pBdr>
        <w:spacing w:line="360" w:lineRule="auto"/>
        <w:jc w:val="both"/>
        <w:rPr>
          <w:bCs/>
          <w:color w:val="000000"/>
          <w:sz w:val="28"/>
          <w:szCs w:val="28"/>
        </w:rPr>
      </w:pPr>
      <w:r w:rsidRPr="00F21A7B">
        <w:rPr>
          <w:bCs/>
          <w:color w:val="000000"/>
          <w:sz w:val="28"/>
          <w:szCs w:val="28"/>
        </w:rPr>
        <w:t>XV Міжнародна науково-практична конференція «Практичні та теоретичні питання розвитку науки та освіти» (Львів, 29–30 серпня 2025 р.);</w:t>
      </w:r>
    </w:p>
    <w:p w14:paraId="2292A85A" w14:textId="77777777" w:rsidR="00F21A7B" w:rsidRPr="00F21A7B" w:rsidRDefault="00F21A7B">
      <w:pPr>
        <w:pStyle w:val="ListParagraph"/>
        <w:numPr>
          <w:ilvl w:val="0"/>
          <w:numId w:val="14"/>
        </w:numPr>
        <w:pBdr>
          <w:top w:val="nil"/>
          <w:left w:val="nil"/>
          <w:bottom w:val="nil"/>
          <w:right w:val="nil"/>
          <w:between w:val="nil"/>
        </w:pBdr>
        <w:spacing w:line="360" w:lineRule="auto"/>
        <w:jc w:val="both"/>
        <w:rPr>
          <w:bCs/>
          <w:color w:val="000000"/>
          <w:sz w:val="28"/>
          <w:szCs w:val="28"/>
        </w:rPr>
      </w:pPr>
      <w:r w:rsidRPr="00F21A7B">
        <w:rPr>
          <w:bCs/>
          <w:color w:val="000000"/>
          <w:sz w:val="28"/>
          <w:szCs w:val="28"/>
        </w:rPr>
        <w:t>XVIII Міжнародна науково-практична конференція «Інформаційні технології і автоматизація – 2025» (Одеса, 30–31 жовтня 2025 р.);</w:t>
      </w:r>
    </w:p>
    <w:p w14:paraId="6F513ACA" w14:textId="77777777" w:rsidR="00F21A7B" w:rsidRPr="00F21A7B" w:rsidRDefault="00F21A7B">
      <w:pPr>
        <w:pStyle w:val="ListParagraph"/>
        <w:numPr>
          <w:ilvl w:val="0"/>
          <w:numId w:val="14"/>
        </w:numPr>
        <w:pBdr>
          <w:top w:val="nil"/>
          <w:left w:val="nil"/>
          <w:bottom w:val="nil"/>
          <w:right w:val="nil"/>
          <w:between w:val="nil"/>
        </w:pBdr>
        <w:spacing w:line="360" w:lineRule="auto"/>
        <w:jc w:val="both"/>
        <w:rPr>
          <w:bCs/>
          <w:color w:val="000000"/>
          <w:sz w:val="28"/>
          <w:szCs w:val="28"/>
        </w:rPr>
      </w:pPr>
      <w:r w:rsidRPr="00F21A7B">
        <w:rPr>
          <w:bCs/>
          <w:color w:val="000000"/>
          <w:sz w:val="28"/>
          <w:szCs w:val="28"/>
        </w:rPr>
        <w:t>VII Міжнародна конференція «Актуальні питання розвитку інформаційних технологій» (Дніпро, 19 листопада 2025 р.);</w:t>
      </w:r>
    </w:p>
    <w:p w14:paraId="1A495D22" w14:textId="77777777" w:rsidR="00F21A7B" w:rsidRPr="00F21A7B" w:rsidRDefault="00F21A7B">
      <w:pPr>
        <w:pStyle w:val="ListParagraph"/>
        <w:numPr>
          <w:ilvl w:val="0"/>
          <w:numId w:val="14"/>
        </w:numPr>
        <w:pBdr>
          <w:top w:val="nil"/>
          <w:left w:val="nil"/>
          <w:bottom w:val="nil"/>
          <w:right w:val="nil"/>
          <w:between w:val="nil"/>
        </w:pBdr>
        <w:spacing w:line="360" w:lineRule="auto"/>
        <w:jc w:val="both"/>
        <w:rPr>
          <w:bCs/>
          <w:color w:val="000000"/>
          <w:sz w:val="28"/>
          <w:szCs w:val="28"/>
        </w:rPr>
      </w:pPr>
      <w:r w:rsidRPr="00F21A7B">
        <w:rPr>
          <w:bCs/>
          <w:color w:val="000000"/>
          <w:sz w:val="28"/>
          <w:szCs w:val="28"/>
        </w:rPr>
        <w:t>Міжнародна науково-практична інтернет-конференція «Development of Education, Science and Business: Results 2025» (Дніпро, 18–19 грудня 2025 р.).</w:t>
      </w:r>
    </w:p>
    <w:p w14:paraId="0B869DAC" w14:textId="77777777" w:rsidR="00F21A7B" w:rsidRPr="00F21A7B" w:rsidRDefault="00F21A7B" w:rsidP="00F21A7B">
      <w:pPr>
        <w:pBdr>
          <w:top w:val="nil"/>
          <w:left w:val="nil"/>
          <w:bottom w:val="nil"/>
          <w:right w:val="nil"/>
          <w:between w:val="nil"/>
        </w:pBdr>
        <w:spacing w:line="360" w:lineRule="auto"/>
        <w:ind w:left="1" w:hanging="3"/>
        <w:jc w:val="center"/>
        <w:rPr>
          <w:color w:val="000000"/>
          <w:sz w:val="28"/>
          <w:szCs w:val="28"/>
        </w:rPr>
      </w:pPr>
      <w:r w:rsidRPr="00F21A7B">
        <w:rPr>
          <w:b/>
          <w:color w:val="000000"/>
          <w:sz w:val="28"/>
          <w:szCs w:val="28"/>
        </w:rPr>
        <w:t>Масові науково-практичні заходи всеукраїнського рівня:</w:t>
      </w:r>
    </w:p>
    <w:p w14:paraId="465B8B6D" w14:textId="77777777" w:rsidR="00F21A7B" w:rsidRPr="00F21A7B" w:rsidRDefault="00F21A7B">
      <w:pPr>
        <w:pStyle w:val="ListParagraph"/>
        <w:numPr>
          <w:ilvl w:val="0"/>
          <w:numId w:val="15"/>
        </w:numPr>
        <w:pBdr>
          <w:top w:val="nil"/>
          <w:left w:val="nil"/>
          <w:bottom w:val="nil"/>
          <w:right w:val="nil"/>
          <w:between w:val="nil"/>
        </w:pBdr>
        <w:spacing w:line="360" w:lineRule="auto"/>
        <w:jc w:val="both"/>
        <w:rPr>
          <w:bCs/>
          <w:color w:val="000000"/>
          <w:sz w:val="28"/>
          <w:szCs w:val="28"/>
        </w:rPr>
      </w:pPr>
      <w:r w:rsidRPr="00F21A7B">
        <w:rPr>
          <w:bCs/>
          <w:color w:val="000000"/>
          <w:sz w:val="28"/>
          <w:szCs w:val="28"/>
        </w:rPr>
        <w:t>VI Всеукраїнська науково-технічна конференція «Комп’ютерні технології: інновації, проблеми, рішення» (Житомир, 29–30 листопада 2023 р.);</w:t>
      </w:r>
    </w:p>
    <w:p w14:paraId="4100BA6D" w14:textId="77777777" w:rsidR="00F21A7B" w:rsidRPr="00F21A7B" w:rsidRDefault="00F21A7B">
      <w:pPr>
        <w:pStyle w:val="ListParagraph"/>
        <w:numPr>
          <w:ilvl w:val="0"/>
          <w:numId w:val="15"/>
        </w:numPr>
        <w:pBdr>
          <w:top w:val="nil"/>
          <w:left w:val="nil"/>
          <w:bottom w:val="nil"/>
          <w:right w:val="nil"/>
          <w:between w:val="nil"/>
        </w:pBdr>
        <w:spacing w:line="360" w:lineRule="auto"/>
        <w:jc w:val="both"/>
        <w:rPr>
          <w:bCs/>
          <w:color w:val="000000"/>
          <w:sz w:val="28"/>
          <w:szCs w:val="28"/>
        </w:rPr>
      </w:pPr>
      <w:r w:rsidRPr="00F21A7B">
        <w:rPr>
          <w:bCs/>
          <w:color w:val="000000"/>
          <w:sz w:val="28"/>
          <w:szCs w:val="28"/>
        </w:rPr>
        <w:t>Всеукраїнська науково-практична інтернет-конференція «Автоматизація та комп’ютерно-інтегровані технології у виробництві та освіті: стан, досягнення, перспективи розвитку» (Черкаси, 11–17 березня 2024 р.);</w:t>
      </w:r>
    </w:p>
    <w:p w14:paraId="53FCBBAB" w14:textId="77777777" w:rsidR="00F21A7B" w:rsidRPr="00F21A7B" w:rsidRDefault="00F21A7B">
      <w:pPr>
        <w:pStyle w:val="ListParagraph"/>
        <w:numPr>
          <w:ilvl w:val="0"/>
          <w:numId w:val="15"/>
        </w:numPr>
        <w:pBdr>
          <w:top w:val="nil"/>
          <w:left w:val="nil"/>
          <w:bottom w:val="nil"/>
          <w:right w:val="nil"/>
          <w:between w:val="nil"/>
        </w:pBdr>
        <w:spacing w:line="360" w:lineRule="auto"/>
        <w:jc w:val="both"/>
        <w:rPr>
          <w:bCs/>
          <w:color w:val="000000"/>
          <w:sz w:val="28"/>
          <w:szCs w:val="28"/>
        </w:rPr>
      </w:pPr>
      <w:r w:rsidRPr="00F21A7B">
        <w:rPr>
          <w:bCs/>
          <w:color w:val="000000"/>
          <w:sz w:val="28"/>
          <w:szCs w:val="28"/>
        </w:rPr>
        <w:lastRenderedPageBreak/>
        <w:t>XVIII Всеукраїнська науково-практична WEB-конференція аспірантів, студентів та молодих вчених «Комп’ютерні інтелектуальні системи та мережі» (Кривий Ріг, 25–27 березня 2025 р.);</w:t>
      </w:r>
    </w:p>
    <w:p w14:paraId="21B86152" w14:textId="77777777" w:rsidR="00F21A7B" w:rsidRPr="00F21A7B" w:rsidRDefault="00F21A7B">
      <w:pPr>
        <w:pStyle w:val="ListParagraph"/>
        <w:numPr>
          <w:ilvl w:val="0"/>
          <w:numId w:val="15"/>
        </w:numPr>
        <w:pBdr>
          <w:top w:val="nil"/>
          <w:left w:val="nil"/>
          <w:bottom w:val="nil"/>
          <w:right w:val="nil"/>
          <w:between w:val="nil"/>
        </w:pBdr>
        <w:spacing w:line="360" w:lineRule="auto"/>
        <w:jc w:val="both"/>
        <w:rPr>
          <w:bCs/>
          <w:color w:val="000000"/>
          <w:sz w:val="28"/>
          <w:szCs w:val="28"/>
        </w:rPr>
      </w:pPr>
      <w:r w:rsidRPr="00F21A7B">
        <w:rPr>
          <w:bCs/>
          <w:color w:val="000000"/>
          <w:sz w:val="28"/>
          <w:szCs w:val="28"/>
        </w:rPr>
        <w:t>XII Всеукраїнська науково-практична конференція молодих учених «Інформаційні технології – 2025» (Київ, 15 травня 2025 р.);</w:t>
      </w:r>
    </w:p>
    <w:p w14:paraId="397A443B" w14:textId="77777777" w:rsidR="00F21A7B" w:rsidRPr="00F21A7B" w:rsidRDefault="00F21A7B">
      <w:pPr>
        <w:pStyle w:val="ListParagraph"/>
        <w:numPr>
          <w:ilvl w:val="0"/>
          <w:numId w:val="15"/>
        </w:numPr>
        <w:pBdr>
          <w:top w:val="nil"/>
          <w:left w:val="nil"/>
          <w:bottom w:val="nil"/>
          <w:right w:val="nil"/>
          <w:between w:val="nil"/>
        </w:pBdr>
        <w:spacing w:line="360" w:lineRule="auto"/>
        <w:jc w:val="both"/>
        <w:rPr>
          <w:bCs/>
          <w:color w:val="000000"/>
          <w:sz w:val="28"/>
          <w:szCs w:val="28"/>
        </w:rPr>
      </w:pPr>
      <w:r w:rsidRPr="00F21A7B">
        <w:rPr>
          <w:bCs/>
          <w:color w:val="000000"/>
          <w:sz w:val="28"/>
          <w:szCs w:val="28"/>
        </w:rPr>
        <w:t>VIII Всеукраїнська науково-практична конференція «Комп’ютерні технології: інновації, проблеми, рішення» (Житомир, 2–3 грудня 2025 р.).</w:t>
      </w:r>
    </w:p>
    <w:p w14:paraId="565AA4F4" w14:textId="6DB15C3C" w:rsidR="0067793B" w:rsidRPr="00402996" w:rsidRDefault="00797A42" w:rsidP="00E72377">
      <w:pPr>
        <w:keepLines/>
        <w:pageBreakBefore/>
        <w:pBdr>
          <w:top w:val="nil"/>
          <w:left w:val="nil"/>
          <w:bottom w:val="nil"/>
          <w:right w:val="nil"/>
          <w:between w:val="nil"/>
        </w:pBdr>
        <w:spacing w:before="240" w:after="120" w:line="360" w:lineRule="auto"/>
        <w:ind w:left="1" w:hanging="3"/>
        <w:jc w:val="right"/>
        <w:rPr>
          <w:b/>
          <w:color w:val="000000"/>
          <w:sz w:val="28"/>
          <w:szCs w:val="28"/>
          <w:lang w:val="uk-UA"/>
        </w:rPr>
      </w:pPr>
      <w:r w:rsidRPr="00A32077">
        <w:rPr>
          <w:b/>
          <w:color w:val="000000"/>
          <w:sz w:val="28"/>
          <w:szCs w:val="28"/>
        </w:rPr>
        <w:lastRenderedPageBreak/>
        <w:t xml:space="preserve">Додаток </w:t>
      </w:r>
      <w:r w:rsidR="00402996">
        <w:rPr>
          <w:b/>
          <w:color w:val="000000"/>
          <w:sz w:val="28"/>
          <w:szCs w:val="28"/>
          <w:lang w:val="uk-UA"/>
        </w:rPr>
        <w:t>Г</w:t>
      </w:r>
    </w:p>
    <w:p w14:paraId="6E76F81C" w14:textId="77777777" w:rsidR="0067793B" w:rsidRPr="00A32077" w:rsidRDefault="00797A42" w:rsidP="00E72377">
      <w:pPr>
        <w:keepNext/>
        <w:keepLines/>
        <w:pBdr>
          <w:top w:val="nil"/>
          <w:left w:val="nil"/>
          <w:bottom w:val="nil"/>
          <w:right w:val="nil"/>
          <w:between w:val="nil"/>
        </w:pBdr>
        <w:spacing w:before="240" w:after="60" w:line="360" w:lineRule="auto"/>
        <w:ind w:left="1" w:hanging="3"/>
        <w:jc w:val="center"/>
        <w:rPr>
          <w:color w:val="000000"/>
          <w:sz w:val="28"/>
          <w:szCs w:val="28"/>
        </w:rPr>
      </w:pPr>
      <w:r w:rsidRPr="00A32077">
        <w:rPr>
          <w:color w:val="000000"/>
          <w:sz w:val="28"/>
          <w:szCs w:val="28"/>
        </w:rPr>
        <w:t>Довідки про впровадження результатів дисертації</w:t>
      </w:r>
    </w:p>
    <w:p w14:paraId="65193159" w14:textId="6AA2EA12" w:rsidR="0067793B" w:rsidRPr="00A32077" w:rsidRDefault="001B213F" w:rsidP="00E72377">
      <w:pPr>
        <w:pBdr>
          <w:top w:val="nil"/>
          <w:left w:val="nil"/>
          <w:bottom w:val="nil"/>
          <w:right w:val="nil"/>
          <w:between w:val="nil"/>
        </w:pBdr>
        <w:spacing w:line="360" w:lineRule="auto"/>
        <w:ind w:left="1" w:hanging="3"/>
        <w:jc w:val="center"/>
        <w:rPr>
          <w:color w:val="000000"/>
          <w:sz w:val="28"/>
          <w:szCs w:val="28"/>
          <w:lang w:val="uk-UA"/>
        </w:rPr>
      </w:pPr>
      <w:proofErr w:type="spellStart"/>
      <w:r w:rsidRPr="00A32077">
        <w:rPr>
          <w:color w:val="000000"/>
          <w:sz w:val="28"/>
          <w:szCs w:val="28"/>
          <w:lang w:val="uk-UA"/>
        </w:rPr>
        <w:t>Савіцького</w:t>
      </w:r>
      <w:proofErr w:type="spellEnd"/>
      <w:r w:rsidRPr="00A32077">
        <w:rPr>
          <w:color w:val="000000"/>
          <w:sz w:val="28"/>
          <w:szCs w:val="28"/>
          <w:lang w:val="uk-UA"/>
        </w:rPr>
        <w:t xml:space="preserve"> Романа Святославовича</w:t>
      </w:r>
    </w:p>
    <w:p w14:paraId="128701D2" w14:textId="0D531A6D" w:rsidR="0067793B" w:rsidRPr="00A32077" w:rsidRDefault="00024C6F" w:rsidP="00E72377">
      <w:pPr>
        <w:pBdr>
          <w:top w:val="nil"/>
          <w:left w:val="nil"/>
          <w:bottom w:val="nil"/>
          <w:right w:val="nil"/>
          <w:between w:val="nil"/>
        </w:pBdr>
        <w:spacing w:before="360" w:after="120" w:line="360" w:lineRule="auto"/>
        <w:ind w:left="1" w:hanging="3"/>
        <w:jc w:val="center"/>
        <w:rPr>
          <w:color w:val="000000"/>
          <w:sz w:val="28"/>
          <w:szCs w:val="28"/>
        </w:rPr>
      </w:pPr>
      <w:r w:rsidRPr="00024C6F">
        <w:rPr>
          <w:color w:val="000000"/>
          <w:sz w:val="28"/>
          <w:szCs w:val="28"/>
        </w:rPr>
        <w:t>"Методи і алгоритми забезпечення вебдоступності тексту для людей з когнітивними та інтелектуальними порушеннями"</w:t>
      </w:r>
    </w:p>
    <w:p w14:paraId="605D8AA3" w14:textId="44F4A659" w:rsidR="0067793B" w:rsidRPr="00A32077" w:rsidRDefault="00797A42" w:rsidP="00E72377">
      <w:pPr>
        <w:pBdr>
          <w:top w:val="nil"/>
          <w:left w:val="nil"/>
          <w:bottom w:val="nil"/>
          <w:right w:val="nil"/>
          <w:between w:val="nil"/>
        </w:pBdr>
        <w:spacing w:line="360" w:lineRule="auto"/>
        <w:ind w:left="1" w:hanging="3"/>
        <w:jc w:val="center"/>
        <w:rPr>
          <w:color w:val="000000"/>
          <w:sz w:val="28"/>
          <w:szCs w:val="28"/>
        </w:rPr>
      </w:pPr>
      <w:r w:rsidRPr="00A32077">
        <w:rPr>
          <w:color w:val="000000"/>
          <w:sz w:val="28"/>
          <w:szCs w:val="28"/>
        </w:rPr>
        <w:t xml:space="preserve">зі спеціальності </w:t>
      </w:r>
      <w:r w:rsidR="00A32077" w:rsidRPr="00A32077">
        <w:rPr>
          <w:color w:val="000000"/>
          <w:sz w:val="28"/>
          <w:szCs w:val="28"/>
          <w:lang w:val="uk-UA"/>
        </w:rPr>
        <w:t>121</w:t>
      </w:r>
      <w:r w:rsidRPr="00A32077">
        <w:rPr>
          <w:color w:val="000000"/>
          <w:sz w:val="28"/>
          <w:szCs w:val="28"/>
        </w:rPr>
        <w:t xml:space="preserve"> "</w:t>
      </w:r>
      <w:r w:rsidR="00A32077" w:rsidRPr="00A32077">
        <w:rPr>
          <w:color w:val="000000"/>
          <w:sz w:val="28"/>
          <w:szCs w:val="28"/>
          <w:lang w:val="uk-UA"/>
        </w:rPr>
        <w:t>Інженерія програмного забезпечення</w:t>
      </w:r>
      <w:r w:rsidRPr="00A32077">
        <w:rPr>
          <w:color w:val="000000"/>
          <w:sz w:val="28"/>
          <w:szCs w:val="28"/>
        </w:rPr>
        <w:t>"</w:t>
      </w:r>
    </w:p>
    <w:p w14:paraId="7F9C75A3" w14:textId="6C175391" w:rsidR="0067793B" w:rsidRPr="00C74157" w:rsidRDefault="009E4BAC" w:rsidP="00E72377">
      <w:pPr>
        <w:pBdr>
          <w:top w:val="nil"/>
          <w:left w:val="nil"/>
          <w:bottom w:val="nil"/>
          <w:right w:val="nil"/>
          <w:between w:val="nil"/>
        </w:pBdr>
        <w:spacing w:line="360" w:lineRule="auto"/>
        <w:ind w:left="1" w:hanging="3"/>
        <w:jc w:val="center"/>
        <w:rPr>
          <w:color w:val="000000"/>
        </w:rPr>
      </w:pPr>
      <w:r>
        <w:rPr>
          <w:noProof/>
          <w:color w:val="000000"/>
          <w:sz w:val="28"/>
          <w:szCs w:val="28"/>
        </w:rPr>
        <w:drawing>
          <wp:inline distT="0" distB="0" distL="0" distR="0" wp14:anchorId="269EB7F6" wp14:editId="765AD22D">
            <wp:extent cx="4169796" cy="5900615"/>
            <wp:effectExtent l="0" t="0" r="0" b="5080"/>
            <wp:docPr id="13952940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94034" name="Picture 1395294034"/>
                    <pic:cNvPicPr/>
                  </pic:nvPicPr>
                  <pic:blipFill>
                    <a:blip r:embed="rId40"/>
                    <a:stretch>
                      <a:fillRect/>
                    </a:stretch>
                  </pic:blipFill>
                  <pic:spPr>
                    <a:xfrm>
                      <a:off x="0" y="0"/>
                      <a:ext cx="4180636" cy="5915955"/>
                    </a:xfrm>
                    <a:prstGeom prst="rect">
                      <a:avLst/>
                    </a:prstGeom>
                  </pic:spPr>
                </pic:pic>
              </a:graphicData>
            </a:graphic>
          </wp:inline>
        </w:drawing>
      </w:r>
      <w:r>
        <w:rPr>
          <w:color w:val="000000"/>
          <w:sz w:val="28"/>
          <w:szCs w:val="28"/>
          <w:lang w:val="uk-UA"/>
        </w:rPr>
        <w:br/>
      </w:r>
      <w:r w:rsidR="00797A42" w:rsidRPr="00A32077">
        <w:rPr>
          <w:color w:val="000000"/>
          <w:sz w:val="28"/>
          <w:szCs w:val="28"/>
        </w:rPr>
        <w:t>(СКАНОВАНІ КОПІЇ)</w:t>
      </w:r>
    </w:p>
    <w:p w14:paraId="3059FA08" w14:textId="77777777" w:rsidR="0067793B" w:rsidRPr="00C74157" w:rsidRDefault="0067793B" w:rsidP="00E72377">
      <w:pPr>
        <w:pBdr>
          <w:top w:val="nil"/>
          <w:left w:val="nil"/>
          <w:bottom w:val="nil"/>
          <w:right w:val="nil"/>
          <w:between w:val="nil"/>
        </w:pBdr>
        <w:spacing w:line="360" w:lineRule="auto"/>
        <w:ind w:left="1" w:hanging="3"/>
        <w:rPr>
          <w:color w:val="000000"/>
          <w:sz w:val="28"/>
          <w:szCs w:val="28"/>
        </w:rPr>
      </w:pPr>
    </w:p>
    <w:p w14:paraId="7AE382E1" w14:textId="77777777" w:rsidR="009E4BAC" w:rsidRPr="00C74157" w:rsidRDefault="009E4BAC" w:rsidP="009E4BAC">
      <w:pPr>
        <w:pBdr>
          <w:top w:val="nil"/>
          <w:left w:val="nil"/>
          <w:bottom w:val="nil"/>
          <w:right w:val="nil"/>
          <w:between w:val="nil"/>
        </w:pBdr>
        <w:spacing w:line="360" w:lineRule="auto"/>
        <w:ind w:left="1" w:hanging="3"/>
        <w:jc w:val="center"/>
        <w:rPr>
          <w:color w:val="000000"/>
        </w:rPr>
      </w:pPr>
      <w:r>
        <w:rPr>
          <w:noProof/>
          <w:color w:val="000000"/>
          <w:sz w:val="28"/>
          <w:szCs w:val="28"/>
        </w:rPr>
        <w:lastRenderedPageBreak/>
        <w:drawing>
          <wp:inline distT="0" distB="0" distL="0" distR="0" wp14:anchorId="234538DB" wp14:editId="7A911AFD">
            <wp:extent cx="5730978" cy="8096738"/>
            <wp:effectExtent l="0" t="0" r="0" b="6350"/>
            <wp:docPr id="10111912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91240" name="Picture 1011191240"/>
                    <pic:cNvPicPr/>
                  </pic:nvPicPr>
                  <pic:blipFill>
                    <a:blip r:embed="rId41"/>
                    <a:stretch>
                      <a:fillRect/>
                    </a:stretch>
                  </pic:blipFill>
                  <pic:spPr>
                    <a:xfrm>
                      <a:off x="0" y="0"/>
                      <a:ext cx="5738936" cy="8107981"/>
                    </a:xfrm>
                    <a:prstGeom prst="rect">
                      <a:avLst/>
                    </a:prstGeom>
                  </pic:spPr>
                </pic:pic>
              </a:graphicData>
            </a:graphic>
          </wp:inline>
        </w:drawing>
      </w:r>
      <w:r>
        <w:rPr>
          <w:color w:val="000000"/>
          <w:sz w:val="28"/>
          <w:szCs w:val="28"/>
          <w:lang w:val="uk-UA"/>
        </w:rPr>
        <w:br/>
      </w:r>
      <w:r w:rsidRPr="00A32077">
        <w:rPr>
          <w:color w:val="000000"/>
          <w:sz w:val="28"/>
          <w:szCs w:val="28"/>
        </w:rPr>
        <w:t>(СКАНОВАНІ КОПІЇ)</w:t>
      </w:r>
    </w:p>
    <w:p w14:paraId="0BC00288" w14:textId="77777777" w:rsidR="0067793B" w:rsidRPr="009E4BAC" w:rsidRDefault="0067793B" w:rsidP="009E4BAC">
      <w:pPr>
        <w:pBdr>
          <w:top w:val="nil"/>
          <w:left w:val="nil"/>
          <w:bottom w:val="nil"/>
          <w:right w:val="nil"/>
          <w:between w:val="nil"/>
        </w:pBdr>
        <w:spacing w:line="360" w:lineRule="auto"/>
        <w:rPr>
          <w:color w:val="000000"/>
          <w:sz w:val="28"/>
          <w:szCs w:val="28"/>
          <w:lang w:val="uk-UA"/>
        </w:rPr>
      </w:pPr>
    </w:p>
    <w:sectPr w:rsidR="0067793B" w:rsidRPr="009E4BAC" w:rsidSect="00427A70">
      <w:pgSz w:w="11907" w:h="16840"/>
      <w:pgMar w:top="1134" w:right="737" w:bottom="1134" w:left="964" w:header="709" w:footer="709" w:gutter="56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BFDD8" w14:textId="77777777" w:rsidR="005D51E0" w:rsidRDefault="005D51E0">
      <w:pPr>
        <w:ind w:hanging="2"/>
      </w:pPr>
      <w:r>
        <w:separator/>
      </w:r>
    </w:p>
  </w:endnote>
  <w:endnote w:type="continuationSeparator" w:id="0">
    <w:p w14:paraId="404843F3" w14:textId="77777777" w:rsidR="005D51E0" w:rsidRDefault="005D51E0">
      <w:pPr>
        <w:ind w:hanging="2"/>
      </w:pPr>
      <w:r>
        <w:continuationSeparator/>
      </w:r>
    </w:p>
  </w:endnote>
  <w:endnote w:type="continuationNotice" w:id="1">
    <w:p w14:paraId="1A260C60" w14:textId="77777777" w:rsidR="005D51E0" w:rsidRDefault="005D51E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Times New Roman CYR">
    <w:altName w:val="Sylfaen"/>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CentSchbook Win95BT">
    <w:altName w:val="Times New Roman"/>
    <w:panose1 w:val="020B0604020202020204"/>
    <w:charset w:val="00"/>
    <w:family w:val="roman"/>
    <w:pitch w:val="default"/>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ieto Numerals Impact">
    <w:panose1 w:val="00000000000000000000"/>
    <w:charset w:val="00"/>
    <w:family w:val="auto"/>
    <w:pitch w:val="variable"/>
    <w:sig w:usb0="80000003" w:usb1="00000042"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9D4F7" w14:textId="77777777" w:rsidR="0067793B" w:rsidRDefault="0067793B">
    <w:pPr>
      <w:ind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A1BF3" w14:textId="77777777" w:rsidR="005D51E0" w:rsidRDefault="005D51E0">
      <w:pPr>
        <w:ind w:hanging="2"/>
      </w:pPr>
      <w:r>
        <w:separator/>
      </w:r>
    </w:p>
  </w:footnote>
  <w:footnote w:type="continuationSeparator" w:id="0">
    <w:p w14:paraId="0B85802A" w14:textId="77777777" w:rsidR="005D51E0" w:rsidRDefault="005D51E0">
      <w:pPr>
        <w:ind w:hanging="2"/>
      </w:pPr>
      <w:r>
        <w:continuationSeparator/>
      </w:r>
    </w:p>
  </w:footnote>
  <w:footnote w:type="continuationNotice" w:id="1">
    <w:p w14:paraId="6136BFE3" w14:textId="77777777" w:rsidR="005D51E0" w:rsidRDefault="005D51E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E7840" w14:textId="1DC97E56" w:rsidR="0067793B" w:rsidRDefault="00DA6D45">
    <w:pPr>
      <w:pBdr>
        <w:top w:val="nil"/>
        <w:left w:val="nil"/>
        <w:bottom w:val="nil"/>
        <w:right w:val="nil"/>
        <w:between w:val="nil"/>
      </w:pBdr>
      <w:tabs>
        <w:tab w:val="center" w:pos="4153"/>
        <w:tab w:val="right" w:pos="8306"/>
      </w:tabs>
      <w:spacing w:line="360" w:lineRule="auto"/>
      <w:ind w:left="1" w:hanging="3"/>
      <w:jc w:val="right"/>
      <w:rPr>
        <w:color w:val="000000"/>
        <w:sz w:val="28"/>
        <w:szCs w:val="28"/>
      </w:rPr>
    </w:pPr>
    <w:r>
      <w:rPr>
        <w:color w:val="000000"/>
        <w:sz w:val="28"/>
        <w:szCs w:val="28"/>
      </w:rPr>
      <w:fldChar w:fldCharType="begin"/>
    </w:r>
    <w:r>
      <w:rPr>
        <w:color w:val="000000"/>
        <w:sz w:val="28"/>
        <w:szCs w:val="28"/>
      </w:rPr>
      <w:instrText>PAGE</w:instrText>
    </w:r>
    <w:r>
      <w:rPr>
        <w:color w:val="000000"/>
        <w:sz w:val="28"/>
        <w:szCs w:val="28"/>
      </w:rPr>
      <w:fldChar w:fldCharType="separate"/>
    </w:r>
    <w:r w:rsidR="00F27142">
      <w:rPr>
        <w:noProof/>
        <w:color w:val="000000"/>
        <w:sz w:val="28"/>
        <w:szCs w:val="28"/>
      </w:rPr>
      <w:t>28</w:t>
    </w:r>
    <w:r>
      <w:rPr>
        <w:color w:val="000000"/>
        <w:sz w:val="28"/>
        <w:szCs w:val="28"/>
      </w:rPr>
      <w:fldChar w:fldCharType="end"/>
    </w:r>
  </w:p>
  <w:p w14:paraId="3B4802F2" w14:textId="77777777" w:rsidR="0067793B" w:rsidRDefault="0067793B">
    <w:pPr>
      <w:pBdr>
        <w:top w:val="nil"/>
        <w:left w:val="nil"/>
        <w:bottom w:val="nil"/>
        <w:right w:val="nil"/>
        <w:between w:val="nil"/>
      </w:pBdr>
      <w:tabs>
        <w:tab w:val="center" w:pos="4153"/>
        <w:tab w:val="right" w:pos="8306"/>
      </w:tabs>
      <w:spacing w:line="360" w:lineRule="auto"/>
      <w:ind w:left="1" w:right="360" w:hanging="3"/>
      <w:jc w:val="right"/>
      <w:rPr>
        <w:color w:val="000000"/>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4BFE5" w14:textId="18A4A625" w:rsidR="0067793B" w:rsidRDefault="00DA6D45">
    <w:pPr>
      <w:pBdr>
        <w:top w:val="nil"/>
        <w:left w:val="nil"/>
        <w:bottom w:val="nil"/>
        <w:right w:val="nil"/>
        <w:between w:val="nil"/>
      </w:pBdr>
      <w:tabs>
        <w:tab w:val="center" w:pos="4153"/>
        <w:tab w:val="right" w:pos="8306"/>
      </w:tabs>
      <w:spacing w:line="360" w:lineRule="auto"/>
      <w:ind w:hanging="2"/>
      <w:jc w:val="righ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4932B06C" w14:textId="77777777" w:rsidR="0067793B" w:rsidRDefault="0067793B">
    <w:pPr>
      <w:pBdr>
        <w:top w:val="nil"/>
        <w:left w:val="nil"/>
        <w:bottom w:val="nil"/>
        <w:right w:val="nil"/>
        <w:between w:val="nil"/>
      </w:pBdr>
      <w:tabs>
        <w:tab w:val="center" w:pos="4153"/>
        <w:tab w:val="right" w:pos="8306"/>
      </w:tabs>
      <w:spacing w:line="360" w:lineRule="auto"/>
      <w:ind w:left="1" w:right="360" w:hanging="3"/>
      <w:jc w:val="right"/>
      <w:rPr>
        <w:color w:val="000000"/>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28FEE" w14:textId="3719B5E0" w:rsidR="00DA6D45" w:rsidRDefault="00DA6D45">
    <w:pPr>
      <w:pStyle w:val="Header"/>
      <w:ind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4914"/>
    <w:multiLevelType w:val="multilevel"/>
    <w:tmpl w:val="A3C66274"/>
    <w:lvl w:ilvl="0">
      <w:start w:val="1"/>
      <w:numFmt w:val="decimal"/>
      <w:pStyle w:val="3"/>
      <w:lvlText w:val="%1."/>
      <w:lvlJc w:val="left"/>
      <w:pPr>
        <w:ind w:left="540" w:hanging="360"/>
      </w:pPr>
      <w:rPr>
        <w:b w:val="0"/>
        <w:color w:val="000000"/>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 w15:restartNumberingAfterBreak="0">
    <w:nsid w:val="03C84E04"/>
    <w:multiLevelType w:val="multilevel"/>
    <w:tmpl w:val="87DEEFCA"/>
    <w:lvl w:ilvl="0">
      <w:start w:val="1"/>
      <w:numFmt w:val="decimal"/>
      <w:pStyle w:val="4"/>
      <w:lvlText w:val="Розділ %1."/>
      <w:lvlJc w:val="left"/>
      <w:pPr>
        <w:ind w:left="432" w:hanging="432"/>
      </w:pPr>
      <w:rPr>
        <w:smallCaps/>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2" w15:restartNumberingAfterBreak="0">
    <w:nsid w:val="07643A90"/>
    <w:multiLevelType w:val="multilevel"/>
    <w:tmpl w:val="D88E676C"/>
    <w:lvl w:ilvl="0">
      <w:start w:val="1"/>
      <w:numFmt w:val="decimal"/>
      <w:lvlText w:val="%1."/>
      <w:lvlJc w:val="left"/>
      <w:pPr>
        <w:ind w:left="360" w:hanging="360"/>
      </w:pPr>
      <w:rPr>
        <w:b w:val="0"/>
        <w:color w:val="000000"/>
        <w:vertAlign w:val="baseline"/>
      </w:rPr>
    </w:lvl>
    <w:lvl w:ilvl="1">
      <w:start w:val="1"/>
      <w:numFmt w:val="lowerLetter"/>
      <w:lvlText w:val="%2."/>
      <w:lvlJc w:val="left"/>
      <w:pPr>
        <w:ind w:left="1260" w:hanging="360"/>
      </w:pPr>
      <w:rPr>
        <w:vertAlign w:val="baseline"/>
      </w:rPr>
    </w:lvl>
    <w:lvl w:ilvl="2">
      <w:start w:val="1"/>
      <w:numFmt w:val="lowerRoman"/>
      <w:pStyle w:val="Bulletedlist"/>
      <w:lvlText w:val="%3."/>
      <w:lvlJc w:val="right"/>
      <w:pPr>
        <w:ind w:left="1980" w:hanging="180"/>
      </w:pPr>
      <w:rPr>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3" w15:restartNumberingAfterBreak="0">
    <w:nsid w:val="16A152D9"/>
    <w:multiLevelType w:val="hybridMultilevel"/>
    <w:tmpl w:val="5BBC9ECC"/>
    <w:lvl w:ilvl="0" w:tplc="0809000F">
      <w:start w:val="1"/>
      <w:numFmt w:val="decimal"/>
      <w:lvlText w:val="%1."/>
      <w:lvlJc w:val="left"/>
      <w:pPr>
        <w:ind w:left="721" w:hanging="360"/>
      </w:pPr>
    </w:lvl>
    <w:lvl w:ilvl="1" w:tplc="08090019" w:tentative="1">
      <w:start w:val="1"/>
      <w:numFmt w:val="lowerLetter"/>
      <w:lvlText w:val="%2."/>
      <w:lvlJc w:val="left"/>
      <w:pPr>
        <w:ind w:left="1441" w:hanging="360"/>
      </w:pPr>
    </w:lvl>
    <w:lvl w:ilvl="2" w:tplc="0809001B" w:tentative="1">
      <w:start w:val="1"/>
      <w:numFmt w:val="lowerRoman"/>
      <w:lvlText w:val="%3."/>
      <w:lvlJc w:val="right"/>
      <w:pPr>
        <w:ind w:left="2161" w:hanging="180"/>
      </w:pPr>
    </w:lvl>
    <w:lvl w:ilvl="3" w:tplc="0809000F" w:tentative="1">
      <w:start w:val="1"/>
      <w:numFmt w:val="decimal"/>
      <w:lvlText w:val="%4."/>
      <w:lvlJc w:val="left"/>
      <w:pPr>
        <w:ind w:left="2881" w:hanging="360"/>
      </w:pPr>
    </w:lvl>
    <w:lvl w:ilvl="4" w:tplc="08090019" w:tentative="1">
      <w:start w:val="1"/>
      <w:numFmt w:val="lowerLetter"/>
      <w:lvlText w:val="%5."/>
      <w:lvlJc w:val="left"/>
      <w:pPr>
        <w:ind w:left="3601" w:hanging="360"/>
      </w:pPr>
    </w:lvl>
    <w:lvl w:ilvl="5" w:tplc="0809001B" w:tentative="1">
      <w:start w:val="1"/>
      <w:numFmt w:val="lowerRoman"/>
      <w:lvlText w:val="%6."/>
      <w:lvlJc w:val="right"/>
      <w:pPr>
        <w:ind w:left="4321" w:hanging="180"/>
      </w:pPr>
    </w:lvl>
    <w:lvl w:ilvl="6" w:tplc="0809000F" w:tentative="1">
      <w:start w:val="1"/>
      <w:numFmt w:val="decimal"/>
      <w:lvlText w:val="%7."/>
      <w:lvlJc w:val="left"/>
      <w:pPr>
        <w:ind w:left="5041" w:hanging="360"/>
      </w:pPr>
    </w:lvl>
    <w:lvl w:ilvl="7" w:tplc="08090019" w:tentative="1">
      <w:start w:val="1"/>
      <w:numFmt w:val="lowerLetter"/>
      <w:lvlText w:val="%8."/>
      <w:lvlJc w:val="left"/>
      <w:pPr>
        <w:ind w:left="5761" w:hanging="360"/>
      </w:pPr>
    </w:lvl>
    <w:lvl w:ilvl="8" w:tplc="0809001B" w:tentative="1">
      <w:start w:val="1"/>
      <w:numFmt w:val="lowerRoman"/>
      <w:lvlText w:val="%9."/>
      <w:lvlJc w:val="right"/>
      <w:pPr>
        <w:ind w:left="6481" w:hanging="180"/>
      </w:pPr>
    </w:lvl>
  </w:abstractNum>
  <w:abstractNum w:abstractNumId="4" w15:restartNumberingAfterBreak="0">
    <w:nsid w:val="182440CE"/>
    <w:multiLevelType w:val="hybridMultilevel"/>
    <w:tmpl w:val="E7322592"/>
    <w:lvl w:ilvl="0" w:tplc="0809000F">
      <w:start w:val="1"/>
      <w:numFmt w:val="decimal"/>
      <w:lvlText w:val="%1."/>
      <w:lvlJc w:val="left"/>
      <w:pPr>
        <w:ind w:left="718" w:hanging="360"/>
      </w:pPr>
    </w:lvl>
    <w:lvl w:ilvl="1" w:tplc="08090019" w:tentative="1">
      <w:start w:val="1"/>
      <w:numFmt w:val="lowerLetter"/>
      <w:lvlText w:val="%2."/>
      <w:lvlJc w:val="left"/>
      <w:pPr>
        <w:ind w:left="1438" w:hanging="360"/>
      </w:pPr>
    </w:lvl>
    <w:lvl w:ilvl="2" w:tplc="0809001B" w:tentative="1">
      <w:start w:val="1"/>
      <w:numFmt w:val="lowerRoman"/>
      <w:lvlText w:val="%3."/>
      <w:lvlJc w:val="right"/>
      <w:pPr>
        <w:ind w:left="2158" w:hanging="180"/>
      </w:pPr>
    </w:lvl>
    <w:lvl w:ilvl="3" w:tplc="0809000F" w:tentative="1">
      <w:start w:val="1"/>
      <w:numFmt w:val="decimal"/>
      <w:lvlText w:val="%4."/>
      <w:lvlJc w:val="left"/>
      <w:pPr>
        <w:ind w:left="2878" w:hanging="360"/>
      </w:pPr>
    </w:lvl>
    <w:lvl w:ilvl="4" w:tplc="08090019" w:tentative="1">
      <w:start w:val="1"/>
      <w:numFmt w:val="lowerLetter"/>
      <w:lvlText w:val="%5."/>
      <w:lvlJc w:val="left"/>
      <w:pPr>
        <w:ind w:left="3598" w:hanging="360"/>
      </w:pPr>
    </w:lvl>
    <w:lvl w:ilvl="5" w:tplc="0809001B" w:tentative="1">
      <w:start w:val="1"/>
      <w:numFmt w:val="lowerRoman"/>
      <w:lvlText w:val="%6."/>
      <w:lvlJc w:val="right"/>
      <w:pPr>
        <w:ind w:left="4318" w:hanging="180"/>
      </w:pPr>
    </w:lvl>
    <w:lvl w:ilvl="6" w:tplc="0809000F" w:tentative="1">
      <w:start w:val="1"/>
      <w:numFmt w:val="decimal"/>
      <w:lvlText w:val="%7."/>
      <w:lvlJc w:val="left"/>
      <w:pPr>
        <w:ind w:left="5038" w:hanging="360"/>
      </w:pPr>
    </w:lvl>
    <w:lvl w:ilvl="7" w:tplc="08090019" w:tentative="1">
      <w:start w:val="1"/>
      <w:numFmt w:val="lowerLetter"/>
      <w:lvlText w:val="%8."/>
      <w:lvlJc w:val="left"/>
      <w:pPr>
        <w:ind w:left="5758" w:hanging="360"/>
      </w:pPr>
    </w:lvl>
    <w:lvl w:ilvl="8" w:tplc="0809001B" w:tentative="1">
      <w:start w:val="1"/>
      <w:numFmt w:val="lowerRoman"/>
      <w:lvlText w:val="%9."/>
      <w:lvlJc w:val="right"/>
      <w:pPr>
        <w:ind w:left="6478" w:hanging="180"/>
      </w:pPr>
    </w:lvl>
  </w:abstractNum>
  <w:abstractNum w:abstractNumId="5" w15:restartNumberingAfterBreak="0">
    <w:nsid w:val="26E317A7"/>
    <w:multiLevelType w:val="multilevel"/>
    <w:tmpl w:val="1B6E8D76"/>
    <w:lvl w:ilvl="0">
      <w:start w:val="1"/>
      <w:numFmt w:val="bullet"/>
      <w:pStyle w:val="1"/>
      <w:lvlText w:val="-"/>
      <w:lvlJc w:val="left"/>
      <w:pPr>
        <w:ind w:left="1440" w:hanging="360"/>
      </w:pPr>
      <w:rPr>
        <w:u w:val="none"/>
      </w:rPr>
    </w:lvl>
    <w:lvl w:ilvl="1">
      <w:start w:val="1"/>
      <w:numFmt w:val="bullet"/>
      <w:pStyle w:val="2"/>
      <w:lvlText w:val="-"/>
      <w:lvlJc w:val="left"/>
      <w:pPr>
        <w:ind w:left="2160" w:hanging="360"/>
      </w:pPr>
      <w:rPr>
        <w:u w:val="none"/>
      </w:rPr>
    </w:lvl>
    <w:lvl w:ilvl="2">
      <w:start w:val="1"/>
      <w:numFmt w:val="bullet"/>
      <w:pStyle w:val="30"/>
      <w:lvlText w:val="-"/>
      <w:lvlJc w:val="left"/>
      <w:pPr>
        <w:ind w:left="2880" w:hanging="360"/>
      </w:pPr>
      <w:rPr>
        <w:u w:val="none"/>
      </w:rPr>
    </w:lvl>
    <w:lvl w:ilvl="3">
      <w:start w:val="1"/>
      <w:numFmt w:val="bullet"/>
      <w:pStyle w:val="40"/>
      <w:lvlText w:val="-"/>
      <w:lvlJc w:val="left"/>
      <w:pPr>
        <w:ind w:left="3600" w:hanging="360"/>
      </w:pPr>
      <w:rPr>
        <w:u w:val="none"/>
      </w:rPr>
    </w:lvl>
    <w:lvl w:ilvl="4">
      <w:start w:val="1"/>
      <w:numFmt w:val="bullet"/>
      <w:pStyle w:val="5"/>
      <w:lvlText w:val="-"/>
      <w:lvlJc w:val="left"/>
      <w:pPr>
        <w:ind w:left="4320" w:hanging="360"/>
      </w:pPr>
      <w:rPr>
        <w:u w:val="none"/>
      </w:rPr>
    </w:lvl>
    <w:lvl w:ilvl="5">
      <w:start w:val="1"/>
      <w:numFmt w:val="bullet"/>
      <w:pStyle w:val="6"/>
      <w:lvlText w:val="-"/>
      <w:lvlJc w:val="left"/>
      <w:pPr>
        <w:ind w:left="5040" w:hanging="360"/>
      </w:pPr>
      <w:rPr>
        <w:u w:val="none"/>
      </w:rPr>
    </w:lvl>
    <w:lvl w:ilvl="6">
      <w:start w:val="1"/>
      <w:numFmt w:val="bullet"/>
      <w:pStyle w:val="7"/>
      <w:lvlText w:val="-"/>
      <w:lvlJc w:val="left"/>
      <w:pPr>
        <w:ind w:left="5760" w:hanging="360"/>
      </w:pPr>
      <w:rPr>
        <w:u w:val="none"/>
      </w:rPr>
    </w:lvl>
    <w:lvl w:ilvl="7">
      <w:start w:val="1"/>
      <w:numFmt w:val="bullet"/>
      <w:pStyle w:val="8"/>
      <w:lvlText w:val="-"/>
      <w:lvlJc w:val="left"/>
      <w:pPr>
        <w:ind w:left="6480" w:hanging="360"/>
      </w:pPr>
      <w:rPr>
        <w:u w:val="none"/>
      </w:rPr>
    </w:lvl>
    <w:lvl w:ilvl="8">
      <w:start w:val="1"/>
      <w:numFmt w:val="bullet"/>
      <w:pStyle w:val="9"/>
      <w:lvlText w:val="-"/>
      <w:lvlJc w:val="left"/>
      <w:pPr>
        <w:ind w:left="7200" w:hanging="360"/>
      </w:pPr>
      <w:rPr>
        <w:u w:val="none"/>
      </w:rPr>
    </w:lvl>
  </w:abstractNum>
  <w:abstractNum w:abstractNumId="6" w15:restartNumberingAfterBreak="0">
    <w:nsid w:val="2C892C45"/>
    <w:multiLevelType w:val="multilevel"/>
    <w:tmpl w:val="243EBC36"/>
    <w:lvl w:ilvl="0">
      <w:start w:val="1"/>
      <w:numFmt w:val="decimal"/>
      <w:pStyle w:val="Literature"/>
      <w:lvlText w:val="%1."/>
      <w:lvlJc w:val="left"/>
      <w:pPr>
        <w:tabs>
          <w:tab w:val="num" w:pos="720"/>
        </w:tabs>
        <w:ind w:left="720" w:hanging="720"/>
      </w:pPr>
    </w:lvl>
    <w:lvl w:ilvl="1">
      <w:start w:val="1"/>
      <w:numFmt w:val="decimal"/>
      <w:pStyle w:val="ArticleLitList"/>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pStyle w:val="a"/>
      <w:lvlText w:val="%9."/>
      <w:lvlJc w:val="left"/>
      <w:pPr>
        <w:tabs>
          <w:tab w:val="num" w:pos="6480"/>
        </w:tabs>
        <w:ind w:left="6480" w:hanging="720"/>
      </w:pPr>
    </w:lvl>
  </w:abstractNum>
  <w:abstractNum w:abstractNumId="7" w15:restartNumberingAfterBreak="0">
    <w:nsid w:val="383F7E26"/>
    <w:multiLevelType w:val="multilevel"/>
    <w:tmpl w:val="96106912"/>
    <w:lvl w:ilvl="0">
      <w:start w:val="1"/>
      <w:numFmt w:val="decimal"/>
      <w:pStyle w:val="a0"/>
      <w:lvlText w:val="%1."/>
      <w:lvlJc w:val="left"/>
      <w:pPr>
        <w:ind w:left="36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8" w15:restartNumberingAfterBreak="0">
    <w:nsid w:val="3BED2D1A"/>
    <w:multiLevelType w:val="hybridMultilevel"/>
    <w:tmpl w:val="FEFCC53C"/>
    <w:lvl w:ilvl="0" w:tplc="0809000F">
      <w:start w:val="1"/>
      <w:numFmt w:val="decimal"/>
      <w:lvlText w:val="%1."/>
      <w:lvlJc w:val="left"/>
      <w:pPr>
        <w:ind w:left="718" w:hanging="360"/>
      </w:pPr>
    </w:lvl>
    <w:lvl w:ilvl="1" w:tplc="08090019" w:tentative="1">
      <w:start w:val="1"/>
      <w:numFmt w:val="lowerLetter"/>
      <w:lvlText w:val="%2."/>
      <w:lvlJc w:val="left"/>
      <w:pPr>
        <w:ind w:left="1438" w:hanging="360"/>
      </w:pPr>
    </w:lvl>
    <w:lvl w:ilvl="2" w:tplc="0809001B" w:tentative="1">
      <w:start w:val="1"/>
      <w:numFmt w:val="lowerRoman"/>
      <w:lvlText w:val="%3."/>
      <w:lvlJc w:val="right"/>
      <w:pPr>
        <w:ind w:left="2158" w:hanging="180"/>
      </w:pPr>
    </w:lvl>
    <w:lvl w:ilvl="3" w:tplc="0809000F" w:tentative="1">
      <w:start w:val="1"/>
      <w:numFmt w:val="decimal"/>
      <w:lvlText w:val="%4."/>
      <w:lvlJc w:val="left"/>
      <w:pPr>
        <w:ind w:left="2878" w:hanging="360"/>
      </w:pPr>
    </w:lvl>
    <w:lvl w:ilvl="4" w:tplc="08090019" w:tentative="1">
      <w:start w:val="1"/>
      <w:numFmt w:val="lowerLetter"/>
      <w:lvlText w:val="%5."/>
      <w:lvlJc w:val="left"/>
      <w:pPr>
        <w:ind w:left="3598" w:hanging="360"/>
      </w:pPr>
    </w:lvl>
    <w:lvl w:ilvl="5" w:tplc="0809001B" w:tentative="1">
      <w:start w:val="1"/>
      <w:numFmt w:val="lowerRoman"/>
      <w:lvlText w:val="%6."/>
      <w:lvlJc w:val="right"/>
      <w:pPr>
        <w:ind w:left="4318" w:hanging="180"/>
      </w:pPr>
    </w:lvl>
    <w:lvl w:ilvl="6" w:tplc="0809000F" w:tentative="1">
      <w:start w:val="1"/>
      <w:numFmt w:val="decimal"/>
      <w:lvlText w:val="%7."/>
      <w:lvlJc w:val="left"/>
      <w:pPr>
        <w:ind w:left="5038" w:hanging="360"/>
      </w:pPr>
    </w:lvl>
    <w:lvl w:ilvl="7" w:tplc="08090019" w:tentative="1">
      <w:start w:val="1"/>
      <w:numFmt w:val="lowerLetter"/>
      <w:lvlText w:val="%8."/>
      <w:lvlJc w:val="left"/>
      <w:pPr>
        <w:ind w:left="5758" w:hanging="360"/>
      </w:pPr>
    </w:lvl>
    <w:lvl w:ilvl="8" w:tplc="0809001B" w:tentative="1">
      <w:start w:val="1"/>
      <w:numFmt w:val="lowerRoman"/>
      <w:lvlText w:val="%9."/>
      <w:lvlJc w:val="right"/>
      <w:pPr>
        <w:ind w:left="6478" w:hanging="180"/>
      </w:pPr>
    </w:lvl>
  </w:abstractNum>
  <w:abstractNum w:abstractNumId="9" w15:restartNumberingAfterBreak="0">
    <w:nsid w:val="3EA74F0A"/>
    <w:multiLevelType w:val="multilevel"/>
    <w:tmpl w:val="D6D66820"/>
    <w:lvl w:ilvl="0">
      <w:start w:val="1"/>
      <w:numFmt w:val="decimal"/>
      <w:pStyle w:val="a1"/>
      <w:lvlText w:val="%1."/>
      <w:lvlJc w:val="left"/>
      <w:pPr>
        <w:ind w:left="567" w:hanging="567"/>
      </w:pPr>
      <w:rPr>
        <w:b w:val="0"/>
        <w:i w:val="0"/>
        <w:color w:val="000000"/>
        <w:sz w:val="28"/>
        <w:szCs w:val="28"/>
        <w:u w:val="none"/>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4B2938BA"/>
    <w:multiLevelType w:val="multilevel"/>
    <w:tmpl w:val="F4BC851E"/>
    <w:lvl w:ilvl="0">
      <w:start w:val="1"/>
      <w:numFmt w:val="bullet"/>
      <w:pStyle w:val="50"/>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54C382F"/>
    <w:multiLevelType w:val="hybridMultilevel"/>
    <w:tmpl w:val="28E2BF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8B622B5"/>
    <w:multiLevelType w:val="multilevel"/>
    <w:tmpl w:val="5EA8E414"/>
    <w:lvl w:ilvl="0">
      <w:start w:val="1"/>
      <w:numFmt w:val="bullet"/>
      <w:pStyle w:val="20"/>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334965900">
    <w:abstractNumId w:val="5"/>
  </w:num>
  <w:num w:numId="2" w16cid:durableId="1628269803">
    <w:abstractNumId w:val="9"/>
  </w:num>
  <w:num w:numId="3" w16cid:durableId="1388844237">
    <w:abstractNumId w:val="12"/>
  </w:num>
  <w:num w:numId="4" w16cid:durableId="1276131462">
    <w:abstractNumId w:val="0"/>
  </w:num>
  <w:num w:numId="5" w16cid:durableId="1567257353">
    <w:abstractNumId w:val="1"/>
  </w:num>
  <w:num w:numId="6" w16cid:durableId="106580160">
    <w:abstractNumId w:val="10"/>
  </w:num>
  <w:num w:numId="7" w16cid:durableId="1902472643">
    <w:abstractNumId w:val="7"/>
  </w:num>
  <w:num w:numId="8" w16cid:durableId="1993097992">
    <w:abstractNumId w:val="2"/>
  </w:num>
  <w:num w:numId="9" w16cid:durableId="90243538">
    <w:abstractNumId w:val="6"/>
  </w:num>
  <w:num w:numId="10" w16cid:durableId="1381091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410948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28292486">
    <w:abstractNumId w:val="3"/>
  </w:num>
  <w:num w:numId="13" w16cid:durableId="965504093">
    <w:abstractNumId w:val="11"/>
  </w:num>
  <w:num w:numId="14" w16cid:durableId="1641152898">
    <w:abstractNumId w:val="4"/>
  </w:num>
  <w:num w:numId="15" w16cid:durableId="354233214">
    <w:abstractNumId w:val="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793B"/>
    <w:rsid w:val="000017F3"/>
    <w:rsid w:val="00001B0A"/>
    <w:rsid w:val="000021B9"/>
    <w:rsid w:val="000021BE"/>
    <w:rsid w:val="000028A8"/>
    <w:rsid w:val="0000333A"/>
    <w:rsid w:val="00003AD8"/>
    <w:rsid w:val="000040A3"/>
    <w:rsid w:val="00004DAE"/>
    <w:rsid w:val="00004F27"/>
    <w:rsid w:val="00007391"/>
    <w:rsid w:val="000100F4"/>
    <w:rsid w:val="00010BD2"/>
    <w:rsid w:val="0001234A"/>
    <w:rsid w:val="00013025"/>
    <w:rsid w:val="00013194"/>
    <w:rsid w:val="00014381"/>
    <w:rsid w:val="00014DE2"/>
    <w:rsid w:val="0001551B"/>
    <w:rsid w:val="00015D68"/>
    <w:rsid w:val="00015FE1"/>
    <w:rsid w:val="000171AE"/>
    <w:rsid w:val="00017AE5"/>
    <w:rsid w:val="00020A88"/>
    <w:rsid w:val="00020E54"/>
    <w:rsid w:val="0002152C"/>
    <w:rsid w:val="0002170F"/>
    <w:rsid w:val="0002191C"/>
    <w:rsid w:val="00021C16"/>
    <w:rsid w:val="00022BB9"/>
    <w:rsid w:val="00022BDE"/>
    <w:rsid w:val="000240F7"/>
    <w:rsid w:val="000245C1"/>
    <w:rsid w:val="00024C6F"/>
    <w:rsid w:val="000258D8"/>
    <w:rsid w:val="000267B6"/>
    <w:rsid w:val="00026FC5"/>
    <w:rsid w:val="0003068A"/>
    <w:rsid w:val="000323DE"/>
    <w:rsid w:val="00032D3B"/>
    <w:rsid w:val="00033C55"/>
    <w:rsid w:val="000343ED"/>
    <w:rsid w:val="00034763"/>
    <w:rsid w:val="00036D53"/>
    <w:rsid w:val="00036F18"/>
    <w:rsid w:val="0003700C"/>
    <w:rsid w:val="00037737"/>
    <w:rsid w:val="00037BD1"/>
    <w:rsid w:val="000406CC"/>
    <w:rsid w:val="00040AFA"/>
    <w:rsid w:val="00040BE2"/>
    <w:rsid w:val="00041749"/>
    <w:rsid w:val="0004213B"/>
    <w:rsid w:val="0004273F"/>
    <w:rsid w:val="00042A7F"/>
    <w:rsid w:val="00042B39"/>
    <w:rsid w:val="00042C27"/>
    <w:rsid w:val="00042DB7"/>
    <w:rsid w:val="0004317C"/>
    <w:rsid w:val="0004325C"/>
    <w:rsid w:val="00043C20"/>
    <w:rsid w:val="00043EBF"/>
    <w:rsid w:val="000448CF"/>
    <w:rsid w:val="00045C1C"/>
    <w:rsid w:val="0004646A"/>
    <w:rsid w:val="00046C88"/>
    <w:rsid w:val="00047658"/>
    <w:rsid w:val="0005084F"/>
    <w:rsid w:val="00050BE9"/>
    <w:rsid w:val="0005151C"/>
    <w:rsid w:val="00051FCE"/>
    <w:rsid w:val="00052D6C"/>
    <w:rsid w:val="0005391E"/>
    <w:rsid w:val="0005479D"/>
    <w:rsid w:val="00054C7F"/>
    <w:rsid w:val="00055A3D"/>
    <w:rsid w:val="00056CF1"/>
    <w:rsid w:val="00060438"/>
    <w:rsid w:val="00061034"/>
    <w:rsid w:val="000616E8"/>
    <w:rsid w:val="0006176B"/>
    <w:rsid w:val="000618AF"/>
    <w:rsid w:val="0006311B"/>
    <w:rsid w:val="00063D74"/>
    <w:rsid w:val="0006501A"/>
    <w:rsid w:val="000652EE"/>
    <w:rsid w:val="000654F3"/>
    <w:rsid w:val="00065540"/>
    <w:rsid w:val="00066598"/>
    <w:rsid w:val="0006773B"/>
    <w:rsid w:val="00070276"/>
    <w:rsid w:val="0007028C"/>
    <w:rsid w:val="00070484"/>
    <w:rsid w:val="00070554"/>
    <w:rsid w:val="00071391"/>
    <w:rsid w:val="000715D3"/>
    <w:rsid w:val="00071700"/>
    <w:rsid w:val="000719A2"/>
    <w:rsid w:val="00071CF6"/>
    <w:rsid w:val="00072759"/>
    <w:rsid w:val="00072E59"/>
    <w:rsid w:val="0007306B"/>
    <w:rsid w:val="00073123"/>
    <w:rsid w:val="0007389C"/>
    <w:rsid w:val="00073C10"/>
    <w:rsid w:val="00074622"/>
    <w:rsid w:val="0007594C"/>
    <w:rsid w:val="000763A0"/>
    <w:rsid w:val="00077538"/>
    <w:rsid w:val="00077F5C"/>
    <w:rsid w:val="00080207"/>
    <w:rsid w:val="00081162"/>
    <w:rsid w:val="00081E8D"/>
    <w:rsid w:val="00082136"/>
    <w:rsid w:val="000832B7"/>
    <w:rsid w:val="00083621"/>
    <w:rsid w:val="00084CCC"/>
    <w:rsid w:val="000856C5"/>
    <w:rsid w:val="00085ABB"/>
    <w:rsid w:val="00086AC1"/>
    <w:rsid w:val="00090AC5"/>
    <w:rsid w:val="00091D19"/>
    <w:rsid w:val="00092D03"/>
    <w:rsid w:val="000945F1"/>
    <w:rsid w:val="00094C92"/>
    <w:rsid w:val="000957D3"/>
    <w:rsid w:val="00095BDD"/>
    <w:rsid w:val="00095CC7"/>
    <w:rsid w:val="00096A37"/>
    <w:rsid w:val="0009719D"/>
    <w:rsid w:val="0009733E"/>
    <w:rsid w:val="000A0C8D"/>
    <w:rsid w:val="000A132E"/>
    <w:rsid w:val="000A1609"/>
    <w:rsid w:val="000A19B3"/>
    <w:rsid w:val="000A2576"/>
    <w:rsid w:val="000A2788"/>
    <w:rsid w:val="000A32E9"/>
    <w:rsid w:val="000A3909"/>
    <w:rsid w:val="000A3B69"/>
    <w:rsid w:val="000A4023"/>
    <w:rsid w:val="000A4A84"/>
    <w:rsid w:val="000A4C9C"/>
    <w:rsid w:val="000A574D"/>
    <w:rsid w:val="000A5E2D"/>
    <w:rsid w:val="000A69C2"/>
    <w:rsid w:val="000A6C3B"/>
    <w:rsid w:val="000A6FE6"/>
    <w:rsid w:val="000A7388"/>
    <w:rsid w:val="000A7A50"/>
    <w:rsid w:val="000A7BBE"/>
    <w:rsid w:val="000B03E3"/>
    <w:rsid w:val="000B04A4"/>
    <w:rsid w:val="000B0501"/>
    <w:rsid w:val="000B076C"/>
    <w:rsid w:val="000B273B"/>
    <w:rsid w:val="000B3AD0"/>
    <w:rsid w:val="000B3C61"/>
    <w:rsid w:val="000B455F"/>
    <w:rsid w:val="000B49C8"/>
    <w:rsid w:val="000B5148"/>
    <w:rsid w:val="000B558A"/>
    <w:rsid w:val="000B56FF"/>
    <w:rsid w:val="000B64CF"/>
    <w:rsid w:val="000B6786"/>
    <w:rsid w:val="000B6A3A"/>
    <w:rsid w:val="000B6B12"/>
    <w:rsid w:val="000B77F1"/>
    <w:rsid w:val="000B7F74"/>
    <w:rsid w:val="000C0895"/>
    <w:rsid w:val="000C0E4D"/>
    <w:rsid w:val="000C1936"/>
    <w:rsid w:val="000C1968"/>
    <w:rsid w:val="000C21C3"/>
    <w:rsid w:val="000C27BF"/>
    <w:rsid w:val="000C295F"/>
    <w:rsid w:val="000C4692"/>
    <w:rsid w:val="000C472D"/>
    <w:rsid w:val="000C4A73"/>
    <w:rsid w:val="000C4F25"/>
    <w:rsid w:val="000C580F"/>
    <w:rsid w:val="000C5C25"/>
    <w:rsid w:val="000C6A01"/>
    <w:rsid w:val="000C6BD8"/>
    <w:rsid w:val="000C6DB9"/>
    <w:rsid w:val="000C741C"/>
    <w:rsid w:val="000C7BEF"/>
    <w:rsid w:val="000D0125"/>
    <w:rsid w:val="000D0734"/>
    <w:rsid w:val="000D0BC6"/>
    <w:rsid w:val="000D0BF3"/>
    <w:rsid w:val="000D138D"/>
    <w:rsid w:val="000D14FD"/>
    <w:rsid w:val="000D1610"/>
    <w:rsid w:val="000D277B"/>
    <w:rsid w:val="000D29FB"/>
    <w:rsid w:val="000D3E58"/>
    <w:rsid w:val="000D4266"/>
    <w:rsid w:val="000D43D8"/>
    <w:rsid w:val="000D5358"/>
    <w:rsid w:val="000D54D0"/>
    <w:rsid w:val="000D57C5"/>
    <w:rsid w:val="000D5F9F"/>
    <w:rsid w:val="000D6030"/>
    <w:rsid w:val="000D63DC"/>
    <w:rsid w:val="000D6530"/>
    <w:rsid w:val="000D6888"/>
    <w:rsid w:val="000D6E15"/>
    <w:rsid w:val="000D7259"/>
    <w:rsid w:val="000D7A61"/>
    <w:rsid w:val="000E068B"/>
    <w:rsid w:val="000E16A7"/>
    <w:rsid w:val="000E175E"/>
    <w:rsid w:val="000E242D"/>
    <w:rsid w:val="000E2F4C"/>
    <w:rsid w:val="000E327D"/>
    <w:rsid w:val="000E3A29"/>
    <w:rsid w:val="000E3C54"/>
    <w:rsid w:val="000E427B"/>
    <w:rsid w:val="000E49D5"/>
    <w:rsid w:val="000E528F"/>
    <w:rsid w:val="000E6846"/>
    <w:rsid w:val="000E6BE7"/>
    <w:rsid w:val="000E6CCB"/>
    <w:rsid w:val="000E7469"/>
    <w:rsid w:val="000E75F1"/>
    <w:rsid w:val="000E7B2B"/>
    <w:rsid w:val="000E7E2D"/>
    <w:rsid w:val="000F0608"/>
    <w:rsid w:val="000F0BF1"/>
    <w:rsid w:val="000F1023"/>
    <w:rsid w:val="000F16AA"/>
    <w:rsid w:val="000F18A0"/>
    <w:rsid w:val="000F1C8D"/>
    <w:rsid w:val="000F2B9D"/>
    <w:rsid w:val="000F31F5"/>
    <w:rsid w:val="000F3B3F"/>
    <w:rsid w:val="000F51F5"/>
    <w:rsid w:val="000F5B75"/>
    <w:rsid w:val="000F6160"/>
    <w:rsid w:val="000F6AE7"/>
    <w:rsid w:val="000F794D"/>
    <w:rsid w:val="0010037A"/>
    <w:rsid w:val="00101273"/>
    <w:rsid w:val="001017EC"/>
    <w:rsid w:val="00101D7E"/>
    <w:rsid w:val="0010260D"/>
    <w:rsid w:val="00103F46"/>
    <w:rsid w:val="00104653"/>
    <w:rsid w:val="00107082"/>
    <w:rsid w:val="0010711D"/>
    <w:rsid w:val="00112818"/>
    <w:rsid w:val="00113876"/>
    <w:rsid w:val="00113890"/>
    <w:rsid w:val="0011445F"/>
    <w:rsid w:val="00114881"/>
    <w:rsid w:val="00114CAA"/>
    <w:rsid w:val="00114DE0"/>
    <w:rsid w:val="001152C4"/>
    <w:rsid w:val="00115782"/>
    <w:rsid w:val="001159D9"/>
    <w:rsid w:val="001167E2"/>
    <w:rsid w:val="001170BB"/>
    <w:rsid w:val="001207B0"/>
    <w:rsid w:val="0012106E"/>
    <w:rsid w:val="00121226"/>
    <w:rsid w:val="00121476"/>
    <w:rsid w:val="0012193C"/>
    <w:rsid w:val="00121DEA"/>
    <w:rsid w:val="00122092"/>
    <w:rsid w:val="00122654"/>
    <w:rsid w:val="001235ED"/>
    <w:rsid w:val="00123B4D"/>
    <w:rsid w:val="00123F63"/>
    <w:rsid w:val="00124734"/>
    <w:rsid w:val="001250CE"/>
    <w:rsid w:val="00126320"/>
    <w:rsid w:val="00127152"/>
    <w:rsid w:val="00127C98"/>
    <w:rsid w:val="00130474"/>
    <w:rsid w:val="00131583"/>
    <w:rsid w:val="00132128"/>
    <w:rsid w:val="00132320"/>
    <w:rsid w:val="0013236D"/>
    <w:rsid w:val="001326E2"/>
    <w:rsid w:val="001330F2"/>
    <w:rsid w:val="001337CA"/>
    <w:rsid w:val="00134C2F"/>
    <w:rsid w:val="00135738"/>
    <w:rsid w:val="001366F7"/>
    <w:rsid w:val="0013703E"/>
    <w:rsid w:val="001379DF"/>
    <w:rsid w:val="00137B23"/>
    <w:rsid w:val="00140935"/>
    <w:rsid w:val="00140D13"/>
    <w:rsid w:val="00140EC6"/>
    <w:rsid w:val="00141F97"/>
    <w:rsid w:val="0014219A"/>
    <w:rsid w:val="001421B5"/>
    <w:rsid w:val="001429DE"/>
    <w:rsid w:val="00142E29"/>
    <w:rsid w:val="00142EA1"/>
    <w:rsid w:val="00142ED2"/>
    <w:rsid w:val="00143636"/>
    <w:rsid w:val="00143D6F"/>
    <w:rsid w:val="00144425"/>
    <w:rsid w:val="0014454A"/>
    <w:rsid w:val="001448A5"/>
    <w:rsid w:val="00145200"/>
    <w:rsid w:val="00145D1C"/>
    <w:rsid w:val="001460FD"/>
    <w:rsid w:val="00146B2E"/>
    <w:rsid w:val="00146FF1"/>
    <w:rsid w:val="0014731D"/>
    <w:rsid w:val="00147478"/>
    <w:rsid w:val="001504A7"/>
    <w:rsid w:val="00150819"/>
    <w:rsid w:val="00151230"/>
    <w:rsid w:val="00151307"/>
    <w:rsid w:val="00151C04"/>
    <w:rsid w:val="00152422"/>
    <w:rsid w:val="00152620"/>
    <w:rsid w:val="00152C71"/>
    <w:rsid w:val="00153633"/>
    <w:rsid w:val="00153652"/>
    <w:rsid w:val="00153E6C"/>
    <w:rsid w:val="00154865"/>
    <w:rsid w:val="00154F5F"/>
    <w:rsid w:val="0015555B"/>
    <w:rsid w:val="00156323"/>
    <w:rsid w:val="00160BA9"/>
    <w:rsid w:val="00160E6E"/>
    <w:rsid w:val="001616DC"/>
    <w:rsid w:val="00161A01"/>
    <w:rsid w:val="001623EB"/>
    <w:rsid w:val="001633F3"/>
    <w:rsid w:val="00163F03"/>
    <w:rsid w:val="001646DC"/>
    <w:rsid w:val="00164B9F"/>
    <w:rsid w:val="001652D1"/>
    <w:rsid w:val="00165AD5"/>
    <w:rsid w:val="001662F3"/>
    <w:rsid w:val="001703E1"/>
    <w:rsid w:val="00170507"/>
    <w:rsid w:val="00170922"/>
    <w:rsid w:val="00170F45"/>
    <w:rsid w:val="00171238"/>
    <w:rsid w:val="00171808"/>
    <w:rsid w:val="001719C2"/>
    <w:rsid w:val="00171E04"/>
    <w:rsid w:val="00173494"/>
    <w:rsid w:val="00173904"/>
    <w:rsid w:val="00173AF1"/>
    <w:rsid w:val="00174A5E"/>
    <w:rsid w:val="00174C74"/>
    <w:rsid w:val="00174DEA"/>
    <w:rsid w:val="00175B01"/>
    <w:rsid w:val="00177E99"/>
    <w:rsid w:val="0018079C"/>
    <w:rsid w:val="001817DC"/>
    <w:rsid w:val="00182744"/>
    <w:rsid w:val="00182B95"/>
    <w:rsid w:val="00182EC1"/>
    <w:rsid w:val="001838CD"/>
    <w:rsid w:val="001839E6"/>
    <w:rsid w:val="00183AAA"/>
    <w:rsid w:val="00183C9D"/>
    <w:rsid w:val="00184A32"/>
    <w:rsid w:val="00184D42"/>
    <w:rsid w:val="00184D91"/>
    <w:rsid w:val="0018508B"/>
    <w:rsid w:val="001874F9"/>
    <w:rsid w:val="00187818"/>
    <w:rsid w:val="00187AB3"/>
    <w:rsid w:val="00187CB2"/>
    <w:rsid w:val="00187DC9"/>
    <w:rsid w:val="00190C89"/>
    <w:rsid w:val="0019161B"/>
    <w:rsid w:val="0019259F"/>
    <w:rsid w:val="00192D8D"/>
    <w:rsid w:val="00192EA3"/>
    <w:rsid w:val="001930A3"/>
    <w:rsid w:val="00193841"/>
    <w:rsid w:val="00194300"/>
    <w:rsid w:val="00194364"/>
    <w:rsid w:val="00194864"/>
    <w:rsid w:val="001953D0"/>
    <w:rsid w:val="00197802"/>
    <w:rsid w:val="001A0413"/>
    <w:rsid w:val="001A049B"/>
    <w:rsid w:val="001A06F0"/>
    <w:rsid w:val="001A07F9"/>
    <w:rsid w:val="001A0942"/>
    <w:rsid w:val="001A0A7C"/>
    <w:rsid w:val="001A0AB7"/>
    <w:rsid w:val="001A0DBA"/>
    <w:rsid w:val="001A202A"/>
    <w:rsid w:val="001A26CD"/>
    <w:rsid w:val="001A3185"/>
    <w:rsid w:val="001A337C"/>
    <w:rsid w:val="001A3462"/>
    <w:rsid w:val="001A3A62"/>
    <w:rsid w:val="001A3AC5"/>
    <w:rsid w:val="001A3D12"/>
    <w:rsid w:val="001A4388"/>
    <w:rsid w:val="001A4895"/>
    <w:rsid w:val="001A5051"/>
    <w:rsid w:val="001A5BF9"/>
    <w:rsid w:val="001A7104"/>
    <w:rsid w:val="001A7518"/>
    <w:rsid w:val="001B046B"/>
    <w:rsid w:val="001B05E5"/>
    <w:rsid w:val="001B0848"/>
    <w:rsid w:val="001B213F"/>
    <w:rsid w:val="001B32AF"/>
    <w:rsid w:val="001B481D"/>
    <w:rsid w:val="001B6994"/>
    <w:rsid w:val="001B6B40"/>
    <w:rsid w:val="001B724A"/>
    <w:rsid w:val="001B756B"/>
    <w:rsid w:val="001B7C73"/>
    <w:rsid w:val="001C10C2"/>
    <w:rsid w:val="001C164C"/>
    <w:rsid w:val="001C1D5A"/>
    <w:rsid w:val="001C2BEB"/>
    <w:rsid w:val="001C3ACE"/>
    <w:rsid w:val="001C3B31"/>
    <w:rsid w:val="001C44C2"/>
    <w:rsid w:val="001C5651"/>
    <w:rsid w:val="001C60E7"/>
    <w:rsid w:val="001C620F"/>
    <w:rsid w:val="001C73D3"/>
    <w:rsid w:val="001C7A8C"/>
    <w:rsid w:val="001D1055"/>
    <w:rsid w:val="001D1444"/>
    <w:rsid w:val="001D19F6"/>
    <w:rsid w:val="001D2E16"/>
    <w:rsid w:val="001D2E8B"/>
    <w:rsid w:val="001D3818"/>
    <w:rsid w:val="001D3BF0"/>
    <w:rsid w:val="001D3CE0"/>
    <w:rsid w:val="001D41AE"/>
    <w:rsid w:val="001D4324"/>
    <w:rsid w:val="001D5044"/>
    <w:rsid w:val="001D5DFA"/>
    <w:rsid w:val="001D6D3A"/>
    <w:rsid w:val="001D70F7"/>
    <w:rsid w:val="001D724D"/>
    <w:rsid w:val="001D7F62"/>
    <w:rsid w:val="001E03CF"/>
    <w:rsid w:val="001E0BE8"/>
    <w:rsid w:val="001E196C"/>
    <w:rsid w:val="001E26A4"/>
    <w:rsid w:val="001E34E5"/>
    <w:rsid w:val="001E4479"/>
    <w:rsid w:val="001E48E9"/>
    <w:rsid w:val="001E5CE6"/>
    <w:rsid w:val="001E5E62"/>
    <w:rsid w:val="001E6AD0"/>
    <w:rsid w:val="001E7857"/>
    <w:rsid w:val="001E7A71"/>
    <w:rsid w:val="001F0E90"/>
    <w:rsid w:val="001F2D66"/>
    <w:rsid w:val="001F33DE"/>
    <w:rsid w:val="001F46CF"/>
    <w:rsid w:val="001F5470"/>
    <w:rsid w:val="001F5C90"/>
    <w:rsid w:val="001F6372"/>
    <w:rsid w:val="001F650A"/>
    <w:rsid w:val="001F6AAA"/>
    <w:rsid w:val="001F6F06"/>
    <w:rsid w:val="001F7EF1"/>
    <w:rsid w:val="00200A07"/>
    <w:rsid w:val="00200FBA"/>
    <w:rsid w:val="00201722"/>
    <w:rsid w:val="00201A4C"/>
    <w:rsid w:val="0020215B"/>
    <w:rsid w:val="00202E3B"/>
    <w:rsid w:val="002030F6"/>
    <w:rsid w:val="002031C2"/>
    <w:rsid w:val="0020350C"/>
    <w:rsid w:val="00203642"/>
    <w:rsid w:val="0020412C"/>
    <w:rsid w:val="00204300"/>
    <w:rsid w:val="00204334"/>
    <w:rsid w:val="00204B39"/>
    <w:rsid w:val="00205166"/>
    <w:rsid w:val="00205280"/>
    <w:rsid w:val="00205624"/>
    <w:rsid w:val="00205662"/>
    <w:rsid w:val="00205A01"/>
    <w:rsid w:val="002068F8"/>
    <w:rsid w:val="00210366"/>
    <w:rsid w:val="002108FC"/>
    <w:rsid w:val="00210A7C"/>
    <w:rsid w:val="00210C83"/>
    <w:rsid w:val="0021199D"/>
    <w:rsid w:val="002124E5"/>
    <w:rsid w:val="00215D95"/>
    <w:rsid w:val="00216B8E"/>
    <w:rsid w:val="002177A5"/>
    <w:rsid w:val="00217B46"/>
    <w:rsid w:val="00217BD9"/>
    <w:rsid w:val="00220038"/>
    <w:rsid w:val="00220098"/>
    <w:rsid w:val="00220654"/>
    <w:rsid w:val="0022088C"/>
    <w:rsid w:val="00221448"/>
    <w:rsid w:val="00223FB4"/>
    <w:rsid w:val="00224635"/>
    <w:rsid w:val="002257B2"/>
    <w:rsid w:val="00226A66"/>
    <w:rsid w:val="00230B1E"/>
    <w:rsid w:val="002313C0"/>
    <w:rsid w:val="00231A98"/>
    <w:rsid w:val="00231E52"/>
    <w:rsid w:val="00232F41"/>
    <w:rsid w:val="0023518D"/>
    <w:rsid w:val="00235746"/>
    <w:rsid w:val="00235753"/>
    <w:rsid w:val="002376BA"/>
    <w:rsid w:val="00237A92"/>
    <w:rsid w:val="00237DC9"/>
    <w:rsid w:val="002401AC"/>
    <w:rsid w:val="00240423"/>
    <w:rsid w:val="00241517"/>
    <w:rsid w:val="0024240B"/>
    <w:rsid w:val="0024246F"/>
    <w:rsid w:val="00242842"/>
    <w:rsid w:val="0024302E"/>
    <w:rsid w:val="0024308E"/>
    <w:rsid w:val="0024344B"/>
    <w:rsid w:val="00243E85"/>
    <w:rsid w:val="002446EC"/>
    <w:rsid w:val="00245684"/>
    <w:rsid w:val="002456E8"/>
    <w:rsid w:val="002459D2"/>
    <w:rsid w:val="00245ADF"/>
    <w:rsid w:val="00245DBD"/>
    <w:rsid w:val="00250A4C"/>
    <w:rsid w:val="0025146A"/>
    <w:rsid w:val="002518C0"/>
    <w:rsid w:val="00251D86"/>
    <w:rsid w:val="00251F29"/>
    <w:rsid w:val="00252A72"/>
    <w:rsid w:val="00252E9F"/>
    <w:rsid w:val="00254060"/>
    <w:rsid w:val="00254194"/>
    <w:rsid w:val="002544AE"/>
    <w:rsid w:val="0025521A"/>
    <w:rsid w:val="00255717"/>
    <w:rsid w:val="00255F21"/>
    <w:rsid w:val="00256E16"/>
    <w:rsid w:val="002577A6"/>
    <w:rsid w:val="00257EC2"/>
    <w:rsid w:val="00260177"/>
    <w:rsid w:val="00260202"/>
    <w:rsid w:val="002604CD"/>
    <w:rsid w:val="002608A8"/>
    <w:rsid w:val="00260F13"/>
    <w:rsid w:val="0026230A"/>
    <w:rsid w:val="00263E94"/>
    <w:rsid w:val="002643B5"/>
    <w:rsid w:val="00265907"/>
    <w:rsid w:val="00266333"/>
    <w:rsid w:val="002669C1"/>
    <w:rsid w:val="00266F7F"/>
    <w:rsid w:val="00267734"/>
    <w:rsid w:val="00267825"/>
    <w:rsid w:val="00267875"/>
    <w:rsid w:val="00270617"/>
    <w:rsid w:val="00270774"/>
    <w:rsid w:val="0027086A"/>
    <w:rsid w:val="00271AA7"/>
    <w:rsid w:val="00271C73"/>
    <w:rsid w:val="002720F6"/>
    <w:rsid w:val="00272510"/>
    <w:rsid w:val="002726E1"/>
    <w:rsid w:val="0027281D"/>
    <w:rsid w:val="00272B6B"/>
    <w:rsid w:val="00273270"/>
    <w:rsid w:val="00273747"/>
    <w:rsid w:val="002737A7"/>
    <w:rsid w:val="00273EED"/>
    <w:rsid w:val="00276029"/>
    <w:rsid w:val="002765B9"/>
    <w:rsid w:val="0027670B"/>
    <w:rsid w:val="002768A8"/>
    <w:rsid w:val="00277EA3"/>
    <w:rsid w:val="00280291"/>
    <w:rsid w:val="00280A33"/>
    <w:rsid w:val="00281263"/>
    <w:rsid w:val="00281270"/>
    <w:rsid w:val="00281BAD"/>
    <w:rsid w:val="002825EF"/>
    <w:rsid w:val="00282E00"/>
    <w:rsid w:val="002835CA"/>
    <w:rsid w:val="00283822"/>
    <w:rsid w:val="00283C4A"/>
    <w:rsid w:val="00284771"/>
    <w:rsid w:val="00284818"/>
    <w:rsid w:val="002849E8"/>
    <w:rsid w:val="00284B7F"/>
    <w:rsid w:val="00285136"/>
    <w:rsid w:val="002855D9"/>
    <w:rsid w:val="00285DA4"/>
    <w:rsid w:val="00286C1C"/>
    <w:rsid w:val="00287060"/>
    <w:rsid w:val="00290AA8"/>
    <w:rsid w:val="00290FBE"/>
    <w:rsid w:val="0029142C"/>
    <w:rsid w:val="002915C8"/>
    <w:rsid w:val="002926CF"/>
    <w:rsid w:val="0029372B"/>
    <w:rsid w:val="00293864"/>
    <w:rsid w:val="00293AB6"/>
    <w:rsid w:val="00294096"/>
    <w:rsid w:val="00294441"/>
    <w:rsid w:val="00294F33"/>
    <w:rsid w:val="002953C9"/>
    <w:rsid w:val="00295C21"/>
    <w:rsid w:val="00296579"/>
    <w:rsid w:val="00297591"/>
    <w:rsid w:val="00297796"/>
    <w:rsid w:val="002A0210"/>
    <w:rsid w:val="002A06AA"/>
    <w:rsid w:val="002A2EF9"/>
    <w:rsid w:val="002A35B7"/>
    <w:rsid w:val="002A3E2D"/>
    <w:rsid w:val="002A45D5"/>
    <w:rsid w:val="002A4AF8"/>
    <w:rsid w:val="002A6BA7"/>
    <w:rsid w:val="002A7189"/>
    <w:rsid w:val="002A75FF"/>
    <w:rsid w:val="002B26D2"/>
    <w:rsid w:val="002B279A"/>
    <w:rsid w:val="002B29FC"/>
    <w:rsid w:val="002B2A32"/>
    <w:rsid w:val="002B2BEB"/>
    <w:rsid w:val="002B300C"/>
    <w:rsid w:val="002B3C23"/>
    <w:rsid w:val="002B3CBD"/>
    <w:rsid w:val="002B437E"/>
    <w:rsid w:val="002B4CC5"/>
    <w:rsid w:val="002B5ECE"/>
    <w:rsid w:val="002B6AC9"/>
    <w:rsid w:val="002B7B7D"/>
    <w:rsid w:val="002B7E14"/>
    <w:rsid w:val="002C0721"/>
    <w:rsid w:val="002C0A55"/>
    <w:rsid w:val="002C2448"/>
    <w:rsid w:val="002C26D1"/>
    <w:rsid w:val="002C3168"/>
    <w:rsid w:val="002C37D4"/>
    <w:rsid w:val="002C47BB"/>
    <w:rsid w:val="002C4962"/>
    <w:rsid w:val="002C5C56"/>
    <w:rsid w:val="002C7C43"/>
    <w:rsid w:val="002D2AFE"/>
    <w:rsid w:val="002D4EA6"/>
    <w:rsid w:val="002D5079"/>
    <w:rsid w:val="002D57FB"/>
    <w:rsid w:val="002D5FF9"/>
    <w:rsid w:val="002D6450"/>
    <w:rsid w:val="002D6867"/>
    <w:rsid w:val="002D7307"/>
    <w:rsid w:val="002D74B0"/>
    <w:rsid w:val="002D75A1"/>
    <w:rsid w:val="002D7C5B"/>
    <w:rsid w:val="002E0387"/>
    <w:rsid w:val="002E07B7"/>
    <w:rsid w:val="002E0E44"/>
    <w:rsid w:val="002E10B4"/>
    <w:rsid w:val="002E3CA4"/>
    <w:rsid w:val="002E4005"/>
    <w:rsid w:val="002E6E56"/>
    <w:rsid w:val="002E7FB8"/>
    <w:rsid w:val="002F020A"/>
    <w:rsid w:val="002F0507"/>
    <w:rsid w:val="002F0C38"/>
    <w:rsid w:val="002F1E57"/>
    <w:rsid w:val="002F2FFB"/>
    <w:rsid w:val="002F3ADE"/>
    <w:rsid w:val="002F3CCE"/>
    <w:rsid w:val="002F3D67"/>
    <w:rsid w:val="002F5F1A"/>
    <w:rsid w:val="002F71F4"/>
    <w:rsid w:val="002F7354"/>
    <w:rsid w:val="002F7E13"/>
    <w:rsid w:val="002F7F10"/>
    <w:rsid w:val="002F7FBB"/>
    <w:rsid w:val="003000D9"/>
    <w:rsid w:val="00300263"/>
    <w:rsid w:val="00301991"/>
    <w:rsid w:val="0030278B"/>
    <w:rsid w:val="00302802"/>
    <w:rsid w:val="003028C1"/>
    <w:rsid w:val="00303A8B"/>
    <w:rsid w:val="00303BB0"/>
    <w:rsid w:val="0030645B"/>
    <w:rsid w:val="00310205"/>
    <w:rsid w:val="00310A9C"/>
    <w:rsid w:val="00310CD9"/>
    <w:rsid w:val="00310DC8"/>
    <w:rsid w:val="00312AA4"/>
    <w:rsid w:val="003134F2"/>
    <w:rsid w:val="003141C4"/>
    <w:rsid w:val="00314927"/>
    <w:rsid w:val="00314AC2"/>
    <w:rsid w:val="003150CF"/>
    <w:rsid w:val="003155F9"/>
    <w:rsid w:val="00315AED"/>
    <w:rsid w:val="0031612D"/>
    <w:rsid w:val="00316A75"/>
    <w:rsid w:val="00317D73"/>
    <w:rsid w:val="00320166"/>
    <w:rsid w:val="00320C68"/>
    <w:rsid w:val="00320CC9"/>
    <w:rsid w:val="00320DB5"/>
    <w:rsid w:val="003210F0"/>
    <w:rsid w:val="00321221"/>
    <w:rsid w:val="00321EED"/>
    <w:rsid w:val="00322C57"/>
    <w:rsid w:val="0032358C"/>
    <w:rsid w:val="00323DC2"/>
    <w:rsid w:val="0032450B"/>
    <w:rsid w:val="00324A74"/>
    <w:rsid w:val="00325083"/>
    <w:rsid w:val="00325E7C"/>
    <w:rsid w:val="00326FAA"/>
    <w:rsid w:val="003272D5"/>
    <w:rsid w:val="003275F1"/>
    <w:rsid w:val="003302EF"/>
    <w:rsid w:val="0033033A"/>
    <w:rsid w:val="00330F9F"/>
    <w:rsid w:val="003318E9"/>
    <w:rsid w:val="003319EE"/>
    <w:rsid w:val="0033214D"/>
    <w:rsid w:val="0033381D"/>
    <w:rsid w:val="00333BAC"/>
    <w:rsid w:val="00333E7E"/>
    <w:rsid w:val="00335074"/>
    <w:rsid w:val="00335B51"/>
    <w:rsid w:val="00336D66"/>
    <w:rsid w:val="0033718D"/>
    <w:rsid w:val="00337ECC"/>
    <w:rsid w:val="00340B32"/>
    <w:rsid w:val="00340F0B"/>
    <w:rsid w:val="0034195C"/>
    <w:rsid w:val="00341E33"/>
    <w:rsid w:val="003427C3"/>
    <w:rsid w:val="0034329B"/>
    <w:rsid w:val="00343A63"/>
    <w:rsid w:val="00343E0B"/>
    <w:rsid w:val="00343F32"/>
    <w:rsid w:val="00344257"/>
    <w:rsid w:val="003443B0"/>
    <w:rsid w:val="003447AA"/>
    <w:rsid w:val="00344EFC"/>
    <w:rsid w:val="003451B8"/>
    <w:rsid w:val="00345283"/>
    <w:rsid w:val="0034560A"/>
    <w:rsid w:val="00345CAF"/>
    <w:rsid w:val="00346366"/>
    <w:rsid w:val="00346AAF"/>
    <w:rsid w:val="0035071C"/>
    <w:rsid w:val="00350AA5"/>
    <w:rsid w:val="00351059"/>
    <w:rsid w:val="00351952"/>
    <w:rsid w:val="0035259D"/>
    <w:rsid w:val="0035598E"/>
    <w:rsid w:val="0035644F"/>
    <w:rsid w:val="003579E8"/>
    <w:rsid w:val="00360E14"/>
    <w:rsid w:val="00360E52"/>
    <w:rsid w:val="00360F30"/>
    <w:rsid w:val="00361D43"/>
    <w:rsid w:val="0036231B"/>
    <w:rsid w:val="003636CC"/>
    <w:rsid w:val="003652B2"/>
    <w:rsid w:val="00365916"/>
    <w:rsid w:val="00365C9B"/>
    <w:rsid w:val="0036605B"/>
    <w:rsid w:val="00366D19"/>
    <w:rsid w:val="00367009"/>
    <w:rsid w:val="00367188"/>
    <w:rsid w:val="003672C3"/>
    <w:rsid w:val="0037053E"/>
    <w:rsid w:val="00370BB5"/>
    <w:rsid w:val="00370DFB"/>
    <w:rsid w:val="003710EF"/>
    <w:rsid w:val="00371105"/>
    <w:rsid w:val="00371872"/>
    <w:rsid w:val="00372194"/>
    <w:rsid w:val="00372417"/>
    <w:rsid w:val="003727C8"/>
    <w:rsid w:val="00373A74"/>
    <w:rsid w:val="00373F10"/>
    <w:rsid w:val="00373FB4"/>
    <w:rsid w:val="00374682"/>
    <w:rsid w:val="00374789"/>
    <w:rsid w:val="00374C4B"/>
    <w:rsid w:val="00376341"/>
    <w:rsid w:val="003771EC"/>
    <w:rsid w:val="00377252"/>
    <w:rsid w:val="00377460"/>
    <w:rsid w:val="003775CD"/>
    <w:rsid w:val="003775D9"/>
    <w:rsid w:val="003776B2"/>
    <w:rsid w:val="003832C8"/>
    <w:rsid w:val="00383736"/>
    <w:rsid w:val="003839F2"/>
    <w:rsid w:val="00383A00"/>
    <w:rsid w:val="00383D78"/>
    <w:rsid w:val="00384508"/>
    <w:rsid w:val="003848C4"/>
    <w:rsid w:val="00384B07"/>
    <w:rsid w:val="00384D77"/>
    <w:rsid w:val="003854BD"/>
    <w:rsid w:val="0038587D"/>
    <w:rsid w:val="00387489"/>
    <w:rsid w:val="003876CC"/>
    <w:rsid w:val="0039018A"/>
    <w:rsid w:val="00390579"/>
    <w:rsid w:val="00391A27"/>
    <w:rsid w:val="00391BCE"/>
    <w:rsid w:val="00391C52"/>
    <w:rsid w:val="00392546"/>
    <w:rsid w:val="00392E1C"/>
    <w:rsid w:val="00392F0A"/>
    <w:rsid w:val="0039334C"/>
    <w:rsid w:val="00395A01"/>
    <w:rsid w:val="00396B25"/>
    <w:rsid w:val="00396BDF"/>
    <w:rsid w:val="0039738F"/>
    <w:rsid w:val="00397B44"/>
    <w:rsid w:val="003A225C"/>
    <w:rsid w:val="003A24F5"/>
    <w:rsid w:val="003A34B4"/>
    <w:rsid w:val="003A37B6"/>
    <w:rsid w:val="003A470A"/>
    <w:rsid w:val="003A4955"/>
    <w:rsid w:val="003A5333"/>
    <w:rsid w:val="003A5AFE"/>
    <w:rsid w:val="003A6E63"/>
    <w:rsid w:val="003A73B5"/>
    <w:rsid w:val="003A786C"/>
    <w:rsid w:val="003A7F83"/>
    <w:rsid w:val="003B0664"/>
    <w:rsid w:val="003B097B"/>
    <w:rsid w:val="003B09AB"/>
    <w:rsid w:val="003B0E56"/>
    <w:rsid w:val="003B1530"/>
    <w:rsid w:val="003B2961"/>
    <w:rsid w:val="003B2BB2"/>
    <w:rsid w:val="003B324E"/>
    <w:rsid w:val="003B45AE"/>
    <w:rsid w:val="003B476B"/>
    <w:rsid w:val="003B478A"/>
    <w:rsid w:val="003B4D0C"/>
    <w:rsid w:val="003B5088"/>
    <w:rsid w:val="003B5258"/>
    <w:rsid w:val="003B54F2"/>
    <w:rsid w:val="003B5664"/>
    <w:rsid w:val="003B56F5"/>
    <w:rsid w:val="003B58BA"/>
    <w:rsid w:val="003B5DB2"/>
    <w:rsid w:val="003B6357"/>
    <w:rsid w:val="003B64D7"/>
    <w:rsid w:val="003B6A88"/>
    <w:rsid w:val="003B6E75"/>
    <w:rsid w:val="003B72A9"/>
    <w:rsid w:val="003B7B12"/>
    <w:rsid w:val="003C1BBB"/>
    <w:rsid w:val="003C2A79"/>
    <w:rsid w:val="003C37E3"/>
    <w:rsid w:val="003C4DC3"/>
    <w:rsid w:val="003C72E8"/>
    <w:rsid w:val="003C7D21"/>
    <w:rsid w:val="003D037E"/>
    <w:rsid w:val="003D1FC0"/>
    <w:rsid w:val="003D2143"/>
    <w:rsid w:val="003D32B4"/>
    <w:rsid w:val="003D39BC"/>
    <w:rsid w:val="003D4E5B"/>
    <w:rsid w:val="003D576C"/>
    <w:rsid w:val="003D6491"/>
    <w:rsid w:val="003D6553"/>
    <w:rsid w:val="003D7B89"/>
    <w:rsid w:val="003E0EBA"/>
    <w:rsid w:val="003E178E"/>
    <w:rsid w:val="003E312E"/>
    <w:rsid w:val="003E34BA"/>
    <w:rsid w:val="003E3542"/>
    <w:rsid w:val="003E431F"/>
    <w:rsid w:val="003E4837"/>
    <w:rsid w:val="003E4867"/>
    <w:rsid w:val="003E495B"/>
    <w:rsid w:val="003E49DD"/>
    <w:rsid w:val="003E5DFC"/>
    <w:rsid w:val="003E67A9"/>
    <w:rsid w:val="003E6BCD"/>
    <w:rsid w:val="003E6DB9"/>
    <w:rsid w:val="003E7FB0"/>
    <w:rsid w:val="003F0815"/>
    <w:rsid w:val="003F0818"/>
    <w:rsid w:val="003F0A7E"/>
    <w:rsid w:val="003F0C0B"/>
    <w:rsid w:val="003F1DE1"/>
    <w:rsid w:val="003F1F11"/>
    <w:rsid w:val="003F218C"/>
    <w:rsid w:val="003F2413"/>
    <w:rsid w:val="003F2C2D"/>
    <w:rsid w:val="003F3238"/>
    <w:rsid w:val="003F3756"/>
    <w:rsid w:val="003F3BEE"/>
    <w:rsid w:val="003F3CBB"/>
    <w:rsid w:val="003F3CCC"/>
    <w:rsid w:val="003F44FE"/>
    <w:rsid w:val="003F4EB5"/>
    <w:rsid w:val="003F7637"/>
    <w:rsid w:val="00400142"/>
    <w:rsid w:val="004001F6"/>
    <w:rsid w:val="004023A7"/>
    <w:rsid w:val="00402996"/>
    <w:rsid w:val="00402DF6"/>
    <w:rsid w:val="00403077"/>
    <w:rsid w:val="004048C4"/>
    <w:rsid w:val="00404924"/>
    <w:rsid w:val="00407818"/>
    <w:rsid w:val="00407A9E"/>
    <w:rsid w:val="00407DED"/>
    <w:rsid w:val="004108D5"/>
    <w:rsid w:val="004109F8"/>
    <w:rsid w:val="00410DCE"/>
    <w:rsid w:val="0041103C"/>
    <w:rsid w:val="00411AB6"/>
    <w:rsid w:val="00411D0B"/>
    <w:rsid w:val="00412682"/>
    <w:rsid w:val="00412F00"/>
    <w:rsid w:val="00413500"/>
    <w:rsid w:val="00413B3A"/>
    <w:rsid w:val="00413E50"/>
    <w:rsid w:val="004144AD"/>
    <w:rsid w:val="00414F57"/>
    <w:rsid w:val="004152DE"/>
    <w:rsid w:val="00415B28"/>
    <w:rsid w:val="00415C65"/>
    <w:rsid w:val="00415EF6"/>
    <w:rsid w:val="004163A3"/>
    <w:rsid w:val="004170C0"/>
    <w:rsid w:val="00417478"/>
    <w:rsid w:val="0041769A"/>
    <w:rsid w:val="0041774A"/>
    <w:rsid w:val="00417B92"/>
    <w:rsid w:val="0042053C"/>
    <w:rsid w:val="00422218"/>
    <w:rsid w:val="004222D7"/>
    <w:rsid w:val="00423FB6"/>
    <w:rsid w:val="00424928"/>
    <w:rsid w:val="0042521D"/>
    <w:rsid w:val="00425361"/>
    <w:rsid w:val="0042589D"/>
    <w:rsid w:val="00425E54"/>
    <w:rsid w:val="0042787D"/>
    <w:rsid w:val="00427942"/>
    <w:rsid w:val="00427A70"/>
    <w:rsid w:val="00427A85"/>
    <w:rsid w:val="00430111"/>
    <w:rsid w:val="00430E8B"/>
    <w:rsid w:val="00431E4E"/>
    <w:rsid w:val="00432730"/>
    <w:rsid w:val="0043348D"/>
    <w:rsid w:val="004347CC"/>
    <w:rsid w:val="00436BBC"/>
    <w:rsid w:val="00437C24"/>
    <w:rsid w:val="00437F90"/>
    <w:rsid w:val="00440143"/>
    <w:rsid w:val="004407C8"/>
    <w:rsid w:val="00441BDC"/>
    <w:rsid w:val="00442103"/>
    <w:rsid w:val="0044243A"/>
    <w:rsid w:val="004425B6"/>
    <w:rsid w:val="004425B8"/>
    <w:rsid w:val="00442891"/>
    <w:rsid w:val="00443675"/>
    <w:rsid w:val="00443686"/>
    <w:rsid w:val="004445F9"/>
    <w:rsid w:val="00444682"/>
    <w:rsid w:val="00444A66"/>
    <w:rsid w:val="00445676"/>
    <w:rsid w:val="00445887"/>
    <w:rsid w:val="004468B3"/>
    <w:rsid w:val="00447976"/>
    <w:rsid w:val="00450219"/>
    <w:rsid w:val="00451403"/>
    <w:rsid w:val="004518A1"/>
    <w:rsid w:val="00451CA7"/>
    <w:rsid w:val="0045220C"/>
    <w:rsid w:val="004537CD"/>
    <w:rsid w:val="004539B7"/>
    <w:rsid w:val="0045436C"/>
    <w:rsid w:val="00454D36"/>
    <w:rsid w:val="00455E9B"/>
    <w:rsid w:val="0045688A"/>
    <w:rsid w:val="00456BDB"/>
    <w:rsid w:val="004574BE"/>
    <w:rsid w:val="00457A57"/>
    <w:rsid w:val="00457A5A"/>
    <w:rsid w:val="0046105A"/>
    <w:rsid w:val="0046135E"/>
    <w:rsid w:val="0046156E"/>
    <w:rsid w:val="00461D29"/>
    <w:rsid w:val="00462041"/>
    <w:rsid w:val="004626A7"/>
    <w:rsid w:val="00462BB2"/>
    <w:rsid w:val="00463EB2"/>
    <w:rsid w:val="0046427D"/>
    <w:rsid w:val="00465512"/>
    <w:rsid w:val="004655D8"/>
    <w:rsid w:val="004657F1"/>
    <w:rsid w:val="00466A57"/>
    <w:rsid w:val="00466CFA"/>
    <w:rsid w:val="004676B7"/>
    <w:rsid w:val="00470E7A"/>
    <w:rsid w:val="0047126F"/>
    <w:rsid w:val="00471653"/>
    <w:rsid w:val="00471B12"/>
    <w:rsid w:val="0047220A"/>
    <w:rsid w:val="004727F4"/>
    <w:rsid w:val="00472931"/>
    <w:rsid w:val="00473D90"/>
    <w:rsid w:val="004749FE"/>
    <w:rsid w:val="00474A63"/>
    <w:rsid w:val="00474ECC"/>
    <w:rsid w:val="00475992"/>
    <w:rsid w:val="00475F4D"/>
    <w:rsid w:val="004778E5"/>
    <w:rsid w:val="00477DB2"/>
    <w:rsid w:val="00480912"/>
    <w:rsid w:val="00482001"/>
    <w:rsid w:val="004826D0"/>
    <w:rsid w:val="00482CF5"/>
    <w:rsid w:val="00483BA5"/>
    <w:rsid w:val="00483E8F"/>
    <w:rsid w:val="0048473E"/>
    <w:rsid w:val="00485538"/>
    <w:rsid w:val="00485774"/>
    <w:rsid w:val="00486F66"/>
    <w:rsid w:val="00487529"/>
    <w:rsid w:val="00487FAE"/>
    <w:rsid w:val="00490037"/>
    <w:rsid w:val="00490779"/>
    <w:rsid w:val="00490B54"/>
    <w:rsid w:val="00491488"/>
    <w:rsid w:val="004915F2"/>
    <w:rsid w:val="00491762"/>
    <w:rsid w:val="00492023"/>
    <w:rsid w:val="004925DC"/>
    <w:rsid w:val="00492B10"/>
    <w:rsid w:val="00495275"/>
    <w:rsid w:val="0049559A"/>
    <w:rsid w:val="0049695D"/>
    <w:rsid w:val="004973DB"/>
    <w:rsid w:val="004A127A"/>
    <w:rsid w:val="004A1B1D"/>
    <w:rsid w:val="004A2148"/>
    <w:rsid w:val="004A37F8"/>
    <w:rsid w:val="004A3A75"/>
    <w:rsid w:val="004A3F6A"/>
    <w:rsid w:val="004A45E4"/>
    <w:rsid w:val="004A47CD"/>
    <w:rsid w:val="004A500D"/>
    <w:rsid w:val="004A51B9"/>
    <w:rsid w:val="004A5BAF"/>
    <w:rsid w:val="004A5C0D"/>
    <w:rsid w:val="004B0996"/>
    <w:rsid w:val="004B0BA9"/>
    <w:rsid w:val="004B1ADB"/>
    <w:rsid w:val="004B1D59"/>
    <w:rsid w:val="004B2F03"/>
    <w:rsid w:val="004B30E2"/>
    <w:rsid w:val="004B3929"/>
    <w:rsid w:val="004B45E7"/>
    <w:rsid w:val="004B49FF"/>
    <w:rsid w:val="004B5D6C"/>
    <w:rsid w:val="004B60F2"/>
    <w:rsid w:val="004B67BD"/>
    <w:rsid w:val="004B7C05"/>
    <w:rsid w:val="004B7D69"/>
    <w:rsid w:val="004C0962"/>
    <w:rsid w:val="004C105B"/>
    <w:rsid w:val="004C1C45"/>
    <w:rsid w:val="004C1E35"/>
    <w:rsid w:val="004C2B3C"/>
    <w:rsid w:val="004C3758"/>
    <w:rsid w:val="004C413D"/>
    <w:rsid w:val="004C45A8"/>
    <w:rsid w:val="004C46D9"/>
    <w:rsid w:val="004C5BB8"/>
    <w:rsid w:val="004C5FB2"/>
    <w:rsid w:val="004C6151"/>
    <w:rsid w:val="004C642B"/>
    <w:rsid w:val="004C7D96"/>
    <w:rsid w:val="004C7FFB"/>
    <w:rsid w:val="004D079C"/>
    <w:rsid w:val="004D0828"/>
    <w:rsid w:val="004D09EB"/>
    <w:rsid w:val="004D19DA"/>
    <w:rsid w:val="004D1D76"/>
    <w:rsid w:val="004D3DE6"/>
    <w:rsid w:val="004D4DF9"/>
    <w:rsid w:val="004D4EC8"/>
    <w:rsid w:val="004D4F0B"/>
    <w:rsid w:val="004D5668"/>
    <w:rsid w:val="004D59F0"/>
    <w:rsid w:val="004D5B19"/>
    <w:rsid w:val="004D5FB3"/>
    <w:rsid w:val="004D61E2"/>
    <w:rsid w:val="004D65C0"/>
    <w:rsid w:val="004D7CF6"/>
    <w:rsid w:val="004E039C"/>
    <w:rsid w:val="004E0B48"/>
    <w:rsid w:val="004E0BD8"/>
    <w:rsid w:val="004E1307"/>
    <w:rsid w:val="004E1637"/>
    <w:rsid w:val="004E2301"/>
    <w:rsid w:val="004E237F"/>
    <w:rsid w:val="004E3022"/>
    <w:rsid w:val="004E3055"/>
    <w:rsid w:val="004E3A2F"/>
    <w:rsid w:val="004E3A79"/>
    <w:rsid w:val="004E3D04"/>
    <w:rsid w:val="004E3FB7"/>
    <w:rsid w:val="004E47CB"/>
    <w:rsid w:val="004E4866"/>
    <w:rsid w:val="004E4A6E"/>
    <w:rsid w:val="004E55A7"/>
    <w:rsid w:val="004E581A"/>
    <w:rsid w:val="004E62B4"/>
    <w:rsid w:val="004E729D"/>
    <w:rsid w:val="004E7B1A"/>
    <w:rsid w:val="004E7EC6"/>
    <w:rsid w:val="004F0A78"/>
    <w:rsid w:val="004F0F75"/>
    <w:rsid w:val="004F1B84"/>
    <w:rsid w:val="004F4628"/>
    <w:rsid w:val="004F5C3E"/>
    <w:rsid w:val="004F67CE"/>
    <w:rsid w:val="004F6F65"/>
    <w:rsid w:val="004F760B"/>
    <w:rsid w:val="004F77B8"/>
    <w:rsid w:val="00500682"/>
    <w:rsid w:val="0050070B"/>
    <w:rsid w:val="00500BAF"/>
    <w:rsid w:val="00500C0E"/>
    <w:rsid w:val="0050184B"/>
    <w:rsid w:val="00503056"/>
    <w:rsid w:val="0050348B"/>
    <w:rsid w:val="005038D7"/>
    <w:rsid w:val="0050393A"/>
    <w:rsid w:val="00503BFB"/>
    <w:rsid w:val="00504016"/>
    <w:rsid w:val="00504E44"/>
    <w:rsid w:val="0050704F"/>
    <w:rsid w:val="005077B4"/>
    <w:rsid w:val="00510406"/>
    <w:rsid w:val="0051069B"/>
    <w:rsid w:val="00510C42"/>
    <w:rsid w:val="0051138A"/>
    <w:rsid w:val="005113E7"/>
    <w:rsid w:val="00512DE4"/>
    <w:rsid w:val="00512F20"/>
    <w:rsid w:val="005131F7"/>
    <w:rsid w:val="0051326A"/>
    <w:rsid w:val="00513675"/>
    <w:rsid w:val="00513976"/>
    <w:rsid w:val="00513C8D"/>
    <w:rsid w:val="00514ABC"/>
    <w:rsid w:val="00514E5C"/>
    <w:rsid w:val="00515B58"/>
    <w:rsid w:val="0051621F"/>
    <w:rsid w:val="005162B2"/>
    <w:rsid w:val="00517679"/>
    <w:rsid w:val="00517A03"/>
    <w:rsid w:val="005204A7"/>
    <w:rsid w:val="005217C7"/>
    <w:rsid w:val="00521889"/>
    <w:rsid w:val="005220F3"/>
    <w:rsid w:val="00522D6B"/>
    <w:rsid w:val="00523C68"/>
    <w:rsid w:val="00525B4C"/>
    <w:rsid w:val="00525D53"/>
    <w:rsid w:val="00525EBC"/>
    <w:rsid w:val="0052612E"/>
    <w:rsid w:val="0052652B"/>
    <w:rsid w:val="00526F54"/>
    <w:rsid w:val="005274AF"/>
    <w:rsid w:val="00527A22"/>
    <w:rsid w:val="00530550"/>
    <w:rsid w:val="00530FD0"/>
    <w:rsid w:val="005322E5"/>
    <w:rsid w:val="00532547"/>
    <w:rsid w:val="0053261A"/>
    <w:rsid w:val="00533407"/>
    <w:rsid w:val="00533532"/>
    <w:rsid w:val="005340F6"/>
    <w:rsid w:val="0053465C"/>
    <w:rsid w:val="005355BF"/>
    <w:rsid w:val="0053585A"/>
    <w:rsid w:val="00536932"/>
    <w:rsid w:val="00541A4F"/>
    <w:rsid w:val="00541B9A"/>
    <w:rsid w:val="00542439"/>
    <w:rsid w:val="00542B6C"/>
    <w:rsid w:val="00542F4B"/>
    <w:rsid w:val="00544B39"/>
    <w:rsid w:val="00546ABF"/>
    <w:rsid w:val="005470E0"/>
    <w:rsid w:val="00550B80"/>
    <w:rsid w:val="00550C31"/>
    <w:rsid w:val="00550EF1"/>
    <w:rsid w:val="0055168B"/>
    <w:rsid w:val="0055267B"/>
    <w:rsid w:val="005529A1"/>
    <w:rsid w:val="00552A85"/>
    <w:rsid w:val="00552CAB"/>
    <w:rsid w:val="005541EA"/>
    <w:rsid w:val="00554517"/>
    <w:rsid w:val="00554AB1"/>
    <w:rsid w:val="00554EDD"/>
    <w:rsid w:val="00556145"/>
    <w:rsid w:val="00556690"/>
    <w:rsid w:val="0055700E"/>
    <w:rsid w:val="00557289"/>
    <w:rsid w:val="0055729C"/>
    <w:rsid w:val="00560158"/>
    <w:rsid w:val="00560DAE"/>
    <w:rsid w:val="005613B5"/>
    <w:rsid w:val="00561461"/>
    <w:rsid w:val="005619D2"/>
    <w:rsid w:val="005622DB"/>
    <w:rsid w:val="00563C66"/>
    <w:rsid w:val="00564375"/>
    <w:rsid w:val="00566931"/>
    <w:rsid w:val="00567EF2"/>
    <w:rsid w:val="005702A2"/>
    <w:rsid w:val="00570CA4"/>
    <w:rsid w:val="00570DF5"/>
    <w:rsid w:val="00571ED8"/>
    <w:rsid w:val="0057240B"/>
    <w:rsid w:val="0057320B"/>
    <w:rsid w:val="00573705"/>
    <w:rsid w:val="00573A29"/>
    <w:rsid w:val="00573EE5"/>
    <w:rsid w:val="0057401F"/>
    <w:rsid w:val="00574222"/>
    <w:rsid w:val="005743A1"/>
    <w:rsid w:val="005745DA"/>
    <w:rsid w:val="00574C8B"/>
    <w:rsid w:val="00575CA2"/>
    <w:rsid w:val="005762AE"/>
    <w:rsid w:val="005764B9"/>
    <w:rsid w:val="00576B47"/>
    <w:rsid w:val="00576EA0"/>
    <w:rsid w:val="005772C3"/>
    <w:rsid w:val="00580BEB"/>
    <w:rsid w:val="0058180E"/>
    <w:rsid w:val="00581AAA"/>
    <w:rsid w:val="00582135"/>
    <w:rsid w:val="0058296D"/>
    <w:rsid w:val="005837CF"/>
    <w:rsid w:val="005839E5"/>
    <w:rsid w:val="00583D49"/>
    <w:rsid w:val="00583EA6"/>
    <w:rsid w:val="00584A7C"/>
    <w:rsid w:val="00584AED"/>
    <w:rsid w:val="00584C6F"/>
    <w:rsid w:val="00585DBB"/>
    <w:rsid w:val="00586359"/>
    <w:rsid w:val="00586D58"/>
    <w:rsid w:val="00587A0E"/>
    <w:rsid w:val="00587BF3"/>
    <w:rsid w:val="00587D90"/>
    <w:rsid w:val="005904CE"/>
    <w:rsid w:val="005915E7"/>
    <w:rsid w:val="00591C33"/>
    <w:rsid w:val="005923F7"/>
    <w:rsid w:val="005926CC"/>
    <w:rsid w:val="00592F95"/>
    <w:rsid w:val="00593F0B"/>
    <w:rsid w:val="00593F73"/>
    <w:rsid w:val="00594303"/>
    <w:rsid w:val="00594310"/>
    <w:rsid w:val="0059509A"/>
    <w:rsid w:val="00595E12"/>
    <w:rsid w:val="00596DDF"/>
    <w:rsid w:val="00597B7A"/>
    <w:rsid w:val="00597E51"/>
    <w:rsid w:val="005A08DA"/>
    <w:rsid w:val="005A1030"/>
    <w:rsid w:val="005A1142"/>
    <w:rsid w:val="005A1911"/>
    <w:rsid w:val="005A2584"/>
    <w:rsid w:val="005A2896"/>
    <w:rsid w:val="005A34B3"/>
    <w:rsid w:val="005A3D97"/>
    <w:rsid w:val="005A3F24"/>
    <w:rsid w:val="005A45E9"/>
    <w:rsid w:val="005A5319"/>
    <w:rsid w:val="005A64DF"/>
    <w:rsid w:val="005A69E1"/>
    <w:rsid w:val="005A6A5E"/>
    <w:rsid w:val="005B00DD"/>
    <w:rsid w:val="005B0284"/>
    <w:rsid w:val="005B1762"/>
    <w:rsid w:val="005B1A41"/>
    <w:rsid w:val="005B1D13"/>
    <w:rsid w:val="005B2101"/>
    <w:rsid w:val="005B3EB5"/>
    <w:rsid w:val="005B43C8"/>
    <w:rsid w:val="005B43E1"/>
    <w:rsid w:val="005B475E"/>
    <w:rsid w:val="005B5903"/>
    <w:rsid w:val="005B5AE1"/>
    <w:rsid w:val="005B607B"/>
    <w:rsid w:val="005B6225"/>
    <w:rsid w:val="005B7786"/>
    <w:rsid w:val="005B7940"/>
    <w:rsid w:val="005B7B85"/>
    <w:rsid w:val="005C17FD"/>
    <w:rsid w:val="005C190C"/>
    <w:rsid w:val="005C21D6"/>
    <w:rsid w:val="005C2764"/>
    <w:rsid w:val="005C350D"/>
    <w:rsid w:val="005C3610"/>
    <w:rsid w:val="005C42B7"/>
    <w:rsid w:val="005C4C0B"/>
    <w:rsid w:val="005C5B69"/>
    <w:rsid w:val="005C60FD"/>
    <w:rsid w:val="005D0022"/>
    <w:rsid w:val="005D091A"/>
    <w:rsid w:val="005D0E7E"/>
    <w:rsid w:val="005D18B1"/>
    <w:rsid w:val="005D1C67"/>
    <w:rsid w:val="005D2053"/>
    <w:rsid w:val="005D26EF"/>
    <w:rsid w:val="005D2AA9"/>
    <w:rsid w:val="005D2F7B"/>
    <w:rsid w:val="005D3797"/>
    <w:rsid w:val="005D39AB"/>
    <w:rsid w:val="005D451D"/>
    <w:rsid w:val="005D4FF1"/>
    <w:rsid w:val="005D51E0"/>
    <w:rsid w:val="005D52F7"/>
    <w:rsid w:val="005D5437"/>
    <w:rsid w:val="005D5B63"/>
    <w:rsid w:val="005D63C6"/>
    <w:rsid w:val="005D6428"/>
    <w:rsid w:val="005D6AC2"/>
    <w:rsid w:val="005D6D41"/>
    <w:rsid w:val="005D6DC8"/>
    <w:rsid w:val="005D7304"/>
    <w:rsid w:val="005D75D9"/>
    <w:rsid w:val="005E0E73"/>
    <w:rsid w:val="005E1486"/>
    <w:rsid w:val="005E160E"/>
    <w:rsid w:val="005E1939"/>
    <w:rsid w:val="005E1C86"/>
    <w:rsid w:val="005E2934"/>
    <w:rsid w:val="005E2A19"/>
    <w:rsid w:val="005E2EAF"/>
    <w:rsid w:val="005E437E"/>
    <w:rsid w:val="005E4B2E"/>
    <w:rsid w:val="005E4FBE"/>
    <w:rsid w:val="005E5712"/>
    <w:rsid w:val="005E5D1D"/>
    <w:rsid w:val="005E6E22"/>
    <w:rsid w:val="005E73E9"/>
    <w:rsid w:val="005E7517"/>
    <w:rsid w:val="005F0415"/>
    <w:rsid w:val="005F0600"/>
    <w:rsid w:val="005F0BD0"/>
    <w:rsid w:val="005F0D8D"/>
    <w:rsid w:val="005F1D37"/>
    <w:rsid w:val="005F26D2"/>
    <w:rsid w:val="005F2826"/>
    <w:rsid w:val="005F3493"/>
    <w:rsid w:val="005F3BA6"/>
    <w:rsid w:val="005F3CB2"/>
    <w:rsid w:val="005F3D3A"/>
    <w:rsid w:val="005F4200"/>
    <w:rsid w:val="005F5912"/>
    <w:rsid w:val="005F5A4E"/>
    <w:rsid w:val="005F6271"/>
    <w:rsid w:val="005F62FE"/>
    <w:rsid w:val="005F6E3E"/>
    <w:rsid w:val="005F6F52"/>
    <w:rsid w:val="005F7650"/>
    <w:rsid w:val="005F7686"/>
    <w:rsid w:val="005F771B"/>
    <w:rsid w:val="005F7760"/>
    <w:rsid w:val="005F776F"/>
    <w:rsid w:val="005F7B8C"/>
    <w:rsid w:val="005F7E6D"/>
    <w:rsid w:val="00600193"/>
    <w:rsid w:val="006005B4"/>
    <w:rsid w:val="00600950"/>
    <w:rsid w:val="00601443"/>
    <w:rsid w:val="006015C8"/>
    <w:rsid w:val="00603932"/>
    <w:rsid w:val="006049A4"/>
    <w:rsid w:val="006054E0"/>
    <w:rsid w:val="00606F0A"/>
    <w:rsid w:val="00607038"/>
    <w:rsid w:val="00607553"/>
    <w:rsid w:val="00607857"/>
    <w:rsid w:val="00610436"/>
    <w:rsid w:val="006107E3"/>
    <w:rsid w:val="0061080C"/>
    <w:rsid w:val="006108AB"/>
    <w:rsid w:val="006116C1"/>
    <w:rsid w:val="00611914"/>
    <w:rsid w:val="00611E79"/>
    <w:rsid w:val="006129AE"/>
    <w:rsid w:val="00612A97"/>
    <w:rsid w:val="00612B2F"/>
    <w:rsid w:val="00612CF7"/>
    <w:rsid w:val="00612DFD"/>
    <w:rsid w:val="006137FE"/>
    <w:rsid w:val="00613C29"/>
    <w:rsid w:val="00614792"/>
    <w:rsid w:val="00615F63"/>
    <w:rsid w:val="00616F5F"/>
    <w:rsid w:val="006176AD"/>
    <w:rsid w:val="00617793"/>
    <w:rsid w:val="006207A8"/>
    <w:rsid w:val="006210DB"/>
    <w:rsid w:val="00621809"/>
    <w:rsid w:val="00622605"/>
    <w:rsid w:val="00622FE7"/>
    <w:rsid w:val="0062340A"/>
    <w:rsid w:val="00623503"/>
    <w:rsid w:val="00623C3D"/>
    <w:rsid w:val="00623EC3"/>
    <w:rsid w:val="00624040"/>
    <w:rsid w:val="0062425E"/>
    <w:rsid w:val="00624A2A"/>
    <w:rsid w:val="00624DB1"/>
    <w:rsid w:val="00624E5B"/>
    <w:rsid w:val="006253B6"/>
    <w:rsid w:val="0062702B"/>
    <w:rsid w:val="00627956"/>
    <w:rsid w:val="006279C4"/>
    <w:rsid w:val="00627B80"/>
    <w:rsid w:val="00627E3F"/>
    <w:rsid w:val="00630423"/>
    <w:rsid w:val="00631182"/>
    <w:rsid w:val="0063217F"/>
    <w:rsid w:val="00632A7B"/>
    <w:rsid w:val="00632BB0"/>
    <w:rsid w:val="00633160"/>
    <w:rsid w:val="0063396F"/>
    <w:rsid w:val="00634939"/>
    <w:rsid w:val="006349F4"/>
    <w:rsid w:val="00635CB2"/>
    <w:rsid w:val="00636572"/>
    <w:rsid w:val="00636962"/>
    <w:rsid w:val="006369D9"/>
    <w:rsid w:val="00637B5D"/>
    <w:rsid w:val="00640AB4"/>
    <w:rsid w:val="00640C20"/>
    <w:rsid w:val="0064140E"/>
    <w:rsid w:val="006418F6"/>
    <w:rsid w:val="00642ABE"/>
    <w:rsid w:val="00643197"/>
    <w:rsid w:val="006438CB"/>
    <w:rsid w:val="00644727"/>
    <w:rsid w:val="00644B82"/>
    <w:rsid w:val="00645481"/>
    <w:rsid w:val="00645750"/>
    <w:rsid w:val="00645852"/>
    <w:rsid w:val="0064717F"/>
    <w:rsid w:val="006505A6"/>
    <w:rsid w:val="006511E6"/>
    <w:rsid w:val="00651467"/>
    <w:rsid w:val="00651794"/>
    <w:rsid w:val="00651E5B"/>
    <w:rsid w:val="006521C6"/>
    <w:rsid w:val="00652496"/>
    <w:rsid w:val="00652BEB"/>
    <w:rsid w:val="006535E6"/>
    <w:rsid w:val="00654076"/>
    <w:rsid w:val="006541B5"/>
    <w:rsid w:val="006543BD"/>
    <w:rsid w:val="006548A9"/>
    <w:rsid w:val="00655297"/>
    <w:rsid w:val="0065649A"/>
    <w:rsid w:val="006566CA"/>
    <w:rsid w:val="00656EB3"/>
    <w:rsid w:val="00657757"/>
    <w:rsid w:val="00657C96"/>
    <w:rsid w:val="00660F83"/>
    <w:rsid w:val="006615A4"/>
    <w:rsid w:val="006620A8"/>
    <w:rsid w:val="006620B7"/>
    <w:rsid w:val="006623F2"/>
    <w:rsid w:val="00663358"/>
    <w:rsid w:val="0066652D"/>
    <w:rsid w:val="006667AA"/>
    <w:rsid w:val="00666F11"/>
    <w:rsid w:val="0066702F"/>
    <w:rsid w:val="00667707"/>
    <w:rsid w:val="006677CD"/>
    <w:rsid w:val="00667BEB"/>
    <w:rsid w:val="00667F19"/>
    <w:rsid w:val="006712AC"/>
    <w:rsid w:val="0067194A"/>
    <w:rsid w:val="0067395C"/>
    <w:rsid w:val="006748E8"/>
    <w:rsid w:val="00674A26"/>
    <w:rsid w:val="00674C8F"/>
    <w:rsid w:val="0067517E"/>
    <w:rsid w:val="00676670"/>
    <w:rsid w:val="00676D9D"/>
    <w:rsid w:val="00677374"/>
    <w:rsid w:val="0067793B"/>
    <w:rsid w:val="00681167"/>
    <w:rsid w:val="00681473"/>
    <w:rsid w:val="00681A02"/>
    <w:rsid w:val="00682002"/>
    <w:rsid w:val="006823BB"/>
    <w:rsid w:val="0068262D"/>
    <w:rsid w:val="0068387F"/>
    <w:rsid w:val="00684196"/>
    <w:rsid w:val="006847C2"/>
    <w:rsid w:val="00684E25"/>
    <w:rsid w:val="00686617"/>
    <w:rsid w:val="00686A6F"/>
    <w:rsid w:val="006879B2"/>
    <w:rsid w:val="00690FB5"/>
    <w:rsid w:val="0069348E"/>
    <w:rsid w:val="006938A8"/>
    <w:rsid w:val="00693DB8"/>
    <w:rsid w:val="006941CD"/>
    <w:rsid w:val="0069477E"/>
    <w:rsid w:val="00694B07"/>
    <w:rsid w:val="0069532D"/>
    <w:rsid w:val="006960D0"/>
    <w:rsid w:val="0069711D"/>
    <w:rsid w:val="00697884"/>
    <w:rsid w:val="00697996"/>
    <w:rsid w:val="006A0DD4"/>
    <w:rsid w:val="006A21BC"/>
    <w:rsid w:val="006A2B0B"/>
    <w:rsid w:val="006A315F"/>
    <w:rsid w:val="006A37BD"/>
    <w:rsid w:val="006A39BF"/>
    <w:rsid w:val="006A3C80"/>
    <w:rsid w:val="006A4986"/>
    <w:rsid w:val="006A5215"/>
    <w:rsid w:val="006A6BD1"/>
    <w:rsid w:val="006A6DBC"/>
    <w:rsid w:val="006A7020"/>
    <w:rsid w:val="006A75E0"/>
    <w:rsid w:val="006A79AF"/>
    <w:rsid w:val="006B057C"/>
    <w:rsid w:val="006B327D"/>
    <w:rsid w:val="006B3365"/>
    <w:rsid w:val="006B33AB"/>
    <w:rsid w:val="006B3E37"/>
    <w:rsid w:val="006B4205"/>
    <w:rsid w:val="006B4592"/>
    <w:rsid w:val="006B5386"/>
    <w:rsid w:val="006B5F8A"/>
    <w:rsid w:val="006B60E7"/>
    <w:rsid w:val="006B6A82"/>
    <w:rsid w:val="006B6BE4"/>
    <w:rsid w:val="006B6DCF"/>
    <w:rsid w:val="006B78F2"/>
    <w:rsid w:val="006B79B5"/>
    <w:rsid w:val="006B7FDB"/>
    <w:rsid w:val="006C0247"/>
    <w:rsid w:val="006C0A93"/>
    <w:rsid w:val="006C1A6B"/>
    <w:rsid w:val="006C24ED"/>
    <w:rsid w:val="006C3465"/>
    <w:rsid w:val="006C3DA7"/>
    <w:rsid w:val="006C42F2"/>
    <w:rsid w:val="006C4689"/>
    <w:rsid w:val="006C4EF0"/>
    <w:rsid w:val="006C51A5"/>
    <w:rsid w:val="006C53A5"/>
    <w:rsid w:val="006C5811"/>
    <w:rsid w:val="006C583D"/>
    <w:rsid w:val="006C5C33"/>
    <w:rsid w:val="006C6BBC"/>
    <w:rsid w:val="006C73FF"/>
    <w:rsid w:val="006D04DF"/>
    <w:rsid w:val="006D0DC7"/>
    <w:rsid w:val="006D13B5"/>
    <w:rsid w:val="006D2C90"/>
    <w:rsid w:val="006D2D09"/>
    <w:rsid w:val="006D3038"/>
    <w:rsid w:val="006D30A9"/>
    <w:rsid w:val="006D3233"/>
    <w:rsid w:val="006D433B"/>
    <w:rsid w:val="006D6093"/>
    <w:rsid w:val="006D75B1"/>
    <w:rsid w:val="006D78E1"/>
    <w:rsid w:val="006E044A"/>
    <w:rsid w:val="006E0609"/>
    <w:rsid w:val="006E0891"/>
    <w:rsid w:val="006E0F6F"/>
    <w:rsid w:val="006E102B"/>
    <w:rsid w:val="006E1C2D"/>
    <w:rsid w:val="006E1D5C"/>
    <w:rsid w:val="006E1F3E"/>
    <w:rsid w:val="006E2399"/>
    <w:rsid w:val="006E2B8D"/>
    <w:rsid w:val="006E3717"/>
    <w:rsid w:val="006E47E6"/>
    <w:rsid w:val="006E51E9"/>
    <w:rsid w:val="006E5EBE"/>
    <w:rsid w:val="006E7067"/>
    <w:rsid w:val="006E76CE"/>
    <w:rsid w:val="006F093D"/>
    <w:rsid w:val="006F0AF6"/>
    <w:rsid w:val="006F17A6"/>
    <w:rsid w:val="006F1BEB"/>
    <w:rsid w:val="006F1CE2"/>
    <w:rsid w:val="006F43B1"/>
    <w:rsid w:val="006F465E"/>
    <w:rsid w:val="006F4CCC"/>
    <w:rsid w:val="00700877"/>
    <w:rsid w:val="00701720"/>
    <w:rsid w:val="00702754"/>
    <w:rsid w:val="007031EC"/>
    <w:rsid w:val="00704F4C"/>
    <w:rsid w:val="007051EA"/>
    <w:rsid w:val="007053E4"/>
    <w:rsid w:val="00705DD1"/>
    <w:rsid w:val="007074AC"/>
    <w:rsid w:val="00707D77"/>
    <w:rsid w:val="00707FE7"/>
    <w:rsid w:val="0071053D"/>
    <w:rsid w:val="00710B85"/>
    <w:rsid w:val="00710EBF"/>
    <w:rsid w:val="00711D15"/>
    <w:rsid w:val="007128EA"/>
    <w:rsid w:val="00713764"/>
    <w:rsid w:val="00713BF2"/>
    <w:rsid w:val="00713CFE"/>
    <w:rsid w:val="00713DDF"/>
    <w:rsid w:val="00714E3C"/>
    <w:rsid w:val="007168D1"/>
    <w:rsid w:val="0071695E"/>
    <w:rsid w:val="00716A90"/>
    <w:rsid w:val="00716BE6"/>
    <w:rsid w:val="00717179"/>
    <w:rsid w:val="00717195"/>
    <w:rsid w:val="00717448"/>
    <w:rsid w:val="00720E4A"/>
    <w:rsid w:val="007214E0"/>
    <w:rsid w:val="00721718"/>
    <w:rsid w:val="00721872"/>
    <w:rsid w:val="00721D10"/>
    <w:rsid w:val="00722315"/>
    <w:rsid w:val="0072357A"/>
    <w:rsid w:val="00723A13"/>
    <w:rsid w:val="00723EF2"/>
    <w:rsid w:val="00723F47"/>
    <w:rsid w:val="00727373"/>
    <w:rsid w:val="00727B71"/>
    <w:rsid w:val="00730E8C"/>
    <w:rsid w:val="007318AC"/>
    <w:rsid w:val="0073375B"/>
    <w:rsid w:val="00733DF4"/>
    <w:rsid w:val="00734026"/>
    <w:rsid w:val="00735EBD"/>
    <w:rsid w:val="00736387"/>
    <w:rsid w:val="00736388"/>
    <w:rsid w:val="00736DF1"/>
    <w:rsid w:val="00736E2E"/>
    <w:rsid w:val="007374E7"/>
    <w:rsid w:val="007401F1"/>
    <w:rsid w:val="00740BA5"/>
    <w:rsid w:val="00741897"/>
    <w:rsid w:val="00742478"/>
    <w:rsid w:val="007436B4"/>
    <w:rsid w:val="00743D88"/>
    <w:rsid w:val="0074440A"/>
    <w:rsid w:val="00745232"/>
    <w:rsid w:val="00745739"/>
    <w:rsid w:val="00745F5E"/>
    <w:rsid w:val="00746154"/>
    <w:rsid w:val="00746977"/>
    <w:rsid w:val="00746D74"/>
    <w:rsid w:val="0074794A"/>
    <w:rsid w:val="0075056F"/>
    <w:rsid w:val="007508D4"/>
    <w:rsid w:val="00750BFD"/>
    <w:rsid w:val="00751E1B"/>
    <w:rsid w:val="00751EF4"/>
    <w:rsid w:val="00753A07"/>
    <w:rsid w:val="007547A3"/>
    <w:rsid w:val="007548E6"/>
    <w:rsid w:val="00754C49"/>
    <w:rsid w:val="00755888"/>
    <w:rsid w:val="00756637"/>
    <w:rsid w:val="00760AA1"/>
    <w:rsid w:val="007610BC"/>
    <w:rsid w:val="007615B3"/>
    <w:rsid w:val="0076168E"/>
    <w:rsid w:val="00761AD3"/>
    <w:rsid w:val="00761CAB"/>
    <w:rsid w:val="00761D1B"/>
    <w:rsid w:val="00762DE2"/>
    <w:rsid w:val="007632CB"/>
    <w:rsid w:val="00764C11"/>
    <w:rsid w:val="00764C4C"/>
    <w:rsid w:val="00764E42"/>
    <w:rsid w:val="00765028"/>
    <w:rsid w:val="0076695D"/>
    <w:rsid w:val="00766D85"/>
    <w:rsid w:val="00767953"/>
    <w:rsid w:val="00770098"/>
    <w:rsid w:val="00770C7B"/>
    <w:rsid w:val="00771CDD"/>
    <w:rsid w:val="0077213D"/>
    <w:rsid w:val="007722BD"/>
    <w:rsid w:val="00772321"/>
    <w:rsid w:val="007724B5"/>
    <w:rsid w:val="007729EE"/>
    <w:rsid w:val="00772A08"/>
    <w:rsid w:val="0077337F"/>
    <w:rsid w:val="00773980"/>
    <w:rsid w:val="00773FBB"/>
    <w:rsid w:val="00774817"/>
    <w:rsid w:val="00774888"/>
    <w:rsid w:val="0077569F"/>
    <w:rsid w:val="00776427"/>
    <w:rsid w:val="00780B41"/>
    <w:rsid w:val="007812BF"/>
    <w:rsid w:val="00781C34"/>
    <w:rsid w:val="00781EC8"/>
    <w:rsid w:val="0078243F"/>
    <w:rsid w:val="007835D6"/>
    <w:rsid w:val="00785405"/>
    <w:rsid w:val="00785DEF"/>
    <w:rsid w:val="007860A7"/>
    <w:rsid w:val="007861A2"/>
    <w:rsid w:val="007864B6"/>
    <w:rsid w:val="0078679F"/>
    <w:rsid w:val="00786DCD"/>
    <w:rsid w:val="00786FA7"/>
    <w:rsid w:val="007875AA"/>
    <w:rsid w:val="00787FD8"/>
    <w:rsid w:val="007906CD"/>
    <w:rsid w:val="00790842"/>
    <w:rsid w:val="00790934"/>
    <w:rsid w:val="00790D93"/>
    <w:rsid w:val="00791426"/>
    <w:rsid w:val="00791619"/>
    <w:rsid w:val="0079168E"/>
    <w:rsid w:val="00791BAA"/>
    <w:rsid w:val="00791EA8"/>
    <w:rsid w:val="00792340"/>
    <w:rsid w:val="00792653"/>
    <w:rsid w:val="00793055"/>
    <w:rsid w:val="007930ED"/>
    <w:rsid w:val="00793131"/>
    <w:rsid w:val="007939A5"/>
    <w:rsid w:val="007948D1"/>
    <w:rsid w:val="00794F1E"/>
    <w:rsid w:val="00794F1F"/>
    <w:rsid w:val="007950F4"/>
    <w:rsid w:val="00795684"/>
    <w:rsid w:val="007956AA"/>
    <w:rsid w:val="0079711B"/>
    <w:rsid w:val="00797966"/>
    <w:rsid w:val="00797A42"/>
    <w:rsid w:val="00797F0C"/>
    <w:rsid w:val="007A06FD"/>
    <w:rsid w:val="007A0931"/>
    <w:rsid w:val="007A0B7B"/>
    <w:rsid w:val="007A1C47"/>
    <w:rsid w:val="007A25E1"/>
    <w:rsid w:val="007A3C7F"/>
    <w:rsid w:val="007A3E0C"/>
    <w:rsid w:val="007A4B30"/>
    <w:rsid w:val="007A586B"/>
    <w:rsid w:val="007A7D29"/>
    <w:rsid w:val="007B1008"/>
    <w:rsid w:val="007B2359"/>
    <w:rsid w:val="007B29F8"/>
    <w:rsid w:val="007B2AF3"/>
    <w:rsid w:val="007B3939"/>
    <w:rsid w:val="007B47FE"/>
    <w:rsid w:val="007B4EDF"/>
    <w:rsid w:val="007B501D"/>
    <w:rsid w:val="007B51AE"/>
    <w:rsid w:val="007B5388"/>
    <w:rsid w:val="007B5532"/>
    <w:rsid w:val="007B5C66"/>
    <w:rsid w:val="007B6B83"/>
    <w:rsid w:val="007B7D51"/>
    <w:rsid w:val="007C0874"/>
    <w:rsid w:val="007C0F70"/>
    <w:rsid w:val="007C110F"/>
    <w:rsid w:val="007C1F78"/>
    <w:rsid w:val="007C3348"/>
    <w:rsid w:val="007C33AD"/>
    <w:rsid w:val="007C45FF"/>
    <w:rsid w:val="007C48CD"/>
    <w:rsid w:val="007C61FA"/>
    <w:rsid w:val="007C6315"/>
    <w:rsid w:val="007C645B"/>
    <w:rsid w:val="007C6F13"/>
    <w:rsid w:val="007C7F21"/>
    <w:rsid w:val="007D01FD"/>
    <w:rsid w:val="007D0AF4"/>
    <w:rsid w:val="007D0B5D"/>
    <w:rsid w:val="007D1425"/>
    <w:rsid w:val="007D1A51"/>
    <w:rsid w:val="007D1C03"/>
    <w:rsid w:val="007D2B81"/>
    <w:rsid w:val="007D36D6"/>
    <w:rsid w:val="007D3E2B"/>
    <w:rsid w:val="007D457B"/>
    <w:rsid w:val="007D5523"/>
    <w:rsid w:val="007D6C55"/>
    <w:rsid w:val="007E0C46"/>
    <w:rsid w:val="007E0FD3"/>
    <w:rsid w:val="007E23A1"/>
    <w:rsid w:val="007E24CF"/>
    <w:rsid w:val="007E2B58"/>
    <w:rsid w:val="007E2EBD"/>
    <w:rsid w:val="007E3AF8"/>
    <w:rsid w:val="007E54BB"/>
    <w:rsid w:val="007E5576"/>
    <w:rsid w:val="007E5633"/>
    <w:rsid w:val="007E6555"/>
    <w:rsid w:val="007E65E7"/>
    <w:rsid w:val="007E734D"/>
    <w:rsid w:val="007E7857"/>
    <w:rsid w:val="007E79C9"/>
    <w:rsid w:val="007F20E7"/>
    <w:rsid w:val="007F2A6C"/>
    <w:rsid w:val="007F2DCA"/>
    <w:rsid w:val="007F3AA7"/>
    <w:rsid w:val="007F4317"/>
    <w:rsid w:val="007F4DAE"/>
    <w:rsid w:val="007F5007"/>
    <w:rsid w:val="007F5034"/>
    <w:rsid w:val="007F5233"/>
    <w:rsid w:val="007F55E0"/>
    <w:rsid w:val="007F5A17"/>
    <w:rsid w:val="007F6E14"/>
    <w:rsid w:val="007F70DC"/>
    <w:rsid w:val="007F7F7A"/>
    <w:rsid w:val="00800132"/>
    <w:rsid w:val="008008F7"/>
    <w:rsid w:val="00800A5F"/>
    <w:rsid w:val="00800CF7"/>
    <w:rsid w:val="00800EE9"/>
    <w:rsid w:val="008023CD"/>
    <w:rsid w:val="00803D24"/>
    <w:rsid w:val="0080451E"/>
    <w:rsid w:val="00804C4E"/>
    <w:rsid w:val="00805F2B"/>
    <w:rsid w:val="008060A9"/>
    <w:rsid w:val="00806495"/>
    <w:rsid w:val="0080667B"/>
    <w:rsid w:val="00806E17"/>
    <w:rsid w:val="00807467"/>
    <w:rsid w:val="00810C51"/>
    <w:rsid w:val="00810E39"/>
    <w:rsid w:val="00811309"/>
    <w:rsid w:val="00811416"/>
    <w:rsid w:val="008115A1"/>
    <w:rsid w:val="00811923"/>
    <w:rsid w:val="00813178"/>
    <w:rsid w:val="00813417"/>
    <w:rsid w:val="00813D41"/>
    <w:rsid w:val="008146FD"/>
    <w:rsid w:val="00816A94"/>
    <w:rsid w:val="00816BBF"/>
    <w:rsid w:val="008174C2"/>
    <w:rsid w:val="008178F8"/>
    <w:rsid w:val="008206E9"/>
    <w:rsid w:val="00820877"/>
    <w:rsid w:val="00820D47"/>
    <w:rsid w:val="0082166B"/>
    <w:rsid w:val="00821C29"/>
    <w:rsid w:val="00822893"/>
    <w:rsid w:val="008229AF"/>
    <w:rsid w:val="0082404A"/>
    <w:rsid w:val="00825491"/>
    <w:rsid w:val="008259A0"/>
    <w:rsid w:val="00826359"/>
    <w:rsid w:val="00826AA9"/>
    <w:rsid w:val="00826C47"/>
    <w:rsid w:val="0083030F"/>
    <w:rsid w:val="00830935"/>
    <w:rsid w:val="0083318C"/>
    <w:rsid w:val="00833329"/>
    <w:rsid w:val="00833B57"/>
    <w:rsid w:val="00833DB4"/>
    <w:rsid w:val="00834CC9"/>
    <w:rsid w:val="008366C0"/>
    <w:rsid w:val="0083675F"/>
    <w:rsid w:val="00836ED0"/>
    <w:rsid w:val="008404D5"/>
    <w:rsid w:val="00840512"/>
    <w:rsid w:val="00841009"/>
    <w:rsid w:val="0084127C"/>
    <w:rsid w:val="00841282"/>
    <w:rsid w:val="00841592"/>
    <w:rsid w:val="008417DB"/>
    <w:rsid w:val="0084230D"/>
    <w:rsid w:val="00842DBC"/>
    <w:rsid w:val="00842E8E"/>
    <w:rsid w:val="00843680"/>
    <w:rsid w:val="0084378E"/>
    <w:rsid w:val="00844E85"/>
    <w:rsid w:val="008454B1"/>
    <w:rsid w:val="008454DC"/>
    <w:rsid w:val="0084684A"/>
    <w:rsid w:val="00846C62"/>
    <w:rsid w:val="00846F47"/>
    <w:rsid w:val="008478CE"/>
    <w:rsid w:val="00847E2B"/>
    <w:rsid w:val="008504EE"/>
    <w:rsid w:val="0085092C"/>
    <w:rsid w:val="00851E2B"/>
    <w:rsid w:val="00852182"/>
    <w:rsid w:val="00852F37"/>
    <w:rsid w:val="00854A03"/>
    <w:rsid w:val="00854D64"/>
    <w:rsid w:val="00854E1F"/>
    <w:rsid w:val="008556F5"/>
    <w:rsid w:val="00855B86"/>
    <w:rsid w:val="00855E61"/>
    <w:rsid w:val="008562E0"/>
    <w:rsid w:val="008578BC"/>
    <w:rsid w:val="00860149"/>
    <w:rsid w:val="008619C7"/>
    <w:rsid w:val="0086215E"/>
    <w:rsid w:val="00862767"/>
    <w:rsid w:val="00862FB5"/>
    <w:rsid w:val="00863079"/>
    <w:rsid w:val="0086383C"/>
    <w:rsid w:val="00863A0C"/>
    <w:rsid w:val="00864573"/>
    <w:rsid w:val="00864945"/>
    <w:rsid w:val="008650FB"/>
    <w:rsid w:val="0086626A"/>
    <w:rsid w:val="0086645B"/>
    <w:rsid w:val="0086649B"/>
    <w:rsid w:val="00866584"/>
    <w:rsid w:val="00866621"/>
    <w:rsid w:val="008673AE"/>
    <w:rsid w:val="0086751F"/>
    <w:rsid w:val="00870629"/>
    <w:rsid w:val="00870A48"/>
    <w:rsid w:val="00871B80"/>
    <w:rsid w:val="00872905"/>
    <w:rsid w:val="00872D5D"/>
    <w:rsid w:val="0087315F"/>
    <w:rsid w:val="00874135"/>
    <w:rsid w:val="0087436A"/>
    <w:rsid w:val="00874B6E"/>
    <w:rsid w:val="00874D01"/>
    <w:rsid w:val="0087551D"/>
    <w:rsid w:val="00876486"/>
    <w:rsid w:val="00876853"/>
    <w:rsid w:val="0087712E"/>
    <w:rsid w:val="0087778A"/>
    <w:rsid w:val="00877901"/>
    <w:rsid w:val="00877F97"/>
    <w:rsid w:val="008813D1"/>
    <w:rsid w:val="008822C7"/>
    <w:rsid w:val="00882ACC"/>
    <w:rsid w:val="00883587"/>
    <w:rsid w:val="008835A9"/>
    <w:rsid w:val="00883B1B"/>
    <w:rsid w:val="00884067"/>
    <w:rsid w:val="008845D6"/>
    <w:rsid w:val="00884DE2"/>
    <w:rsid w:val="00885131"/>
    <w:rsid w:val="00885229"/>
    <w:rsid w:val="00885861"/>
    <w:rsid w:val="0088651A"/>
    <w:rsid w:val="00886697"/>
    <w:rsid w:val="00886FDE"/>
    <w:rsid w:val="0089033C"/>
    <w:rsid w:val="008935B1"/>
    <w:rsid w:val="00893621"/>
    <w:rsid w:val="008937C2"/>
    <w:rsid w:val="0089425D"/>
    <w:rsid w:val="00894727"/>
    <w:rsid w:val="00894BEA"/>
    <w:rsid w:val="00894C4D"/>
    <w:rsid w:val="00895261"/>
    <w:rsid w:val="00895917"/>
    <w:rsid w:val="00895AC4"/>
    <w:rsid w:val="00895FC3"/>
    <w:rsid w:val="00896045"/>
    <w:rsid w:val="008963BC"/>
    <w:rsid w:val="00896F80"/>
    <w:rsid w:val="00897CCF"/>
    <w:rsid w:val="00897FA6"/>
    <w:rsid w:val="008A0C7B"/>
    <w:rsid w:val="008A13DD"/>
    <w:rsid w:val="008A1A33"/>
    <w:rsid w:val="008A2074"/>
    <w:rsid w:val="008A2220"/>
    <w:rsid w:val="008A2AC8"/>
    <w:rsid w:val="008A41C3"/>
    <w:rsid w:val="008A427D"/>
    <w:rsid w:val="008A45C0"/>
    <w:rsid w:val="008A460B"/>
    <w:rsid w:val="008A4688"/>
    <w:rsid w:val="008A46E2"/>
    <w:rsid w:val="008A4A0E"/>
    <w:rsid w:val="008A591A"/>
    <w:rsid w:val="008A5B5F"/>
    <w:rsid w:val="008A60FF"/>
    <w:rsid w:val="008A6936"/>
    <w:rsid w:val="008A7151"/>
    <w:rsid w:val="008A7A66"/>
    <w:rsid w:val="008B0A45"/>
    <w:rsid w:val="008B1313"/>
    <w:rsid w:val="008B17DC"/>
    <w:rsid w:val="008B18BA"/>
    <w:rsid w:val="008B19F9"/>
    <w:rsid w:val="008B1D4D"/>
    <w:rsid w:val="008B269A"/>
    <w:rsid w:val="008B2CF5"/>
    <w:rsid w:val="008B3B52"/>
    <w:rsid w:val="008B5889"/>
    <w:rsid w:val="008B6163"/>
    <w:rsid w:val="008B7326"/>
    <w:rsid w:val="008B7711"/>
    <w:rsid w:val="008B7C66"/>
    <w:rsid w:val="008C00DF"/>
    <w:rsid w:val="008C0929"/>
    <w:rsid w:val="008C094D"/>
    <w:rsid w:val="008C2405"/>
    <w:rsid w:val="008C28CB"/>
    <w:rsid w:val="008C37B4"/>
    <w:rsid w:val="008C3C22"/>
    <w:rsid w:val="008C58E3"/>
    <w:rsid w:val="008C5CA0"/>
    <w:rsid w:val="008C6561"/>
    <w:rsid w:val="008C755A"/>
    <w:rsid w:val="008D0F2E"/>
    <w:rsid w:val="008D3535"/>
    <w:rsid w:val="008D3791"/>
    <w:rsid w:val="008D432D"/>
    <w:rsid w:val="008D47A5"/>
    <w:rsid w:val="008D6AD8"/>
    <w:rsid w:val="008D6E27"/>
    <w:rsid w:val="008D6FC9"/>
    <w:rsid w:val="008D7144"/>
    <w:rsid w:val="008D72DD"/>
    <w:rsid w:val="008D77A9"/>
    <w:rsid w:val="008E030F"/>
    <w:rsid w:val="008E0783"/>
    <w:rsid w:val="008E1BE8"/>
    <w:rsid w:val="008E2390"/>
    <w:rsid w:val="008E45D4"/>
    <w:rsid w:val="008E4D1B"/>
    <w:rsid w:val="008E4E8C"/>
    <w:rsid w:val="008E5098"/>
    <w:rsid w:val="008E5259"/>
    <w:rsid w:val="008E5348"/>
    <w:rsid w:val="008E5B54"/>
    <w:rsid w:val="008E5F66"/>
    <w:rsid w:val="008E74D4"/>
    <w:rsid w:val="008E7F29"/>
    <w:rsid w:val="008F0879"/>
    <w:rsid w:val="008F0977"/>
    <w:rsid w:val="008F1423"/>
    <w:rsid w:val="008F24BF"/>
    <w:rsid w:val="008F27D1"/>
    <w:rsid w:val="008F2A1D"/>
    <w:rsid w:val="008F3D1A"/>
    <w:rsid w:val="008F3F4B"/>
    <w:rsid w:val="008F4160"/>
    <w:rsid w:val="008F51DC"/>
    <w:rsid w:val="008F54F4"/>
    <w:rsid w:val="008F55EB"/>
    <w:rsid w:val="008F584D"/>
    <w:rsid w:val="008F6867"/>
    <w:rsid w:val="008F6B12"/>
    <w:rsid w:val="008F7806"/>
    <w:rsid w:val="009004A5"/>
    <w:rsid w:val="00900907"/>
    <w:rsid w:val="00900FD9"/>
    <w:rsid w:val="00901EC8"/>
    <w:rsid w:val="00902393"/>
    <w:rsid w:val="00903EFE"/>
    <w:rsid w:val="0090469B"/>
    <w:rsid w:val="009056FF"/>
    <w:rsid w:val="00905772"/>
    <w:rsid w:val="009059C0"/>
    <w:rsid w:val="00905A85"/>
    <w:rsid w:val="0090636B"/>
    <w:rsid w:val="00907C58"/>
    <w:rsid w:val="00907E11"/>
    <w:rsid w:val="009106D3"/>
    <w:rsid w:val="0091070F"/>
    <w:rsid w:val="00910EC4"/>
    <w:rsid w:val="009111E3"/>
    <w:rsid w:val="00911C11"/>
    <w:rsid w:val="0091251A"/>
    <w:rsid w:val="00912F98"/>
    <w:rsid w:val="00913126"/>
    <w:rsid w:val="00914AB4"/>
    <w:rsid w:val="00914BEA"/>
    <w:rsid w:val="009151F2"/>
    <w:rsid w:val="009169A4"/>
    <w:rsid w:val="00916CBF"/>
    <w:rsid w:val="00917CAE"/>
    <w:rsid w:val="00920078"/>
    <w:rsid w:val="00920502"/>
    <w:rsid w:val="00920C6A"/>
    <w:rsid w:val="009226D7"/>
    <w:rsid w:val="0092283A"/>
    <w:rsid w:val="009230DA"/>
    <w:rsid w:val="009235BA"/>
    <w:rsid w:val="009238A3"/>
    <w:rsid w:val="00923AA9"/>
    <w:rsid w:val="00924DE5"/>
    <w:rsid w:val="00925603"/>
    <w:rsid w:val="00926189"/>
    <w:rsid w:val="00926640"/>
    <w:rsid w:val="00926B3F"/>
    <w:rsid w:val="009275CD"/>
    <w:rsid w:val="009279B9"/>
    <w:rsid w:val="00927BE3"/>
    <w:rsid w:val="00927E25"/>
    <w:rsid w:val="00927F0D"/>
    <w:rsid w:val="00930035"/>
    <w:rsid w:val="0093040F"/>
    <w:rsid w:val="0093087E"/>
    <w:rsid w:val="009315A5"/>
    <w:rsid w:val="009316FB"/>
    <w:rsid w:val="009317E8"/>
    <w:rsid w:val="0093279F"/>
    <w:rsid w:val="009327FF"/>
    <w:rsid w:val="00933A2F"/>
    <w:rsid w:val="00933EAE"/>
    <w:rsid w:val="00934391"/>
    <w:rsid w:val="00934473"/>
    <w:rsid w:val="00936ACF"/>
    <w:rsid w:val="0093710F"/>
    <w:rsid w:val="00937170"/>
    <w:rsid w:val="009374F1"/>
    <w:rsid w:val="009400AC"/>
    <w:rsid w:val="009410FF"/>
    <w:rsid w:val="00941BFA"/>
    <w:rsid w:val="009443AC"/>
    <w:rsid w:val="0094479D"/>
    <w:rsid w:val="00944F2D"/>
    <w:rsid w:val="00945B15"/>
    <w:rsid w:val="00945DC7"/>
    <w:rsid w:val="00945E19"/>
    <w:rsid w:val="00946B1E"/>
    <w:rsid w:val="00946B55"/>
    <w:rsid w:val="00947474"/>
    <w:rsid w:val="00947B49"/>
    <w:rsid w:val="009529CE"/>
    <w:rsid w:val="00954935"/>
    <w:rsid w:val="00954B3D"/>
    <w:rsid w:val="00955042"/>
    <w:rsid w:val="00955680"/>
    <w:rsid w:val="00960A06"/>
    <w:rsid w:val="00960DFD"/>
    <w:rsid w:val="00961D81"/>
    <w:rsid w:val="009622B1"/>
    <w:rsid w:val="00963DF5"/>
    <w:rsid w:val="00964CB5"/>
    <w:rsid w:val="00964D17"/>
    <w:rsid w:val="0096682A"/>
    <w:rsid w:val="009670A4"/>
    <w:rsid w:val="0097042D"/>
    <w:rsid w:val="00970451"/>
    <w:rsid w:val="00970BA6"/>
    <w:rsid w:val="0097156E"/>
    <w:rsid w:val="009716B1"/>
    <w:rsid w:val="00972268"/>
    <w:rsid w:val="0097254C"/>
    <w:rsid w:val="00973814"/>
    <w:rsid w:val="00973974"/>
    <w:rsid w:val="009742C4"/>
    <w:rsid w:val="0097445C"/>
    <w:rsid w:val="00974B5C"/>
    <w:rsid w:val="00974EA7"/>
    <w:rsid w:val="00975098"/>
    <w:rsid w:val="00975E6E"/>
    <w:rsid w:val="00976B13"/>
    <w:rsid w:val="00976D88"/>
    <w:rsid w:val="0097790E"/>
    <w:rsid w:val="00981067"/>
    <w:rsid w:val="00981383"/>
    <w:rsid w:val="00983044"/>
    <w:rsid w:val="00984019"/>
    <w:rsid w:val="0098429B"/>
    <w:rsid w:val="00984B2E"/>
    <w:rsid w:val="009868F7"/>
    <w:rsid w:val="00987869"/>
    <w:rsid w:val="00990751"/>
    <w:rsid w:val="00990ECE"/>
    <w:rsid w:val="0099130A"/>
    <w:rsid w:val="00991765"/>
    <w:rsid w:val="009919D7"/>
    <w:rsid w:val="009920A1"/>
    <w:rsid w:val="00993691"/>
    <w:rsid w:val="00996A6F"/>
    <w:rsid w:val="00996B7B"/>
    <w:rsid w:val="00996F5A"/>
    <w:rsid w:val="0099753E"/>
    <w:rsid w:val="00997794"/>
    <w:rsid w:val="009A04E0"/>
    <w:rsid w:val="009A0502"/>
    <w:rsid w:val="009A0A47"/>
    <w:rsid w:val="009A1098"/>
    <w:rsid w:val="009A1240"/>
    <w:rsid w:val="009A148D"/>
    <w:rsid w:val="009A2050"/>
    <w:rsid w:val="009A267D"/>
    <w:rsid w:val="009A2F01"/>
    <w:rsid w:val="009A449F"/>
    <w:rsid w:val="009A5193"/>
    <w:rsid w:val="009A51CC"/>
    <w:rsid w:val="009A5687"/>
    <w:rsid w:val="009A588A"/>
    <w:rsid w:val="009A7166"/>
    <w:rsid w:val="009A7E93"/>
    <w:rsid w:val="009B0054"/>
    <w:rsid w:val="009B0FF1"/>
    <w:rsid w:val="009B1E28"/>
    <w:rsid w:val="009B20F7"/>
    <w:rsid w:val="009B2EA2"/>
    <w:rsid w:val="009B3BCC"/>
    <w:rsid w:val="009B3FF2"/>
    <w:rsid w:val="009B483F"/>
    <w:rsid w:val="009B5541"/>
    <w:rsid w:val="009B5A8D"/>
    <w:rsid w:val="009B639C"/>
    <w:rsid w:val="009B6A2F"/>
    <w:rsid w:val="009B6EE7"/>
    <w:rsid w:val="009B7082"/>
    <w:rsid w:val="009C261D"/>
    <w:rsid w:val="009C2D23"/>
    <w:rsid w:val="009C477A"/>
    <w:rsid w:val="009C4B3F"/>
    <w:rsid w:val="009C4B5C"/>
    <w:rsid w:val="009C4ED6"/>
    <w:rsid w:val="009C68EE"/>
    <w:rsid w:val="009C7703"/>
    <w:rsid w:val="009C7C76"/>
    <w:rsid w:val="009C7E95"/>
    <w:rsid w:val="009D045B"/>
    <w:rsid w:val="009D16B8"/>
    <w:rsid w:val="009D1781"/>
    <w:rsid w:val="009D17AD"/>
    <w:rsid w:val="009D18AB"/>
    <w:rsid w:val="009D2649"/>
    <w:rsid w:val="009D2A33"/>
    <w:rsid w:val="009D340C"/>
    <w:rsid w:val="009D3654"/>
    <w:rsid w:val="009D41CE"/>
    <w:rsid w:val="009D4FFA"/>
    <w:rsid w:val="009D52B0"/>
    <w:rsid w:val="009D67A1"/>
    <w:rsid w:val="009D7F14"/>
    <w:rsid w:val="009D7F28"/>
    <w:rsid w:val="009E01EC"/>
    <w:rsid w:val="009E0FAB"/>
    <w:rsid w:val="009E1D5B"/>
    <w:rsid w:val="009E29E4"/>
    <w:rsid w:val="009E2CC8"/>
    <w:rsid w:val="009E2F9A"/>
    <w:rsid w:val="009E3B6E"/>
    <w:rsid w:val="009E3C89"/>
    <w:rsid w:val="009E42EC"/>
    <w:rsid w:val="009E4BAC"/>
    <w:rsid w:val="009E5740"/>
    <w:rsid w:val="009E69D2"/>
    <w:rsid w:val="009F16FF"/>
    <w:rsid w:val="009F2264"/>
    <w:rsid w:val="009F22F3"/>
    <w:rsid w:val="009F23B1"/>
    <w:rsid w:val="009F2446"/>
    <w:rsid w:val="009F3819"/>
    <w:rsid w:val="009F3948"/>
    <w:rsid w:val="009F4547"/>
    <w:rsid w:val="009F47CB"/>
    <w:rsid w:val="009F5A49"/>
    <w:rsid w:val="009F6297"/>
    <w:rsid w:val="009F6EAB"/>
    <w:rsid w:val="009F7C70"/>
    <w:rsid w:val="00A0109B"/>
    <w:rsid w:val="00A01167"/>
    <w:rsid w:val="00A013A5"/>
    <w:rsid w:val="00A01D14"/>
    <w:rsid w:val="00A025C1"/>
    <w:rsid w:val="00A02778"/>
    <w:rsid w:val="00A03893"/>
    <w:rsid w:val="00A03BA5"/>
    <w:rsid w:val="00A04172"/>
    <w:rsid w:val="00A04672"/>
    <w:rsid w:val="00A0502C"/>
    <w:rsid w:val="00A057FB"/>
    <w:rsid w:val="00A06964"/>
    <w:rsid w:val="00A10310"/>
    <w:rsid w:val="00A14B01"/>
    <w:rsid w:val="00A14DA2"/>
    <w:rsid w:val="00A1658A"/>
    <w:rsid w:val="00A16AFD"/>
    <w:rsid w:val="00A16CF1"/>
    <w:rsid w:val="00A16F5A"/>
    <w:rsid w:val="00A1704C"/>
    <w:rsid w:val="00A177F7"/>
    <w:rsid w:val="00A200D7"/>
    <w:rsid w:val="00A20369"/>
    <w:rsid w:val="00A204E6"/>
    <w:rsid w:val="00A209F6"/>
    <w:rsid w:val="00A21A4B"/>
    <w:rsid w:val="00A220CD"/>
    <w:rsid w:val="00A22746"/>
    <w:rsid w:val="00A227D7"/>
    <w:rsid w:val="00A23A79"/>
    <w:rsid w:val="00A24275"/>
    <w:rsid w:val="00A24E30"/>
    <w:rsid w:val="00A25B63"/>
    <w:rsid w:val="00A25F6E"/>
    <w:rsid w:val="00A2652D"/>
    <w:rsid w:val="00A27498"/>
    <w:rsid w:val="00A2752B"/>
    <w:rsid w:val="00A27EC1"/>
    <w:rsid w:val="00A30E8F"/>
    <w:rsid w:val="00A30FD0"/>
    <w:rsid w:val="00A31BBB"/>
    <w:rsid w:val="00A31BC9"/>
    <w:rsid w:val="00A32077"/>
    <w:rsid w:val="00A320A6"/>
    <w:rsid w:val="00A322DA"/>
    <w:rsid w:val="00A32774"/>
    <w:rsid w:val="00A32C4D"/>
    <w:rsid w:val="00A32E13"/>
    <w:rsid w:val="00A346DD"/>
    <w:rsid w:val="00A348CB"/>
    <w:rsid w:val="00A34B56"/>
    <w:rsid w:val="00A34E64"/>
    <w:rsid w:val="00A35024"/>
    <w:rsid w:val="00A36048"/>
    <w:rsid w:val="00A3640A"/>
    <w:rsid w:val="00A366D8"/>
    <w:rsid w:val="00A37E64"/>
    <w:rsid w:val="00A405E3"/>
    <w:rsid w:val="00A40D7E"/>
    <w:rsid w:val="00A41612"/>
    <w:rsid w:val="00A4179B"/>
    <w:rsid w:val="00A41EDC"/>
    <w:rsid w:val="00A41F16"/>
    <w:rsid w:val="00A42EDF"/>
    <w:rsid w:val="00A4359C"/>
    <w:rsid w:val="00A43A9C"/>
    <w:rsid w:val="00A43D2C"/>
    <w:rsid w:val="00A441AE"/>
    <w:rsid w:val="00A44FAF"/>
    <w:rsid w:val="00A45CF4"/>
    <w:rsid w:val="00A45F8A"/>
    <w:rsid w:val="00A4723A"/>
    <w:rsid w:val="00A47C5C"/>
    <w:rsid w:val="00A51F6F"/>
    <w:rsid w:val="00A520E4"/>
    <w:rsid w:val="00A5229D"/>
    <w:rsid w:val="00A523A1"/>
    <w:rsid w:val="00A523B7"/>
    <w:rsid w:val="00A52687"/>
    <w:rsid w:val="00A528BE"/>
    <w:rsid w:val="00A52A40"/>
    <w:rsid w:val="00A5388C"/>
    <w:rsid w:val="00A545B9"/>
    <w:rsid w:val="00A54789"/>
    <w:rsid w:val="00A55268"/>
    <w:rsid w:val="00A56847"/>
    <w:rsid w:val="00A56BF0"/>
    <w:rsid w:val="00A6079A"/>
    <w:rsid w:val="00A6101E"/>
    <w:rsid w:val="00A6182B"/>
    <w:rsid w:val="00A61F06"/>
    <w:rsid w:val="00A6210D"/>
    <w:rsid w:val="00A62358"/>
    <w:rsid w:val="00A62ED6"/>
    <w:rsid w:val="00A63414"/>
    <w:rsid w:val="00A63CCF"/>
    <w:rsid w:val="00A64CEE"/>
    <w:rsid w:val="00A65963"/>
    <w:rsid w:val="00A65E32"/>
    <w:rsid w:val="00A67299"/>
    <w:rsid w:val="00A67F86"/>
    <w:rsid w:val="00A704E1"/>
    <w:rsid w:val="00A7082E"/>
    <w:rsid w:val="00A70D96"/>
    <w:rsid w:val="00A716BD"/>
    <w:rsid w:val="00A72F58"/>
    <w:rsid w:val="00A75CED"/>
    <w:rsid w:val="00A766B0"/>
    <w:rsid w:val="00A76878"/>
    <w:rsid w:val="00A7721C"/>
    <w:rsid w:val="00A77C2F"/>
    <w:rsid w:val="00A77D14"/>
    <w:rsid w:val="00A80A83"/>
    <w:rsid w:val="00A811FA"/>
    <w:rsid w:val="00A82443"/>
    <w:rsid w:val="00A83DF3"/>
    <w:rsid w:val="00A84EF5"/>
    <w:rsid w:val="00A8525F"/>
    <w:rsid w:val="00A856F2"/>
    <w:rsid w:val="00A85A83"/>
    <w:rsid w:val="00A85DF5"/>
    <w:rsid w:val="00A85E47"/>
    <w:rsid w:val="00A85F20"/>
    <w:rsid w:val="00A86C71"/>
    <w:rsid w:val="00A873B0"/>
    <w:rsid w:val="00A873BD"/>
    <w:rsid w:val="00A905FD"/>
    <w:rsid w:val="00A91208"/>
    <w:rsid w:val="00A91990"/>
    <w:rsid w:val="00A927EA"/>
    <w:rsid w:val="00A92D70"/>
    <w:rsid w:val="00A930F3"/>
    <w:rsid w:val="00A94739"/>
    <w:rsid w:val="00A966A2"/>
    <w:rsid w:val="00A96EDF"/>
    <w:rsid w:val="00A97BF6"/>
    <w:rsid w:val="00AA03F7"/>
    <w:rsid w:val="00AA09B3"/>
    <w:rsid w:val="00AA0D7C"/>
    <w:rsid w:val="00AA0F81"/>
    <w:rsid w:val="00AA1468"/>
    <w:rsid w:val="00AA1A65"/>
    <w:rsid w:val="00AA2224"/>
    <w:rsid w:val="00AA291E"/>
    <w:rsid w:val="00AA4158"/>
    <w:rsid w:val="00AA4B32"/>
    <w:rsid w:val="00AA4F21"/>
    <w:rsid w:val="00AA52D4"/>
    <w:rsid w:val="00AA5CFB"/>
    <w:rsid w:val="00AA6841"/>
    <w:rsid w:val="00AB013F"/>
    <w:rsid w:val="00AB0773"/>
    <w:rsid w:val="00AB176C"/>
    <w:rsid w:val="00AB1D3E"/>
    <w:rsid w:val="00AB20A1"/>
    <w:rsid w:val="00AB26AA"/>
    <w:rsid w:val="00AB285D"/>
    <w:rsid w:val="00AB30D2"/>
    <w:rsid w:val="00AB3E88"/>
    <w:rsid w:val="00AB512E"/>
    <w:rsid w:val="00AB5533"/>
    <w:rsid w:val="00AB7694"/>
    <w:rsid w:val="00AB7A3D"/>
    <w:rsid w:val="00AC0005"/>
    <w:rsid w:val="00AC0AD7"/>
    <w:rsid w:val="00AC1B17"/>
    <w:rsid w:val="00AC1C77"/>
    <w:rsid w:val="00AC272D"/>
    <w:rsid w:val="00AC2CA1"/>
    <w:rsid w:val="00AC2D8A"/>
    <w:rsid w:val="00AC37CE"/>
    <w:rsid w:val="00AC3C01"/>
    <w:rsid w:val="00AC3F4C"/>
    <w:rsid w:val="00AC45FE"/>
    <w:rsid w:val="00AC4C02"/>
    <w:rsid w:val="00AC565B"/>
    <w:rsid w:val="00AC67B7"/>
    <w:rsid w:val="00AD03D3"/>
    <w:rsid w:val="00AD0889"/>
    <w:rsid w:val="00AD0BA5"/>
    <w:rsid w:val="00AD33F9"/>
    <w:rsid w:val="00AD3D96"/>
    <w:rsid w:val="00AD41FE"/>
    <w:rsid w:val="00AD4723"/>
    <w:rsid w:val="00AD4CC2"/>
    <w:rsid w:val="00AD51E9"/>
    <w:rsid w:val="00AD6080"/>
    <w:rsid w:val="00AD65E8"/>
    <w:rsid w:val="00AD6688"/>
    <w:rsid w:val="00AE0B2B"/>
    <w:rsid w:val="00AE0B4D"/>
    <w:rsid w:val="00AE171C"/>
    <w:rsid w:val="00AE2862"/>
    <w:rsid w:val="00AE3F99"/>
    <w:rsid w:val="00AE511E"/>
    <w:rsid w:val="00AE527D"/>
    <w:rsid w:val="00AE53A9"/>
    <w:rsid w:val="00AE593F"/>
    <w:rsid w:val="00AE5A9D"/>
    <w:rsid w:val="00AE5F12"/>
    <w:rsid w:val="00AE7B8F"/>
    <w:rsid w:val="00AE7E35"/>
    <w:rsid w:val="00AF15C1"/>
    <w:rsid w:val="00AF1777"/>
    <w:rsid w:val="00AF19A6"/>
    <w:rsid w:val="00AF1BBF"/>
    <w:rsid w:val="00AF216B"/>
    <w:rsid w:val="00AF257F"/>
    <w:rsid w:val="00AF2F0C"/>
    <w:rsid w:val="00AF3264"/>
    <w:rsid w:val="00AF363A"/>
    <w:rsid w:val="00AF40D3"/>
    <w:rsid w:val="00AF5D7E"/>
    <w:rsid w:val="00AF61B9"/>
    <w:rsid w:val="00AF6E22"/>
    <w:rsid w:val="00AF6E3B"/>
    <w:rsid w:val="00B002BE"/>
    <w:rsid w:val="00B00FC1"/>
    <w:rsid w:val="00B01CBA"/>
    <w:rsid w:val="00B0347F"/>
    <w:rsid w:val="00B034E5"/>
    <w:rsid w:val="00B03824"/>
    <w:rsid w:val="00B03F8B"/>
    <w:rsid w:val="00B04785"/>
    <w:rsid w:val="00B04A54"/>
    <w:rsid w:val="00B05833"/>
    <w:rsid w:val="00B061B5"/>
    <w:rsid w:val="00B06325"/>
    <w:rsid w:val="00B068D8"/>
    <w:rsid w:val="00B06946"/>
    <w:rsid w:val="00B07D6B"/>
    <w:rsid w:val="00B104A8"/>
    <w:rsid w:val="00B10589"/>
    <w:rsid w:val="00B10F3B"/>
    <w:rsid w:val="00B11BBD"/>
    <w:rsid w:val="00B11C0A"/>
    <w:rsid w:val="00B12EE3"/>
    <w:rsid w:val="00B132FF"/>
    <w:rsid w:val="00B13CF2"/>
    <w:rsid w:val="00B13F93"/>
    <w:rsid w:val="00B1495F"/>
    <w:rsid w:val="00B16D17"/>
    <w:rsid w:val="00B21D5A"/>
    <w:rsid w:val="00B2436C"/>
    <w:rsid w:val="00B243F7"/>
    <w:rsid w:val="00B246D4"/>
    <w:rsid w:val="00B24AE8"/>
    <w:rsid w:val="00B24D84"/>
    <w:rsid w:val="00B2572D"/>
    <w:rsid w:val="00B2594A"/>
    <w:rsid w:val="00B25BEF"/>
    <w:rsid w:val="00B277DA"/>
    <w:rsid w:val="00B30166"/>
    <w:rsid w:val="00B30284"/>
    <w:rsid w:val="00B30ABC"/>
    <w:rsid w:val="00B30B0F"/>
    <w:rsid w:val="00B31684"/>
    <w:rsid w:val="00B3176B"/>
    <w:rsid w:val="00B32278"/>
    <w:rsid w:val="00B323C3"/>
    <w:rsid w:val="00B32B7C"/>
    <w:rsid w:val="00B33B30"/>
    <w:rsid w:val="00B33C0A"/>
    <w:rsid w:val="00B349C8"/>
    <w:rsid w:val="00B34D42"/>
    <w:rsid w:val="00B353B6"/>
    <w:rsid w:val="00B3576C"/>
    <w:rsid w:val="00B375A3"/>
    <w:rsid w:val="00B402FC"/>
    <w:rsid w:val="00B4057E"/>
    <w:rsid w:val="00B40C14"/>
    <w:rsid w:val="00B40DA5"/>
    <w:rsid w:val="00B4183F"/>
    <w:rsid w:val="00B41F41"/>
    <w:rsid w:val="00B42D36"/>
    <w:rsid w:val="00B43931"/>
    <w:rsid w:val="00B43C81"/>
    <w:rsid w:val="00B443C7"/>
    <w:rsid w:val="00B447ED"/>
    <w:rsid w:val="00B467B1"/>
    <w:rsid w:val="00B46CA4"/>
    <w:rsid w:val="00B4746D"/>
    <w:rsid w:val="00B47734"/>
    <w:rsid w:val="00B47C18"/>
    <w:rsid w:val="00B50228"/>
    <w:rsid w:val="00B50364"/>
    <w:rsid w:val="00B50FC2"/>
    <w:rsid w:val="00B51830"/>
    <w:rsid w:val="00B51DA4"/>
    <w:rsid w:val="00B53F09"/>
    <w:rsid w:val="00B54227"/>
    <w:rsid w:val="00B548C5"/>
    <w:rsid w:val="00B55384"/>
    <w:rsid w:val="00B56012"/>
    <w:rsid w:val="00B56557"/>
    <w:rsid w:val="00B57117"/>
    <w:rsid w:val="00B60BAA"/>
    <w:rsid w:val="00B6136F"/>
    <w:rsid w:val="00B61B7B"/>
    <w:rsid w:val="00B625A0"/>
    <w:rsid w:val="00B63A10"/>
    <w:rsid w:val="00B63DB0"/>
    <w:rsid w:val="00B641DE"/>
    <w:rsid w:val="00B64215"/>
    <w:rsid w:val="00B64BDD"/>
    <w:rsid w:val="00B64E44"/>
    <w:rsid w:val="00B653E6"/>
    <w:rsid w:val="00B65C8F"/>
    <w:rsid w:val="00B65E44"/>
    <w:rsid w:val="00B6619B"/>
    <w:rsid w:val="00B661FE"/>
    <w:rsid w:val="00B67164"/>
    <w:rsid w:val="00B6735D"/>
    <w:rsid w:val="00B6765E"/>
    <w:rsid w:val="00B7027F"/>
    <w:rsid w:val="00B70584"/>
    <w:rsid w:val="00B705CE"/>
    <w:rsid w:val="00B72B76"/>
    <w:rsid w:val="00B72F3E"/>
    <w:rsid w:val="00B7311B"/>
    <w:rsid w:val="00B73225"/>
    <w:rsid w:val="00B73648"/>
    <w:rsid w:val="00B738D9"/>
    <w:rsid w:val="00B7468B"/>
    <w:rsid w:val="00B74F96"/>
    <w:rsid w:val="00B76192"/>
    <w:rsid w:val="00B76D77"/>
    <w:rsid w:val="00B770D3"/>
    <w:rsid w:val="00B770FA"/>
    <w:rsid w:val="00B80135"/>
    <w:rsid w:val="00B80623"/>
    <w:rsid w:val="00B8124E"/>
    <w:rsid w:val="00B81B0F"/>
    <w:rsid w:val="00B81CD1"/>
    <w:rsid w:val="00B81F0E"/>
    <w:rsid w:val="00B83752"/>
    <w:rsid w:val="00B83800"/>
    <w:rsid w:val="00B83A54"/>
    <w:rsid w:val="00B8401C"/>
    <w:rsid w:val="00B84456"/>
    <w:rsid w:val="00B8484E"/>
    <w:rsid w:val="00B84E1D"/>
    <w:rsid w:val="00B854F6"/>
    <w:rsid w:val="00B85966"/>
    <w:rsid w:val="00B85EE6"/>
    <w:rsid w:val="00B8726E"/>
    <w:rsid w:val="00B87D9E"/>
    <w:rsid w:val="00B90193"/>
    <w:rsid w:val="00B90667"/>
    <w:rsid w:val="00B90761"/>
    <w:rsid w:val="00B91439"/>
    <w:rsid w:val="00B9158A"/>
    <w:rsid w:val="00B91DD3"/>
    <w:rsid w:val="00B926A8"/>
    <w:rsid w:val="00B93B34"/>
    <w:rsid w:val="00B93ECF"/>
    <w:rsid w:val="00B949C3"/>
    <w:rsid w:val="00B94EC7"/>
    <w:rsid w:val="00B954E1"/>
    <w:rsid w:val="00B9574A"/>
    <w:rsid w:val="00B96127"/>
    <w:rsid w:val="00B963C2"/>
    <w:rsid w:val="00B97460"/>
    <w:rsid w:val="00BA116F"/>
    <w:rsid w:val="00BA1869"/>
    <w:rsid w:val="00BA2273"/>
    <w:rsid w:val="00BA25E0"/>
    <w:rsid w:val="00BA2F7A"/>
    <w:rsid w:val="00BA3181"/>
    <w:rsid w:val="00BA394C"/>
    <w:rsid w:val="00BA43F5"/>
    <w:rsid w:val="00BA4D86"/>
    <w:rsid w:val="00BA5560"/>
    <w:rsid w:val="00BA5A69"/>
    <w:rsid w:val="00BA63AD"/>
    <w:rsid w:val="00BA6F78"/>
    <w:rsid w:val="00BA7C10"/>
    <w:rsid w:val="00BB0E53"/>
    <w:rsid w:val="00BB1E2B"/>
    <w:rsid w:val="00BB20FB"/>
    <w:rsid w:val="00BB24D9"/>
    <w:rsid w:val="00BB24FA"/>
    <w:rsid w:val="00BB2A67"/>
    <w:rsid w:val="00BB2B1D"/>
    <w:rsid w:val="00BB329A"/>
    <w:rsid w:val="00BB4572"/>
    <w:rsid w:val="00BB4A8B"/>
    <w:rsid w:val="00BB4C32"/>
    <w:rsid w:val="00BB563F"/>
    <w:rsid w:val="00BB5B68"/>
    <w:rsid w:val="00BB5CCF"/>
    <w:rsid w:val="00BB692E"/>
    <w:rsid w:val="00BC091A"/>
    <w:rsid w:val="00BC0AFB"/>
    <w:rsid w:val="00BC0FE8"/>
    <w:rsid w:val="00BC10D7"/>
    <w:rsid w:val="00BC251E"/>
    <w:rsid w:val="00BC2E24"/>
    <w:rsid w:val="00BC3566"/>
    <w:rsid w:val="00BC4B27"/>
    <w:rsid w:val="00BC5D68"/>
    <w:rsid w:val="00BC6BC8"/>
    <w:rsid w:val="00BC6D85"/>
    <w:rsid w:val="00BC6FB8"/>
    <w:rsid w:val="00BC7124"/>
    <w:rsid w:val="00BC782D"/>
    <w:rsid w:val="00BD075E"/>
    <w:rsid w:val="00BD107A"/>
    <w:rsid w:val="00BD147E"/>
    <w:rsid w:val="00BD19EA"/>
    <w:rsid w:val="00BD274A"/>
    <w:rsid w:val="00BD2B18"/>
    <w:rsid w:val="00BD4234"/>
    <w:rsid w:val="00BD433C"/>
    <w:rsid w:val="00BD4645"/>
    <w:rsid w:val="00BD4B80"/>
    <w:rsid w:val="00BD516D"/>
    <w:rsid w:val="00BD60E2"/>
    <w:rsid w:val="00BD6A4C"/>
    <w:rsid w:val="00BD7549"/>
    <w:rsid w:val="00BD7DFD"/>
    <w:rsid w:val="00BE0B68"/>
    <w:rsid w:val="00BE10AC"/>
    <w:rsid w:val="00BE157C"/>
    <w:rsid w:val="00BE179E"/>
    <w:rsid w:val="00BE18E4"/>
    <w:rsid w:val="00BE2964"/>
    <w:rsid w:val="00BE2ECC"/>
    <w:rsid w:val="00BE3694"/>
    <w:rsid w:val="00BE444D"/>
    <w:rsid w:val="00BE49C5"/>
    <w:rsid w:val="00BE77D3"/>
    <w:rsid w:val="00BF1135"/>
    <w:rsid w:val="00BF240F"/>
    <w:rsid w:val="00BF24E6"/>
    <w:rsid w:val="00BF2821"/>
    <w:rsid w:val="00BF6EDD"/>
    <w:rsid w:val="00BF6FA5"/>
    <w:rsid w:val="00BF75EC"/>
    <w:rsid w:val="00C00182"/>
    <w:rsid w:val="00C0095F"/>
    <w:rsid w:val="00C01700"/>
    <w:rsid w:val="00C022FE"/>
    <w:rsid w:val="00C02EDA"/>
    <w:rsid w:val="00C03729"/>
    <w:rsid w:val="00C03B5C"/>
    <w:rsid w:val="00C04B6D"/>
    <w:rsid w:val="00C04BC5"/>
    <w:rsid w:val="00C054C4"/>
    <w:rsid w:val="00C05C8E"/>
    <w:rsid w:val="00C0653C"/>
    <w:rsid w:val="00C07CFD"/>
    <w:rsid w:val="00C102DD"/>
    <w:rsid w:val="00C11952"/>
    <w:rsid w:val="00C120C4"/>
    <w:rsid w:val="00C12148"/>
    <w:rsid w:val="00C12405"/>
    <w:rsid w:val="00C12791"/>
    <w:rsid w:val="00C12DE2"/>
    <w:rsid w:val="00C132A5"/>
    <w:rsid w:val="00C135EC"/>
    <w:rsid w:val="00C13613"/>
    <w:rsid w:val="00C13D76"/>
    <w:rsid w:val="00C15F9F"/>
    <w:rsid w:val="00C165DA"/>
    <w:rsid w:val="00C16847"/>
    <w:rsid w:val="00C17B93"/>
    <w:rsid w:val="00C200B6"/>
    <w:rsid w:val="00C2037B"/>
    <w:rsid w:val="00C20843"/>
    <w:rsid w:val="00C2096D"/>
    <w:rsid w:val="00C2106A"/>
    <w:rsid w:val="00C22B34"/>
    <w:rsid w:val="00C22B6D"/>
    <w:rsid w:val="00C22FAB"/>
    <w:rsid w:val="00C231EF"/>
    <w:rsid w:val="00C23CF9"/>
    <w:rsid w:val="00C24175"/>
    <w:rsid w:val="00C2485B"/>
    <w:rsid w:val="00C255C9"/>
    <w:rsid w:val="00C27695"/>
    <w:rsid w:val="00C300E5"/>
    <w:rsid w:val="00C30239"/>
    <w:rsid w:val="00C3040E"/>
    <w:rsid w:val="00C31F2C"/>
    <w:rsid w:val="00C334D5"/>
    <w:rsid w:val="00C3395F"/>
    <w:rsid w:val="00C33A64"/>
    <w:rsid w:val="00C33EF9"/>
    <w:rsid w:val="00C35953"/>
    <w:rsid w:val="00C3610D"/>
    <w:rsid w:val="00C365C2"/>
    <w:rsid w:val="00C369E7"/>
    <w:rsid w:val="00C36A2A"/>
    <w:rsid w:val="00C402F7"/>
    <w:rsid w:val="00C41E16"/>
    <w:rsid w:val="00C429C3"/>
    <w:rsid w:val="00C42AB3"/>
    <w:rsid w:val="00C42CD5"/>
    <w:rsid w:val="00C44969"/>
    <w:rsid w:val="00C44E04"/>
    <w:rsid w:val="00C44FCC"/>
    <w:rsid w:val="00C455FC"/>
    <w:rsid w:val="00C4577D"/>
    <w:rsid w:val="00C4676C"/>
    <w:rsid w:val="00C46B1F"/>
    <w:rsid w:val="00C470DB"/>
    <w:rsid w:val="00C47439"/>
    <w:rsid w:val="00C4789E"/>
    <w:rsid w:val="00C479A2"/>
    <w:rsid w:val="00C5006C"/>
    <w:rsid w:val="00C509CD"/>
    <w:rsid w:val="00C5142E"/>
    <w:rsid w:val="00C545D9"/>
    <w:rsid w:val="00C55119"/>
    <w:rsid w:val="00C56B75"/>
    <w:rsid w:val="00C576FE"/>
    <w:rsid w:val="00C57976"/>
    <w:rsid w:val="00C57FDE"/>
    <w:rsid w:val="00C60477"/>
    <w:rsid w:val="00C618ED"/>
    <w:rsid w:val="00C61E1E"/>
    <w:rsid w:val="00C61F99"/>
    <w:rsid w:val="00C61FBA"/>
    <w:rsid w:val="00C64783"/>
    <w:rsid w:val="00C64ABD"/>
    <w:rsid w:val="00C64FF3"/>
    <w:rsid w:val="00C6503E"/>
    <w:rsid w:val="00C65D18"/>
    <w:rsid w:val="00C668AC"/>
    <w:rsid w:val="00C672D5"/>
    <w:rsid w:val="00C70A7F"/>
    <w:rsid w:val="00C71E16"/>
    <w:rsid w:val="00C7200D"/>
    <w:rsid w:val="00C72B0D"/>
    <w:rsid w:val="00C73837"/>
    <w:rsid w:val="00C739E0"/>
    <w:rsid w:val="00C73D94"/>
    <w:rsid w:val="00C74157"/>
    <w:rsid w:val="00C74B97"/>
    <w:rsid w:val="00C74C05"/>
    <w:rsid w:val="00C74D29"/>
    <w:rsid w:val="00C75758"/>
    <w:rsid w:val="00C759A3"/>
    <w:rsid w:val="00C75F14"/>
    <w:rsid w:val="00C7651E"/>
    <w:rsid w:val="00C77D2C"/>
    <w:rsid w:val="00C80773"/>
    <w:rsid w:val="00C814CE"/>
    <w:rsid w:val="00C818BE"/>
    <w:rsid w:val="00C821D3"/>
    <w:rsid w:val="00C83A75"/>
    <w:rsid w:val="00C840FD"/>
    <w:rsid w:val="00C8535E"/>
    <w:rsid w:val="00C8563E"/>
    <w:rsid w:val="00C85652"/>
    <w:rsid w:val="00C86F3E"/>
    <w:rsid w:val="00C87414"/>
    <w:rsid w:val="00C877D0"/>
    <w:rsid w:val="00C87870"/>
    <w:rsid w:val="00C90D52"/>
    <w:rsid w:val="00C90F53"/>
    <w:rsid w:val="00C910F6"/>
    <w:rsid w:val="00C91CDD"/>
    <w:rsid w:val="00C92178"/>
    <w:rsid w:val="00C92D2B"/>
    <w:rsid w:val="00C93C4E"/>
    <w:rsid w:val="00C93D33"/>
    <w:rsid w:val="00C94091"/>
    <w:rsid w:val="00C9490B"/>
    <w:rsid w:val="00C9497E"/>
    <w:rsid w:val="00C96911"/>
    <w:rsid w:val="00C96ABE"/>
    <w:rsid w:val="00C96D8C"/>
    <w:rsid w:val="00C9769E"/>
    <w:rsid w:val="00CA001D"/>
    <w:rsid w:val="00CA0520"/>
    <w:rsid w:val="00CA06E7"/>
    <w:rsid w:val="00CA1695"/>
    <w:rsid w:val="00CA27EE"/>
    <w:rsid w:val="00CA3300"/>
    <w:rsid w:val="00CA463D"/>
    <w:rsid w:val="00CA51AB"/>
    <w:rsid w:val="00CA5700"/>
    <w:rsid w:val="00CA612A"/>
    <w:rsid w:val="00CA6869"/>
    <w:rsid w:val="00CB0C03"/>
    <w:rsid w:val="00CB0EF1"/>
    <w:rsid w:val="00CB0FB7"/>
    <w:rsid w:val="00CB1D41"/>
    <w:rsid w:val="00CB2C3A"/>
    <w:rsid w:val="00CB3091"/>
    <w:rsid w:val="00CB3437"/>
    <w:rsid w:val="00CB58C6"/>
    <w:rsid w:val="00CB5A4D"/>
    <w:rsid w:val="00CB5C40"/>
    <w:rsid w:val="00CB6284"/>
    <w:rsid w:val="00CB694C"/>
    <w:rsid w:val="00CB6ECF"/>
    <w:rsid w:val="00CB7041"/>
    <w:rsid w:val="00CB740F"/>
    <w:rsid w:val="00CB7942"/>
    <w:rsid w:val="00CC0BD5"/>
    <w:rsid w:val="00CC17DA"/>
    <w:rsid w:val="00CC19AF"/>
    <w:rsid w:val="00CC1DE6"/>
    <w:rsid w:val="00CC257B"/>
    <w:rsid w:val="00CC26C1"/>
    <w:rsid w:val="00CC2B10"/>
    <w:rsid w:val="00CC318E"/>
    <w:rsid w:val="00CC31C5"/>
    <w:rsid w:val="00CC31CE"/>
    <w:rsid w:val="00CC3748"/>
    <w:rsid w:val="00CC4A00"/>
    <w:rsid w:val="00CC51C3"/>
    <w:rsid w:val="00CC5B55"/>
    <w:rsid w:val="00CC6AAD"/>
    <w:rsid w:val="00CC7576"/>
    <w:rsid w:val="00CC768D"/>
    <w:rsid w:val="00CC786F"/>
    <w:rsid w:val="00CC790E"/>
    <w:rsid w:val="00CD02A0"/>
    <w:rsid w:val="00CD0378"/>
    <w:rsid w:val="00CD1249"/>
    <w:rsid w:val="00CD14A0"/>
    <w:rsid w:val="00CD3714"/>
    <w:rsid w:val="00CD4511"/>
    <w:rsid w:val="00CD4B91"/>
    <w:rsid w:val="00CD4D9C"/>
    <w:rsid w:val="00CD5069"/>
    <w:rsid w:val="00CD756E"/>
    <w:rsid w:val="00CD7778"/>
    <w:rsid w:val="00CE0914"/>
    <w:rsid w:val="00CE0F55"/>
    <w:rsid w:val="00CE1472"/>
    <w:rsid w:val="00CE1F8E"/>
    <w:rsid w:val="00CE2C9E"/>
    <w:rsid w:val="00CE42D8"/>
    <w:rsid w:val="00CE46F7"/>
    <w:rsid w:val="00CE4DAF"/>
    <w:rsid w:val="00CE5011"/>
    <w:rsid w:val="00CE54B7"/>
    <w:rsid w:val="00CE5AC0"/>
    <w:rsid w:val="00CE5FA8"/>
    <w:rsid w:val="00CE6012"/>
    <w:rsid w:val="00CF1A83"/>
    <w:rsid w:val="00CF22AC"/>
    <w:rsid w:val="00CF2B0A"/>
    <w:rsid w:val="00CF300F"/>
    <w:rsid w:val="00CF3272"/>
    <w:rsid w:val="00CF32E2"/>
    <w:rsid w:val="00CF33C0"/>
    <w:rsid w:val="00CF3737"/>
    <w:rsid w:val="00CF4879"/>
    <w:rsid w:val="00CF48A3"/>
    <w:rsid w:val="00CF4C8C"/>
    <w:rsid w:val="00CF5479"/>
    <w:rsid w:val="00CF5B33"/>
    <w:rsid w:val="00CF5EFD"/>
    <w:rsid w:val="00CF6F24"/>
    <w:rsid w:val="00CF75C8"/>
    <w:rsid w:val="00CF7E34"/>
    <w:rsid w:val="00D00BC2"/>
    <w:rsid w:val="00D01858"/>
    <w:rsid w:val="00D01E90"/>
    <w:rsid w:val="00D02246"/>
    <w:rsid w:val="00D04177"/>
    <w:rsid w:val="00D045E7"/>
    <w:rsid w:val="00D04F71"/>
    <w:rsid w:val="00D057DF"/>
    <w:rsid w:val="00D05805"/>
    <w:rsid w:val="00D05AB7"/>
    <w:rsid w:val="00D05F4C"/>
    <w:rsid w:val="00D06283"/>
    <w:rsid w:val="00D06289"/>
    <w:rsid w:val="00D0642C"/>
    <w:rsid w:val="00D0660B"/>
    <w:rsid w:val="00D06CE6"/>
    <w:rsid w:val="00D07166"/>
    <w:rsid w:val="00D07CF5"/>
    <w:rsid w:val="00D102C4"/>
    <w:rsid w:val="00D10DD2"/>
    <w:rsid w:val="00D1124C"/>
    <w:rsid w:val="00D115D0"/>
    <w:rsid w:val="00D11A68"/>
    <w:rsid w:val="00D124B8"/>
    <w:rsid w:val="00D12880"/>
    <w:rsid w:val="00D12E04"/>
    <w:rsid w:val="00D12FD8"/>
    <w:rsid w:val="00D1342D"/>
    <w:rsid w:val="00D13793"/>
    <w:rsid w:val="00D138A8"/>
    <w:rsid w:val="00D141E6"/>
    <w:rsid w:val="00D15986"/>
    <w:rsid w:val="00D15D56"/>
    <w:rsid w:val="00D160BF"/>
    <w:rsid w:val="00D1677C"/>
    <w:rsid w:val="00D167CE"/>
    <w:rsid w:val="00D16E1F"/>
    <w:rsid w:val="00D20B20"/>
    <w:rsid w:val="00D20B8B"/>
    <w:rsid w:val="00D20DF9"/>
    <w:rsid w:val="00D21BA6"/>
    <w:rsid w:val="00D241BC"/>
    <w:rsid w:val="00D2436C"/>
    <w:rsid w:val="00D24442"/>
    <w:rsid w:val="00D26105"/>
    <w:rsid w:val="00D273A0"/>
    <w:rsid w:val="00D304B4"/>
    <w:rsid w:val="00D31037"/>
    <w:rsid w:val="00D310CA"/>
    <w:rsid w:val="00D31387"/>
    <w:rsid w:val="00D3215D"/>
    <w:rsid w:val="00D3260C"/>
    <w:rsid w:val="00D34E8B"/>
    <w:rsid w:val="00D352BA"/>
    <w:rsid w:val="00D36861"/>
    <w:rsid w:val="00D369E2"/>
    <w:rsid w:val="00D36DDA"/>
    <w:rsid w:val="00D37660"/>
    <w:rsid w:val="00D37C99"/>
    <w:rsid w:val="00D40E3F"/>
    <w:rsid w:val="00D40EAA"/>
    <w:rsid w:val="00D40F64"/>
    <w:rsid w:val="00D42341"/>
    <w:rsid w:val="00D42501"/>
    <w:rsid w:val="00D445BC"/>
    <w:rsid w:val="00D44A41"/>
    <w:rsid w:val="00D45688"/>
    <w:rsid w:val="00D45AB5"/>
    <w:rsid w:val="00D45F1E"/>
    <w:rsid w:val="00D4625D"/>
    <w:rsid w:val="00D47835"/>
    <w:rsid w:val="00D500EC"/>
    <w:rsid w:val="00D507F0"/>
    <w:rsid w:val="00D51307"/>
    <w:rsid w:val="00D515CB"/>
    <w:rsid w:val="00D52534"/>
    <w:rsid w:val="00D52BCC"/>
    <w:rsid w:val="00D52C0E"/>
    <w:rsid w:val="00D53410"/>
    <w:rsid w:val="00D53469"/>
    <w:rsid w:val="00D536BE"/>
    <w:rsid w:val="00D545EC"/>
    <w:rsid w:val="00D55BF9"/>
    <w:rsid w:val="00D55E6C"/>
    <w:rsid w:val="00D57C10"/>
    <w:rsid w:val="00D57F7B"/>
    <w:rsid w:val="00D60B4E"/>
    <w:rsid w:val="00D60FA2"/>
    <w:rsid w:val="00D61ECC"/>
    <w:rsid w:val="00D620A1"/>
    <w:rsid w:val="00D622C7"/>
    <w:rsid w:val="00D62482"/>
    <w:rsid w:val="00D625BD"/>
    <w:rsid w:val="00D62A36"/>
    <w:rsid w:val="00D63553"/>
    <w:rsid w:val="00D63ABD"/>
    <w:rsid w:val="00D63D46"/>
    <w:rsid w:val="00D63DCE"/>
    <w:rsid w:val="00D67065"/>
    <w:rsid w:val="00D6754B"/>
    <w:rsid w:val="00D67C04"/>
    <w:rsid w:val="00D704B9"/>
    <w:rsid w:val="00D70A07"/>
    <w:rsid w:val="00D71377"/>
    <w:rsid w:val="00D71480"/>
    <w:rsid w:val="00D73BC6"/>
    <w:rsid w:val="00D74845"/>
    <w:rsid w:val="00D74DF9"/>
    <w:rsid w:val="00D7525E"/>
    <w:rsid w:val="00D75F64"/>
    <w:rsid w:val="00D75FF7"/>
    <w:rsid w:val="00D761FC"/>
    <w:rsid w:val="00D8215A"/>
    <w:rsid w:val="00D83F63"/>
    <w:rsid w:val="00D84E23"/>
    <w:rsid w:val="00D87059"/>
    <w:rsid w:val="00D87B70"/>
    <w:rsid w:val="00D902A0"/>
    <w:rsid w:val="00D91417"/>
    <w:rsid w:val="00D916B5"/>
    <w:rsid w:val="00D917D3"/>
    <w:rsid w:val="00D9197A"/>
    <w:rsid w:val="00D91F2A"/>
    <w:rsid w:val="00D923F2"/>
    <w:rsid w:val="00D92443"/>
    <w:rsid w:val="00D9249B"/>
    <w:rsid w:val="00D927FD"/>
    <w:rsid w:val="00D9345F"/>
    <w:rsid w:val="00D9361C"/>
    <w:rsid w:val="00D948B1"/>
    <w:rsid w:val="00D95468"/>
    <w:rsid w:val="00D95F73"/>
    <w:rsid w:val="00D96034"/>
    <w:rsid w:val="00D96245"/>
    <w:rsid w:val="00D96578"/>
    <w:rsid w:val="00D966EC"/>
    <w:rsid w:val="00D96704"/>
    <w:rsid w:val="00D96E88"/>
    <w:rsid w:val="00D9752B"/>
    <w:rsid w:val="00DA07B3"/>
    <w:rsid w:val="00DA0A16"/>
    <w:rsid w:val="00DA1FFF"/>
    <w:rsid w:val="00DA208D"/>
    <w:rsid w:val="00DA2FBF"/>
    <w:rsid w:val="00DA309E"/>
    <w:rsid w:val="00DA3754"/>
    <w:rsid w:val="00DA41A5"/>
    <w:rsid w:val="00DA5218"/>
    <w:rsid w:val="00DA55FF"/>
    <w:rsid w:val="00DA5ADC"/>
    <w:rsid w:val="00DA5D82"/>
    <w:rsid w:val="00DA6123"/>
    <w:rsid w:val="00DA63D5"/>
    <w:rsid w:val="00DA691A"/>
    <w:rsid w:val="00DA6D45"/>
    <w:rsid w:val="00DA7E29"/>
    <w:rsid w:val="00DB02CF"/>
    <w:rsid w:val="00DB0566"/>
    <w:rsid w:val="00DB3AD2"/>
    <w:rsid w:val="00DB3F71"/>
    <w:rsid w:val="00DB4214"/>
    <w:rsid w:val="00DB466D"/>
    <w:rsid w:val="00DB483C"/>
    <w:rsid w:val="00DB4FD6"/>
    <w:rsid w:val="00DB52D4"/>
    <w:rsid w:val="00DB53C3"/>
    <w:rsid w:val="00DB55D7"/>
    <w:rsid w:val="00DB5794"/>
    <w:rsid w:val="00DB6E89"/>
    <w:rsid w:val="00DB7B8F"/>
    <w:rsid w:val="00DC01C1"/>
    <w:rsid w:val="00DC0218"/>
    <w:rsid w:val="00DC0448"/>
    <w:rsid w:val="00DC0766"/>
    <w:rsid w:val="00DC161C"/>
    <w:rsid w:val="00DC200F"/>
    <w:rsid w:val="00DC28C8"/>
    <w:rsid w:val="00DC3362"/>
    <w:rsid w:val="00DC3887"/>
    <w:rsid w:val="00DC3DD5"/>
    <w:rsid w:val="00DC401B"/>
    <w:rsid w:val="00DC5168"/>
    <w:rsid w:val="00DC53B0"/>
    <w:rsid w:val="00DC67ED"/>
    <w:rsid w:val="00DC6841"/>
    <w:rsid w:val="00DC6C8E"/>
    <w:rsid w:val="00DC6CC3"/>
    <w:rsid w:val="00DC7902"/>
    <w:rsid w:val="00DC7A25"/>
    <w:rsid w:val="00DC7DBC"/>
    <w:rsid w:val="00DD065E"/>
    <w:rsid w:val="00DD06B0"/>
    <w:rsid w:val="00DD126F"/>
    <w:rsid w:val="00DD1383"/>
    <w:rsid w:val="00DD2251"/>
    <w:rsid w:val="00DD352C"/>
    <w:rsid w:val="00DD4B28"/>
    <w:rsid w:val="00DD5477"/>
    <w:rsid w:val="00DD6B61"/>
    <w:rsid w:val="00DD6CFA"/>
    <w:rsid w:val="00DD735D"/>
    <w:rsid w:val="00DD7613"/>
    <w:rsid w:val="00DD7DE4"/>
    <w:rsid w:val="00DE00AA"/>
    <w:rsid w:val="00DE01A3"/>
    <w:rsid w:val="00DE0246"/>
    <w:rsid w:val="00DE0429"/>
    <w:rsid w:val="00DE05AE"/>
    <w:rsid w:val="00DE0BE7"/>
    <w:rsid w:val="00DE1856"/>
    <w:rsid w:val="00DE1CD1"/>
    <w:rsid w:val="00DE25E4"/>
    <w:rsid w:val="00DE2DDB"/>
    <w:rsid w:val="00DE3545"/>
    <w:rsid w:val="00DE3AD1"/>
    <w:rsid w:val="00DE3CB5"/>
    <w:rsid w:val="00DE4650"/>
    <w:rsid w:val="00DE56C3"/>
    <w:rsid w:val="00DE570D"/>
    <w:rsid w:val="00DE5A1B"/>
    <w:rsid w:val="00DE5D14"/>
    <w:rsid w:val="00DE6015"/>
    <w:rsid w:val="00DE686B"/>
    <w:rsid w:val="00DE6ADE"/>
    <w:rsid w:val="00DE76DA"/>
    <w:rsid w:val="00DE7A5D"/>
    <w:rsid w:val="00DF04D2"/>
    <w:rsid w:val="00DF0EF5"/>
    <w:rsid w:val="00DF136C"/>
    <w:rsid w:val="00DF1BAF"/>
    <w:rsid w:val="00DF1EC9"/>
    <w:rsid w:val="00DF228E"/>
    <w:rsid w:val="00DF22B8"/>
    <w:rsid w:val="00DF50D0"/>
    <w:rsid w:val="00DF51F6"/>
    <w:rsid w:val="00DF5757"/>
    <w:rsid w:val="00DF796C"/>
    <w:rsid w:val="00E008CA"/>
    <w:rsid w:val="00E0098F"/>
    <w:rsid w:val="00E00E2D"/>
    <w:rsid w:val="00E012AD"/>
    <w:rsid w:val="00E02534"/>
    <w:rsid w:val="00E02AD0"/>
    <w:rsid w:val="00E039F5"/>
    <w:rsid w:val="00E04BEB"/>
    <w:rsid w:val="00E04D71"/>
    <w:rsid w:val="00E05D28"/>
    <w:rsid w:val="00E06093"/>
    <w:rsid w:val="00E06100"/>
    <w:rsid w:val="00E06D53"/>
    <w:rsid w:val="00E06FF7"/>
    <w:rsid w:val="00E07D1A"/>
    <w:rsid w:val="00E1009C"/>
    <w:rsid w:val="00E1019D"/>
    <w:rsid w:val="00E1033B"/>
    <w:rsid w:val="00E10654"/>
    <w:rsid w:val="00E108A9"/>
    <w:rsid w:val="00E1127E"/>
    <w:rsid w:val="00E11298"/>
    <w:rsid w:val="00E11525"/>
    <w:rsid w:val="00E12933"/>
    <w:rsid w:val="00E1316C"/>
    <w:rsid w:val="00E1321D"/>
    <w:rsid w:val="00E13362"/>
    <w:rsid w:val="00E141CF"/>
    <w:rsid w:val="00E148BE"/>
    <w:rsid w:val="00E15399"/>
    <w:rsid w:val="00E15B39"/>
    <w:rsid w:val="00E1682B"/>
    <w:rsid w:val="00E171EB"/>
    <w:rsid w:val="00E179B4"/>
    <w:rsid w:val="00E20A13"/>
    <w:rsid w:val="00E21013"/>
    <w:rsid w:val="00E220BE"/>
    <w:rsid w:val="00E222F5"/>
    <w:rsid w:val="00E23528"/>
    <w:rsid w:val="00E24147"/>
    <w:rsid w:val="00E2431A"/>
    <w:rsid w:val="00E24FE4"/>
    <w:rsid w:val="00E251B5"/>
    <w:rsid w:val="00E25EB9"/>
    <w:rsid w:val="00E273B8"/>
    <w:rsid w:val="00E27976"/>
    <w:rsid w:val="00E3028E"/>
    <w:rsid w:val="00E305FE"/>
    <w:rsid w:val="00E31879"/>
    <w:rsid w:val="00E32091"/>
    <w:rsid w:val="00E32550"/>
    <w:rsid w:val="00E33B27"/>
    <w:rsid w:val="00E34036"/>
    <w:rsid w:val="00E34762"/>
    <w:rsid w:val="00E34918"/>
    <w:rsid w:val="00E35548"/>
    <w:rsid w:val="00E3580E"/>
    <w:rsid w:val="00E36173"/>
    <w:rsid w:val="00E361F8"/>
    <w:rsid w:val="00E36A90"/>
    <w:rsid w:val="00E36CF7"/>
    <w:rsid w:val="00E36D0C"/>
    <w:rsid w:val="00E4062E"/>
    <w:rsid w:val="00E41141"/>
    <w:rsid w:val="00E41F50"/>
    <w:rsid w:val="00E43903"/>
    <w:rsid w:val="00E44AFF"/>
    <w:rsid w:val="00E45506"/>
    <w:rsid w:val="00E45FAB"/>
    <w:rsid w:val="00E4669E"/>
    <w:rsid w:val="00E47CC1"/>
    <w:rsid w:val="00E50267"/>
    <w:rsid w:val="00E5029D"/>
    <w:rsid w:val="00E507AA"/>
    <w:rsid w:val="00E50ED1"/>
    <w:rsid w:val="00E51E06"/>
    <w:rsid w:val="00E521DC"/>
    <w:rsid w:val="00E5221B"/>
    <w:rsid w:val="00E52611"/>
    <w:rsid w:val="00E527C1"/>
    <w:rsid w:val="00E52B90"/>
    <w:rsid w:val="00E54359"/>
    <w:rsid w:val="00E5473D"/>
    <w:rsid w:val="00E5490E"/>
    <w:rsid w:val="00E54E17"/>
    <w:rsid w:val="00E55D17"/>
    <w:rsid w:val="00E567F5"/>
    <w:rsid w:val="00E56C87"/>
    <w:rsid w:val="00E571EA"/>
    <w:rsid w:val="00E57A8E"/>
    <w:rsid w:val="00E57C7D"/>
    <w:rsid w:val="00E60925"/>
    <w:rsid w:val="00E61342"/>
    <w:rsid w:val="00E61470"/>
    <w:rsid w:val="00E617A6"/>
    <w:rsid w:val="00E61B41"/>
    <w:rsid w:val="00E62356"/>
    <w:rsid w:val="00E6279B"/>
    <w:rsid w:val="00E632F3"/>
    <w:rsid w:val="00E63C74"/>
    <w:rsid w:val="00E63F49"/>
    <w:rsid w:val="00E64308"/>
    <w:rsid w:val="00E65133"/>
    <w:rsid w:val="00E655A1"/>
    <w:rsid w:val="00E655F9"/>
    <w:rsid w:val="00E65CD6"/>
    <w:rsid w:val="00E66123"/>
    <w:rsid w:val="00E66529"/>
    <w:rsid w:val="00E66C8A"/>
    <w:rsid w:val="00E66CE2"/>
    <w:rsid w:val="00E671ED"/>
    <w:rsid w:val="00E67878"/>
    <w:rsid w:val="00E71040"/>
    <w:rsid w:val="00E714B7"/>
    <w:rsid w:val="00E7154D"/>
    <w:rsid w:val="00E72377"/>
    <w:rsid w:val="00E72EF5"/>
    <w:rsid w:val="00E730B7"/>
    <w:rsid w:val="00E73B36"/>
    <w:rsid w:val="00E75395"/>
    <w:rsid w:val="00E756F6"/>
    <w:rsid w:val="00E75C2A"/>
    <w:rsid w:val="00E76AD0"/>
    <w:rsid w:val="00E77AD9"/>
    <w:rsid w:val="00E8055C"/>
    <w:rsid w:val="00E80FE1"/>
    <w:rsid w:val="00E81441"/>
    <w:rsid w:val="00E819C4"/>
    <w:rsid w:val="00E81C3C"/>
    <w:rsid w:val="00E824DD"/>
    <w:rsid w:val="00E82EC8"/>
    <w:rsid w:val="00E83775"/>
    <w:rsid w:val="00E84718"/>
    <w:rsid w:val="00E847E6"/>
    <w:rsid w:val="00E8640F"/>
    <w:rsid w:val="00E8785B"/>
    <w:rsid w:val="00E87A8A"/>
    <w:rsid w:val="00E9075D"/>
    <w:rsid w:val="00E9080D"/>
    <w:rsid w:val="00E916B9"/>
    <w:rsid w:val="00E918A6"/>
    <w:rsid w:val="00E91D95"/>
    <w:rsid w:val="00E92D39"/>
    <w:rsid w:val="00E93D9E"/>
    <w:rsid w:val="00E93DB8"/>
    <w:rsid w:val="00E93E9D"/>
    <w:rsid w:val="00E952E7"/>
    <w:rsid w:val="00E958FC"/>
    <w:rsid w:val="00E96210"/>
    <w:rsid w:val="00E96A02"/>
    <w:rsid w:val="00E96C3D"/>
    <w:rsid w:val="00E97E36"/>
    <w:rsid w:val="00EA071C"/>
    <w:rsid w:val="00EA0821"/>
    <w:rsid w:val="00EA097A"/>
    <w:rsid w:val="00EA21FF"/>
    <w:rsid w:val="00EA3EE2"/>
    <w:rsid w:val="00EA3FD8"/>
    <w:rsid w:val="00EA43A8"/>
    <w:rsid w:val="00EA4BFD"/>
    <w:rsid w:val="00EA5076"/>
    <w:rsid w:val="00EA6045"/>
    <w:rsid w:val="00EA7235"/>
    <w:rsid w:val="00EA77B0"/>
    <w:rsid w:val="00EA7818"/>
    <w:rsid w:val="00EB036B"/>
    <w:rsid w:val="00EB086F"/>
    <w:rsid w:val="00EB0935"/>
    <w:rsid w:val="00EB2102"/>
    <w:rsid w:val="00EB2380"/>
    <w:rsid w:val="00EB2966"/>
    <w:rsid w:val="00EB2A75"/>
    <w:rsid w:val="00EB2EFD"/>
    <w:rsid w:val="00EB4502"/>
    <w:rsid w:val="00EB4C71"/>
    <w:rsid w:val="00EB4D22"/>
    <w:rsid w:val="00EB5B78"/>
    <w:rsid w:val="00EB614E"/>
    <w:rsid w:val="00EB6F15"/>
    <w:rsid w:val="00EB7133"/>
    <w:rsid w:val="00EB7AF2"/>
    <w:rsid w:val="00EC1924"/>
    <w:rsid w:val="00EC1CCB"/>
    <w:rsid w:val="00EC2CB9"/>
    <w:rsid w:val="00EC32DD"/>
    <w:rsid w:val="00EC37DC"/>
    <w:rsid w:val="00EC3F5D"/>
    <w:rsid w:val="00EC4BB1"/>
    <w:rsid w:val="00EC5BBE"/>
    <w:rsid w:val="00EC6425"/>
    <w:rsid w:val="00EC65D5"/>
    <w:rsid w:val="00EC67F4"/>
    <w:rsid w:val="00EC6DDF"/>
    <w:rsid w:val="00EC6FCA"/>
    <w:rsid w:val="00EC7045"/>
    <w:rsid w:val="00EC7258"/>
    <w:rsid w:val="00EC7942"/>
    <w:rsid w:val="00ED0493"/>
    <w:rsid w:val="00ED236C"/>
    <w:rsid w:val="00ED313D"/>
    <w:rsid w:val="00ED349F"/>
    <w:rsid w:val="00ED3C70"/>
    <w:rsid w:val="00ED7616"/>
    <w:rsid w:val="00ED7B9A"/>
    <w:rsid w:val="00EE0A0D"/>
    <w:rsid w:val="00EE0D8B"/>
    <w:rsid w:val="00EE1121"/>
    <w:rsid w:val="00EE2426"/>
    <w:rsid w:val="00EE277E"/>
    <w:rsid w:val="00EE3058"/>
    <w:rsid w:val="00EE3163"/>
    <w:rsid w:val="00EE3468"/>
    <w:rsid w:val="00EE35DF"/>
    <w:rsid w:val="00EE5BA2"/>
    <w:rsid w:val="00EE5C79"/>
    <w:rsid w:val="00EE5FC5"/>
    <w:rsid w:val="00EE6358"/>
    <w:rsid w:val="00EE648C"/>
    <w:rsid w:val="00EE65D3"/>
    <w:rsid w:val="00EE69E8"/>
    <w:rsid w:val="00EE7992"/>
    <w:rsid w:val="00EE7C09"/>
    <w:rsid w:val="00EE7C1F"/>
    <w:rsid w:val="00EF03B5"/>
    <w:rsid w:val="00EF142F"/>
    <w:rsid w:val="00EF16CC"/>
    <w:rsid w:val="00EF1E39"/>
    <w:rsid w:val="00EF1E49"/>
    <w:rsid w:val="00EF3B9E"/>
    <w:rsid w:val="00EF4037"/>
    <w:rsid w:val="00EF442F"/>
    <w:rsid w:val="00EF4A05"/>
    <w:rsid w:val="00EF4AEF"/>
    <w:rsid w:val="00EF4C84"/>
    <w:rsid w:val="00EF5125"/>
    <w:rsid w:val="00EF6082"/>
    <w:rsid w:val="00EF6DDE"/>
    <w:rsid w:val="00EF73DA"/>
    <w:rsid w:val="00EF79F5"/>
    <w:rsid w:val="00EF7ECC"/>
    <w:rsid w:val="00F00408"/>
    <w:rsid w:val="00F02562"/>
    <w:rsid w:val="00F04871"/>
    <w:rsid w:val="00F048E1"/>
    <w:rsid w:val="00F0558A"/>
    <w:rsid w:val="00F06411"/>
    <w:rsid w:val="00F06AD1"/>
    <w:rsid w:val="00F07D5B"/>
    <w:rsid w:val="00F10801"/>
    <w:rsid w:val="00F11B08"/>
    <w:rsid w:val="00F11DF6"/>
    <w:rsid w:val="00F11E3E"/>
    <w:rsid w:val="00F11E51"/>
    <w:rsid w:val="00F1235A"/>
    <w:rsid w:val="00F12E42"/>
    <w:rsid w:val="00F137E5"/>
    <w:rsid w:val="00F13A30"/>
    <w:rsid w:val="00F140A0"/>
    <w:rsid w:val="00F14BEB"/>
    <w:rsid w:val="00F14D1E"/>
    <w:rsid w:val="00F1529C"/>
    <w:rsid w:val="00F16778"/>
    <w:rsid w:val="00F16FE2"/>
    <w:rsid w:val="00F17313"/>
    <w:rsid w:val="00F1779A"/>
    <w:rsid w:val="00F17B9E"/>
    <w:rsid w:val="00F21A7B"/>
    <w:rsid w:val="00F21B50"/>
    <w:rsid w:val="00F2271C"/>
    <w:rsid w:val="00F24FB1"/>
    <w:rsid w:val="00F255EB"/>
    <w:rsid w:val="00F25D03"/>
    <w:rsid w:val="00F27142"/>
    <w:rsid w:val="00F27272"/>
    <w:rsid w:val="00F3024F"/>
    <w:rsid w:val="00F303C0"/>
    <w:rsid w:val="00F303D2"/>
    <w:rsid w:val="00F306EF"/>
    <w:rsid w:val="00F30D55"/>
    <w:rsid w:val="00F3246F"/>
    <w:rsid w:val="00F324B0"/>
    <w:rsid w:val="00F326C7"/>
    <w:rsid w:val="00F333AB"/>
    <w:rsid w:val="00F33D86"/>
    <w:rsid w:val="00F3454E"/>
    <w:rsid w:val="00F345EB"/>
    <w:rsid w:val="00F34B3F"/>
    <w:rsid w:val="00F34EB3"/>
    <w:rsid w:val="00F35AFB"/>
    <w:rsid w:val="00F40304"/>
    <w:rsid w:val="00F4072B"/>
    <w:rsid w:val="00F4152F"/>
    <w:rsid w:val="00F41583"/>
    <w:rsid w:val="00F426F7"/>
    <w:rsid w:val="00F42EA0"/>
    <w:rsid w:val="00F42F5D"/>
    <w:rsid w:val="00F4340B"/>
    <w:rsid w:val="00F4352A"/>
    <w:rsid w:val="00F451BC"/>
    <w:rsid w:val="00F4567F"/>
    <w:rsid w:val="00F4582F"/>
    <w:rsid w:val="00F45D1F"/>
    <w:rsid w:val="00F461E7"/>
    <w:rsid w:val="00F464C7"/>
    <w:rsid w:val="00F46B67"/>
    <w:rsid w:val="00F46BC4"/>
    <w:rsid w:val="00F47B88"/>
    <w:rsid w:val="00F51031"/>
    <w:rsid w:val="00F51544"/>
    <w:rsid w:val="00F51AD7"/>
    <w:rsid w:val="00F51C1B"/>
    <w:rsid w:val="00F51E48"/>
    <w:rsid w:val="00F53065"/>
    <w:rsid w:val="00F533A9"/>
    <w:rsid w:val="00F5395E"/>
    <w:rsid w:val="00F539FF"/>
    <w:rsid w:val="00F54696"/>
    <w:rsid w:val="00F54D03"/>
    <w:rsid w:val="00F55003"/>
    <w:rsid w:val="00F553B0"/>
    <w:rsid w:val="00F55C0E"/>
    <w:rsid w:val="00F55D73"/>
    <w:rsid w:val="00F56074"/>
    <w:rsid w:val="00F56F36"/>
    <w:rsid w:val="00F57320"/>
    <w:rsid w:val="00F574FB"/>
    <w:rsid w:val="00F57D71"/>
    <w:rsid w:val="00F57F09"/>
    <w:rsid w:val="00F605A5"/>
    <w:rsid w:val="00F60E2F"/>
    <w:rsid w:val="00F61071"/>
    <w:rsid w:val="00F61200"/>
    <w:rsid w:val="00F61588"/>
    <w:rsid w:val="00F61601"/>
    <w:rsid w:val="00F616BD"/>
    <w:rsid w:val="00F61976"/>
    <w:rsid w:val="00F61C6A"/>
    <w:rsid w:val="00F63B43"/>
    <w:rsid w:val="00F63E47"/>
    <w:rsid w:val="00F6401E"/>
    <w:rsid w:val="00F645E6"/>
    <w:rsid w:val="00F64637"/>
    <w:rsid w:val="00F71BF7"/>
    <w:rsid w:val="00F72A4F"/>
    <w:rsid w:val="00F73376"/>
    <w:rsid w:val="00F7354C"/>
    <w:rsid w:val="00F735D5"/>
    <w:rsid w:val="00F737ED"/>
    <w:rsid w:val="00F7383D"/>
    <w:rsid w:val="00F73897"/>
    <w:rsid w:val="00F74D49"/>
    <w:rsid w:val="00F752D9"/>
    <w:rsid w:val="00F757BE"/>
    <w:rsid w:val="00F75BDB"/>
    <w:rsid w:val="00F75D28"/>
    <w:rsid w:val="00F76570"/>
    <w:rsid w:val="00F7665F"/>
    <w:rsid w:val="00F76942"/>
    <w:rsid w:val="00F77E9E"/>
    <w:rsid w:val="00F810A7"/>
    <w:rsid w:val="00F8196B"/>
    <w:rsid w:val="00F839D8"/>
    <w:rsid w:val="00F83A20"/>
    <w:rsid w:val="00F84488"/>
    <w:rsid w:val="00F84982"/>
    <w:rsid w:val="00F856E2"/>
    <w:rsid w:val="00F86BAD"/>
    <w:rsid w:val="00F86C56"/>
    <w:rsid w:val="00F8764B"/>
    <w:rsid w:val="00F90423"/>
    <w:rsid w:val="00F9083C"/>
    <w:rsid w:val="00F90D1F"/>
    <w:rsid w:val="00F90E22"/>
    <w:rsid w:val="00F91339"/>
    <w:rsid w:val="00F91CE6"/>
    <w:rsid w:val="00F93C2B"/>
    <w:rsid w:val="00F94311"/>
    <w:rsid w:val="00F9477A"/>
    <w:rsid w:val="00F949D3"/>
    <w:rsid w:val="00F94BED"/>
    <w:rsid w:val="00F95DC4"/>
    <w:rsid w:val="00F96B83"/>
    <w:rsid w:val="00F96C92"/>
    <w:rsid w:val="00F96E89"/>
    <w:rsid w:val="00F97794"/>
    <w:rsid w:val="00F97AE1"/>
    <w:rsid w:val="00FA01C0"/>
    <w:rsid w:val="00FA0241"/>
    <w:rsid w:val="00FA0EC6"/>
    <w:rsid w:val="00FA11FA"/>
    <w:rsid w:val="00FA1819"/>
    <w:rsid w:val="00FA29D5"/>
    <w:rsid w:val="00FA43BE"/>
    <w:rsid w:val="00FA44C0"/>
    <w:rsid w:val="00FA45AE"/>
    <w:rsid w:val="00FA5096"/>
    <w:rsid w:val="00FA53EA"/>
    <w:rsid w:val="00FA57FB"/>
    <w:rsid w:val="00FA59A7"/>
    <w:rsid w:val="00FA5D41"/>
    <w:rsid w:val="00FA609F"/>
    <w:rsid w:val="00FA68FF"/>
    <w:rsid w:val="00FB0A35"/>
    <w:rsid w:val="00FB0DFF"/>
    <w:rsid w:val="00FB14C8"/>
    <w:rsid w:val="00FB15A0"/>
    <w:rsid w:val="00FB1748"/>
    <w:rsid w:val="00FB1A81"/>
    <w:rsid w:val="00FB1E97"/>
    <w:rsid w:val="00FB20C9"/>
    <w:rsid w:val="00FB23C9"/>
    <w:rsid w:val="00FB2687"/>
    <w:rsid w:val="00FB27FB"/>
    <w:rsid w:val="00FB43C3"/>
    <w:rsid w:val="00FB4F72"/>
    <w:rsid w:val="00FB5E34"/>
    <w:rsid w:val="00FB6D81"/>
    <w:rsid w:val="00FB7A45"/>
    <w:rsid w:val="00FB7F8B"/>
    <w:rsid w:val="00FC0106"/>
    <w:rsid w:val="00FC120D"/>
    <w:rsid w:val="00FC1F2E"/>
    <w:rsid w:val="00FC267A"/>
    <w:rsid w:val="00FC2727"/>
    <w:rsid w:val="00FC48E1"/>
    <w:rsid w:val="00FC541E"/>
    <w:rsid w:val="00FC5793"/>
    <w:rsid w:val="00FC5858"/>
    <w:rsid w:val="00FC58CF"/>
    <w:rsid w:val="00FC6173"/>
    <w:rsid w:val="00FC7BB1"/>
    <w:rsid w:val="00FD025D"/>
    <w:rsid w:val="00FD11F0"/>
    <w:rsid w:val="00FD172A"/>
    <w:rsid w:val="00FD2720"/>
    <w:rsid w:val="00FD2A83"/>
    <w:rsid w:val="00FD2D2B"/>
    <w:rsid w:val="00FD3392"/>
    <w:rsid w:val="00FD34A2"/>
    <w:rsid w:val="00FD353C"/>
    <w:rsid w:val="00FD39A2"/>
    <w:rsid w:val="00FD3D8E"/>
    <w:rsid w:val="00FD4DF8"/>
    <w:rsid w:val="00FD5A67"/>
    <w:rsid w:val="00FD5F71"/>
    <w:rsid w:val="00FD65B4"/>
    <w:rsid w:val="00FD65FE"/>
    <w:rsid w:val="00FD6BB9"/>
    <w:rsid w:val="00FD76A0"/>
    <w:rsid w:val="00FD7E03"/>
    <w:rsid w:val="00FE0101"/>
    <w:rsid w:val="00FE1031"/>
    <w:rsid w:val="00FE1727"/>
    <w:rsid w:val="00FE29DD"/>
    <w:rsid w:val="00FE3455"/>
    <w:rsid w:val="00FE395D"/>
    <w:rsid w:val="00FE3B9D"/>
    <w:rsid w:val="00FE3F8A"/>
    <w:rsid w:val="00FE576B"/>
    <w:rsid w:val="00FE5E87"/>
    <w:rsid w:val="00FE6A95"/>
    <w:rsid w:val="00FE6D6D"/>
    <w:rsid w:val="00FE6F82"/>
    <w:rsid w:val="00FF16A5"/>
    <w:rsid w:val="00FF1F5C"/>
    <w:rsid w:val="00FF2680"/>
    <w:rsid w:val="00FF2CEE"/>
    <w:rsid w:val="00FF2D42"/>
    <w:rsid w:val="00FF31B0"/>
    <w:rsid w:val="00FF3E3F"/>
    <w:rsid w:val="00FF4B16"/>
    <w:rsid w:val="00FF5932"/>
    <w:rsid w:val="00FF5FED"/>
    <w:rsid w:val="00FF6ADC"/>
    <w:rsid w:val="00FF6D8E"/>
    <w:rsid w:val="00FF6F6C"/>
    <w:rsid w:val="00FF7578"/>
    <w:rsid w:val="00FF7A64"/>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C57D1"/>
  <w15:docId w15:val="{24D32CCD-A9D7-F740-AAA5-218C329B9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uk-UA" w:eastAsia="en-GB"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DD2"/>
    <w:pPr>
      <w:spacing w:after="0" w:line="240" w:lineRule="auto"/>
      <w:jc w:val="left"/>
    </w:pPr>
    <w:rPr>
      <w:rFonts w:ascii="Times New Roman" w:eastAsia="Times New Roman" w:hAnsi="Times New Roman" w:cs="Times New Roman"/>
      <w:sz w:val="24"/>
      <w:szCs w:val="24"/>
      <w:lang w:val="en-UA"/>
    </w:rPr>
  </w:style>
  <w:style w:type="paragraph" w:styleId="Heading1">
    <w:name w:val="heading 1"/>
    <w:basedOn w:val="Normal"/>
    <w:next w:val="Normal"/>
    <w:link w:val="Heading1Char"/>
    <w:uiPriority w:val="9"/>
    <w:qFormat/>
    <w:rsid w:val="00F27142"/>
    <w:pPr>
      <w:spacing w:before="300" w:after="40"/>
      <w:outlineLvl w:val="0"/>
    </w:pPr>
    <w:rPr>
      <w:smallCaps/>
      <w:spacing w:val="5"/>
      <w:sz w:val="32"/>
      <w:szCs w:val="32"/>
    </w:rPr>
  </w:style>
  <w:style w:type="paragraph" w:styleId="Heading2">
    <w:name w:val="heading 2"/>
    <w:basedOn w:val="Normal"/>
    <w:next w:val="Normal"/>
    <w:link w:val="Heading2Char"/>
    <w:uiPriority w:val="9"/>
    <w:unhideWhenUsed/>
    <w:qFormat/>
    <w:rsid w:val="00F27142"/>
    <w:pPr>
      <w:spacing w:before="240" w:after="80"/>
      <w:outlineLvl w:val="1"/>
    </w:pPr>
    <w:rPr>
      <w:smallCaps/>
      <w:spacing w:val="5"/>
      <w:sz w:val="28"/>
      <w:szCs w:val="28"/>
    </w:rPr>
  </w:style>
  <w:style w:type="paragraph" w:styleId="Heading3">
    <w:name w:val="heading 3"/>
    <w:basedOn w:val="Normal"/>
    <w:next w:val="Normal"/>
    <w:link w:val="Heading3Char"/>
    <w:uiPriority w:val="9"/>
    <w:semiHidden/>
    <w:unhideWhenUsed/>
    <w:qFormat/>
    <w:rsid w:val="00F27142"/>
    <w:pPr>
      <w:outlineLvl w:val="2"/>
    </w:pPr>
    <w:rPr>
      <w:smallCaps/>
      <w:spacing w:val="5"/>
    </w:rPr>
  </w:style>
  <w:style w:type="paragraph" w:styleId="Heading4">
    <w:name w:val="heading 4"/>
    <w:basedOn w:val="Normal"/>
    <w:next w:val="Normal"/>
    <w:link w:val="Heading4Char"/>
    <w:uiPriority w:val="9"/>
    <w:semiHidden/>
    <w:unhideWhenUsed/>
    <w:qFormat/>
    <w:rsid w:val="00F27142"/>
    <w:pPr>
      <w:spacing w:before="240"/>
      <w:outlineLvl w:val="3"/>
    </w:pPr>
    <w:rPr>
      <w:smallCaps/>
      <w:spacing w:val="10"/>
      <w:sz w:val="22"/>
      <w:szCs w:val="22"/>
    </w:rPr>
  </w:style>
  <w:style w:type="paragraph" w:styleId="Heading5">
    <w:name w:val="heading 5"/>
    <w:basedOn w:val="Normal"/>
    <w:next w:val="Normal"/>
    <w:link w:val="Heading5Char"/>
    <w:uiPriority w:val="9"/>
    <w:semiHidden/>
    <w:unhideWhenUsed/>
    <w:qFormat/>
    <w:rsid w:val="00F27142"/>
    <w:pPr>
      <w:spacing w:before="200"/>
      <w:outlineLvl w:val="4"/>
    </w:pPr>
    <w:rPr>
      <w:smallCaps/>
      <w:color w:val="943634" w:themeColor="accent2" w:themeShade="BF"/>
      <w:spacing w:val="10"/>
      <w:sz w:val="22"/>
      <w:szCs w:val="26"/>
    </w:rPr>
  </w:style>
  <w:style w:type="paragraph" w:styleId="Heading6">
    <w:name w:val="heading 6"/>
    <w:basedOn w:val="Normal"/>
    <w:next w:val="Normal"/>
    <w:link w:val="Heading6Char"/>
    <w:uiPriority w:val="9"/>
    <w:semiHidden/>
    <w:unhideWhenUsed/>
    <w:qFormat/>
    <w:rsid w:val="00F27142"/>
    <w:pPr>
      <w:outlineLvl w:val="5"/>
    </w:pPr>
    <w:rPr>
      <w:smallCaps/>
      <w:color w:val="C0504D" w:themeColor="accent2"/>
      <w:spacing w:val="5"/>
      <w:sz w:val="22"/>
    </w:rPr>
  </w:style>
  <w:style w:type="paragraph" w:styleId="Heading7">
    <w:name w:val="heading 7"/>
    <w:basedOn w:val="Normal"/>
    <w:next w:val="Normal"/>
    <w:link w:val="Heading7Char"/>
    <w:uiPriority w:val="9"/>
    <w:semiHidden/>
    <w:unhideWhenUsed/>
    <w:qFormat/>
    <w:rsid w:val="00F27142"/>
    <w:pPr>
      <w:outlineLvl w:val="6"/>
    </w:pPr>
    <w:rPr>
      <w:b/>
      <w:smallCaps/>
      <w:color w:val="C0504D" w:themeColor="accent2"/>
      <w:spacing w:val="10"/>
    </w:rPr>
  </w:style>
  <w:style w:type="paragraph" w:styleId="Heading8">
    <w:name w:val="heading 8"/>
    <w:basedOn w:val="Normal"/>
    <w:next w:val="Normal"/>
    <w:link w:val="Heading8Char"/>
    <w:uiPriority w:val="9"/>
    <w:semiHidden/>
    <w:unhideWhenUsed/>
    <w:qFormat/>
    <w:rsid w:val="00F27142"/>
    <w:pPr>
      <w:outlineLvl w:val="7"/>
    </w:pPr>
    <w:rPr>
      <w:b/>
      <w:i/>
      <w:smallCaps/>
      <w:color w:val="943634" w:themeColor="accent2" w:themeShade="BF"/>
    </w:rPr>
  </w:style>
  <w:style w:type="paragraph" w:styleId="Heading9">
    <w:name w:val="heading 9"/>
    <w:basedOn w:val="Normal"/>
    <w:next w:val="Normal"/>
    <w:link w:val="Heading9Char"/>
    <w:uiPriority w:val="9"/>
    <w:semiHidden/>
    <w:unhideWhenUsed/>
    <w:qFormat/>
    <w:rsid w:val="00F27142"/>
    <w:pPr>
      <w:outlineLvl w:val="8"/>
    </w:pPr>
    <w:rPr>
      <w:b/>
      <w:i/>
      <w:smallCaps/>
      <w:color w:val="622423"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27142"/>
    <w:pPr>
      <w:pBdr>
        <w:top w:val="single" w:sz="12" w:space="1" w:color="C0504D" w:themeColor="accent2"/>
      </w:pBdr>
      <w:jc w:val="right"/>
    </w:pPr>
    <w:rPr>
      <w:smallCaps/>
      <w:sz w:val="48"/>
      <w:szCs w:val="48"/>
    </w:rPr>
  </w:style>
  <w:style w:type="paragraph" w:customStyle="1" w:styleId="a2">
    <w:name w:val="Звичайний"/>
    <w:pPr>
      <w:suppressAutoHyphens/>
      <w:spacing w:line="360" w:lineRule="auto"/>
      <w:ind w:leftChars="-1" w:left="-1" w:hangingChars="1" w:hanging="1"/>
      <w:textDirection w:val="btLr"/>
      <w:textAlignment w:val="top"/>
      <w:outlineLvl w:val="0"/>
    </w:pPr>
    <w:rPr>
      <w:rFonts w:ascii="Times New Roman" w:hAnsi="Times New Roman"/>
      <w:position w:val="-1"/>
      <w:sz w:val="28"/>
      <w:lang w:eastAsia="uk-UA"/>
    </w:rPr>
  </w:style>
  <w:style w:type="paragraph" w:customStyle="1" w:styleId="1">
    <w:name w:val="Заголовок 1"/>
    <w:basedOn w:val="2"/>
    <w:next w:val="a2"/>
    <w:pPr>
      <w:pageBreakBefore/>
      <w:numPr>
        <w:ilvl w:val="0"/>
      </w:numPr>
      <w:spacing w:after="240"/>
      <w:ind w:left="-1" w:right="141" w:firstLine="720"/>
      <w:outlineLvl w:val="0"/>
    </w:pPr>
    <w:rPr>
      <w:kern w:val="28"/>
      <w:sz w:val="36"/>
      <w:szCs w:val="36"/>
    </w:rPr>
  </w:style>
  <w:style w:type="paragraph" w:customStyle="1" w:styleId="2">
    <w:name w:val="Заголовок 2"/>
    <w:basedOn w:val="30"/>
    <w:next w:val="a2"/>
    <w:pPr>
      <w:numPr>
        <w:ilvl w:val="1"/>
      </w:numPr>
      <w:spacing w:after="120"/>
      <w:ind w:left="-1" w:firstLine="720"/>
      <w:jc w:val="center"/>
      <w:outlineLvl w:val="1"/>
    </w:pPr>
    <w:rPr>
      <w:b/>
    </w:rPr>
  </w:style>
  <w:style w:type="paragraph" w:customStyle="1" w:styleId="30">
    <w:name w:val="Заголовок 3"/>
    <w:basedOn w:val="40"/>
    <w:next w:val="a2"/>
    <w:pPr>
      <w:numPr>
        <w:ilvl w:val="2"/>
      </w:numPr>
      <w:ind w:left="-1" w:firstLine="720"/>
      <w:outlineLvl w:val="2"/>
    </w:pPr>
    <w:rPr>
      <w:b w:val="0"/>
      <w:sz w:val="32"/>
    </w:rPr>
  </w:style>
  <w:style w:type="paragraph" w:customStyle="1" w:styleId="40">
    <w:name w:val="Заголовок 4"/>
    <w:basedOn w:val="5"/>
    <w:next w:val="a2"/>
    <w:pPr>
      <w:numPr>
        <w:ilvl w:val="3"/>
      </w:numPr>
      <w:ind w:left="-1" w:firstLine="720"/>
      <w:outlineLvl w:val="3"/>
    </w:pPr>
    <w:rPr>
      <w:b/>
      <w:u w:val="none"/>
    </w:rPr>
  </w:style>
  <w:style w:type="paragraph" w:customStyle="1" w:styleId="5">
    <w:name w:val="Заголовок 5"/>
    <w:basedOn w:val="6"/>
    <w:next w:val="a2"/>
    <w:pPr>
      <w:numPr>
        <w:ilvl w:val="4"/>
      </w:numPr>
      <w:ind w:left="-1" w:firstLine="720"/>
      <w:outlineLvl w:val="4"/>
    </w:pPr>
  </w:style>
  <w:style w:type="paragraph" w:customStyle="1" w:styleId="6">
    <w:name w:val="Заголовок 6"/>
    <w:basedOn w:val="7"/>
    <w:next w:val="a2"/>
    <w:pPr>
      <w:numPr>
        <w:ilvl w:val="5"/>
      </w:numPr>
      <w:ind w:left="-1" w:firstLine="720"/>
      <w:outlineLvl w:val="5"/>
    </w:pPr>
    <w:rPr>
      <w:u w:val="single"/>
    </w:rPr>
  </w:style>
  <w:style w:type="paragraph" w:customStyle="1" w:styleId="7">
    <w:name w:val="Заголовок 7"/>
    <w:basedOn w:val="8"/>
    <w:next w:val="a2"/>
    <w:pPr>
      <w:numPr>
        <w:ilvl w:val="6"/>
      </w:numPr>
      <w:ind w:left="-1" w:firstLine="720"/>
      <w:outlineLvl w:val="6"/>
    </w:pPr>
  </w:style>
  <w:style w:type="paragraph" w:customStyle="1" w:styleId="8">
    <w:name w:val="Заголовок 8"/>
    <w:basedOn w:val="9"/>
    <w:next w:val="a2"/>
    <w:pPr>
      <w:numPr>
        <w:ilvl w:val="7"/>
      </w:numPr>
      <w:ind w:left="-1" w:firstLine="720"/>
      <w:outlineLvl w:val="7"/>
    </w:pPr>
  </w:style>
  <w:style w:type="paragraph" w:customStyle="1" w:styleId="9">
    <w:name w:val="Заголовок 9"/>
    <w:basedOn w:val="a2"/>
    <w:next w:val="a2"/>
    <w:pPr>
      <w:keepNext/>
      <w:keepLines/>
      <w:numPr>
        <w:ilvl w:val="8"/>
        <w:numId w:val="1"/>
      </w:numPr>
      <w:suppressAutoHyphens w:val="0"/>
      <w:spacing w:before="240" w:after="60"/>
      <w:ind w:left="-1" w:firstLine="720"/>
      <w:outlineLvl w:val="8"/>
    </w:pPr>
  </w:style>
  <w:style w:type="character" w:customStyle="1" w:styleId="a3">
    <w:name w:val="Шрифт абзацу за промовчанням"/>
    <w:rPr>
      <w:w w:val="100"/>
      <w:position w:val="-1"/>
      <w:effect w:val="none"/>
      <w:vertAlign w:val="baseline"/>
      <w:cs w:val="0"/>
      <w:em w:val="none"/>
    </w:rPr>
  </w:style>
  <w:style w:type="table" w:customStyle="1" w:styleId="a4">
    <w:name w:val="Звичайна таблиця"/>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numbering" w:customStyle="1" w:styleId="a5">
    <w:name w:val="Немає списку"/>
  </w:style>
  <w:style w:type="paragraph" w:customStyle="1" w:styleId="Abstract">
    <w:name w:val="Abstract"/>
    <w:basedOn w:val="a6"/>
    <w:pPr>
      <w:spacing w:line="240" w:lineRule="auto"/>
      <w:ind w:left="5812" w:hanging="709"/>
    </w:pPr>
    <w:rPr>
      <w:sz w:val="20"/>
    </w:rPr>
  </w:style>
  <w:style w:type="paragraph" w:customStyle="1" w:styleId="a6">
    <w:name w:val="Основний текст"/>
    <w:basedOn w:val="a2"/>
    <w:pPr>
      <w:spacing w:after="120"/>
    </w:pPr>
  </w:style>
  <w:style w:type="character" w:customStyle="1" w:styleId="a7">
    <w:name w:val="Основний текст Знак"/>
    <w:rPr>
      <w:w w:val="100"/>
      <w:position w:val="-1"/>
      <w:sz w:val="28"/>
      <w:effect w:val="none"/>
      <w:vertAlign w:val="baseline"/>
      <w:cs w:val="0"/>
      <w:em w:val="none"/>
      <w:lang w:val="uk-UA" w:eastAsia="uk-UA" w:bidi="ar-SA"/>
    </w:rPr>
  </w:style>
  <w:style w:type="character" w:customStyle="1" w:styleId="a8">
    <w:name w:val="Знак примітки"/>
    <w:rPr>
      <w:noProof w:val="0"/>
      <w:w w:val="100"/>
      <w:position w:val="-1"/>
      <w:sz w:val="16"/>
      <w:effect w:val="none"/>
      <w:vertAlign w:val="baseline"/>
      <w:cs w:val="0"/>
      <w:em w:val="none"/>
      <w:lang w:val="uk-UA"/>
    </w:rPr>
  </w:style>
  <w:style w:type="paragraph" w:customStyle="1" w:styleId="a9">
    <w:name w:val="Текст примітки"/>
    <w:basedOn w:val="a2"/>
    <w:rPr>
      <w:sz w:val="20"/>
    </w:rPr>
  </w:style>
  <w:style w:type="character" w:customStyle="1" w:styleId="aa">
    <w:name w:val="Текст примітки Знак"/>
    <w:rPr>
      <w:w w:val="100"/>
      <w:position w:val="-1"/>
      <w:effect w:val="none"/>
      <w:vertAlign w:val="baseline"/>
      <w:cs w:val="0"/>
      <w:em w:val="none"/>
      <w:lang w:val="uk-UA" w:eastAsia="uk-UA" w:bidi="ar-SA"/>
    </w:rPr>
  </w:style>
  <w:style w:type="paragraph" w:customStyle="1" w:styleId="ab">
    <w:name w:val="Основний текст з відступом"/>
    <w:basedOn w:val="a2"/>
    <w:pPr>
      <w:spacing w:after="120"/>
      <w:ind w:left="283"/>
    </w:pPr>
  </w:style>
  <w:style w:type="character" w:customStyle="1" w:styleId="ac">
    <w:name w:val="Основний текст з відступом Знак"/>
    <w:rPr>
      <w:w w:val="100"/>
      <w:position w:val="-1"/>
      <w:sz w:val="28"/>
      <w:effect w:val="none"/>
      <w:vertAlign w:val="baseline"/>
      <w:cs w:val="0"/>
      <w:em w:val="none"/>
      <w:lang w:val="uk-UA" w:eastAsia="uk-UA" w:bidi="ar-SA"/>
    </w:rPr>
  </w:style>
  <w:style w:type="paragraph" w:customStyle="1" w:styleId="EquationComment">
    <w:name w:val="EquationComment"/>
    <w:basedOn w:val="a2"/>
    <w:next w:val="a2"/>
    <w:pPr>
      <w:ind w:firstLine="0"/>
    </w:pPr>
  </w:style>
  <w:style w:type="paragraph" w:customStyle="1" w:styleId="ad">
    <w:name w:val="Назва об'єкта"/>
    <w:basedOn w:val="a2"/>
    <w:next w:val="a2"/>
    <w:pPr>
      <w:spacing w:before="120" w:after="120"/>
    </w:pPr>
  </w:style>
  <w:style w:type="paragraph" w:customStyle="1" w:styleId="Center">
    <w:name w:val="Center"/>
    <w:basedOn w:val="a2"/>
    <w:pPr>
      <w:spacing w:line="480" w:lineRule="auto"/>
      <w:ind w:firstLine="0"/>
      <w:jc w:val="center"/>
    </w:pPr>
  </w:style>
  <w:style w:type="paragraph" w:customStyle="1" w:styleId="ae">
    <w:name w:val="Прощання"/>
    <w:basedOn w:val="a2"/>
    <w:pPr>
      <w:ind w:left="4253" w:firstLine="0"/>
      <w:jc w:val="right"/>
    </w:pPr>
  </w:style>
  <w:style w:type="paragraph" w:customStyle="1" w:styleId="Definition">
    <w:name w:val="Definition"/>
    <w:basedOn w:val="ab"/>
    <w:next w:val="a2"/>
    <w:pPr>
      <w:keepLines/>
      <w:tabs>
        <w:tab w:val="left" w:pos="2693"/>
      </w:tabs>
      <w:ind w:left="1077" w:hanging="357"/>
    </w:pPr>
  </w:style>
  <w:style w:type="character" w:customStyle="1" w:styleId="af">
    <w:name w:val="Знак кінцевої виноски"/>
    <w:rPr>
      <w:noProof w:val="0"/>
      <w:w w:val="100"/>
      <w:position w:val="-1"/>
      <w:effect w:val="none"/>
      <w:vertAlign w:val="superscript"/>
      <w:cs w:val="0"/>
      <w:em w:val="none"/>
      <w:lang w:val="uk-UA"/>
    </w:rPr>
  </w:style>
  <w:style w:type="paragraph" w:customStyle="1" w:styleId="af0">
    <w:name w:val="Текст кінцевої виноски"/>
    <w:basedOn w:val="a2"/>
    <w:rPr>
      <w:sz w:val="20"/>
    </w:rPr>
  </w:style>
  <w:style w:type="paragraph" w:customStyle="1" w:styleId="af1">
    <w:name w:val="Адреса на конверті"/>
    <w:basedOn w:val="a2"/>
    <w:pPr>
      <w:framePr w:w="7920" w:hSpace="180" w:wrap="auto" w:vAnchor="page" w:hAnchor="text" w:xAlign="center" w:yAlign="bottom"/>
      <w:ind w:left="2880"/>
    </w:pPr>
  </w:style>
  <w:style w:type="paragraph" w:customStyle="1" w:styleId="21">
    <w:name w:val="Зворотна адреса 2"/>
    <w:basedOn w:val="a2"/>
    <w:rPr>
      <w:sz w:val="20"/>
    </w:rPr>
  </w:style>
  <w:style w:type="paragraph" w:customStyle="1" w:styleId="Equation">
    <w:name w:val="Equation"/>
    <w:basedOn w:val="ad"/>
    <w:next w:val="EquationComment"/>
    <w:pPr>
      <w:keepLines/>
      <w:tabs>
        <w:tab w:val="center" w:pos="4536"/>
        <w:tab w:val="right" w:pos="9639"/>
      </w:tabs>
      <w:spacing w:after="0" w:line="480" w:lineRule="auto"/>
      <w:ind w:firstLine="0"/>
    </w:pPr>
  </w:style>
  <w:style w:type="paragraph" w:customStyle="1" w:styleId="Figure">
    <w:name w:val="Figure"/>
    <w:basedOn w:val="a2"/>
    <w:pPr>
      <w:keepNext/>
      <w:spacing w:before="240" w:line="480" w:lineRule="auto"/>
      <w:ind w:firstLine="0"/>
      <w:jc w:val="center"/>
    </w:pPr>
  </w:style>
  <w:style w:type="paragraph" w:customStyle="1" w:styleId="FigureName">
    <w:name w:val="FigureName"/>
    <w:basedOn w:val="ad"/>
    <w:next w:val="a2"/>
    <w:pPr>
      <w:ind w:firstLine="0"/>
      <w:jc w:val="center"/>
    </w:pPr>
  </w:style>
  <w:style w:type="paragraph" w:customStyle="1" w:styleId="af2">
    <w:name w:val="Нижній колонтитул"/>
    <w:basedOn w:val="a2"/>
    <w:pPr>
      <w:tabs>
        <w:tab w:val="center" w:pos="4153"/>
        <w:tab w:val="right" w:pos="8306"/>
      </w:tabs>
    </w:pPr>
  </w:style>
  <w:style w:type="character" w:customStyle="1" w:styleId="af3">
    <w:name w:val="Знак виноски"/>
    <w:rPr>
      <w:noProof w:val="0"/>
      <w:w w:val="100"/>
      <w:position w:val="-1"/>
      <w:effect w:val="none"/>
      <w:vertAlign w:val="superscript"/>
      <w:cs w:val="0"/>
      <w:em w:val="none"/>
      <w:lang w:val="uk-UA"/>
    </w:rPr>
  </w:style>
  <w:style w:type="paragraph" w:customStyle="1" w:styleId="af4">
    <w:name w:val="Текст виноски"/>
    <w:basedOn w:val="a2"/>
    <w:rPr>
      <w:sz w:val="20"/>
    </w:rPr>
  </w:style>
  <w:style w:type="character" w:customStyle="1" w:styleId="af5">
    <w:name w:val="Текст виноски Знак"/>
    <w:rPr>
      <w:w w:val="100"/>
      <w:position w:val="-1"/>
      <w:effect w:val="none"/>
      <w:vertAlign w:val="baseline"/>
      <w:cs w:val="0"/>
      <w:em w:val="none"/>
      <w:lang w:val="uk-UA" w:eastAsia="uk-UA" w:bidi="ar-SA"/>
    </w:rPr>
  </w:style>
  <w:style w:type="paragraph" w:customStyle="1" w:styleId="NoNHeading3">
    <w:name w:val="NoNHeading 3"/>
    <w:basedOn w:val="30"/>
    <w:next w:val="a2"/>
    <w:pPr>
      <w:numPr>
        <w:ilvl w:val="0"/>
        <w:numId w:val="0"/>
      </w:numPr>
      <w:ind w:leftChars="-1" w:left="-1" w:hangingChars="1" w:hanging="1"/>
    </w:pPr>
  </w:style>
  <w:style w:type="paragraph" w:customStyle="1" w:styleId="af6">
    <w:name w:val="Схема документа"/>
    <w:basedOn w:val="a2"/>
    <w:pPr>
      <w:shd w:val="clear" w:color="auto" w:fill="000080"/>
    </w:pPr>
    <w:rPr>
      <w:rFonts w:ascii="Tahoma" w:hAnsi="Tahoma"/>
    </w:rPr>
  </w:style>
  <w:style w:type="paragraph" w:customStyle="1" w:styleId="af7">
    <w:name w:val="Верхній колонтитул"/>
    <w:basedOn w:val="a2"/>
    <w:pPr>
      <w:tabs>
        <w:tab w:val="center" w:pos="4153"/>
        <w:tab w:val="right" w:pos="8306"/>
      </w:tabs>
      <w:jc w:val="right"/>
    </w:pPr>
  </w:style>
  <w:style w:type="character" w:customStyle="1" w:styleId="HighlightFont">
    <w:name w:val="Highlight Font"/>
    <w:rPr>
      <w:b/>
      <w:noProof w:val="0"/>
      <w:w w:val="100"/>
      <w:position w:val="-1"/>
      <w:effect w:val="none"/>
      <w:vertAlign w:val="baseline"/>
      <w:cs w:val="0"/>
      <w:em w:val="none"/>
      <w:lang w:val="uk-UA"/>
    </w:rPr>
  </w:style>
  <w:style w:type="paragraph" w:customStyle="1" w:styleId="10">
    <w:name w:val="Покажчик 1"/>
    <w:basedOn w:val="a2"/>
    <w:next w:val="a2"/>
    <w:pPr>
      <w:tabs>
        <w:tab w:val="right" w:leader="dot" w:pos="9072"/>
      </w:tabs>
      <w:ind w:left="240" w:hanging="240"/>
    </w:pPr>
  </w:style>
  <w:style w:type="paragraph" w:customStyle="1" w:styleId="22">
    <w:name w:val="Покажчик 2"/>
    <w:basedOn w:val="a2"/>
    <w:next w:val="a2"/>
    <w:pPr>
      <w:tabs>
        <w:tab w:val="right" w:leader="dot" w:pos="9072"/>
      </w:tabs>
      <w:ind w:left="480" w:hanging="240"/>
    </w:pPr>
  </w:style>
  <w:style w:type="paragraph" w:customStyle="1" w:styleId="31">
    <w:name w:val="Покажчик 3"/>
    <w:basedOn w:val="a2"/>
    <w:next w:val="a2"/>
    <w:pPr>
      <w:tabs>
        <w:tab w:val="right" w:leader="dot" w:pos="9072"/>
      </w:tabs>
      <w:ind w:left="720" w:hanging="240"/>
    </w:pPr>
  </w:style>
  <w:style w:type="paragraph" w:customStyle="1" w:styleId="41">
    <w:name w:val="Покажчик 4"/>
    <w:basedOn w:val="a2"/>
    <w:next w:val="a2"/>
    <w:pPr>
      <w:tabs>
        <w:tab w:val="right" w:leader="dot" w:pos="9072"/>
      </w:tabs>
      <w:ind w:left="960" w:hanging="240"/>
    </w:pPr>
  </w:style>
  <w:style w:type="paragraph" w:customStyle="1" w:styleId="51">
    <w:name w:val="Покажчик 5"/>
    <w:basedOn w:val="a2"/>
    <w:next w:val="a2"/>
    <w:pPr>
      <w:tabs>
        <w:tab w:val="right" w:leader="dot" w:pos="9072"/>
      </w:tabs>
      <w:ind w:left="1200" w:hanging="240"/>
    </w:pPr>
  </w:style>
  <w:style w:type="paragraph" w:customStyle="1" w:styleId="60">
    <w:name w:val="Покажчик 6"/>
    <w:basedOn w:val="a2"/>
    <w:next w:val="a2"/>
    <w:pPr>
      <w:tabs>
        <w:tab w:val="right" w:leader="dot" w:pos="9072"/>
      </w:tabs>
      <w:ind w:left="1440" w:hanging="240"/>
    </w:pPr>
  </w:style>
  <w:style w:type="paragraph" w:customStyle="1" w:styleId="70">
    <w:name w:val="Покажчик 7"/>
    <w:basedOn w:val="a2"/>
    <w:next w:val="a2"/>
    <w:pPr>
      <w:tabs>
        <w:tab w:val="right" w:leader="dot" w:pos="9072"/>
      </w:tabs>
      <w:ind w:left="1680" w:hanging="240"/>
    </w:pPr>
  </w:style>
  <w:style w:type="paragraph" w:customStyle="1" w:styleId="80">
    <w:name w:val="Покажчик 8"/>
    <w:basedOn w:val="a2"/>
    <w:next w:val="a2"/>
    <w:pPr>
      <w:tabs>
        <w:tab w:val="right" w:leader="dot" w:pos="9072"/>
      </w:tabs>
      <w:ind w:left="1920" w:hanging="240"/>
    </w:pPr>
  </w:style>
  <w:style w:type="paragraph" w:customStyle="1" w:styleId="90">
    <w:name w:val="Покажчик 9"/>
    <w:basedOn w:val="a2"/>
    <w:next w:val="a2"/>
    <w:pPr>
      <w:tabs>
        <w:tab w:val="right" w:leader="dot" w:pos="9072"/>
      </w:tabs>
      <w:ind w:left="2160" w:hanging="240"/>
    </w:pPr>
  </w:style>
  <w:style w:type="paragraph" w:customStyle="1" w:styleId="af8">
    <w:name w:val="Заголовок покажчика"/>
    <w:basedOn w:val="a2"/>
    <w:next w:val="10"/>
    <w:rPr>
      <w:b/>
    </w:rPr>
  </w:style>
  <w:style w:type="paragraph" w:customStyle="1" w:styleId="Keywords">
    <w:name w:val="Keywords"/>
    <w:basedOn w:val="a6"/>
    <w:pPr>
      <w:suppressAutoHyphens w:val="0"/>
      <w:spacing w:line="240" w:lineRule="auto"/>
      <w:ind w:left="720" w:right="1134" w:hanging="720"/>
    </w:pPr>
    <w:rPr>
      <w:sz w:val="20"/>
    </w:rPr>
  </w:style>
  <w:style w:type="character" w:customStyle="1" w:styleId="af9">
    <w:name w:val="Номер рядка"/>
    <w:rPr>
      <w:noProof w:val="0"/>
      <w:w w:val="100"/>
      <w:position w:val="-1"/>
      <w:effect w:val="none"/>
      <w:vertAlign w:val="baseline"/>
      <w:cs w:val="0"/>
      <w:em w:val="none"/>
      <w:lang w:val="uk-UA"/>
    </w:rPr>
  </w:style>
  <w:style w:type="paragraph" w:customStyle="1" w:styleId="afa">
    <w:name w:val="Список"/>
    <w:basedOn w:val="a2"/>
    <w:pPr>
      <w:ind w:left="283" w:hanging="283"/>
    </w:pPr>
  </w:style>
  <w:style w:type="paragraph" w:customStyle="1" w:styleId="23">
    <w:name w:val="Список 2"/>
    <w:basedOn w:val="a2"/>
    <w:pPr>
      <w:ind w:left="566" w:hanging="283"/>
    </w:pPr>
  </w:style>
  <w:style w:type="paragraph" w:customStyle="1" w:styleId="32">
    <w:name w:val="Список 3"/>
    <w:basedOn w:val="a2"/>
    <w:pPr>
      <w:ind w:left="849" w:hanging="283"/>
    </w:pPr>
  </w:style>
  <w:style w:type="paragraph" w:customStyle="1" w:styleId="42">
    <w:name w:val="Список 4"/>
    <w:basedOn w:val="a2"/>
    <w:pPr>
      <w:ind w:left="1132" w:hanging="283"/>
    </w:pPr>
  </w:style>
  <w:style w:type="paragraph" w:customStyle="1" w:styleId="52">
    <w:name w:val="Список 5"/>
    <w:basedOn w:val="a2"/>
    <w:pPr>
      <w:ind w:left="1415" w:hanging="283"/>
    </w:pPr>
  </w:style>
  <w:style w:type="paragraph" w:customStyle="1" w:styleId="a1">
    <w:name w:val="Маркірований список"/>
    <w:basedOn w:val="a2"/>
    <w:pPr>
      <w:numPr>
        <w:numId w:val="2"/>
      </w:numPr>
      <w:tabs>
        <w:tab w:val="left" w:pos="284"/>
      </w:tabs>
      <w:ind w:leftChars="0" w:left="0" w:firstLineChars="0" w:firstLine="0"/>
    </w:pPr>
  </w:style>
  <w:style w:type="paragraph" w:customStyle="1" w:styleId="20">
    <w:name w:val="Маркірований список 2"/>
    <w:basedOn w:val="a2"/>
    <w:pPr>
      <w:numPr>
        <w:numId w:val="3"/>
      </w:numPr>
      <w:tabs>
        <w:tab w:val="left" w:pos="567"/>
      </w:tabs>
      <w:ind w:left="-1" w:firstLine="720"/>
    </w:pPr>
  </w:style>
  <w:style w:type="paragraph" w:customStyle="1" w:styleId="3">
    <w:name w:val="Маркований список 3"/>
    <w:basedOn w:val="a2"/>
    <w:pPr>
      <w:numPr>
        <w:numId w:val="4"/>
      </w:numPr>
      <w:tabs>
        <w:tab w:val="left" w:pos="851"/>
      </w:tabs>
      <w:ind w:left="-1" w:firstLine="720"/>
    </w:pPr>
  </w:style>
  <w:style w:type="paragraph" w:customStyle="1" w:styleId="4">
    <w:name w:val="Маркований список 4"/>
    <w:basedOn w:val="a2"/>
    <w:pPr>
      <w:numPr>
        <w:numId w:val="5"/>
      </w:numPr>
      <w:tabs>
        <w:tab w:val="left" w:pos="1134"/>
      </w:tabs>
      <w:ind w:leftChars="0" w:left="0" w:firstLineChars="0" w:firstLine="0"/>
    </w:pPr>
  </w:style>
  <w:style w:type="paragraph" w:customStyle="1" w:styleId="50">
    <w:name w:val="Маркований список 5"/>
    <w:basedOn w:val="a2"/>
    <w:pPr>
      <w:numPr>
        <w:numId w:val="6"/>
      </w:numPr>
      <w:tabs>
        <w:tab w:val="left" w:pos="1418"/>
      </w:tabs>
      <w:ind w:left="-1" w:firstLine="720"/>
    </w:pPr>
  </w:style>
  <w:style w:type="paragraph" w:customStyle="1" w:styleId="afb">
    <w:name w:val="Продовження списку"/>
    <w:basedOn w:val="a2"/>
    <w:pPr>
      <w:spacing w:after="120"/>
      <w:ind w:left="283"/>
    </w:pPr>
  </w:style>
  <w:style w:type="paragraph" w:customStyle="1" w:styleId="24">
    <w:name w:val="Продовження списку 2"/>
    <w:basedOn w:val="a2"/>
    <w:pPr>
      <w:spacing w:after="120"/>
      <w:ind w:left="566"/>
    </w:pPr>
  </w:style>
  <w:style w:type="paragraph" w:customStyle="1" w:styleId="33">
    <w:name w:val="Продовження списку 3"/>
    <w:basedOn w:val="a2"/>
    <w:pPr>
      <w:spacing w:after="120"/>
      <w:ind w:left="849"/>
    </w:pPr>
  </w:style>
  <w:style w:type="paragraph" w:customStyle="1" w:styleId="43">
    <w:name w:val="Продовження списку 4"/>
    <w:basedOn w:val="a2"/>
    <w:pPr>
      <w:spacing w:after="120"/>
      <w:ind w:left="1132"/>
    </w:pPr>
  </w:style>
  <w:style w:type="paragraph" w:customStyle="1" w:styleId="53">
    <w:name w:val="Продовження списку 5"/>
    <w:basedOn w:val="a2"/>
    <w:pPr>
      <w:spacing w:after="120"/>
      <w:ind w:left="1415"/>
    </w:pPr>
  </w:style>
  <w:style w:type="paragraph" w:customStyle="1" w:styleId="a">
    <w:name w:val="Нумерований список"/>
    <w:basedOn w:val="a2"/>
    <w:pPr>
      <w:numPr>
        <w:ilvl w:val="11"/>
        <w:numId w:val="9"/>
      </w:numPr>
      <w:ind w:left="283" w:hanging="283"/>
    </w:pPr>
  </w:style>
  <w:style w:type="paragraph" w:customStyle="1" w:styleId="25">
    <w:name w:val="Нумерований список 2"/>
    <w:basedOn w:val="a2"/>
    <w:pPr>
      <w:tabs>
        <w:tab w:val="num" w:pos="360"/>
      </w:tabs>
      <w:ind w:left="643" w:hanging="360"/>
    </w:pPr>
  </w:style>
  <w:style w:type="paragraph" w:customStyle="1" w:styleId="34">
    <w:name w:val="Нумерований список 3"/>
    <w:basedOn w:val="a2"/>
    <w:pPr>
      <w:tabs>
        <w:tab w:val="num" w:pos="360"/>
      </w:tabs>
      <w:ind w:left="926" w:hanging="360"/>
    </w:pPr>
  </w:style>
  <w:style w:type="paragraph" w:customStyle="1" w:styleId="44">
    <w:name w:val="Нумерований список 4"/>
    <w:basedOn w:val="a2"/>
    <w:pPr>
      <w:tabs>
        <w:tab w:val="num" w:pos="360"/>
      </w:tabs>
      <w:ind w:left="1132" w:hanging="283"/>
    </w:pPr>
  </w:style>
  <w:style w:type="paragraph" w:customStyle="1" w:styleId="54">
    <w:name w:val="Нумерований список 5"/>
    <w:basedOn w:val="a2"/>
    <w:pPr>
      <w:tabs>
        <w:tab w:val="num" w:pos="360"/>
      </w:tabs>
      <w:ind w:left="1415" w:hanging="283"/>
    </w:pPr>
  </w:style>
  <w:style w:type="paragraph" w:customStyle="1" w:styleId="Literature">
    <w:name w:val="Literature"/>
    <w:basedOn w:val="a2"/>
    <w:pPr>
      <w:numPr>
        <w:numId w:val="10"/>
      </w:numPr>
      <w:ind w:left="-1" w:firstLine="720"/>
    </w:pPr>
  </w:style>
  <w:style w:type="paragraph" w:customStyle="1" w:styleId="afc">
    <w:name w:val="Шапка"/>
    <w:basedOn w:val="a2"/>
    <w:pPr>
      <w:pBdr>
        <w:top w:val="single" w:sz="6" w:space="1" w:color="auto"/>
        <w:left w:val="single" w:sz="6" w:space="1" w:color="auto"/>
        <w:bottom w:val="single" w:sz="6" w:space="1" w:color="auto"/>
        <w:right w:val="single" w:sz="6" w:space="1" w:color="auto"/>
      </w:pBdr>
      <w:shd w:val="pct20" w:color="auto" w:fill="auto"/>
      <w:ind w:left="1134" w:hanging="1134"/>
    </w:pPr>
  </w:style>
  <w:style w:type="paragraph" w:customStyle="1" w:styleId="afd">
    <w:name w:val="Звичайний відступ"/>
    <w:basedOn w:val="a2"/>
    <w:pPr>
      <w:ind w:left="709"/>
    </w:pPr>
  </w:style>
  <w:style w:type="paragraph" w:customStyle="1" w:styleId="NoNHeading1">
    <w:name w:val="NoNHeading 1"/>
    <w:basedOn w:val="1"/>
    <w:next w:val="a2"/>
    <w:pPr>
      <w:numPr>
        <w:numId w:val="0"/>
      </w:numPr>
      <w:ind w:leftChars="-1" w:left="-1" w:hangingChars="1" w:hanging="1"/>
    </w:pPr>
  </w:style>
  <w:style w:type="character" w:customStyle="1" w:styleId="afe">
    <w:name w:val="Номер сторінки"/>
    <w:rPr>
      <w:noProof w:val="0"/>
      <w:w w:val="100"/>
      <w:position w:val="-1"/>
      <w:effect w:val="none"/>
      <w:vertAlign w:val="baseline"/>
      <w:cs w:val="0"/>
      <w:em w:val="none"/>
      <w:lang w:val="uk-UA"/>
    </w:rPr>
  </w:style>
  <w:style w:type="paragraph" w:customStyle="1" w:styleId="Theorem">
    <w:name w:val="Theorem"/>
    <w:basedOn w:val="Definition"/>
    <w:next w:val="a2"/>
    <w:pPr>
      <w:tabs>
        <w:tab w:val="clear" w:pos="2693"/>
        <w:tab w:val="left" w:pos="2410"/>
      </w:tabs>
    </w:pPr>
  </w:style>
  <w:style w:type="paragraph" w:customStyle="1" w:styleId="aff">
    <w:name w:val="Підпис"/>
    <w:basedOn w:val="a2"/>
    <w:pPr>
      <w:ind w:left="4252"/>
    </w:pPr>
  </w:style>
  <w:style w:type="paragraph" w:customStyle="1" w:styleId="aff0">
    <w:name w:val="Підзаголовок"/>
    <w:basedOn w:val="a2"/>
    <w:pPr>
      <w:spacing w:after="60"/>
      <w:ind w:firstLine="0"/>
      <w:jc w:val="center"/>
    </w:pPr>
    <w:rPr>
      <w:sz w:val="32"/>
    </w:rPr>
  </w:style>
  <w:style w:type="character" w:customStyle="1" w:styleId="aff1">
    <w:name w:val="Підзаголовок Знак"/>
    <w:rPr>
      <w:w w:val="100"/>
      <w:position w:val="-1"/>
      <w:sz w:val="32"/>
      <w:effect w:val="none"/>
      <w:vertAlign w:val="baseline"/>
      <w:cs w:val="0"/>
      <w:em w:val="none"/>
      <w:lang w:val="uk-UA" w:eastAsia="uk-UA" w:bidi="ar-SA"/>
    </w:rPr>
  </w:style>
  <w:style w:type="paragraph" w:customStyle="1" w:styleId="aff2">
    <w:name w:val="Таблиця посилань"/>
    <w:basedOn w:val="a2"/>
    <w:next w:val="a2"/>
    <w:pPr>
      <w:tabs>
        <w:tab w:val="right" w:leader="dot" w:pos="9072"/>
      </w:tabs>
      <w:ind w:left="240" w:hanging="240"/>
    </w:pPr>
  </w:style>
  <w:style w:type="paragraph" w:customStyle="1" w:styleId="aff3">
    <w:name w:val="Перелік рисунків"/>
    <w:basedOn w:val="a2"/>
    <w:next w:val="a2"/>
    <w:pPr>
      <w:tabs>
        <w:tab w:val="right" w:leader="dot" w:pos="9072"/>
      </w:tabs>
      <w:ind w:left="480" w:hanging="480"/>
    </w:pPr>
  </w:style>
  <w:style w:type="paragraph" w:customStyle="1" w:styleId="TableBody">
    <w:name w:val="TableBody"/>
    <w:basedOn w:val="a2"/>
    <w:pPr>
      <w:ind w:firstLine="0"/>
      <w:jc w:val="center"/>
    </w:pPr>
    <w:rPr>
      <w:sz w:val="20"/>
    </w:rPr>
  </w:style>
  <w:style w:type="paragraph" w:customStyle="1" w:styleId="NoNHeading2">
    <w:name w:val="NoNHeading 2"/>
    <w:basedOn w:val="2"/>
    <w:next w:val="a2"/>
    <w:pPr>
      <w:numPr>
        <w:ilvl w:val="0"/>
        <w:numId w:val="0"/>
      </w:numPr>
      <w:ind w:leftChars="-1" w:left="-1" w:hangingChars="1" w:hanging="1"/>
    </w:pPr>
  </w:style>
  <w:style w:type="paragraph" w:customStyle="1" w:styleId="Example">
    <w:name w:val="Example"/>
    <w:basedOn w:val="a2"/>
    <w:next w:val="a2"/>
    <w:pPr>
      <w:tabs>
        <w:tab w:val="left" w:pos="2410"/>
      </w:tabs>
    </w:pPr>
  </w:style>
  <w:style w:type="paragraph" w:customStyle="1" w:styleId="TableHeader">
    <w:name w:val="TableHeader"/>
    <w:basedOn w:val="a2"/>
    <w:pPr>
      <w:keepNext/>
      <w:spacing w:before="120"/>
      <w:ind w:firstLine="0"/>
      <w:jc w:val="center"/>
    </w:pPr>
    <w:rPr>
      <w:b/>
      <w:sz w:val="20"/>
    </w:rPr>
  </w:style>
  <w:style w:type="paragraph" w:customStyle="1" w:styleId="TableName">
    <w:name w:val="TableName"/>
    <w:basedOn w:val="a2"/>
    <w:pPr>
      <w:keepNext/>
      <w:tabs>
        <w:tab w:val="center" w:pos="4820"/>
        <w:tab w:val="right" w:pos="9639"/>
      </w:tabs>
      <w:spacing w:before="120"/>
      <w:ind w:firstLine="0"/>
    </w:pPr>
  </w:style>
  <w:style w:type="paragraph" w:customStyle="1" w:styleId="aff4">
    <w:name w:val="Назва"/>
    <w:basedOn w:val="a2"/>
    <w:next w:val="a2"/>
    <w:pPr>
      <w:spacing w:before="360" w:after="120"/>
      <w:ind w:firstLine="0"/>
      <w:jc w:val="center"/>
    </w:pPr>
    <w:rPr>
      <w:b/>
      <w:spacing w:val="100"/>
      <w:kern w:val="28"/>
      <w:sz w:val="36"/>
    </w:rPr>
  </w:style>
  <w:style w:type="paragraph" w:customStyle="1" w:styleId="aff5">
    <w:name w:val="Заголовок таблиці посилань"/>
    <w:basedOn w:val="a2"/>
    <w:next w:val="a2"/>
    <w:pPr>
      <w:spacing w:before="120"/>
    </w:pPr>
    <w:rPr>
      <w:b/>
    </w:rPr>
  </w:style>
  <w:style w:type="paragraph" w:customStyle="1" w:styleId="11">
    <w:name w:val="Зміст 1"/>
    <w:basedOn w:val="26"/>
    <w:next w:val="a2"/>
    <w:pPr>
      <w:ind w:left="0"/>
    </w:pPr>
    <w:rPr>
      <w:b/>
    </w:rPr>
  </w:style>
  <w:style w:type="paragraph" w:customStyle="1" w:styleId="26">
    <w:name w:val="Зміст 2"/>
    <w:basedOn w:val="35"/>
    <w:next w:val="a2"/>
    <w:pPr>
      <w:ind w:left="238"/>
    </w:pPr>
  </w:style>
  <w:style w:type="paragraph" w:customStyle="1" w:styleId="35">
    <w:name w:val="Зміст 3"/>
    <w:basedOn w:val="45"/>
    <w:next w:val="a2"/>
    <w:pPr>
      <w:ind w:left="480"/>
    </w:pPr>
  </w:style>
  <w:style w:type="paragraph" w:customStyle="1" w:styleId="45">
    <w:name w:val="Зміст 4"/>
    <w:basedOn w:val="55"/>
    <w:next w:val="a2"/>
    <w:pPr>
      <w:ind w:left="720"/>
    </w:pPr>
  </w:style>
  <w:style w:type="paragraph" w:customStyle="1" w:styleId="55">
    <w:name w:val="Зміст 5"/>
    <w:basedOn w:val="61"/>
    <w:next w:val="a2"/>
    <w:pPr>
      <w:ind w:left="960"/>
    </w:pPr>
  </w:style>
  <w:style w:type="paragraph" w:customStyle="1" w:styleId="61">
    <w:name w:val="Зміст 6"/>
    <w:basedOn w:val="71"/>
    <w:next w:val="a2"/>
    <w:pPr>
      <w:ind w:left="1200"/>
    </w:pPr>
  </w:style>
  <w:style w:type="paragraph" w:customStyle="1" w:styleId="71">
    <w:name w:val="Зміст 7"/>
    <w:basedOn w:val="81"/>
    <w:next w:val="a2"/>
    <w:pPr>
      <w:ind w:left="1440"/>
    </w:pPr>
  </w:style>
  <w:style w:type="paragraph" w:customStyle="1" w:styleId="81">
    <w:name w:val="Зміст 8"/>
    <w:basedOn w:val="91"/>
    <w:next w:val="a2"/>
    <w:pPr>
      <w:ind w:left="1680"/>
    </w:pPr>
  </w:style>
  <w:style w:type="paragraph" w:customStyle="1" w:styleId="91">
    <w:name w:val="Зміст 9"/>
    <w:basedOn w:val="a2"/>
    <w:next w:val="a2"/>
    <w:pPr>
      <w:tabs>
        <w:tab w:val="right" w:leader="dot" w:pos="9639"/>
      </w:tabs>
      <w:ind w:left="1920"/>
    </w:pPr>
  </w:style>
  <w:style w:type="paragraph" w:customStyle="1" w:styleId="aff6">
    <w:name w:val="Текст"/>
    <w:basedOn w:val="a2"/>
    <w:rPr>
      <w:rFonts w:ascii="Courier New" w:hAnsi="Courier New"/>
      <w:sz w:val="20"/>
    </w:rPr>
  </w:style>
  <w:style w:type="character" w:customStyle="1" w:styleId="aff7">
    <w:name w:val="Гіперпосилання"/>
    <w:rPr>
      <w:color w:val="0000FF"/>
      <w:w w:val="100"/>
      <w:position w:val="-1"/>
      <w:u w:val="single"/>
      <w:effect w:val="none"/>
      <w:vertAlign w:val="baseline"/>
      <w:cs w:val="0"/>
      <w:em w:val="none"/>
    </w:rPr>
  </w:style>
  <w:style w:type="character" w:customStyle="1" w:styleId="aff8">
    <w:name w:val="Строгий"/>
    <w:rPr>
      <w:b/>
      <w:bCs/>
      <w:w w:val="100"/>
      <w:position w:val="-1"/>
      <w:effect w:val="none"/>
      <w:vertAlign w:val="baseline"/>
      <w:cs w:val="0"/>
      <w:em w:val="none"/>
    </w:rPr>
  </w:style>
  <w:style w:type="paragraph" w:customStyle="1" w:styleId="aff9">
    <w:name w:val="Звичайний (веб)"/>
    <w:aliases w:val="Обычный (Web)"/>
    <w:basedOn w:val="a2"/>
    <w:pPr>
      <w:spacing w:before="100" w:beforeAutospacing="1" w:after="100" w:afterAutospacing="1" w:line="240" w:lineRule="auto"/>
      <w:ind w:firstLine="0"/>
      <w:jc w:val="left"/>
    </w:pPr>
    <w:rPr>
      <w:sz w:val="24"/>
      <w:lang w:val="ru-RU" w:eastAsia="ru-RU"/>
    </w:rPr>
  </w:style>
  <w:style w:type="paragraph" w:customStyle="1" w:styleId="affa">
    <w:name w:val="!План"/>
    <w:basedOn w:val="a2"/>
    <w:pPr>
      <w:autoSpaceDE w:val="0"/>
      <w:autoSpaceDN w:val="0"/>
      <w:ind w:firstLine="0"/>
      <w:jc w:val="center"/>
    </w:pPr>
    <w:rPr>
      <w:b/>
      <w:bCs/>
      <w:sz w:val="36"/>
      <w:szCs w:val="36"/>
      <w:lang w:eastAsia="ru-RU"/>
    </w:rPr>
  </w:style>
  <w:style w:type="paragraph" w:customStyle="1" w:styleId="27">
    <w:name w:val="Основний текст з відступом 2"/>
    <w:basedOn w:val="a2"/>
    <w:pPr>
      <w:spacing w:after="120" w:line="480" w:lineRule="auto"/>
      <w:ind w:left="283"/>
    </w:pPr>
  </w:style>
  <w:style w:type="paragraph" w:customStyle="1" w:styleId="36">
    <w:name w:val="Основний текст з відступом 3"/>
    <w:basedOn w:val="a2"/>
    <w:pPr>
      <w:spacing w:after="120"/>
      <w:ind w:left="283"/>
    </w:pPr>
    <w:rPr>
      <w:sz w:val="16"/>
      <w:szCs w:val="16"/>
    </w:rPr>
  </w:style>
  <w:style w:type="character" w:customStyle="1" w:styleId="37">
    <w:name w:val="Основний текст з відступом 3 Знак"/>
    <w:rPr>
      <w:w w:val="100"/>
      <w:position w:val="-1"/>
      <w:sz w:val="16"/>
      <w:szCs w:val="16"/>
      <w:effect w:val="none"/>
      <w:vertAlign w:val="baseline"/>
      <w:cs w:val="0"/>
      <w:em w:val="none"/>
      <w:lang w:val="uk-UA" w:eastAsia="uk-UA" w:bidi="ar-SA"/>
    </w:rPr>
  </w:style>
  <w:style w:type="character" w:customStyle="1" w:styleId="110">
    <w:name w:val="Основной текст + 11"/>
    <w:aliases w:val="5 pt29"/>
    <w:rPr>
      <w:w w:val="100"/>
      <w:position w:val="-1"/>
      <w:sz w:val="23"/>
      <w:szCs w:val="23"/>
      <w:effect w:val="none"/>
      <w:vertAlign w:val="baseline"/>
      <w:cs w:val="0"/>
      <w:em w:val="none"/>
      <w:lang w:bidi="ar-SA"/>
    </w:rPr>
  </w:style>
  <w:style w:type="character" w:customStyle="1" w:styleId="affb">
    <w:name w:val="Виділення"/>
    <w:rPr>
      <w:i/>
      <w:iCs/>
      <w:w w:val="100"/>
      <w:position w:val="-1"/>
      <w:effect w:val="none"/>
      <w:vertAlign w:val="baseline"/>
      <w:cs w:val="0"/>
      <w:em w:val="none"/>
    </w:rPr>
  </w:style>
  <w:style w:type="character" w:customStyle="1" w:styleId="apple-style-span">
    <w:name w:val="apple-style-span"/>
    <w:basedOn w:val="a3"/>
    <w:rPr>
      <w:w w:val="100"/>
      <w:position w:val="-1"/>
      <w:effect w:val="none"/>
      <w:vertAlign w:val="baseline"/>
      <w:cs w:val="0"/>
      <w:em w:val="none"/>
    </w:rPr>
  </w:style>
  <w:style w:type="character" w:customStyle="1" w:styleId="apple-converted-space">
    <w:name w:val="apple-converted-space"/>
    <w:basedOn w:val="a3"/>
    <w:rPr>
      <w:w w:val="100"/>
      <w:position w:val="-1"/>
      <w:effect w:val="none"/>
      <w:vertAlign w:val="baseline"/>
      <w:cs w:val="0"/>
      <w:em w:val="none"/>
    </w:rPr>
  </w:style>
  <w:style w:type="character" w:customStyle="1" w:styleId="titlebox">
    <w:name w:val="titlebox"/>
    <w:basedOn w:val="a3"/>
    <w:rPr>
      <w:w w:val="100"/>
      <w:position w:val="-1"/>
      <w:effect w:val="none"/>
      <w:vertAlign w:val="baseline"/>
      <w:cs w:val="0"/>
      <w:em w:val="none"/>
    </w:rPr>
  </w:style>
  <w:style w:type="character" w:customStyle="1" w:styleId="affc">
    <w:name w:val="Переглянуте гіперпосилання"/>
    <w:rPr>
      <w:color w:val="800080"/>
      <w:w w:val="100"/>
      <w:position w:val="-1"/>
      <w:u w:val="single"/>
      <w:effect w:val="none"/>
      <w:vertAlign w:val="baseline"/>
      <w:cs w:val="0"/>
      <w:em w:val="none"/>
    </w:rPr>
  </w:style>
  <w:style w:type="table" w:customStyle="1" w:styleId="affd">
    <w:name w:val="Сітка таблиці"/>
    <w:basedOn w:val="a4"/>
    <w:pPr>
      <w:spacing w:line="360" w:lineRule="auto"/>
      <w:ind w:firstLine="7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0">
    <w:name w:val="література"/>
    <w:basedOn w:val="a"/>
    <w:pPr>
      <w:numPr>
        <w:ilvl w:val="0"/>
        <w:numId w:val="7"/>
      </w:numPr>
      <w:spacing w:line="240" w:lineRule="auto"/>
      <w:ind w:left="0" w:firstLine="0"/>
    </w:pPr>
    <w:rPr>
      <w:sz w:val="18"/>
      <w:szCs w:val="18"/>
      <w:lang w:val="en-US" w:eastAsia="ru-RU"/>
    </w:rPr>
  </w:style>
  <w:style w:type="paragraph" w:customStyle="1" w:styleId="affe">
    <w:name w:val="Текст_статті Знак"/>
    <w:basedOn w:val="a2"/>
    <w:pPr>
      <w:spacing w:line="240" w:lineRule="auto"/>
      <w:ind w:firstLine="284"/>
    </w:pPr>
    <w:rPr>
      <w:sz w:val="20"/>
      <w:lang w:eastAsia="ru-RU"/>
    </w:rPr>
  </w:style>
  <w:style w:type="character" w:customStyle="1" w:styleId="afff">
    <w:name w:val="Текст_статті Знак Знак"/>
    <w:rPr>
      <w:w w:val="100"/>
      <w:position w:val="-1"/>
      <w:effect w:val="none"/>
      <w:vertAlign w:val="baseline"/>
      <w:cs w:val="0"/>
      <w:em w:val="none"/>
      <w:lang w:val="uk-UA" w:eastAsia="ru-RU" w:bidi="ar-SA"/>
    </w:rPr>
  </w:style>
  <w:style w:type="character" w:customStyle="1" w:styleId="46">
    <w:name w:val="Основной текст + Полужирный4"/>
    <w:rPr>
      <w:rFonts w:ascii="Times New Roman" w:hAnsi="Times New Roman" w:cs="Times New Roman"/>
      <w:b/>
      <w:bCs/>
      <w:spacing w:val="0"/>
      <w:w w:val="100"/>
      <w:position w:val="-1"/>
      <w:sz w:val="26"/>
      <w:szCs w:val="26"/>
      <w:effect w:val="none"/>
      <w:vertAlign w:val="baseline"/>
      <w:cs w:val="0"/>
      <w:em w:val="none"/>
    </w:rPr>
  </w:style>
  <w:style w:type="character" w:customStyle="1" w:styleId="Tahoma3">
    <w:name w:val="Основной текст + Tahoma3"/>
    <w:aliases w:val="122,5 pt21"/>
    <w:rPr>
      <w:rFonts w:ascii="Tahoma" w:hAnsi="Tahoma" w:cs="Tahoma"/>
      <w:spacing w:val="0"/>
      <w:w w:val="100"/>
      <w:position w:val="-1"/>
      <w:sz w:val="25"/>
      <w:szCs w:val="25"/>
      <w:effect w:val="none"/>
      <w:vertAlign w:val="baseline"/>
      <w:cs w:val="0"/>
      <w:em w:val="none"/>
    </w:rPr>
  </w:style>
  <w:style w:type="character" w:customStyle="1" w:styleId="18">
    <w:name w:val="Основной текст (18)_"/>
    <w:rPr>
      <w:b/>
      <w:bCs/>
      <w:w w:val="100"/>
      <w:position w:val="-1"/>
      <w:sz w:val="26"/>
      <w:szCs w:val="26"/>
      <w:effect w:val="none"/>
      <w:vertAlign w:val="baseline"/>
      <w:cs w:val="0"/>
      <w:em w:val="none"/>
      <w:lang w:bidi="ar-SA"/>
    </w:rPr>
  </w:style>
  <w:style w:type="paragraph" w:customStyle="1" w:styleId="181">
    <w:name w:val="Основной текст (18)1"/>
    <w:basedOn w:val="a2"/>
    <w:pPr>
      <w:shd w:val="clear" w:color="auto" w:fill="FFFFFF"/>
      <w:spacing w:after="300" w:line="240" w:lineRule="atLeast"/>
      <w:ind w:firstLine="0"/>
      <w:jc w:val="left"/>
    </w:pPr>
    <w:rPr>
      <w:b/>
      <w:bCs/>
      <w:sz w:val="26"/>
      <w:szCs w:val="26"/>
    </w:rPr>
  </w:style>
  <w:style w:type="character" w:customStyle="1" w:styleId="188">
    <w:name w:val="Основной текст (18)8"/>
    <w:basedOn w:val="18"/>
    <w:rPr>
      <w:b/>
      <w:bCs/>
      <w:w w:val="100"/>
      <w:position w:val="-1"/>
      <w:sz w:val="26"/>
      <w:szCs w:val="26"/>
      <w:effect w:val="none"/>
      <w:vertAlign w:val="baseline"/>
      <w:cs w:val="0"/>
      <w:em w:val="none"/>
      <w:lang w:bidi="ar-SA"/>
    </w:rPr>
  </w:style>
  <w:style w:type="character" w:customStyle="1" w:styleId="28">
    <w:name w:val="Виділений 2"/>
    <w:rPr>
      <w:i/>
      <w:w w:val="100"/>
      <w:position w:val="-1"/>
      <w:effect w:val="none"/>
      <w:vertAlign w:val="baseline"/>
      <w:cs w:val="0"/>
      <w:em w:val="none"/>
    </w:rPr>
  </w:style>
  <w:style w:type="character" w:customStyle="1" w:styleId="afff0">
    <w:name w:val="Виділений текст"/>
    <w:rPr>
      <w:b/>
      <w:i/>
      <w:spacing w:val="-6"/>
      <w:w w:val="100"/>
      <w:position w:val="-1"/>
      <w:sz w:val="18"/>
      <w:effect w:val="none"/>
      <w:vertAlign w:val="baseline"/>
      <w:cs w:val="0"/>
      <w:em w:val="none"/>
    </w:rPr>
  </w:style>
  <w:style w:type="paragraph" w:customStyle="1" w:styleId="29">
    <w:name w:val="Основний текст 2"/>
    <w:basedOn w:val="a2"/>
    <w:pPr>
      <w:spacing w:after="120" w:line="480" w:lineRule="auto"/>
      <w:ind w:firstLine="0"/>
      <w:jc w:val="left"/>
    </w:pPr>
    <w:rPr>
      <w:sz w:val="24"/>
    </w:rPr>
  </w:style>
  <w:style w:type="paragraph" w:customStyle="1" w:styleId="38">
    <w:name w:val="Основний текст 3"/>
    <w:basedOn w:val="a2"/>
    <w:pPr>
      <w:spacing w:after="120" w:line="240" w:lineRule="auto"/>
      <w:ind w:firstLine="0"/>
      <w:jc w:val="left"/>
    </w:pPr>
    <w:rPr>
      <w:sz w:val="16"/>
      <w:szCs w:val="16"/>
    </w:rPr>
  </w:style>
  <w:style w:type="character" w:customStyle="1" w:styleId="itemdesctitle">
    <w:name w:val="item_desc_title"/>
    <w:basedOn w:val="a3"/>
    <w:rPr>
      <w:w w:val="100"/>
      <w:position w:val="-1"/>
      <w:effect w:val="none"/>
      <w:vertAlign w:val="baseline"/>
      <w:cs w:val="0"/>
      <w:em w:val="none"/>
    </w:rPr>
  </w:style>
  <w:style w:type="character" w:customStyle="1" w:styleId="productdetailskeys">
    <w:name w:val="product_details_keys"/>
    <w:basedOn w:val="a3"/>
    <w:rPr>
      <w:w w:val="100"/>
      <w:position w:val="-1"/>
      <w:effect w:val="none"/>
      <w:vertAlign w:val="baseline"/>
      <w:cs w:val="0"/>
      <w:em w:val="none"/>
    </w:rPr>
  </w:style>
  <w:style w:type="character" w:customStyle="1" w:styleId="productdetailsvalues">
    <w:name w:val="product_details_values"/>
    <w:basedOn w:val="a3"/>
    <w:rPr>
      <w:w w:val="100"/>
      <w:position w:val="-1"/>
      <w:effect w:val="none"/>
      <w:vertAlign w:val="baseline"/>
      <w:cs w:val="0"/>
      <w:em w:val="none"/>
    </w:rPr>
  </w:style>
  <w:style w:type="paragraph" w:customStyle="1" w:styleId="afff1">
    <w:name w:val="Текст диссертации"/>
    <w:basedOn w:val="27"/>
    <w:pPr>
      <w:tabs>
        <w:tab w:val="left" w:pos="14175"/>
      </w:tabs>
      <w:spacing w:after="0" w:line="360" w:lineRule="auto"/>
      <w:ind w:left="0"/>
    </w:pPr>
    <w:rPr>
      <w:szCs w:val="28"/>
      <w:lang w:eastAsia="ru-RU"/>
    </w:rPr>
  </w:style>
  <w:style w:type="paragraph" w:styleId="BodyText2">
    <w:name w:val="Body Text 2"/>
    <w:basedOn w:val="a2"/>
    <w:link w:val="BodyText2Char"/>
    <w:pPr>
      <w:spacing w:line="240" w:lineRule="auto"/>
      <w:ind w:firstLine="0"/>
    </w:pPr>
    <w:rPr>
      <w:sz w:val="32"/>
      <w:lang w:eastAsia="ru-RU"/>
    </w:rPr>
  </w:style>
  <w:style w:type="paragraph" w:customStyle="1" w:styleId="12">
    <w:name w:val="Ñïèñîê1"/>
    <w:basedOn w:val="a2"/>
    <w:pPr>
      <w:tabs>
        <w:tab w:val="num" w:pos="360"/>
      </w:tabs>
      <w:overflowPunct w:val="0"/>
      <w:autoSpaceDE w:val="0"/>
      <w:autoSpaceDN w:val="0"/>
      <w:adjustRightInd w:val="0"/>
      <w:spacing w:line="240" w:lineRule="auto"/>
      <w:ind w:left="369" w:hanging="284"/>
      <w:textAlignment w:val="baseline"/>
    </w:pPr>
    <w:rPr>
      <w:rFonts w:ascii="Times New Roman CYR" w:hAnsi="Times New Roman CYR"/>
      <w:sz w:val="20"/>
      <w:lang w:eastAsia="ru-RU"/>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color w:val="000000"/>
      <w:position w:val="-1"/>
      <w:lang w:val="ru-RU" w:eastAsia="ru-RU"/>
    </w:rPr>
  </w:style>
  <w:style w:type="paragraph" w:customStyle="1" w:styleId="afff2">
    <w:name w:val="a"/>
    <w:basedOn w:val="a2"/>
    <w:pPr>
      <w:widowControl w:val="0"/>
      <w:adjustRightInd w:val="0"/>
      <w:spacing w:before="100" w:beforeAutospacing="1" w:after="100" w:afterAutospacing="1" w:line="360" w:lineRule="atLeast"/>
      <w:ind w:firstLine="0"/>
      <w:textAlignment w:val="baseline"/>
    </w:pPr>
    <w:rPr>
      <w:sz w:val="24"/>
      <w:lang w:val="ru-RU" w:eastAsia="ru-RU"/>
    </w:rPr>
  </w:style>
  <w:style w:type="paragraph" w:customStyle="1" w:styleId="redline">
    <w:name w:val="redline"/>
    <w:basedOn w:val="a2"/>
    <w:pPr>
      <w:spacing w:after="100" w:afterAutospacing="1" w:line="240" w:lineRule="auto"/>
      <w:ind w:firstLine="0"/>
    </w:pPr>
    <w:rPr>
      <w:rFonts w:ascii="Arial" w:hAnsi="Arial"/>
      <w:color w:val="000000"/>
      <w:sz w:val="20"/>
      <w:lang w:val="ru-RU" w:eastAsia="ru-RU"/>
    </w:rPr>
  </w:style>
  <w:style w:type="paragraph" w:customStyle="1" w:styleId="afff3">
    <w:name w:val="Титул_оборот"/>
    <w:basedOn w:val="a2"/>
    <w:pPr>
      <w:spacing w:line="216" w:lineRule="auto"/>
      <w:ind w:firstLine="284"/>
    </w:pPr>
    <w:rPr>
      <w:rFonts w:ascii="CentSchbook Win95BT" w:hAnsi="CentSchbook Win95BT"/>
      <w:sz w:val="18"/>
      <w:szCs w:val="18"/>
      <w:lang w:val="ru-RU" w:eastAsia="ru-RU"/>
    </w:rPr>
  </w:style>
  <w:style w:type="paragraph" w:customStyle="1" w:styleId="13">
    <w:name w:val="Знак Знак Знак1 Знак"/>
    <w:basedOn w:val="a2"/>
    <w:pPr>
      <w:spacing w:line="240" w:lineRule="auto"/>
      <w:ind w:firstLine="0"/>
      <w:jc w:val="left"/>
    </w:pPr>
    <w:rPr>
      <w:rFonts w:ascii="Verdana" w:hAnsi="Verdana" w:cs="Verdana"/>
      <w:sz w:val="20"/>
      <w:lang w:val="en-US" w:eastAsia="en-US"/>
    </w:rPr>
  </w:style>
  <w:style w:type="paragraph" w:customStyle="1" w:styleId="FR2">
    <w:name w:val="FR2"/>
    <w:pPr>
      <w:widowControl w:val="0"/>
      <w:suppressAutoHyphens/>
      <w:autoSpaceDE w:val="0"/>
      <w:autoSpaceDN w:val="0"/>
      <w:adjustRightInd w:val="0"/>
      <w:spacing w:before="220" w:line="1" w:lineRule="atLeast"/>
      <w:ind w:leftChars="-1" w:left="40" w:hangingChars="1" w:hanging="20"/>
      <w:textDirection w:val="btLr"/>
      <w:textAlignment w:val="top"/>
      <w:outlineLvl w:val="0"/>
    </w:pPr>
    <w:rPr>
      <w:position w:val="-1"/>
      <w:sz w:val="18"/>
      <w:szCs w:val="18"/>
      <w:lang w:eastAsia="uk-UA"/>
    </w:rPr>
  </w:style>
  <w:style w:type="paragraph" w:customStyle="1" w:styleId="Oeoaou">
    <w:name w:val="Oeoaou"/>
    <w:pPr>
      <w:widowControl w:val="0"/>
      <w:suppressAutoHyphens/>
      <w:spacing w:before="100" w:after="100" w:line="1" w:lineRule="atLeast"/>
      <w:ind w:leftChars="-1" w:left="360" w:right="360" w:hangingChars="1" w:hanging="1"/>
      <w:textDirection w:val="btLr"/>
      <w:textAlignment w:val="top"/>
      <w:outlineLvl w:val="0"/>
    </w:pPr>
    <w:rPr>
      <w:rFonts w:ascii="Times New Roman" w:hAnsi="Times New Roman"/>
      <w:snapToGrid w:val="0"/>
      <w:position w:val="-1"/>
      <w:lang w:val="ru-RU" w:eastAsia="ru-RU"/>
    </w:rPr>
  </w:style>
  <w:style w:type="paragraph" w:customStyle="1" w:styleId="afff4">
    <w:name w:val="Абзац списка"/>
    <w:basedOn w:val="a2"/>
    <w:pPr>
      <w:spacing w:line="240" w:lineRule="auto"/>
      <w:ind w:left="708" w:firstLine="0"/>
      <w:jc w:val="center"/>
    </w:pPr>
    <w:rPr>
      <w:rFonts w:ascii="Calibri" w:hAnsi="Calibri"/>
      <w:sz w:val="24"/>
      <w:lang w:eastAsia="ru-RU"/>
    </w:rPr>
  </w:style>
  <w:style w:type="character" w:customStyle="1" w:styleId="hl">
    <w:name w:val="hl"/>
    <w:basedOn w:val="a3"/>
    <w:rPr>
      <w:w w:val="100"/>
      <w:position w:val="-1"/>
      <w:effect w:val="none"/>
      <w:vertAlign w:val="baseline"/>
      <w:cs w:val="0"/>
      <w:em w:val="none"/>
    </w:rPr>
  </w:style>
  <w:style w:type="character" w:customStyle="1" w:styleId="rvts6">
    <w:name w:val="rvts6"/>
    <w:rPr>
      <w:rFonts w:ascii="Times New Roman" w:hAnsi="Times New Roman" w:cs="Times New Roman" w:hint="default"/>
      <w:w w:val="100"/>
      <w:position w:val="-1"/>
      <w:sz w:val="24"/>
      <w:szCs w:val="24"/>
      <w:effect w:val="none"/>
      <w:vertAlign w:val="baseline"/>
      <w:cs w:val="0"/>
      <w:em w:val="none"/>
    </w:rPr>
  </w:style>
  <w:style w:type="character" w:customStyle="1" w:styleId="rvts12">
    <w:name w:val="rvts12"/>
    <w:rPr>
      <w:rFonts w:ascii="Times New Roman" w:hAnsi="Times New Roman" w:cs="Times New Roman" w:hint="default"/>
      <w:color w:val="000000"/>
      <w:w w:val="100"/>
      <w:position w:val="-1"/>
      <w:sz w:val="24"/>
      <w:szCs w:val="24"/>
      <w:effect w:val="none"/>
      <w:vertAlign w:val="baseline"/>
      <w:cs w:val="0"/>
      <w:em w:val="none"/>
    </w:rPr>
  </w:style>
  <w:style w:type="paragraph" w:styleId="PlainText">
    <w:name w:val="Plain Text"/>
    <w:basedOn w:val="a2"/>
    <w:link w:val="PlainTextChar"/>
    <w:pPr>
      <w:widowControl w:val="0"/>
      <w:spacing w:line="240" w:lineRule="auto"/>
      <w:ind w:firstLine="0"/>
      <w:jc w:val="left"/>
    </w:pPr>
    <w:rPr>
      <w:rFonts w:ascii="Courier New" w:hAnsi="Courier New"/>
      <w:sz w:val="20"/>
      <w:lang w:val="ru-RU" w:eastAsia="ru-RU" w:bidi="he-IL"/>
    </w:rPr>
  </w:style>
  <w:style w:type="paragraph" w:customStyle="1" w:styleId="Normal1">
    <w:name w:val="Normal1"/>
    <w:pPr>
      <w:widowControl w:val="0"/>
      <w:suppressAutoHyphens/>
      <w:spacing w:line="260" w:lineRule="auto"/>
      <w:ind w:leftChars="-1" w:left="-1" w:hangingChars="1" w:hanging="1"/>
      <w:textDirection w:val="btLr"/>
      <w:textAlignment w:val="top"/>
      <w:outlineLvl w:val="0"/>
    </w:pPr>
    <w:rPr>
      <w:rFonts w:ascii="Times New Roman" w:hAnsi="Times New Roman"/>
      <w:position w:val="-1"/>
      <w:sz w:val="18"/>
      <w:lang w:eastAsia="ru-RU"/>
    </w:rPr>
  </w:style>
  <w:style w:type="character" w:customStyle="1" w:styleId="spelle">
    <w:name w:val="spelle"/>
    <w:basedOn w:val="a3"/>
    <w:rPr>
      <w:w w:val="100"/>
      <w:position w:val="-1"/>
      <w:effect w:val="none"/>
      <w:vertAlign w:val="baseline"/>
      <w:cs w:val="0"/>
      <w:em w:val="none"/>
    </w:rPr>
  </w:style>
  <w:style w:type="paragraph" w:customStyle="1" w:styleId="ArticleLitList">
    <w:name w:val="Article_Lit_List"/>
    <w:basedOn w:val="a2"/>
    <w:pPr>
      <w:numPr>
        <w:ilvl w:val="1"/>
        <w:numId w:val="11"/>
      </w:numPr>
      <w:spacing w:before="60" w:line="240" w:lineRule="auto"/>
      <w:ind w:left="-1" w:firstLine="720"/>
    </w:pPr>
    <w:rPr>
      <w:sz w:val="24"/>
      <w:szCs w:val="22"/>
      <w:lang w:val="ru-RU" w:eastAsia="ru-RU"/>
    </w:rPr>
  </w:style>
  <w:style w:type="paragraph" w:styleId="ListParagraph">
    <w:name w:val="List Paragraph"/>
    <w:basedOn w:val="Normal"/>
    <w:uiPriority w:val="34"/>
    <w:qFormat/>
    <w:rsid w:val="00F27142"/>
    <w:pPr>
      <w:ind w:left="720"/>
      <w:contextualSpacing/>
    </w:pPr>
  </w:style>
  <w:style w:type="paragraph" w:customStyle="1" w:styleId="ArticleMainText">
    <w:name w:val="Article_Main_Text"/>
    <w:basedOn w:val="a2"/>
    <w:pPr>
      <w:spacing w:before="60" w:line="240" w:lineRule="auto"/>
      <w:ind w:firstLine="709"/>
    </w:pPr>
    <w:rPr>
      <w:sz w:val="24"/>
      <w:lang w:val="ru-RU" w:eastAsia="ru-RU"/>
    </w:rPr>
  </w:style>
  <w:style w:type="character" w:customStyle="1" w:styleId="ArticleMainText0">
    <w:name w:val="Article_Main_Text Знак"/>
    <w:rPr>
      <w:w w:val="100"/>
      <w:position w:val="-1"/>
      <w:sz w:val="24"/>
      <w:effect w:val="none"/>
      <w:vertAlign w:val="baseline"/>
      <w:cs w:val="0"/>
      <w:em w:val="none"/>
      <w:lang w:val="ru-RU" w:eastAsia="ru-RU" w:bidi="ar-SA"/>
    </w:rPr>
  </w:style>
  <w:style w:type="character" w:customStyle="1" w:styleId="notranslate">
    <w:name w:val="notranslate"/>
    <w:basedOn w:val="a3"/>
    <w:rPr>
      <w:w w:val="100"/>
      <w:position w:val="-1"/>
      <w:effect w:val="none"/>
      <w:vertAlign w:val="baseline"/>
      <w:cs w:val="0"/>
      <w:em w:val="none"/>
    </w:rPr>
  </w:style>
  <w:style w:type="paragraph" w:customStyle="1" w:styleId="rvps2">
    <w:name w:val="rvps2"/>
    <w:basedOn w:val="a2"/>
    <w:pPr>
      <w:spacing w:before="100" w:beforeAutospacing="1" w:after="100" w:afterAutospacing="1" w:line="240" w:lineRule="auto"/>
      <w:ind w:firstLine="0"/>
      <w:jc w:val="left"/>
    </w:pPr>
    <w:rPr>
      <w:sz w:val="24"/>
      <w:lang w:val="ru-RU" w:eastAsia="ru-RU"/>
    </w:rPr>
  </w:style>
  <w:style w:type="paragraph" w:customStyle="1" w:styleId="14">
    <w:name w:val="Абзац списка1"/>
    <w:basedOn w:val="a2"/>
    <w:pPr>
      <w:spacing w:line="240" w:lineRule="auto"/>
      <w:ind w:left="720" w:firstLine="0"/>
      <w:contextualSpacing/>
      <w:jc w:val="left"/>
    </w:pPr>
    <w:rPr>
      <w:sz w:val="24"/>
      <w:lang w:val="ru-RU" w:eastAsia="ru-RU"/>
    </w:rPr>
  </w:style>
  <w:style w:type="paragraph" w:customStyle="1" w:styleId="caaieiaie4">
    <w:name w:val="caaieiaie 4"/>
    <w:basedOn w:val="a2"/>
    <w:next w:val="a2"/>
    <w:pPr>
      <w:keepNext/>
      <w:spacing w:line="240" w:lineRule="auto"/>
      <w:ind w:firstLine="0"/>
      <w:jc w:val="center"/>
    </w:pPr>
    <w:rPr>
      <w:sz w:val="24"/>
      <w:lang w:val="ru-RU" w:eastAsia="ru-RU"/>
    </w:rPr>
  </w:style>
  <w:style w:type="paragraph" w:customStyle="1" w:styleId="BodyText31">
    <w:name w:val="Body Text 31"/>
    <w:basedOn w:val="a2"/>
    <w:pPr>
      <w:widowControl w:val="0"/>
      <w:spacing w:line="240" w:lineRule="auto"/>
      <w:ind w:firstLine="0"/>
    </w:pPr>
    <w:rPr>
      <w:lang w:val="ru-RU" w:eastAsia="ru-RU"/>
    </w:rPr>
  </w:style>
  <w:style w:type="character" w:customStyle="1" w:styleId="rvts9">
    <w:name w:val="rvts9"/>
    <w:rPr>
      <w:w w:val="100"/>
      <w:position w:val="-1"/>
      <w:effect w:val="none"/>
      <w:vertAlign w:val="baseline"/>
      <w:cs w:val="0"/>
      <w:em w:val="none"/>
    </w:rPr>
  </w:style>
  <w:style w:type="character" w:customStyle="1" w:styleId="FontStyle50">
    <w:name w:val="Font Style50"/>
    <w:rPr>
      <w:rFonts w:ascii="Times New Roman" w:hAnsi="Times New Roman" w:cs="Times New Roman"/>
      <w:w w:val="100"/>
      <w:position w:val="-1"/>
      <w:sz w:val="26"/>
      <w:szCs w:val="26"/>
      <w:effect w:val="none"/>
      <w:vertAlign w:val="baseline"/>
      <w:cs w:val="0"/>
      <w:em w:val="none"/>
    </w:rPr>
  </w:style>
  <w:style w:type="paragraph" w:customStyle="1" w:styleId="afff5">
    <w:name w:val="Тема примітки"/>
    <w:basedOn w:val="a9"/>
    <w:next w:val="a9"/>
    <w:pPr>
      <w:spacing w:line="276" w:lineRule="auto"/>
      <w:ind w:firstLine="0"/>
      <w:jc w:val="left"/>
    </w:pPr>
    <w:rPr>
      <w:rFonts w:ascii="Calibri" w:eastAsia="Calibri" w:hAnsi="Calibri"/>
      <w:b/>
      <w:bCs/>
      <w:lang w:eastAsia="en-US"/>
    </w:rPr>
  </w:style>
  <w:style w:type="character" w:customStyle="1" w:styleId="afff6">
    <w:name w:val="Тема примітки Знак"/>
    <w:rPr>
      <w:rFonts w:ascii="Calibri" w:eastAsia="Calibri" w:hAnsi="Calibri"/>
      <w:b/>
      <w:bCs/>
      <w:w w:val="100"/>
      <w:position w:val="-1"/>
      <w:effect w:val="none"/>
      <w:vertAlign w:val="baseline"/>
      <w:cs w:val="0"/>
      <w:em w:val="none"/>
      <w:lang w:val="uk-UA" w:eastAsia="en-US" w:bidi="ar-SA"/>
    </w:rPr>
  </w:style>
  <w:style w:type="paragraph" w:customStyle="1" w:styleId="afff7">
    <w:name w:val="Текст у виносці"/>
    <w:basedOn w:val="a2"/>
    <w:pPr>
      <w:spacing w:line="240" w:lineRule="auto"/>
      <w:ind w:firstLine="0"/>
      <w:jc w:val="left"/>
    </w:pPr>
    <w:rPr>
      <w:rFonts w:ascii="Tahoma" w:eastAsia="Calibri" w:hAnsi="Tahoma"/>
      <w:sz w:val="16"/>
      <w:szCs w:val="16"/>
      <w:lang w:eastAsia="en-US"/>
    </w:rPr>
  </w:style>
  <w:style w:type="character" w:customStyle="1" w:styleId="afff8">
    <w:name w:val="Текст у виносці Знак"/>
    <w:rPr>
      <w:rFonts w:ascii="Tahoma" w:eastAsia="Calibri" w:hAnsi="Tahoma"/>
      <w:w w:val="100"/>
      <w:position w:val="-1"/>
      <w:sz w:val="16"/>
      <w:szCs w:val="16"/>
      <w:effect w:val="none"/>
      <w:vertAlign w:val="baseline"/>
      <w:cs w:val="0"/>
      <w:em w:val="none"/>
      <w:lang w:val="uk-UA" w:eastAsia="en-US" w:bidi="ar-SA"/>
    </w:rPr>
  </w:style>
  <w:style w:type="character" w:customStyle="1" w:styleId="orcid-idshorturi">
    <w:name w:val="orcid-id shorturi"/>
    <w:rPr>
      <w:w w:val="100"/>
      <w:position w:val="-1"/>
      <w:effect w:val="none"/>
      <w:vertAlign w:val="baseline"/>
      <w:cs w:val="0"/>
      <w:em w:val="none"/>
    </w:rPr>
  </w:style>
  <w:style w:type="character" w:customStyle="1" w:styleId="orcid-id">
    <w:name w:val="orcid-id"/>
    <w:rPr>
      <w:w w:val="100"/>
      <w:position w:val="-1"/>
      <w:effect w:val="none"/>
      <w:vertAlign w:val="baseline"/>
      <w:cs w:val="0"/>
      <w:em w:val="none"/>
    </w:rPr>
  </w:style>
  <w:style w:type="paragraph" w:customStyle="1" w:styleId="16">
    <w:name w:val="Нормальн_1_6"/>
    <w:basedOn w:val="a2"/>
    <w:pPr>
      <w:overflowPunct w:val="0"/>
      <w:autoSpaceDE w:val="0"/>
      <w:autoSpaceDN w:val="0"/>
      <w:adjustRightInd w:val="0"/>
      <w:ind w:firstLine="709"/>
    </w:pPr>
    <w:rPr>
      <w:szCs w:val="28"/>
      <w:lang w:eastAsia="ru-RU"/>
    </w:rPr>
  </w:style>
  <w:style w:type="character" w:customStyle="1" w:styleId="160">
    <w:name w:val="Нормальн_1_6 Знак"/>
    <w:rPr>
      <w:w w:val="100"/>
      <w:position w:val="-1"/>
      <w:sz w:val="28"/>
      <w:szCs w:val="28"/>
      <w:effect w:val="none"/>
      <w:vertAlign w:val="baseline"/>
      <w:cs w:val="0"/>
      <w:em w:val="none"/>
      <w:lang w:val="uk-UA" w:eastAsia="ru-RU" w:bidi="ar-SA"/>
    </w:rPr>
  </w:style>
  <w:style w:type="paragraph" w:customStyle="1" w:styleId="afff9">
    <w:name w:val="Підрозділ"/>
    <w:basedOn w:val="a2"/>
    <w:next w:val="16"/>
    <w:pPr>
      <w:keepNext/>
      <w:keepLines/>
      <w:overflowPunct w:val="0"/>
      <w:autoSpaceDE w:val="0"/>
      <w:autoSpaceDN w:val="0"/>
      <w:adjustRightInd w:val="0"/>
      <w:spacing w:before="600" w:after="480" w:line="352" w:lineRule="auto"/>
      <w:ind w:firstLine="709"/>
    </w:pPr>
    <w:rPr>
      <w:b/>
      <w:bCs/>
      <w:szCs w:val="28"/>
      <w:lang w:eastAsia="ru-RU"/>
    </w:rPr>
  </w:style>
  <w:style w:type="character" w:customStyle="1" w:styleId="62">
    <w:name w:val="Знак Знак6"/>
    <w:rPr>
      <w:w w:val="100"/>
      <w:position w:val="-1"/>
      <w:effect w:val="none"/>
      <w:vertAlign w:val="baseline"/>
      <w:cs w:val="0"/>
      <w:em w:val="none"/>
      <w:lang w:val="uk-UA" w:eastAsia="uk-UA" w:bidi="ar-SA"/>
    </w:rPr>
  </w:style>
  <w:style w:type="character" w:customStyle="1" w:styleId="39">
    <w:name w:val="Знак Знак3"/>
    <w:rPr>
      <w:w w:val="100"/>
      <w:position w:val="-1"/>
      <w:effect w:val="none"/>
      <w:vertAlign w:val="baseline"/>
      <w:cs w:val="0"/>
      <w:em w:val="none"/>
      <w:lang w:val="uk-UA" w:eastAsia="uk-UA" w:bidi="ar-SA"/>
    </w:rPr>
  </w:style>
  <w:style w:type="character" w:customStyle="1" w:styleId="47">
    <w:name w:val="Знак Знак4"/>
    <w:rPr>
      <w:w w:val="100"/>
      <w:position w:val="-1"/>
      <w:sz w:val="28"/>
      <w:effect w:val="none"/>
      <w:vertAlign w:val="baseline"/>
      <w:cs w:val="0"/>
      <w:em w:val="none"/>
      <w:lang w:val="uk-UA" w:eastAsia="uk-UA" w:bidi="ar-SA"/>
    </w:rPr>
  </w:style>
  <w:style w:type="character" w:customStyle="1" w:styleId="56">
    <w:name w:val="Знак Знак5"/>
    <w:rPr>
      <w:w w:val="100"/>
      <w:position w:val="-1"/>
      <w:sz w:val="28"/>
      <w:effect w:val="none"/>
      <w:vertAlign w:val="baseline"/>
      <w:cs w:val="0"/>
      <w:em w:val="none"/>
      <w:lang w:val="uk-UA" w:eastAsia="uk-UA" w:bidi="ar-SA"/>
    </w:rPr>
  </w:style>
  <w:style w:type="character" w:customStyle="1" w:styleId="afffa">
    <w:name w:val="Знак Знак"/>
    <w:rPr>
      <w:w w:val="100"/>
      <w:position w:val="-1"/>
      <w:sz w:val="16"/>
      <w:szCs w:val="16"/>
      <w:effect w:val="none"/>
      <w:vertAlign w:val="baseline"/>
      <w:cs w:val="0"/>
      <w:em w:val="none"/>
      <w:lang w:val="uk-UA" w:eastAsia="uk-UA" w:bidi="ar-SA"/>
    </w:rPr>
  </w:style>
  <w:style w:type="character" w:customStyle="1" w:styleId="2a">
    <w:name w:val="Знак Знак2"/>
    <w:rPr>
      <w:rFonts w:ascii="Calibri" w:eastAsia="Calibri" w:hAnsi="Calibri"/>
      <w:b/>
      <w:bCs/>
      <w:w w:val="100"/>
      <w:position w:val="-1"/>
      <w:effect w:val="none"/>
      <w:vertAlign w:val="baseline"/>
      <w:cs w:val="0"/>
      <w:em w:val="none"/>
      <w:lang w:val="uk-UA" w:eastAsia="en-US" w:bidi="ar-SA"/>
    </w:rPr>
  </w:style>
  <w:style w:type="character" w:customStyle="1" w:styleId="15">
    <w:name w:val="Знак Знак1"/>
    <w:rPr>
      <w:rFonts w:ascii="Tahoma" w:eastAsia="Calibri" w:hAnsi="Tahoma" w:cs="Tahoma"/>
      <w:w w:val="100"/>
      <w:position w:val="-1"/>
      <w:sz w:val="16"/>
      <w:szCs w:val="16"/>
      <w:effect w:val="none"/>
      <w:vertAlign w:val="baseline"/>
      <w:cs w:val="0"/>
      <w:em w:val="none"/>
      <w:lang w:val="uk-UA" w:eastAsia="en-US" w:bidi="ar-SA"/>
    </w:rPr>
  </w:style>
  <w:style w:type="paragraph" w:customStyle="1" w:styleId="17">
    <w:name w:val="Знак Знак Знак1 Знак"/>
    <w:basedOn w:val="a2"/>
    <w:pPr>
      <w:spacing w:line="240" w:lineRule="auto"/>
      <w:ind w:firstLine="0"/>
      <w:jc w:val="left"/>
    </w:pPr>
    <w:rPr>
      <w:rFonts w:ascii="Verdana" w:hAnsi="Verdana" w:cs="Verdana"/>
      <w:sz w:val="20"/>
      <w:lang w:val="en-US" w:eastAsia="en-US"/>
    </w:rPr>
  </w:style>
  <w:style w:type="character" w:customStyle="1" w:styleId="mw-headline">
    <w:name w:val="mw-headline"/>
    <w:basedOn w:val="a3"/>
    <w:rPr>
      <w:w w:val="100"/>
      <w:position w:val="-1"/>
      <w:effect w:val="none"/>
      <w:vertAlign w:val="baseline"/>
      <w:cs w:val="0"/>
      <w:em w:val="none"/>
    </w:rPr>
  </w:style>
  <w:style w:type="character" w:customStyle="1" w:styleId="mw-editsection">
    <w:name w:val="mw-editsection"/>
    <w:basedOn w:val="a3"/>
    <w:rPr>
      <w:w w:val="100"/>
      <w:position w:val="-1"/>
      <w:effect w:val="none"/>
      <w:vertAlign w:val="baseline"/>
      <w:cs w:val="0"/>
      <w:em w:val="none"/>
    </w:rPr>
  </w:style>
  <w:style w:type="character" w:customStyle="1" w:styleId="mw-editsection-bracket">
    <w:name w:val="mw-editsection-bracket"/>
    <w:basedOn w:val="a3"/>
    <w:rPr>
      <w:w w:val="100"/>
      <w:position w:val="-1"/>
      <w:effect w:val="none"/>
      <w:vertAlign w:val="baseline"/>
      <w:cs w:val="0"/>
      <w:em w:val="none"/>
    </w:rPr>
  </w:style>
  <w:style w:type="character" w:customStyle="1" w:styleId="mw-editsection-divider">
    <w:name w:val="mw-editsection-divider"/>
    <w:basedOn w:val="a3"/>
    <w:rPr>
      <w:w w:val="100"/>
      <w:position w:val="-1"/>
      <w:effect w:val="none"/>
      <w:vertAlign w:val="baseline"/>
      <w:cs w:val="0"/>
      <w:em w:val="none"/>
    </w:rPr>
  </w:style>
  <w:style w:type="character" w:customStyle="1" w:styleId="ImagecaptionChar">
    <w:name w:val="Image caption Char"/>
    <w:rPr>
      <w:i/>
      <w:w w:val="100"/>
      <w:position w:val="-1"/>
      <w:sz w:val="28"/>
      <w:effect w:val="none"/>
      <w:vertAlign w:val="baseline"/>
      <w:cs w:val="0"/>
      <w:em w:val="none"/>
      <w:lang w:val="uk-UA" w:eastAsia="uk-UA" w:bidi="ar-SA"/>
    </w:rPr>
  </w:style>
  <w:style w:type="paragraph" w:customStyle="1" w:styleId="Imagecaption">
    <w:name w:val="Image caption"/>
    <w:basedOn w:val="a2"/>
    <w:pPr>
      <w:ind w:firstLine="0"/>
      <w:jc w:val="center"/>
    </w:pPr>
    <w:rPr>
      <w:i/>
    </w:rPr>
  </w:style>
  <w:style w:type="paragraph" w:customStyle="1" w:styleId="zagolovok">
    <w:name w:val="zagolovok"/>
    <w:basedOn w:val="30"/>
    <w:pPr>
      <w:keepLines w:val="0"/>
      <w:numPr>
        <w:ilvl w:val="0"/>
        <w:numId w:val="0"/>
      </w:numPr>
      <w:suppressAutoHyphens/>
      <w:spacing w:before="0" w:after="0" w:line="240" w:lineRule="auto"/>
      <w:ind w:leftChars="-1" w:left="-1" w:hangingChars="1" w:hanging="1"/>
      <w:jc w:val="center"/>
    </w:pPr>
    <w:rPr>
      <w:rFonts w:eastAsia="Arial Unicode MS"/>
      <w:b/>
      <w:bCs/>
      <w:caps/>
      <w:sz w:val="19"/>
      <w:szCs w:val="19"/>
      <w:lang w:val="ru-RU" w:eastAsia="ru-RU"/>
    </w:rPr>
  </w:style>
  <w:style w:type="paragraph" w:customStyle="1" w:styleId="Bulletedlist">
    <w:name w:val="Bulleted list"/>
    <w:basedOn w:val="a2"/>
    <w:pPr>
      <w:numPr>
        <w:ilvl w:val="2"/>
        <w:numId w:val="8"/>
      </w:numPr>
      <w:ind w:left="1080" w:firstLine="720"/>
    </w:pPr>
  </w:style>
  <w:style w:type="character" w:customStyle="1" w:styleId="BulletedlistChar">
    <w:name w:val="Bulleted list Char"/>
    <w:rPr>
      <w:w w:val="100"/>
      <w:position w:val="-1"/>
      <w:sz w:val="28"/>
      <w:effect w:val="none"/>
      <w:vertAlign w:val="baseline"/>
      <w:cs w:val="0"/>
      <w:em w:val="none"/>
      <w:lang w:val="uk-UA" w:eastAsia="uk-UA" w:bidi="ar-SA"/>
    </w:rPr>
  </w:style>
  <w:style w:type="paragraph" w:customStyle="1" w:styleId="ArticleSection">
    <w:name w:val="Article_Section"/>
    <w:basedOn w:val="a2"/>
    <w:next w:val="a2"/>
    <w:pPr>
      <w:spacing w:before="240" w:line="240" w:lineRule="auto"/>
      <w:ind w:firstLine="0"/>
      <w:jc w:val="center"/>
    </w:pPr>
    <w:rPr>
      <w:b/>
      <w:i/>
      <w:iCs/>
      <w:caps/>
      <w:sz w:val="24"/>
      <w:lang w:val="ru-RU" w:eastAsia="ru-RU"/>
    </w:rPr>
  </w:style>
  <w:style w:type="paragraph" w:customStyle="1" w:styleId="19">
    <w:name w:val="Знак Знак Знак Знак1 Знак Знак Знак Знак Знак Знак Знак Знак Знак"/>
    <w:basedOn w:val="a2"/>
    <w:pPr>
      <w:spacing w:after="160" w:line="240" w:lineRule="atLeast"/>
      <w:ind w:firstLine="0"/>
      <w:jc w:val="left"/>
    </w:pPr>
    <w:rPr>
      <w:rFonts w:ascii="Verdana" w:hAnsi="Verdana"/>
      <w:sz w:val="24"/>
      <w:lang w:val="en-US" w:eastAsia="en-US"/>
    </w:rPr>
  </w:style>
  <w:style w:type="character" w:customStyle="1" w:styleId="FootnoteTextChar">
    <w:name w:val="Footnote Text Char"/>
    <w:rPr>
      <w:w w:val="100"/>
      <w:position w:val="-1"/>
      <w:sz w:val="24"/>
      <w:szCs w:val="24"/>
      <w:effect w:val="none"/>
      <w:vertAlign w:val="baseline"/>
      <w:cs w:val="0"/>
      <w:em w:val="none"/>
      <w:lang w:val="ru-RU" w:eastAsia="ru-RU" w:bidi="ar-SA"/>
    </w:rPr>
  </w:style>
  <w:style w:type="character" w:customStyle="1" w:styleId="longtext">
    <w:name w:val="long_text"/>
    <w:rPr>
      <w:rFonts w:ascii="Times New Roman" w:hAnsi="Times New Roman" w:cs="Times New Roman" w:hint="default"/>
      <w:w w:val="100"/>
      <w:position w:val="-1"/>
      <w:effect w:val="none"/>
      <w:vertAlign w:val="baseline"/>
      <w:cs w:val="0"/>
      <w:em w:val="none"/>
    </w:rPr>
  </w:style>
  <w:style w:type="paragraph" w:customStyle="1" w:styleId="Ref">
    <w:name w:val="Ref"/>
    <w:basedOn w:val="a2"/>
    <w:pPr>
      <w:spacing w:after="120" w:line="240" w:lineRule="auto"/>
      <w:ind w:firstLine="706"/>
    </w:pPr>
    <w:rPr>
      <w:color w:val="BFBFBF"/>
      <w:szCs w:val="22"/>
      <w:lang w:val="en-US" w:eastAsia="en-US"/>
    </w:rPr>
  </w:style>
  <w:style w:type="character" w:customStyle="1" w:styleId="RefChar">
    <w:name w:val="Ref Char"/>
    <w:rPr>
      <w:color w:val="BFBFBF"/>
      <w:w w:val="100"/>
      <w:position w:val="-1"/>
      <w:sz w:val="28"/>
      <w:szCs w:val="22"/>
      <w:effect w:val="none"/>
      <w:vertAlign w:val="baseline"/>
      <w:cs w:val="0"/>
      <w:em w:val="none"/>
      <w:lang w:val="en-US" w:eastAsia="en-US" w:bidi="ar-SA"/>
    </w:rPr>
  </w:style>
  <w:style w:type="character" w:customStyle="1" w:styleId="ListParagraphChar">
    <w:name w:val="List Paragraph Char"/>
    <w:rPr>
      <w:w w:val="100"/>
      <w:position w:val="-1"/>
      <w:sz w:val="24"/>
      <w:szCs w:val="24"/>
      <w:effect w:val="none"/>
      <w:vertAlign w:val="baseline"/>
      <w:cs w:val="0"/>
      <w:em w:val="none"/>
      <w:lang w:val="uk-UA" w:eastAsia="en-US" w:bidi="ar-SA"/>
    </w:rPr>
  </w:style>
  <w:style w:type="paragraph" w:customStyle="1" w:styleId="msonormalcxspmiddle">
    <w:name w:val="msonormalcxspmiddle"/>
    <w:basedOn w:val="a2"/>
    <w:pPr>
      <w:spacing w:before="100" w:beforeAutospacing="1" w:after="100" w:afterAutospacing="1" w:line="240" w:lineRule="auto"/>
      <w:ind w:firstLine="0"/>
      <w:jc w:val="left"/>
    </w:pPr>
    <w:rPr>
      <w:sz w:val="24"/>
      <w:lang w:val="ru-RU" w:eastAsia="ru-RU"/>
    </w:rPr>
  </w:style>
  <w:style w:type="paragraph" w:customStyle="1" w:styleId="msonormalcxspmiddlecxsplast">
    <w:name w:val="msonormalcxspmiddlecxsplast"/>
    <w:basedOn w:val="a2"/>
    <w:pPr>
      <w:spacing w:before="100" w:beforeAutospacing="1" w:after="100" w:afterAutospacing="1" w:line="240" w:lineRule="auto"/>
      <w:ind w:firstLine="0"/>
      <w:jc w:val="left"/>
    </w:pPr>
    <w:rPr>
      <w:sz w:val="24"/>
      <w:lang w:val="ru-RU" w:eastAsia="ru-RU"/>
    </w:rPr>
  </w:style>
  <w:style w:type="paragraph" w:customStyle="1" w:styleId="acxsplast">
    <w:name w:val="acxsplast"/>
    <w:basedOn w:val="a2"/>
    <w:pPr>
      <w:spacing w:before="100" w:beforeAutospacing="1" w:after="100" w:afterAutospacing="1" w:line="240" w:lineRule="auto"/>
      <w:ind w:firstLine="0"/>
      <w:jc w:val="left"/>
    </w:pPr>
    <w:rPr>
      <w:sz w:val="24"/>
      <w:lang w:val="ru-RU" w:eastAsia="ru-RU"/>
    </w:rPr>
  </w:style>
  <w:style w:type="paragraph" w:customStyle="1" w:styleId="acxspmiddle">
    <w:name w:val="acxspmiddle"/>
    <w:basedOn w:val="a2"/>
    <w:pPr>
      <w:spacing w:before="100" w:beforeAutospacing="1" w:after="100" w:afterAutospacing="1" w:line="240" w:lineRule="auto"/>
      <w:ind w:firstLine="0"/>
      <w:jc w:val="left"/>
    </w:pPr>
    <w:rPr>
      <w:sz w:val="24"/>
      <w:lang w:val="ru-RU" w:eastAsia="ru-RU"/>
    </w:rPr>
  </w:style>
  <w:style w:type="paragraph" w:customStyle="1" w:styleId="afffb">
    <w:name w:val="Стиль полужирный курсив По центру"/>
    <w:basedOn w:val="a2"/>
    <w:pPr>
      <w:widowControl w:val="0"/>
      <w:ind w:firstLine="0"/>
      <w:jc w:val="center"/>
    </w:pPr>
    <w:rPr>
      <w:b/>
      <w:bCs/>
      <w:i/>
      <w:iCs/>
      <w:lang w:eastAsia="en-US"/>
    </w:rPr>
  </w:style>
  <w:style w:type="paragraph" w:customStyle="1" w:styleId="msonormalcxsplast">
    <w:name w:val="msonormalcxsplast"/>
    <w:basedOn w:val="a2"/>
    <w:pPr>
      <w:spacing w:before="100" w:beforeAutospacing="1" w:after="100" w:afterAutospacing="1" w:line="240" w:lineRule="auto"/>
      <w:ind w:firstLine="0"/>
      <w:jc w:val="left"/>
    </w:pPr>
    <w:rPr>
      <w:sz w:val="24"/>
      <w:lang w:val="ru-RU" w:eastAsia="ru-RU"/>
    </w:rPr>
  </w:style>
  <w:style w:type="paragraph" w:customStyle="1" w:styleId="msonormalcxspmiddlecxspmiddle">
    <w:name w:val="msonormalcxspmiddlecxspmiddle"/>
    <w:basedOn w:val="a2"/>
    <w:pPr>
      <w:spacing w:before="100" w:beforeAutospacing="1" w:after="100" w:afterAutospacing="1" w:line="240" w:lineRule="auto"/>
      <w:ind w:firstLine="0"/>
      <w:jc w:val="left"/>
    </w:pPr>
    <w:rPr>
      <w:sz w:val="24"/>
      <w:lang w:val="ru-RU" w:eastAsia="ru-RU"/>
    </w:rPr>
  </w:style>
  <w:style w:type="paragraph" w:customStyle="1" w:styleId="afffc">
    <w:name w:val="Абзац списку"/>
    <w:basedOn w:val="a2"/>
    <w:pPr>
      <w:spacing w:line="276" w:lineRule="auto"/>
      <w:ind w:left="720" w:firstLine="0"/>
      <w:contextualSpacing/>
      <w:jc w:val="left"/>
    </w:pPr>
    <w:rPr>
      <w:rFonts w:ascii="Calibri" w:eastAsia="Calibri" w:hAnsi="Calibri"/>
      <w:sz w:val="22"/>
      <w:szCs w:val="22"/>
      <w:lang w:eastAsia="en-US"/>
    </w:rPr>
  </w:style>
  <w:style w:type="paragraph" w:customStyle="1" w:styleId="acxspmiddlecxspmiddle">
    <w:name w:val="acxspmiddlecxspmiddle"/>
    <w:basedOn w:val="a2"/>
    <w:pPr>
      <w:spacing w:before="100" w:beforeAutospacing="1" w:after="100" w:afterAutospacing="1" w:line="240" w:lineRule="auto"/>
      <w:ind w:firstLine="0"/>
      <w:jc w:val="left"/>
    </w:pPr>
    <w:rPr>
      <w:sz w:val="24"/>
      <w:lang w:val="ru-RU" w:eastAsia="ru-RU"/>
    </w:rPr>
  </w:style>
  <w:style w:type="paragraph" w:customStyle="1" w:styleId="acxspmiddlecxsplast">
    <w:name w:val="acxspmiddlecxsplast"/>
    <w:basedOn w:val="a2"/>
    <w:pPr>
      <w:spacing w:before="100" w:beforeAutospacing="1" w:after="100" w:afterAutospacing="1" w:line="240" w:lineRule="auto"/>
      <w:ind w:firstLine="0"/>
      <w:jc w:val="left"/>
    </w:pPr>
    <w:rPr>
      <w:sz w:val="24"/>
      <w:lang w:val="ru-RU" w:eastAsia="ru-RU"/>
    </w:rPr>
  </w:style>
  <w:style w:type="numbering" w:customStyle="1" w:styleId="1a">
    <w:name w:val="Нет списка1"/>
    <w:next w:val="a5"/>
  </w:style>
  <w:style w:type="paragraph" w:customStyle="1" w:styleId="font5">
    <w:name w:val="font5"/>
    <w:basedOn w:val="a2"/>
    <w:pPr>
      <w:spacing w:before="100" w:beforeAutospacing="1" w:after="100" w:afterAutospacing="1" w:line="240" w:lineRule="auto"/>
      <w:ind w:firstLine="0"/>
      <w:jc w:val="left"/>
    </w:pPr>
    <w:rPr>
      <w:rFonts w:ascii="Calibri" w:hAnsi="Calibri"/>
      <w:sz w:val="24"/>
      <w:lang w:val="ru-RU" w:eastAsia="ru-RU"/>
    </w:rPr>
  </w:style>
  <w:style w:type="paragraph" w:customStyle="1" w:styleId="xl24">
    <w:name w:val="xl24"/>
    <w:basedOn w:val="a2"/>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pPr>
    <w:rPr>
      <w:sz w:val="24"/>
      <w:lang w:val="ru-RU" w:eastAsia="ru-RU"/>
    </w:rPr>
  </w:style>
  <w:style w:type="paragraph" w:customStyle="1" w:styleId="xl25">
    <w:name w:val="xl25"/>
    <w:basedOn w:val="a2"/>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pPr>
    <w:rPr>
      <w:b/>
      <w:bCs/>
      <w:color w:val="FF0000"/>
      <w:sz w:val="24"/>
      <w:lang w:val="ru-RU" w:eastAsia="ru-RU"/>
    </w:rPr>
  </w:style>
  <w:style w:type="paragraph" w:customStyle="1" w:styleId="xl26">
    <w:name w:val="xl26"/>
    <w:basedOn w:val="a2"/>
    <w:pPr>
      <w:pBdr>
        <w:top w:val="single" w:sz="4" w:space="0" w:color="auto"/>
        <w:left w:val="single" w:sz="4" w:space="0" w:color="auto"/>
        <w:bottom w:val="single" w:sz="4" w:space="0" w:color="auto"/>
      </w:pBdr>
      <w:spacing w:before="100" w:beforeAutospacing="1" w:after="100" w:afterAutospacing="1" w:line="240" w:lineRule="auto"/>
      <w:ind w:firstLine="0"/>
      <w:jc w:val="left"/>
    </w:pPr>
    <w:rPr>
      <w:sz w:val="24"/>
      <w:lang w:val="ru-RU" w:eastAsia="ru-RU"/>
    </w:rPr>
  </w:style>
  <w:style w:type="paragraph" w:customStyle="1" w:styleId="xl27">
    <w:name w:val="xl27"/>
    <w:basedOn w:val="a2"/>
    <w:pPr>
      <w:pBdr>
        <w:top w:val="single" w:sz="4" w:space="0" w:color="auto"/>
        <w:left w:val="single" w:sz="4" w:space="0" w:color="auto"/>
        <w:right w:val="single" w:sz="4" w:space="0" w:color="auto"/>
      </w:pBdr>
      <w:spacing w:before="100" w:beforeAutospacing="1" w:after="100" w:afterAutospacing="1" w:line="240" w:lineRule="auto"/>
      <w:ind w:firstLine="0"/>
      <w:jc w:val="center"/>
    </w:pPr>
    <w:rPr>
      <w:rFonts w:ascii="Calibri" w:hAnsi="Calibri"/>
      <w:b/>
      <w:bCs/>
      <w:i/>
      <w:iCs/>
      <w:sz w:val="24"/>
      <w:lang w:val="ru-RU" w:eastAsia="ru-RU"/>
    </w:rPr>
  </w:style>
  <w:style w:type="paragraph" w:customStyle="1" w:styleId="xl28">
    <w:name w:val="xl28"/>
    <w:basedOn w:val="a2"/>
    <w:pPr>
      <w:pBdr>
        <w:top w:val="single" w:sz="8" w:space="0" w:color="auto"/>
        <w:left w:val="single" w:sz="8" w:space="0" w:color="auto"/>
        <w:bottom w:val="single" w:sz="4" w:space="0" w:color="auto"/>
        <w:right w:val="single" w:sz="4" w:space="0" w:color="auto"/>
      </w:pBdr>
      <w:spacing w:before="100" w:beforeAutospacing="1" w:after="100" w:afterAutospacing="1" w:line="240" w:lineRule="auto"/>
      <w:ind w:firstLine="0"/>
      <w:jc w:val="left"/>
    </w:pPr>
    <w:rPr>
      <w:sz w:val="24"/>
      <w:lang w:val="ru-RU" w:eastAsia="ru-RU"/>
    </w:rPr>
  </w:style>
  <w:style w:type="paragraph" w:customStyle="1" w:styleId="xl29">
    <w:name w:val="xl29"/>
    <w:basedOn w:val="a2"/>
    <w:pPr>
      <w:pBdr>
        <w:top w:val="single" w:sz="8" w:space="0" w:color="auto"/>
        <w:left w:val="single" w:sz="4" w:space="0" w:color="auto"/>
        <w:bottom w:val="single" w:sz="4" w:space="0" w:color="auto"/>
        <w:right w:val="single" w:sz="4" w:space="0" w:color="auto"/>
      </w:pBdr>
      <w:spacing w:before="100" w:beforeAutospacing="1" w:after="100" w:afterAutospacing="1" w:line="240" w:lineRule="auto"/>
      <w:ind w:firstLine="0"/>
      <w:jc w:val="left"/>
    </w:pPr>
    <w:rPr>
      <w:sz w:val="24"/>
      <w:lang w:val="ru-RU" w:eastAsia="ru-RU"/>
    </w:rPr>
  </w:style>
  <w:style w:type="paragraph" w:customStyle="1" w:styleId="xl30">
    <w:name w:val="xl30"/>
    <w:basedOn w:val="a2"/>
    <w:pPr>
      <w:pBdr>
        <w:top w:val="single" w:sz="4" w:space="0" w:color="auto"/>
        <w:left w:val="single" w:sz="8" w:space="0" w:color="auto"/>
        <w:bottom w:val="single" w:sz="4" w:space="0" w:color="auto"/>
        <w:right w:val="single" w:sz="4" w:space="0" w:color="auto"/>
      </w:pBdr>
      <w:spacing w:before="100" w:beforeAutospacing="1" w:after="100" w:afterAutospacing="1" w:line="240" w:lineRule="auto"/>
      <w:ind w:firstLine="0"/>
      <w:jc w:val="left"/>
    </w:pPr>
    <w:rPr>
      <w:sz w:val="24"/>
      <w:lang w:val="ru-RU" w:eastAsia="ru-RU"/>
    </w:rPr>
  </w:style>
  <w:style w:type="paragraph" w:customStyle="1" w:styleId="xl31">
    <w:name w:val="xl31"/>
    <w:basedOn w:val="a2"/>
    <w:pPr>
      <w:pBdr>
        <w:top w:val="single" w:sz="4" w:space="0" w:color="auto"/>
        <w:left w:val="single" w:sz="4" w:space="0" w:color="auto"/>
        <w:bottom w:val="single" w:sz="4" w:space="0" w:color="auto"/>
        <w:right w:val="single" w:sz="8" w:space="0" w:color="auto"/>
      </w:pBdr>
      <w:spacing w:before="100" w:beforeAutospacing="1" w:after="100" w:afterAutospacing="1" w:line="240" w:lineRule="auto"/>
      <w:ind w:firstLine="0"/>
      <w:jc w:val="left"/>
    </w:pPr>
    <w:rPr>
      <w:sz w:val="24"/>
      <w:lang w:val="ru-RU" w:eastAsia="ru-RU"/>
    </w:rPr>
  </w:style>
  <w:style w:type="paragraph" w:customStyle="1" w:styleId="xl32">
    <w:name w:val="xl32"/>
    <w:basedOn w:val="a2"/>
    <w:pPr>
      <w:pBdr>
        <w:top w:val="single" w:sz="4" w:space="0" w:color="auto"/>
        <w:left w:val="single" w:sz="8" w:space="0" w:color="auto"/>
        <w:bottom w:val="single" w:sz="8" w:space="0" w:color="auto"/>
        <w:right w:val="single" w:sz="4" w:space="0" w:color="auto"/>
      </w:pBdr>
      <w:spacing w:before="100" w:beforeAutospacing="1" w:after="100" w:afterAutospacing="1" w:line="240" w:lineRule="auto"/>
      <w:ind w:firstLine="0"/>
      <w:jc w:val="left"/>
    </w:pPr>
    <w:rPr>
      <w:sz w:val="24"/>
      <w:lang w:val="ru-RU" w:eastAsia="ru-RU"/>
    </w:rPr>
  </w:style>
  <w:style w:type="paragraph" w:customStyle="1" w:styleId="xl33">
    <w:name w:val="xl33"/>
    <w:basedOn w:val="a2"/>
    <w:pPr>
      <w:pBdr>
        <w:top w:val="single" w:sz="4" w:space="0" w:color="auto"/>
        <w:left w:val="single" w:sz="4" w:space="0" w:color="auto"/>
        <w:bottom w:val="single" w:sz="8" w:space="0" w:color="auto"/>
        <w:right w:val="single" w:sz="4" w:space="0" w:color="auto"/>
      </w:pBdr>
      <w:spacing w:before="100" w:beforeAutospacing="1" w:after="100" w:afterAutospacing="1" w:line="240" w:lineRule="auto"/>
      <w:ind w:firstLine="0"/>
      <w:jc w:val="left"/>
    </w:pPr>
    <w:rPr>
      <w:sz w:val="24"/>
      <w:lang w:val="ru-RU" w:eastAsia="ru-RU"/>
    </w:rPr>
  </w:style>
  <w:style w:type="paragraph" w:customStyle="1" w:styleId="xl34">
    <w:name w:val="xl34"/>
    <w:basedOn w:val="a2"/>
    <w:pPr>
      <w:pBdr>
        <w:top w:val="single" w:sz="4" w:space="0" w:color="auto"/>
        <w:left w:val="single" w:sz="4" w:space="0" w:color="auto"/>
        <w:bottom w:val="single" w:sz="8" w:space="0" w:color="auto"/>
        <w:right w:val="single" w:sz="8" w:space="0" w:color="auto"/>
      </w:pBdr>
      <w:spacing w:before="100" w:beforeAutospacing="1" w:after="100" w:afterAutospacing="1" w:line="240" w:lineRule="auto"/>
      <w:ind w:firstLine="0"/>
      <w:jc w:val="left"/>
    </w:pPr>
    <w:rPr>
      <w:sz w:val="24"/>
      <w:lang w:val="ru-RU" w:eastAsia="ru-RU"/>
    </w:rPr>
  </w:style>
  <w:style w:type="paragraph" w:customStyle="1" w:styleId="xl35">
    <w:name w:val="xl35"/>
    <w:basedOn w:val="a2"/>
    <w:pPr>
      <w:pBdr>
        <w:top w:val="single" w:sz="4" w:space="0" w:color="auto"/>
        <w:left w:val="single" w:sz="4" w:space="0" w:color="auto"/>
      </w:pBdr>
      <w:spacing w:before="100" w:beforeAutospacing="1" w:after="100" w:afterAutospacing="1" w:line="240" w:lineRule="auto"/>
      <w:ind w:firstLine="0"/>
      <w:jc w:val="center"/>
    </w:pPr>
    <w:rPr>
      <w:rFonts w:ascii="Calibri" w:hAnsi="Calibri"/>
      <w:b/>
      <w:bCs/>
      <w:i/>
      <w:iCs/>
      <w:sz w:val="24"/>
      <w:lang w:val="ru-RU" w:eastAsia="ru-RU"/>
    </w:rPr>
  </w:style>
  <w:style w:type="paragraph" w:customStyle="1" w:styleId="xl36">
    <w:name w:val="xl36"/>
    <w:basedOn w:val="a2"/>
    <w:pPr>
      <w:pBdr>
        <w:top w:val="single" w:sz="8" w:space="0" w:color="auto"/>
        <w:left w:val="single" w:sz="4" w:space="0" w:color="auto"/>
        <w:bottom w:val="single" w:sz="4" w:space="0" w:color="auto"/>
      </w:pBdr>
      <w:spacing w:before="100" w:beforeAutospacing="1" w:after="100" w:afterAutospacing="1" w:line="240" w:lineRule="auto"/>
      <w:ind w:firstLine="0"/>
      <w:jc w:val="center"/>
    </w:pPr>
    <w:rPr>
      <w:b/>
      <w:bCs/>
      <w:sz w:val="24"/>
      <w:lang w:val="ru-RU" w:eastAsia="ru-RU"/>
    </w:rPr>
  </w:style>
  <w:style w:type="paragraph" w:customStyle="1" w:styleId="xl37">
    <w:name w:val="xl37"/>
    <w:basedOn w:val="a2"/>
    <w:pPr>
      <w:pBdr>
        <w:top w:val="single" w:sz="4" w:space="0" w:color="auto"/>
        <w:left w:val="single" w:sz="4" w:space="0" w:color="auto"/>
        <w:bottom w:val="single" w:sz="8" w:space="0" w:color="auto"/>
      </w:pBdr>
      <w:spacing w:before="100" w:beforeAutospacing="1" w:after="100" w:afterAutospacing="1" w:line="240" w:lineRule="auto"/>
      <w:ind w:firstLine="0"/>
      <w:jc w:val="left"/>
    </w:pPr>
    <w:rPr>
      <w:sz w:val="24"/>
      <w:lang w:val="ru-RU" w:eastAsia="ru-RU"/>
    </w:rPr>
  </w:style>
  <w:style w:type="paragraph" w:customStyle="1" w:styleId="xl38">
    <w:name w:val="xl38"/>
    <w:basedOn w:val="a2"/>
    <w:pPr>
      <w:pBdr>
        <w:top w:val="single" w:sz="8" w:space="0" w:color="auto"/>
        <w:left w:val="single" w:sz="8" w:space="0" w:color="auto"/>
        <w:bottom w:val="single" w:sz="4" w:space="0" w:color="auto"/>
        <w:right w:val="single" w:sz="4" w:space="0" w:color="auto"/>
      </w:pBdr>
      <w:spacing w:before="100" w:beforeAutospacing="1" w:after="100" w:afterAutospacing="1" w:line="240" w:lineRule="auto"/>
      <w:ind w:firstLine="0"/>
      <w:jc w:val="center"/>
    </w:pPr>
    <w:rPr>
      <w:rFonts w:ascii="Calibri" w:hAnsi="Calibri"/>
      <w:b/>
      <w:bCs/>
      <w:i/>
      <w:iCs/>
      <w:sz w:val="24"/>
      <w:lang w:val="ru-RU" w:eastAsia="ru-RU"/>
    </w:rPr>
  </w:style>
  <w:style w:type="paragraph" w:customStyle="1" w:styleId="xl39">
    <w:name w:val="xl39"/>
    <w:basedOn w:val="a2"/>
    <w:pPr>
      <w:pBdr>
        <w:top w:val="single" w:sz="8" w:space="0" w:color="auto"/>
        <w:left w:val="single" w:sz="4" w:space="0" w:color="auto"/>
        <w:bottom w:val="single" w:sz="4" w:space="0" w:color="auto"/>
        <w:right w:val="single" w:sz="4" w:space="0" w:color="auto"/>
      </w:pBdr>
      <w:spacing w:before="100" w:beforeAutospacing="1" w:after="100" w:afterAutospacing="1" w:line="240" w:lineRule="auto"/>
      <w:ind w:firstLine="0"/>
      <w:jc w:val="center"/>
    </w:pPr>
    <w:rPr>
      <w:rFonts w:ascii="Calibri" w:hAnsi="Calibri"/>
      <w:b/>
      <w:bCs/>
      <w:i/>
      <w:iCs/>
      <w:sz w:val="24"/>
      <w:lang w:val="ru-RU" w:eastAsia="ru-RU"/>
    </w:rPr>
  </w:style>
  <w:style w:type="paragraph" w:customStyle="1" w:styleId="xl40">
    <w:name w:val="xl40"/>
    <w:basedOn w:val="a2"/>
    <w:pPr>
      <w:pBdr>
        <w:top w:val="single" w:sz="8" w:space="0" w:color="auto"/>
        <w:left w:val="single" w:sz="4" w:space="0" w:color="auto"/>
        <w:bottom w:val="single" w:sz="4" w:space="0" w:color="auto"/>
        <w:right w:val="single" w:sz="8" w:space="0" w:color="auto"/>
      </w:pBdr>
      <w:spacing w:before="100" w:beforeAutospacing="1" w:after="100" w:afterAutospacing="1" w:line="240" w:lineRule="auto"/>
      <w:ind w:firstLine="0"/>
      <w:jc w:val="center"/>
    </w:pPr>
    <w:rPr>
      <w:rFonts w:ascii="Calibri" w:hAnsi="Calibri"/>
      <w:b/>
      <w:bCs/>
      <w:i/>
      <w:iCs/>
      <w:sz w:val="24"/>
      <w:lang w:val="ru-RU" w:eastAsia="ru-RU"/>
    </w:rPr>
  </w:style>
  <w:style w:type="paragraph" w:customStyle="1" w:styleId="xl41">
    <w:name w:val="xl41"/>
    <w:basedOn w:val="a2"/>
    <w:pPr>
      <w:pBdr>
        <w:top w:val="single" w:sz="4" w:space="0" w:color="auto"/>
        <w:left w:val="single" w:sz="4" w:space="0" w:color="auto"/>
        <w:bottom w:val="single" w:sz="4" w:space="0" w:color="auto"/>
        <w:right w:val="single" w:sz="8" w:space="0" w:color="auto"/>
      </w:pBdr>
      <w:spacing w:before="100" w:beforeAutospacing="1" w:after="100" w:afterAutospacing="1" w:line="240" w:lineRule="auto"/>
      <w:ind w:firstLine="0"/>
      <w:jc w:val="center"/>
    </w:pPr>
    <w:rPr>
      <w:b/>
      <w:bCs/>
      <w:sz w:val="24"/>
      <w:lang w:val="ru-RU" w:eastAsia="ru-RU"/>
    </w:rPr>
  </w:style>
  <w:style w:type="character" w:customStyle="1" w:styleId="afffd">
    <w:name w:val="Звичайний (веб) Знак"/>
    <w:aliases w:val="Обычный (Web) Знак"/>
    <w:rPr>
      <w:w w:val="100"/>
      <w:position w:val="-1"/>
      <w:sz w:val="24"/>
      <w:szCs w:val="24"/>
      <w:effect w:val="none"/>
      <w:vertAlign w:val="baseline"/>
      <w:cs w:val="0"/>
      <w:em w:val="none"/>
      <w:lang w:val="ru-RU" w:eastAsia="ru-RU" w:bidi="ar-SA"/>
    </w:rPr>
  </w:style>
  <w:style w:type="character" w:customStyle="1" w:styleId="5TimesNewRoman">
    <w:name w:val="Основний текст (5) + Times New Roman"/>
    <w:aliases w:val="14 pt,Напівжирний1"/>
    <w:rPr>
      <w:rFonts w:ascii="Times New Roman" w:hAnsi="Times New Roman" w:cs="Times New Roman" w:hint="default"/>
      <w:b/>
      <w:bCs/>
      <w:spacing w:val="0"/>
      <w:w w:val="100"/>
      <w:position w:val="-1"/>
      <w:sz w:val="28"/>
      <w:szCs w:val="28"/>
      <w:effect w:val="none"/>
      <w:vertAlign w:val="baseline"/>
      <w:cs w:val="0"/>
      <w:em w:val="none"/>
      <w:lang w:bidi="ar-SA"/>
    </w:rPr>
  </w:style>
  <w:style w:type="paragraph" w:customStyle="1" w:styleId="Style4">
    <w:name w:val="Style4"/>
    <w:basedOn w:val="a2"/>
    <w:pPr>
      <w:widowControl w:val="0"/>
      <w:autoSpaceDE w:val="0"/>
      <w:autoSpaceDN w:val="0"/>
      <w:adjustRightInd w:val="0"/>
      <w:spacing w:line="293" w:lineRule="atLeast"/>
      <w:ind w:firstLine="538"/>
    </w:pPr>
    <w:rPr>
      <w:sz w:val="24"/>
      <w:lang w:val="ru-RU" w:eastAsia="ru-RU"/>
    </w:rPr>
  </w:style>
  <w:style w:type="paragraph" w:customStyle="1" w:styleId="Style11">
    <w:name w:val="Style11"/>
    <w:basedOn w:val="a2"/>
    <w:pPr>
      <w:widowControl w:val="0"/>
      <w:autoSpaceDE w:val="0"/>
      <w:autoSpaceDN w:val="0"/>
      <w:adjustRightInd w:val="0"/>
      <w:spacing w:line="240" w:lineRule="auto"/>
      <w:ind w:firstLine="0"/>
      <w:jc w:val="center"/>
    </w:pPr>
    <w:rPr>
      <w:sz w:val="24"/>
      <w:lang w:val="ru-RU" w:eastAsia="ru-RU"/>
    </w:rPr>
  </w:style>
  <w:style w:type="paragraph" w:customStyle="1" w:styleId="western">
    <w:name w:val="western"/>
    <w:basedOn w:val="a2"/>
    <w:pPr>
      <w:spacing w:before="100" w:beforeAutospacing="1" w:after="100" w:afterAutospacing="1" w:line="240" w:lineRule="auto"/>
      <w:ind w:firstLine="0"/>
      <w:jc w:val="left"/>
    </w:pPr>
    <w:rPr>
      <w:sz w:val="24"/>
      <w:lang w:val="ru-RU" w:eastAsia="ru-RU"/>
    </w:rPr>
  </w:style>
  <w:style w:type="character" w:customStyle="1" w:styleId="FontStyle49">
    <w:name w:val="Font Style49"/>
    <w:rPr>
      <w:rFonts w:ascii="Times New Roman" w:hAnsi="Times New Roman" w:cs="Times New Roman" w:hint="default"/>
      <w:w w:val="100"/>
      <w:position w:val="-1"/>
      <w:sz w:val="22"/>
      <w:szCs w:val="22"/>
      <w:effect w:val="none"/>
      <w:vertAlign w:val="baseline"/>
      <w:cs w:val="0"/>
      <w:em w:val="none"/>
    </w:rPr>
  </w:style>
  <w:style w:type="character" w:customStyle="1" w:styleId="72">
    <w:name w:val="Знак Знак7"/>
    <w:rPr>
      <w:w w:val="100"/>
      <w:position w:val="-1"/>
      <w:sz w:val="28"/>
      <w:effect w:val="none"/>
      <w:vertAlign w:val="baseline"/>
      <w:cs w:val="0"/>
      <w:em w:val="none"/>
      <w:lang w:val="uk-UA" w:eastAsia="uk-UA" w:bidi="ar-SA"/>
    </w:rPr>
  </w:style>
  <w:style w:type="character" w:customStyle="1" w:styleId="tlid-translation">
    <w:name w:val="tlid-translation"/>
    <w:rPr>
      <w:w w:val="100"/>
      <w:position w:val="-1"/>
      <w:effect w:val="none"/>
      <w:vertAlign w:val="baseline"/>
      <w:cs w:val="0"/>
      <w:em w:val="none"/>
    </w:rPr>
  </w:style>
  <w:style w:type="paragraph" w:styleId="Subtitle">
    <w:name w:val="Subtitle"/>
    <w:basedOn w:val="Normal"/>
    <w:next w:val="Normal"/>
    <w:link w:val="SubtitleChar"/>
    <w:uiPriority w:val="11"/>
    <w:qFormat/>
    <w:rsid w:val="00F27142"/>
    <w:pPr>
      <w:spacing w:after="720"/>
      <w:jc w:val="right"/>
    </w:pPr>
    <w:rPr>
      <w:rFonts w:asciiTheme="majorHAnsi" w:eastAsiaTheme="majorEastAsia" w:hAnsiTheme="majorHAnsi" w:cstheme="majorBidi"/>
      <w:szCs w:val="22"/>
    </w:r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DA6D45"/>
    <w:pPr>
      <w:tabs>
        <w:tab w:val="center" w:pos="4513"/>
        <w:tab w:val="right" w:pos="9026"/>
      </w:tabs>
    </w:pPr>
  </w:style>
  <w:style w:type="character" w:customStyle="1" w:styleId="HeaderChar">
    <w:name w:val="Header Char"/>
    <w:basedOn w:val="DefaultParagraphFont"/>
    <w:link w:val="Header"/>
    <w:uiPriority w:val="99"/>
    <w:rsid w:val="00DA6D45"/>
    <w:rPr>
      <w:position w:val="-1"/>
      <w:lang w:val="ru-RU" w:eastAsia="ru-RU"/>
    </w:rPr>
  </w:style>
  <w:style w:type="character" w:customStyle="1" w:styleId="Heading1Char">
    <w:name w:val="Heading 1 Char"/>
    <w:basedOn w:val="DefaultParagraphFont"/>
    <w:link w:val="Heading1"/>
    <w:uiPriority w:val="9"/>
    <w:rsid w:val="00F27142"/>
    <w:rPr>
      <w:smallCaps/>
      <w:spacing w:val="5"/>
      <w:sz w:val="32"/>
      <w:szCs w:val="32"/>
    </w:rPr>
  </w:style>
  <w:style w:type="character" w:customStyle="1" w:styleId="Heading2Char">
    <w:name w:val="Heading 2 Char"/>
    <w:basedOn w:val="DefaultParagraphFont"/>
    <w:link w:val="Heading2"/>
    <w:uiPriority w:val="9"/>
    <w:rsid w:val="00F27142"/>
    <w:rPr>
      <w:smallCaps/>
      <w:spacing w:val="5"/>
      <w:sz w:val="28"/>
      <w:szCs w:val="28"/>
    </w:rPr>
  </w:style>
  <w:style w:type="character" w:customStyle="1" w:styleId="Heading3Char">
    <w:name w:val="Heading 3 Char"/>
    <w:basedOn w:val="DefaultParagraphFont"/>
    <w:link w:val="Heading3"/>
    <w:uiPriority w:val="9"/>
    <w:semiHidden/>
    <w:rsid w:val="00F27142"/>
    <w:rPr>
      <w:smallCaps/>
      <w:spacing w:val="5"/>
      <w:sz w:val="24"/>
      <w:szCs w:val="24"/>
    </w:rPr>
  </w:style>
  <w:style w:type="character" w:customStyle="1" w:styleId="Heading4Char">
    <w:name w:val="Heading 4 Char"/>
    <w:basedOn w:val="DefaultParagraphFont"/>
    <w:link w:val="Heading4"/>
    <w:uiPriority w:val="9"/>
    <w:semiHidden/>
    <w:rsid w:val="00F27142"/>
    <w:rPr>
      <w:smallCaps/>
      <w:spacing w:val="10"/>
      <w:sz w:val="22"/>
      <w:szCs w:val="22"/>
    </w:rPr>
  </w:style>
  <w:style w:type="character" w:customStyle="1" w:styleId="Heading5Char">
    <w:name w:val="Heading 5 Char"/>
    <w:basedOn w:val="DefaultParagraphFont"/>
    <w:link w:val="Heading5"/>
    <w:uiPriority w:val="9"/>
    <w:semiHidden/>
    <w:rsid w:val="00F27142"/>
    <w:rPr>
      <w:smallCaps/>
      <w:color w:val="943634" w:themeColor="accent2" w:themeShade="BF"/>
      <w:spacing w:val="10"/>
      <w:sz w:val="22"/>
      <w:szCs w:val="26"/>
    </w:rPr>
  </w:style>
  <w:style w:type="character" w:customStyle="1" w:styleId="Heading6Char">
    <w:name w:val="Heading 6 Char"/>
    <w:basedOn w:val="DefaultParagraphFont"/>
    <w:link w:val="Heading6"/>
    <w:uiPriority w:val="9"/>
    <w:semiHidden/>
    <w:rsid w:val="00F27142"/>
    <w:rPr>
      <w:smallCaps/>
      <w:color w:val="C0504D" w:themeColor="accent2"/>
      <w:spacing w:val="5"/>
      <w:sz w:val="22"/>
    </w:rPr>
  </w:style>
  <w:style w:type="character" w:customStyle="1" w:styleId="Heading7Char">
    <w:name w:val="Heading 7 Char"/>
    <w:basedOn w:val="DefaultParagraphFont"/>
    <w:link w:val="Heading7"/>
    <w:uiPriority w:val="9"/>
    <w:semiHidden/>
    <w:rsid w:val="00F27142"/>
    <w:rPr>
      <w:b/>
      <w:smallCaps/>
      <w:color w:val="C0504D" w:themeColor="accent2"/>
      <w:spacing w:val="10"/>
    </w:rPr>
  </w:style>
  <w:style w:type="character" w:customStyle="1" w:styleId="Heading8Char">
    <w:name w:val="Heading 8 Char"/>
    <w:basedOn w:val="DefaultParagraphFont"/>
    <w:link w:val="Heading8"/>
    <w:uiPriority w:val="9"/>
    <w:semiHidden/>
    <w:rsid w:val="00F27142"/>
    <w:rPr>
      <w:b/>
      <w:i/>
      <w:smallCaps/>
      <w:color w:val="943634" w:themeColor="accent2" w:themeShade="BF"/>
    </w:rPr>
  </w:style>
  <w:style w:type="character" w:customStyle="1" w:styleId="Heading9Char">
    <w:name w:val="Heading 9 Char"/>
    <w:basedOn w:val="DefaultParagraphFont"/>
    <w:link w:val="Heading9"/>
    <w:uiPriority w:val="9"/>
    <w:semiHidden/>
    <w:rsid w:val="00F27142"/>
    <w:rPr>
      <w:b/>
      <w:i/>
      <w:smallCaps/>
      <w:color w:val="622423" w:themeColor="accent2" w:themeShade="7F"/>
    </w:rPr>
  </w:style>
  <w:style w:type="paragraph" w:styleId="Caption">
    <w:name w:val="caption"/>
    <w:basedOn w:val="Normal"/>
    <w:next w:val="Normal"/>
    <w:uiPriority w:val="35"/>
    <w:semiHidden/>
    <w:unhideWhenUsed/>
    <w:qFormat/>
    <w:rsid w:val="00F27142"/>
    <w:rPr>
      <w:b/>
      <w:bCs/>
      <w:caps/>
      <w:sz w:val="16"/>
      <w:szCs w:val="18"/>
    </w:rPr>
  </w:style>
  <w:style w:type="character" w:customStyle="1" w:styleId="TitleChar">
    <w:name w:val="Title Char"/>
    <w:basedOn w:val="DefaultParagraphFont"/>
    <w:link w:val="Title"/>
    <w:uiPriority w:val="10"/>
    <w:rsid w:val="00F27142"/>
    <w:rPr>
      <w:smallCaps/>
      <w:sz w:val="48"/>
      <w:szCs w:val="48"/>
    </w:rPr>
  </w:style>
  <w:style w:type="character" w:customStyle="1" w:styleId="SubtitleChar">
    <w:name w:val="Subtitle Char"/>
    <w:basedOn w:val="DefaultParagraphFont"/>
    <w:link w:val="Subtitle"/>
    <w:uiPriority w:val="11"/>
    <w:rsid w:val="00F27142"/>
    <w:rPr>
      <w:rFonts w:asciiTheme="majorHAnsi" w:eastAsiaTheme="majorEastAsia" w:hAnsiTheme="majorHAnsi" w:cstheme="majorBidi"/>
      <w:szCs w:val="22"/>
    </w:rPr>
  </w:style>
  <w:style w:type="character" w:styleId="Strong">
    <w:name w:val="Strong"/>
    <w:uiPriority w:val="22"/>
    <w:qFormat/>
    <w:rsid w:val="00F27142"/>
    <w:rPr>
      <w:b/>
      <w:color w:val="C0504D" w:themeColor="accent2"/>
    </w:rPr>
  </w:style>
  <w:style w:type="character" w:styleId="Emphasis">
    <w:name w:val="Emphasis"/>
    <w:uiPriority w:val="20"/>
    <w:qFormat/>
    <w:rsid w:val="00F27142"/>
    <w:rPr>
      <w:b/>
      <w:i/>
      <w:spacing w:val="10"/>
    </w:rPr>
  </w:style>
  <w:style w:type="paragraph" w:styleId="NoSpacing">
    <w:name w:val="No Spacing"/>
    <w:basedOn w:val="Normal"/>
    <w:link w:val="NoSpacingChar"/>
    <w:uiPriority w:val="1"/>
    <w:qFormat/>
    <w:rsid w:val="00F27142"/>
  </w:style>
  <w:style w:type="character" w:customStyle="1" w:styleId="NoSpacingChar">
    <w:name w:val="No Spacing Char"/>
    <w:basedOn w:val="DefaultParagraphFont"/>
    <w:link w:val="NoSpacing"/>
    <w:uiPriority w:val="1"/>
    <w:rsid w:val="00F27142"/>
  </w:style>
  <w:style w:type="paragraph" w:styleId="Quote">
    <w:name w:val="Quote"/>
    <w:basedOn w:val="Normal"/>
    <w:next w:val="Normal"/>
    <w:link w:val="QuoteChar"/>
    <w:uiPriority w:val="29"/>
    <w:qFormat/>
    <w:rsid w:val="00F27142"/>
    <w:rPr>
      <w:i/>
    </w:rPr>
  </w:style>
  <w:style w:type="character" w:customStyle="1" w:styleId="QuoteChar">
    <w:name w:val="Quote Char"/>
    <w:basedOn w:val="DefaultParagraphFont"/>
    <w:link w:val="Quote"/>
    <w:uiPriority w:val="29"/>
    <w:rsid w:val="00F27142"/>
    <w:rPr>
      <w:i/>
    </w:rPr>
  </w:style>
  <w:style w:type="paragraph" w:styleId="IntenseQuote">
    <w:name w:val="Intense Quote"/>
    <w:basedOn w:val="Normal"/>
    <w:next w:val="Normal"/>
    <w:link w:val="IntenseQuoteChar"/>
    <w:uiPriority w:val="30"/>
    <w:qFormat/>
    <w:rsid w:val="00F27142"/>
    <w:pPr>
      <w:pBdr>
        <w:top w:val="single" w:sz="8" w:space="10" w:color="943634" w:themeColor="accent2" w:themeShade="BF"/>
        <w:left w:val="single" w:sz="8" w:space="10" w:color="943634" w:themeColor="accent2" w:themeShade="BF"/>
        <w:bottom w:val="single" w:sz="8" w:space="10" w:color="943634" w:themeColor="accent2" w:themeShade="BF"/>
        <w:right w:val="single" w:sz="8" w:space="10" w:color="943634" w:themeColor="accent2" w:themeShade="BF"/>
      </w:pBdr>
      <w:shd w:val="clear" w:color="auto" w:fill="C0504D"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F27142"/>
    <w:rPr>
      <w:b/>
      <w:i/>
      <w:color w:val="FFFFFF" w:themeColor="background1"/>
      <w:shd w:val="clear" w:color="auto" w:fill="C0504D" w:themeFill="accent2"/>
    </w:rPr>
  </w:style>
  <w:style w:type="character" w:styleId="SubtleEmphasis">
    <w:name w:val="Subtle Emphasis"/>
    <w:uiPriority w:val="19"/>
    <w:qFormat/>
    <w:rsid w:val="00F27142"/>
    <w:rPr>
      <w:i/>
    </w:rPr>
  </w:style>
  <w:style w:type="character" w:styleId="IntenseEmphasis">
    <w:name w:val="Intense Emphasis"/>
    <w:uiPriority w:val="21"/>
    <w:qFormat/>
    <w:rsid w:val="00F27142"/>
    <w:rPr>
      <w:b/>
      <w:i/>
      <w:color w:val="C0504D" w:themeColor="accent2"/>
      <w:spacing w:val="10"/>
    </w:rPr>
  </w:style>
  <w:style w:type="character" w:styleId="SubtleReference">
    <w:name w:val="Subtle Reference"/>
    <w:uiPriority w:val="31"/>
    <w:qFormat/>
    <w:rsid w:val="00F27142"/>
    <w:rPr>
      <w:b/>
    </w:rPr>
  </w:style>
  <w:style w:type="character" w:styleId="IntenseReference">
    <w:name w:val="Intense Reference"/>
    <w:uiPriority w:val="32"/>
    <w:qFormat/>
    <w:rsid w:val="00F27142"/>
    <w:rPr>
      <w:b/>
      <w:bCs/>
      <w:smallCaps/>
      <w:spacing w:val="5"/>
      <w:sz w:val="22"/>
      <w:szCs w:val="22"/>
      <w:u w:val="single"/>
    </w:rPr>
  </w:style>
  <w:style w:type="character" w:styleId="BookTitle">
    <w:name w:val="Book Title"/>
    <w:uiPriority w:val="33"/>
    <w:qFormat/>
    <w:rsid w:val="00F27142"/>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F27142"/>
    <w:pPr>
      <w:outlineLvl w:val="9"/>
    </w:pPr>
  </w:style>
  <w:style w:type="paragraph" w:styleId="TOC1">
    <w:name w:val="toc 1"/>
    <w:basedOn w:val="Normal"/>
    <w:next w:val="Normal"/>
    <w:autoRedefine/>
    <w:uiPriority w:val="39"/>
    <w:unhideWhenUsed/>
    <w:rsid w:val="009670A4"/>
    <w:pPr>
      <w:tabs>
        <w:tab w:val="right" w:pos="10196"/>
      </w:tabs>
      <w:spacing w:after="100"/>
    </w:pPr>
  </w:style>
  <w:style w:type="paragraph" w:styleId="TOC2">
    <w:name w:val="toc 2"/>
    <w:basedOn w:val="Normal"/>
    <w:next w:val="Normal"/>
    <w:autoRedefine/>
    <w:uiPriority w:val="39"/>
    <w:unhideWhenUsed/>
    <w:rsid w:val="00FD39A2"/>
    <w:pPr>
      <w:tabs>
        <w:tab w:val="left" w:pos="960"/>
        <w:tab w:val="right" w:pos="9629"/>
      </w:tabs>
      <w:spacing w:after="100" w:line="360" w:lineRule="auto"/>
      <w:ind w:left="200"/>
    </w:pPr>
    <w:rPr>
      <w:b/>
      <w:bCs/>
      <w:noProof/>
      <w:lang w:val="uk-UA"/>
    </w:rPr>
  </w:style>
  <w:style w:type="character" w:styleId="Hyperlink">
    <w:name w:val="Hyperlink"/>
    <w:basedOn w:val="DefaultParagraphFont"/>
    <w:uiPriority w:val="99"/>
    <w:unhideWhenUsed/>
    <w:rsid w:val="00323DC2"/>
    <w:rPr>
      <w:color w:val="0000FF" w:themeColor="hyperlink"/>
      <w:u w:val="single"/>
    </w:rPr>
  </w:style>
  <w:style w:type="character" w:styleId="UnresolvedMention">
    <w:name w:val="Unresolved Mention"/>
    <w:basedOn w:val="DefaultParagraphFont"/>
    <w:uiPriority w:val="99"/>
    <w:semiHidden/>
    <w:unhideWhenUsed/>
    <w:rsid w:val="00894BEA"/>
    <w:rPr>
      <w:color w:val="605E5C"/>
      <w:shd w:val="clear" w:color="auto" w:fill="E1DFDD"/>
    </w:rPr>
  </w:style>
  <w:style w:type="paragraph" w:styleId="NormalWeb">
    <w:name w:val="Normal (Web)"/>
    <w:basedOn w:val="Normal"/>
    <w:uiPriority w:val="99"/>
    <w:unhideWhenUsed/>
    <w:rsid w:val="009F3948"/>
    <w:pPr>
      <w:spacing w:before="100" w:beforeAutospacing="1" w:after="100" w:afterAutospacing="1"/>
    </w:pPr>
  </w:style>
  <w:style w:type="paragraph" w:styleId="Footer">
    <w:name w:val="footer"/>
    <w:basedOn w:val="Normal"/>
    <w:link w:val="FooterChar"/>
    <w:uiPriority w:val="99"/>
    <w:semiHidden/>
    <w:unhideWhenUsed/>
    <w:rsid w:val="005F26D2"/>
    <w:pPr>
      <w:tabs>
        <w:tab w:val="center" w:pos="4513"/>
        <w:tab w:val="right" w:pos="9026"/>
      </w:tabs>
    </w:pPr>
  </w:style>
  <w:style w:type="character" w:customStyle="1" w:styleId="FooterChar">
    <w:name w:val="Footer Char"/>
    <w:basedOn w:val="DefaultParagraphFont"/>
    <w:link w:val="Footer"/>
    <w:uiPriority w:val="99"/>
    <w:semiHidden/>
    <w:rsid w:val="005F26D2"/>
  </w:style>
  <w:style w:type="table" w:styleId="TableGrid">
    <w:name w:val="Table Grid"/>
    <w:basedOn w:val="TableNormal"/>
    <w:uiPriority w:val="39"/>
    <w:rsid w:val="004E23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nchor-text">
    <w:name w:val="anchor-text"/>
    <w:basedOn w:val="DefaultParagraphFont"/>
    <w:rsid w:val="006F1CE2"/>
  </w:style>
  <w:style w:type="character" w:styleId="FollowedHyperlink">
    <w:name w:val="FollowedHyperlink"/>
    <w:basedOn w:val="DefaultParagraphFont"/>
    <w:uiPriority w:val="99"/>
    <w:semiHidden/>
    <w:unhideWhenUsed/>
    <w:rsid w:val="000B6A3A"/>
    <w:rPr>
      <w:color w:val="800080" w:themeColor="followedHyperlink"/>
      <w:u w:val="single"/>
    </w:rPr>
  </w:style>
  <w:style w:type="paragraph" w:customStyle="1" w:styleId="whitespace-normal">
    <w:name w:val="whitespace-normal"/>
    <w:basedOn w:val="Normal"/>
    <w:rsid w:val="00FC6173"/>
    <w:pPr>
      <w:spacing w:before="100" w:beforeAutospacing="1" w:after="100" w:afterAutospacing="1"/>
    </w:pPr>
  </w:style>
  <w:style w:type="paragraph" w:styleId="BodyText">
    <w:name w:val="Body Text"/>
    <w:basedOn w:val="Normal"/>
    <w:link w:val="BodyTextChar"/>
    <w:uiPriority w:val="99"/>
    <w:semiHidden/>
    <w:unhideWhenUsed/>
    <w:rsid w:val="00F04871"/>
    <w:pPr>
      <w:spacing w:after="120"/>
    </w:pPr>
  </w:style>
  <w:style w:type="character" w:customStyle="1" w:styleId="BodyTextChar">
    <w:name w:val="Body Text Char"/>
    <w:basedOn w:val="DefaultParagraphFont"/>
    <w:link w:val="BodyText"/>
    <w:uiPriority w:val="99"/>
    <w:semiHidden/>
    <w:rsid w:val="00F04871"/>
    <w:rPr>
      <w:rFonts w:ascii="Times New Roman" w:eastAsia="Times New Roman" w:hAnsi="Times New Roman" w:cs="Times New Roman"/>
      <w:sz w:val="24"/>
      <w:szCs w:val="24"/>
      <w:lang w:val="en-UA"/>
    </w:rPr>
  </w:style>
  <w:style w:type="paragraph" w:customStyle="1" w:styleId="Compact">
    <w:name w:val="Compact"/>
    <w:basedOn w:val="BodyText"/>
    <w:qFormat/>
    <w:rsid w:val="00FD353C"/>
    <w:pPr>
      <w:spacing w:before="36" w:after="36"/>
    </w:pPr>
    <w:rPr>
      <w:rFonts w:asciiTheme="minorHAnsi" w:eastAsiaTheme="minorHAnsi" w:hAnsiTheme="minorHAnsi" w:cstheme="minorBidi"/>
      <w:lang w:val="en-US" w:eastAsia="en-US"/>
    </w:rPr>
  </w:style>
  <w:style w:type="table" w:customStyle="1" w:styleId="Table">
    <w:name w:val="Table"/>
    <w:semiHidden/>
    <w:unhideWhenUsed/>
    <w:qFormat/>
    <w:rsid w:val="00FD353C"/>
    <w:pPr>
      <w:spacing w:line="240" w:lineRule="auto"/>
      <w:jc w:val="left"/>
    </w:pPr>
    <w:rPr>
      <w:rFonts w:eastAsiaTheme="minorHAns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FF5932"/>
    <w:rPr>
      <w:rFonts w:ascii="Consolas" w:hAnsi="Consolas"/>
      <w:sz w:val="22"/>
    </w:rPr>
  </w:style>
  <w:style w:type="paragraph" w:customStyle="1" w:styleId="SourceCode">
    <w:name w:val="Source Code"/>
    <w:basedOn w:val="Normal"/>
    <w:link w:val="VerbatimChar"/>
    <w:rsid w:val="00FF5932"/>
    <w:pPr>
      <w:wordWrap w:val="0"/>
      <w:spacing w:after="200"/>
    </w:pPr>
    <w:rPr>
      <w:rFonts w:ascii="Consolas" w:eastAsiaTheme="minorEastAsia" w:hAnsi="Consolas" w:cstheme="minorBidi"/>
      <w:sz w:val="22"/>
      <w:szCs w:val="20"/>
      <w:lang w:val="uk-UA"/>
    </w:rPr>
  </w:style>
  <w:style w:type="paragraph" w:styleId="TOC3">
    <w:name w:val="toc 3"/>
    <w:basedOn w:val="Normal"/>
    <w:next w:val="Normal"/>
    <w:autoRedefine/>
    <w:uiPriority w:val="39"/>
    <w:unhideWhenUsed/>
    <w:rsid w:val="00265907"/>
    <w:pPr>
      <w:spacing w:after="100"/>
      <w:ind w:left="480"/>
    </w:pPr>
  </w:style>
  <w:style w:type="character" w:styleId="CommentReference">
    <w:name w:val="annotation reference"/>
    <w:basedOn w:val="DefaultParagraphFont"/>
    <w:uiPriority w:val="99"/>
    <w:semiHidden/>
    <w:unhideWhenUsed/>
    <w:rsid w:val="00BA394C"/>
    <w:rPr>
      <w:sz w:val="16"/>
      <w:szCs w:val="16"/>
    </w:rPr>
  </w:style>
  <w:style w:type="paragraph" w:styleId="CommentText">
    <w:name w:val="annotation text"/>
    <w:basedOn w:val="Normal"/>
    <w:link w:val="CommentTextChar"/>
    <w:uiPriority w:val="99"/>
    <w:semiHidden/>
    <w:unhideWhenUsed/>
    <w:rsid w:val="00BA394C"/>
    <w:rPr>
      <w:sz w:val="20"/>
      <w:szCs w:val="20"/>
    </w:rPr>
  </w:style>
  <w:style w:type="character" w:customStyle="1" w:styleId="CommentTextChar">
    <w:name w:val="Comment Text Char"/>
    <w:basedOn w:val="DefaultParagraphFont"/>
    <w:link w:val="CommentText"/>
    <w:uiPriority w:val="99"/>
    <w:semiHidden/>
    <w:rsid w:val="00BA394C"/>
    <w:rPr>
      <w:rFonts w:ascii="Times New Roman" w:eastAsia="Times New Roman" w:hAnsi="Times New Roman" w:cs="Times New Roman"/>
      <w:lang w:val="en-UA"/>
    </w:rPr>
  </w:style>
  <w:style w:type="paragraph" w:styleId="CommentSubject">
    <w:name w:val="annotation subject"/>
    <w:basedOn w:val="CommentText"/>
    <w:next w:val="CommentText"/>
    <w:link w:val="CommentSubjectChar"/>
    <w:uiPriority w:val="99"/>
    <w:semiHidden/>
    <w:unhideWhenUsed/>
    <w:rsid w:val="00BA394C"/>
    <w:rPr>
      <w:b/>
      <w:bCs/>
    </w:rPr>
  </w:style>
  <w:style w:type="character" w:customStyle="1" w:styleId="CommentSubjectChar">
    <w:name w:val="Comment Subject Char"/>
    <w:basedOn w:val="CommentTextChar"/>
    <w:link w:val="CommentSubject"/>
    <w:uiPriority w:val="99"/>
    <w:semiHidden/>
    <w:rsid w:val="00BA394C"/>
    <w:rPr>
      <w:rFonts w:ascii="Times New Roman" w:eastAsia="Times New Roman" w:hAnsi="Times New Roman" w:cs="Times New Roman"/>
      <w:b/>
      <w:bCs/>
      <w:lang w:val="en-UA"/>
    </w:rPr>
  </w:style>
  <w:style w:type="table" w:styleId="TableGridLight">
    <w:name w:val="Grid Table Light"/>
    <w:basedOn w:val="TableNormal"/>
    <w:uiPriority w:val="40"/>
    <w:rsid w:val="000D012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BodyText2Char">
    <w:name w:val="Body Text 2 Char"/>
    <w:basedOn w:val="DefaultParagraphFont"/>
    <w:link w:val="BodyText2"/>
    <w:rsid w:val="000B49C8"/>
    <w:rPr>
      <w:rFonts w:ascii="Times New Roman" w:hAnsi="Times New Roman"/>
      <w:position w:val="-1"/>
      <w:sz w:val="32"/>
      <w:lang w:eastAsia="ru-RU"/>
    </w:rPr>
  </w:style>
  <w:style w:type="character" w:customStyle="1" w:styleId="PlainTextChar">
    <w:name w:val="Plain Text Char"/>
    <w:basedOn w:val="DefaultParagraphFont"/>
    <w:link w:val="PlainText"/>
    <w:rsid w:val="000B49C8"/>
    <w:rPr>
      <w:rFonts w:ascii="Courier New" w:hAnsi="Courier New"/>
      <w:position w:val="-1"/>
      <w:lang w:val="ru-RU" w:eastAsia="ru-RU" w:bidi="he-IL"/>
    </w:rPr>
  </w:style>
  <w:style w:type="character" w:styleId="PlaceholderText">
    <w:name w:val="Placeholder Text"/>
    <w:basedOn w:val="DefaultParagraphFont"/>
    <w:uiPriority w:val="99"/>
    <w:semiHidden/>
    <w:rsid w:val="002E3CA4"/>
    <w:rPr>
      <w:color w:val="666666"/>
    </w:rPr>
  </w:style>
  <w:style w:type="paragraph" w:styleId="FootnoteText">
    <w:name w:val="footnote text"/>
    <w:basedOn w:val="Normal"/>
    <w:link w:val="FootnoteTextChar1"/>
    <w:uiPriority w:val="99"/>
    <w:semiHidden/>
    <w:unhideWhenUsed/>
    <w:rsid w:val="009E1D5B"/>
    <w:rPr>
      <w:sz w:val="20"/>
      <w:szCs w:val="20"/>
    </w:rPr>
  </w:style>
  <w:style w:type="character" w:customStyle="1" w:styleId="FootnoteTextChar1">
    <w:name w:val="Footnote Text Char1"/>
    <w:basedOn w:val="DefaultParagraphFont"/>
    <w:link w:val="FootnoteText"/>
    <w:uiPriority w:val="99"/>
    <w:semiHidden/>
    <w:rsid w:val="009E1D5B"/>
    <w:rPr>
      <w:rFonts w:ascii="Times New Roman" w:eastAsia="Times New Roman" w:hAnsi="Times New Roman" w:cs="Times New Roman"/>
      <w:lang w:val="en-UA"/>
    </w:rPr>
  </w:style>
  <w:style w:type="character" w:styleId="FootnoteReference">
    <w:name w:val="footnote reference"/>
    <w:basedOn w:val="DefaultParagraphFont"/>
    <w:uiPriority w:val="99"/>
    <w:semiHidden/>
    <w:unhideWhenUsed/>
    <w:rsid w:val="009E1D5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1235">
      <w:bodyDiv w:val="1"/>
      <w:marLeft w:val="0"/>
      <w:marRight w:val="0"/>
      <w:marTop w:val="0"/>
      <w:marBottom w:val="0"/>
      <w:divBdr>
        <w:top w:val="none" w:sz="0" w:space="0" w:color="auto"/>
        <w:left w:val="none" w:sz="0" w:space="0" w:color="auto"/>
        <w:bottom w:val="none" w:sz="0" w:space="0" w:color="auto"/>
        <w:right w:val="none" w:sz="0" w:space="0" w:color="auto"/>
      </w:divBdr>
      <w:divsChild>
        <w:div w:id="1824272774">
          <w:marLeft w:val="0"/>
          <w:marRight w:val="0"/>
          <w:marTop w:val="0"/>
          <w:marBottom w:val="0"/>
          <w:divBdr>
            <w:top w:val="none" w:sz="0" w:space="0" w:color="auto"/>
            <w:left w:val="none" w:sz="0" w:space="0" w:color="auto"/>
            <w:bottom w:val="none" w:sz="0" w:space="0" w:color="auto"/>
            <w:right w:val="none" w:sz="0" w:space="0" w:color="auto"/>
          </w:divBdr>
          <w:divsChild>
            <w:div w:id="553852593">
              <w:marLeft w:val="0"/>
              <w:marRight w:val="0"/>
              <w:marTop w:val="0"/>
              <w:marBottom w:val="0"/>
              <w:divBdr>
                <w:top w:val="none" w:sz="0" w:space="0" w:color="auto"/>
                <w:left w:val="none" w:sz="0" w:space="0" w:color="auto"/>
                <w:bottom w:val="none" w:sz="0" w:space="0" w:color="auto"/>
                <w:right w:val="none" w:sz="0" w:space="0" w:color="auto"/>
              </w:divBdr>
              <w:divsChild>
                <w:div w:id="120063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77093">
      <w:bodyDiv w:val="1"/>
      <w:marLeft w:val="0"/>
      <w:marRight w:val="0"/>
      <w:marTop w:val="0"/>
      <w:marBottom w:val="0"/>
      <w:divBdr>
        <w:top w:val="none" w:sz="0" w:space="0" w:color="auto"/>
        <w:left w:val="none" w:sz="0" w:space="0" w:color="auto"/>
        <w:bottom w:val="none" w:sz="0" w:space="0" w:color="auto"/>
        <w:right w:val="none" w:sz="0" w:space="0" w:color="auto"/>
      </w:divBdr>
    </w:div>
    <w:div w:id="185757007">
      <w:bodyDiv w:val="1"/>
      <w:marLeft w:val="0"/>
      <w:marRight w:val="0"/>
      <w:marTop w:val="0"/>
      <w:marBottom w:val="0"/>
      <w:divBdr>
        <w:top w:val="none" w:sz="0" w:space="0" w:color="auto"/>
        <w:left w:val="none" w:sz="0" w:space="0" w:color="auto"/>
        <w:bottom w:val="none" w:sz="0" w:space="0" w:color="auto"/>
        <w:right w:val="none" w:sz="0" w:space="0" w:color="auto"/>
      </w:divBdr>
    </w:div>
    <w:div w:id="198056825">
      <w:bodyDiv w:val="1"/>
      <w:marLeft w:val="0"/>
      <w:marRight w:val="0"/>
      <w:marTop w:val="0"/>
      <w:marBottom w:val="0"/>
      <w:divBdr>
        <w:top w:val="none" w:sz="0" w:space="0" w:color="auto"/>
        <w:left w:val="none" w:sz="0" w:space="0" w:color="auto"/>
        <w:bottom w:val="none" w:sz="0" w:space="0" w:color="auto"/>
        <w:right w:val="none" w:sz="0" w:space="0" w:color="auto"/>
      </w:divBdr>
      <w:divsChild>
        <w:div w:id="1668241427">
          <w:marLeft w:val="0"/>
          <w:marRight w:val="0"/>
          <w:marTop w:val="0"/>
          <w:marBottom w:val="0"/>
          <w:divBdr>
            <w:top w:val="none" w:sz="0" w:space="0" w:color="auto"/>
            <w:left w:val="none" w:sz="0" w:space="0" w:color="auto"/>
            <w:bottom w:val="none" w:sz="0" w:space="0" w:color="auto"/>
            <w:right w:val="none" w:sz="0" w:space="0" w:color="auto"/>
          </w:divBdr>
        </w:div>
        <w:div w:id="1800757973">
          <w:marLeft w:val="0"/>
          <w:marRight w:val="0"/>
          <w:marTop w:val="0"/>
          <w:marBottom w:val="0"/>
          <w:divBdr>
            <w:top w:val="none" w:sz="0" w:space="0" w:color="auto"/>
            <w:left w:val="none" w:sz="0" w:space="0" w:color="auto"/>
            <w:bottom w:val="none" w:sz="0" w:space="0" w:color="auto"/>
            <w:right w:val="none" w:sz="0" w:space="0" w:color="auto"/>
          </w:divBdr>
        </w:div>
        <w:div w:id="911432381">
          <w:marLeft w:val="0"/>
          <w:marRight w:val="0"/>
          <w:marTop w:val="0"/>
          <w:marBottom w:val="0"/>
          <w:divBdr>
            <w:top w:val="none" w:sz="0" w:space="0" w:color="auto"/>
            <w:left w:val="none" w:sz="0" w:space="0" w:color="auto"/>
            <w:bottom w:val="none" w:sz="0" w:space="0" w:color="auto"/>
            <w:right w:val="none" w:sz="0" w:space="0" w:color="auto"/>
          </w:divBdr>
        </w:div>
        <w:div w:id="490831424">
          <w:marLeft w:val="0"/>
          <w:marRight w:val="0"/>
          <w:marTop w:val="0"/>
          <w:marBottom w:val="0"/>
          <w:divBdr>
            <w:top w:val="none" w:sz="0" w:space="0" w:color="auto"/>
            <w:left w:val="none" w:sz="0" w:space="0" w:color="auto"/>
            <w:bottom w:val="none" w:sz="0" w:space="0" w:color="auto"/>
            <w:right w:val="none" w:sz="0" w:space="0" w:color="auto"/>
          </w:divBdr>
        </w:div>
      </w:divsChild>
    </w:div>
    <w:div w:id="258681387">
      <w:bodyDiv w:val="1"/>
      <w:marLeft w:val="0"/>
      <w:marRight w:val="0"/>
      <w:marTop w:val="0"/>
      <w:marBottom w:val="0"/>
      <w:divBdr>
        <w:top w:val="none" w:sz="0" w:space="0" w:color="auto"/>
        <w:left w:val="none" w:sz="0" w:space="0" w:color="auto"/>
        <w:bottom w:val="none" w:sz="0" w:space="0" w:color="auto"/>
        <w:right w:val="none" w:sz="0" w:space="0" w:color="auto"/>
      </w:divBdr>
    </w:div>
    <w:div w:id="266038482">
      <w:bodyDiv w:val="1"/>
      <w:marLeft w:val="0"/>
      <w:marRight w:val="0"/>
      <w:marTop w:val="0"/>
      <w:marBottom w:val="0"/>
      <w:divBdr>
        <w:top w:val="none" w:sz="0" w:space="0" w:color="auto"/>
        <w:left w:val="none" w:sz="0" w:space="0" w:color="auto"/>
        <w:bottom w:val="none" w:sz="0" w:space="0" w:color="auto"/>
        <w:right w:val="none" w:sz="0" w:space="0" w:color="auto"/>
      </w:divBdr>
    </w:div>
    <w:div w:id="276255747">
      <w:bodyDiv w:val="1"/>
      <w:marLeft w:val="0"/>
      <w:marRight w:val="0"/>
      <w:marTop w:val="0"/>
      <w:marBottom w:val="0"/>
      <w:divBdr>
        <w:top w:val="none" w:sz="0" w:space="0" w:color="auto"/>
        <w:left w:val="none" w:sz="0" w:space="0" w:color="auto"/>
        <w:bottom w:val="none" w:sz="0" w:space="0" w:color="auto"/>
        <w:right w:val="none" w:sz="0" w:space="0" w:color="auto"/>
      </w:divBdr>
    </w:div>
    <w:div w:id="282658465">
      <w:bodyDiv w:val="1"/>
      <w:marLeft w:val="0"/>
      <w:marRight w:val="0"/>
      <w:marTop w:val="0"/>
      <w:marBottom w:val="0"/>
      <w:divBdr>
        <w:top w:val="none" w:sz="0" w:space="0" w:color="auto"/>
        <w:left w:val="none" w:sz="0" w:space="0" w:color="auto"/>
        <w:bottom w:val="none" w:sz="0" w:space="0" w:color="auto"/>
        <w:right w:val="none" w:sz="0" w:space="0" w:color="auto"/>
      </w:divBdr>
    </w:div>
    <w:div w:id="291374096">
      <w:bodyDiv w:val="1"/>
      <w:marLeft w:val="0"/>
      <w:marRight w:val="0"/>
      <w:marTop w:val="0"/>
      <w:marBottom w:val="0"/>
      <w:divBdr>
        <w:top w:val="none" w:sz="0" w:space="0" w:color="auto"/>
        <w:left w:val="none" w:sz="0" w:space="0" w:color="auto"/>
        <w:bottom w:val="none" w:sz="0" w:space="0" w:color="auto"/>
        <w:right w:val="none" w:sz="0" w:space="0" w:color="auto"/>
      </w:divBdr>
    </w:div>
    <w:div w:id="322243453">
      <w:bodyDiv w:val="1"/>
      <w:marLeft w:val="0"/>
      <w:marRight w:val="0"/>
      <w:marTop w:val="0"/>
      <w:marBottom w:val="0"/>
      <w:divBdr>
        <w:top w:val="none" w:sz="0" w:space="0" w:color="auto"/>
        <w:left w:val="none" w:sz="0" w:space="0" w:color="auto"/>
        <w:bottom w:val="none" w:sz="0" w:space="0" w:color="auto"/>
        <w:right w:val="none" w:sz="0" w:space="0" w:color="auto"/>
      </w:divBdr>
    </w:div>
    <w:div w:id="341515457">
      <w:bodyDiv w:val="1"/>
      <w:marLeft w:val="0"/>
      <w:marRight w:val="0"/>
      <w:marTop w:val="0"/>
      <w:marBottom w:val="0"/>
      <w:divBdr>
        <w:top w:val="none" w:sz="0" w:space="0" w:color="auto"/>
        <w:left w:val="none" w:sz="0" w:space="0" w:color="auto"/>
        <w:bottom w:val="none" w:sz="0" w:space="0" w:color="auto"/>
        <w:right w:val="none" w:sz="0" w:space="0" w:color="auto"/>
      </w:divBdr>
    </w:div>
    <w:div w:id="348413947">
      <w:bodyDiv w:val="1"/>
      <w:marLeft w:val="0"/>
      <w:marRight w:val="0"/>
      <w:marTop w:val="0"/>
      <w:marBottom w:val="0"/>
      <w:divBdr>
        <w:top w:val="none" w:sz="0" w:space="0" w:color="auto"/>
        <w:left w:val="none" w:sz="0" w:space="0" w:color="auto"/>
        <w:bottom w:val="none" w:sz="0" w:space="0" w:color="auto"/>
        <w:right w:val="none" w:sz="0" w:space="0" w:color="auto"/>
      </w:divBdr>
      <w:divsChild>
        <w:div w:id="1667709193">
          <w:marLeft w:val="0"/>
          <w:marRight w:val="0"/>
          <w:marTop w:val="0"/>
          <w:marBottom w:val="0"/>
          <w:divBdr>
            <w:top w:val="none" w:sz="0" w:space="0" w:color="auto"/>
            <w:left w:val="none" w:sz="0" w:space="0" w:color="auto"/>
            <w:bottom w:val="none" w:sz="0" w:space="0" w:color="auto"/>
            <w:right w:val="none" w:sz="0" w:space="0" w:color="auto"/>
          </w:divBdr>
          <w:divsChild>
            <w:div w:id="187264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48951">
      <w:bodyDiv w:val="1"/>
      <w:marLeft w:val="0"/>
      <w:marRight w:val="0"/>
      <w:marTop w:val="0"/>
      <w:marBottom w:val="0"/>
      <w:divBdr>
        <w:top w:val="none" w:sz="0" w:space="0" w:color="auto"/>
        <w:left w:val="none" w:sz="0" w:space="0" w:color="auto"/>
        <w:bottom w:val="none" w:sz="0" w:space="0" w:color="auto"/>
        <w:right w:val="none" w:sz="0" w:space="0" w:color="auto"/>
      </w:divBdr>
    </w:div>
    <w:div w:id="536084684">
      <w:bodyDiv w:val="1"/>
      <w:marLeft w:val="0"/>
      <w:marRight w:val="0"/>
      <w:marTop w:val="0"/>
      <w:marBottom w:val="0"/>
      <w:divBdr>
        <w:top w:val="none" w:sz="0" w:space="0" w:color="auto"/>
        <w:left w:val="none" w:sz="0" w:space="0" w:color="auto"/>
        <w:bottom w:val="none" w:sz="0" w:space="0" w:color="auto"/>
        <w:right w:val="none" w:sz="0" w:space="0" w:color="auto"/>
      </w:divBdr>
    </w:div>
    <w:div w:id="549653709">
      <w:bodyDiv w:val="1"/>
      <w:marLeft w:val="0"/>
      <w:marRight w:val="0"/>
      <w:marTop w:val="0"/>
      <w:marBottom w:val="0"/>
      <w:divBdr>
        <w:top w:val="none" w:sz="0" w:space="0" w:color="auto"/>
        <w:left w:val="none" w:sz="0" w:space="0" w:color="auto"/>
        <w:bottom w:val="none" w:sz="0" w:space="0" w:color="auto"/>
        <w:right w:val="none" w:sz="0" w:space="0" w:color="auto"/>
      </w:divBdr>
    </w:div>
    <w:div w:id="568003681">
      <w:bodyDiv w:val="1"/>
      <w:marLeft w:val="0"/>
      <w:marRight w:val="0"/>
      <w:marTop w:val="0"/>
      <w:marBottom w:val="0"/>
      <w:divBdr>
        <w:top w:val="none" w:sz="0" w:space="0" w:color="auto"/>
        <w:left w:val="none" w:sz="0" w:space="0" w:color="auto"/>
        <w:bottom w:val="none" w:sz="0" w:space="0" w:color="auto"/>
        <w:right w:val="none" w:sz="0" w:space="0" w:color="auto"/>
      </w:divBdr>
    </w:div>
    <w:div w:id="652222214">
      <w:bodyDiv w:val="1"/>
      <w:marLeft w:val="0"/>
      <w:marRight w:val="0"/>
      <w:marTop w:val="0"/>
      <w:marBottom w:val="0"/>
      <w:divBdr>
        <w:top w:val="none" w:sz="0" w:space="0" w:color="auto"/>
        <w:left w:val="none" w:sz="0" w:space="0" w:color="auto"/>
        <w:bottom w:val="none" w:sz="0" w:space="0" w:color="auto"/>
        <w:right w:val="none" w:sz="0" w:space="0" w:color="auto"/>
      </w:divBdr>
    </w:div>
    <w:div w:id="664864538">
      <w:bodyDiv w:val="1"/>
      <w:marLeft w:val="0"/>
      <w:marRight w:val="0"/>
      <w:marTop w:val="0"/>
      <w:marBottom w:val="0"/>
      <w:divBdr>
        <w:top w:val="none" w:sz="0" w:space="0" w:color="auto"/>
        <w:left w:val="none" w:sz="0" w:space="0" w:color="auto"/>
        <w:bottom w:val="none" w:sz="0" w:space="0" w:color="auto"/>
        <w:right w:val="none" w:sz="0" w:space="0" w:color="auto"/>
      </w:divBdr>
    </w:div>
    <w:div w:id="780875715">
      <w:bodyDiv w:val="1"/>
      <w:marLeft w:val="0"/>
      <w:marRight w:val="0"/>
      <w:marTop w:val="0"/>
      <w:marBottom w:val="0"/>
      <w:divBdr>
        <w:top w:val="none" w:sz="0" w:space="0" w:color="auto"/>
        <w:left w:val="none" w:sz="0" w:space="0" w:color="auto"/>
        <w:bottom w:val="none" w:sz="0" w:space="0" w:color="auto"/>
        <w:right w:val="none" w:sz="0" w:space="0" w:color="auto"/>
      </w:divBdr>
      <w:divsChild>
        <w:div w:id="916288758">
          <w:marLeft w:val="0"/>
          <w:marRight w:val="0"/>
          <w:marTop w:val="0"/>
          <w:marBottom w:val="0"/>
          <w:divBdr>
            <w:top w:val="none" w:sz="0" w:space="0" w:color="auto"/>
            <w:left w:val="none" w:sz="0" w:space="0" w:color="auto"/>
            <w:bottom w:val="none" w:sz="0" w:space="0" w:color="auto"/>
            <w:right w:val="none" w:sz="0" w:space="0" w:color="auto"/>
          </w:divBdr>
          <w:divsChild>
            <w:div w:id="1206528231">
              <w:marLeft w:val="0"/>
              <w:marRight w:val="0"/>
              <w:marTop w:val="0"/>
              <w:marBottom w:val="0"/>
              <w:divBdr>
                <w:top w:val="none" w:sz="0" w:space="0" w:color="auto"/>
                <w:left w:val="none" w:sz="0" w:space="0" w:color="auto"/>
                <w:bottom w:val="none" w:sz="0" w:space="0" w:color="auto"/>
                <w:right w:val="none" w:sz="0" w:space="0" w:color="auto"/>
              </w:divBdr>
              <w:divsChild>
                <w:div w:id="93560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791869">
      <w:bodyDiv w:val="1"/>
      <w:marLeft w:val="0"/>
      <w:marRight w:val="0"/>
      <w:marTop w:val="0"/>
      <w:marBottom w:val="0"/>
      <w:divBdr>
        <w:top w:val="none" w:sz="0" w:space="0" w:color="auto"/>
        <w:left w:val="none" w:sz="0" w:space="0" w:color="auto"/>
        <w:bottom w:val="none" w:sz="0" w:space="0" w:color="auto"/>
        <w:right w:val="none" w:sz="0" w:space="0" w:color="auto"/>
      </w:divBdr>
      <w:divsChild>
        <w:div w:id="1426656335">
          <w:marLeft w:val="0"/>
          <w:marRight w:val="0"/>
          <w:marTop w:val="0"/>
          <w:marBottom w:val="0"/>
          <w:divBdr>
            <w:top w:val="none" w:sz="0" w:space="0" w:color="auto"/>
            <w:left w:val="none" w:sz="0" w:space="0" w:color="auto"/>
            <w:bottom w:val="none" w:sz="0" w:space="0" w:color="auto"/>
            <w:right w:val="none" w:sz="0" w:space="0" w:color="auto"/>
          </w:divBdr>
          <w:divsChild>
            <w:div w:id="812986050">
              <w:marLeft w:val="0"/>
              <w:marRight w:val="0"/>
              <w:marTop w:val="0"/>
              <w:marBottom w:val="0"/>
              <w:divBdr>
                <w:top w:val="none" w:sz="0" w:space="0" w:color="auto"/>
                <w:left w:val="none" w:sz="0" w:space="0" w:color="auto"/>
                <w:bottom w:val="none" w:sz="0" w:space="0" w:color="auto"/>
                <w:right w:val="none" w:sz="0" w:space="0" w:color="auto"/>
              </w:divBdr>
              <w:divsChild>
                <w:div w:id="112041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194392">
      <w:bodyDiv w:val="1"/>
      <w:marLeft w:val="0"/>
      <w:marRight w:val="0"/>
      <w:marTop w:val="0"/>
      <w:marBottom w:val="0"/>
      <w:divBdr>
        <w:top w:val="none" w:sz="0" w:space="0" w:color="auto"/>
        <w:left w:val="none" w:sz="0" w:space="0" w:color="auto"/>
        <w:bottom w:val="none" w:sz="0" w:space="0" w:color="auto"/>
        <w:right w:val="none" w:sz="0" w:space="0" w:color="auto"/>
      </w:divBdr>
    </w:div>
    <w:div w:id="1052534247">
      <w:bodyDiv w:val="1"/>
      <w:marLeft w:val="0"/>
      <w:marRight w:val="0"/>
      <w:marTop w:val="0"/>
      <w:marBottom w:val="0"/>
      <w:divBdr>
        <w:top w:val="none" w:sz="0" w:space="0" w:color="auto"/>
        <w:left w:val="none" w:sz="0" w:space="0" w:color="auto"/>
        <w:bottom w:val="none" w:sz="0" w:space="0" w:color="auto"/>
        <w:right w:val="none" w:sz="0" w:space="0" w:color="auto"/>
      </w:divBdr>
    </w:div>
    <w:div w:id="1231771437">
      <w:bodyDiv w:val="1"/>
      <w:marLeft w:val="0"/>
      <w:marRight w:val="0"/>
      <w:marTop w:val="0"/>
      <w:marBottom w:val="0"/>
      <w:divBdr>
        <w:top w:val="none" w:sz="0" w:space="0" w:color="auto"/>
        <w:left w:val="none" w:sz="0" w:space="0" w:color="auto"/>
        <w:bottom w:val="none" w:sz="0" w:space="0" w:color="auto"/>
        <w:right w:val="none" w:sz="0" w:space="0" w:color="auto"/>
      </w:divBdr>
    </w:div>
    <w:div w:id="1331640618">
      <w:bodyDiv w:val="1"/>
      <w:marLeft w:val="0"/>
      <w:marRight w:val="0"/>
      <w:marTop w:val="0"/>
      <w:marBottom w:val="0"/>
      <w:divBdr>
        <w:top w:val="none" w:sz="0" w:space="0" w:color="auto"/>
        <w:left w:val="none" w:sz="0" w:space="0" w:color="auto"/>
        <w:bottom w:val="none" w:sz="0" w:space="0" w:color="auto"/>
        <w:right w:val="none" w:sz="0" w:space="0" w:color="auto"/>
      </w:divBdr>
    </w:div>
    <w:div w:id="1331787170">
      <w:bodyDiv w:val="1"/>
      <w:marLeft w:val="0"/>
      <w:marRight w:val="0"/>
      <w:marTop w:val="0"/>
      <w:marBottom w:val="0"/>
      <w:divBdr>
        <w:top w:val="none" w:sz="0" w:space="0" w:color="auto"/>
        <w:left w:val="none" w:sz="0" w:space="0" w:color="auto"/>
        <w:bottom w:val="none" w:sz="0" w:space="0" w:color="auto"/>
        <w:right w:val="none" w:sz="0" w:space="0" w:color="auto"/>
      </w:divBdr>
    </w:div>
    <w:div w:id="1338268843">
      <w:bodyDiv w:val="1"/>
      <w:marLeft w:val="0"/>
      <w:marRight w:val="0"/>
      <w:marTop w:val="0"/>
      <w:marBottom w:val="0"/>
      <w:divBdr>
        <w:top w:val="none" w:sz="0" w:space="0" w:color="auto"/>
        <w:left w:val="none" w:sz="0" w:space="0" w:color="auto"/>
        <w:bottom w:val="none" w:sz="0" w:space="0" w:color="auto"/>
        <w:right w:val="none" w:sz="0" w:space="0" w:color="auto"/>
      </w:divBdr>
      <w:divsChild>
        <w:div w:id="398598091">
          <w:marLeft w:val="0"/>
          <w:marRight w:val="0"/>
          <w:marTop w:val="0"/>
          <w:marBottom w:val="0"/>
          <w:divBdr>
            <w:top w:val="none" w:sz="0" w:space="0" w:color="auto"/>
            <w:left w:val="none" w:sz="0" w:space="0" w:color="auto"/>
            <w:bottom w:val="none" w:sz="0" w:space="0" w:color="auto"/>
            <w:right w:val="none" w:sz="0" w:space="0" w:color="auto"/>
          </w:divBdr>
          <w:divsChild>
            <w:div w:id="1801650423">
              <w:marLeft w:val="0"/>
              <w:marRight w:val="0"/>
              <w:marTop w:val="0"/>
              <w:marBottom w:val="0"/>
              <w:divBdr>
                <w:top w:val="none" w:sz="0" w:space="0" w:color="auto"/>
                <w:left w:val="none" w:sz="0" w:space="0" w:color="auto"/>
                <w:bottom w:val="none" w:sz="0" w:space="0" w:color="auto"/>
                <w:right w:val="none" w:sz="0" w:space="0" w:color="auto"/>
              </w:divBdr>
              <w:divsChild>
                <w:div w:id="555162415">
                  <w:marLeft w:val="0"/>
                  <w:marRight w:val="0"/>
                  <w:marTop w:val="0"/>
                  <w:marBottom w:val="0"/>
                  <w:divBdr>
                    <w:top w:val="none" w:sz="0" w:space="0" w:color="auto"/>
                    <w:left w:val="none" w:sz="0" w:space="0" w:color="auto"/>
                    <w:bottom w:val="none" w:sz="0" w:space="0" w:color="auto"/>
                    <w:right w:val="none" w:sz="0" w:space="0" w:color="auto"/>
                  </w:divBdr>
                  <w:divsChild>
                    <w:div w:id="47684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084040">
      <w:bodyDiv w:val="1"/>
      <w:marLeft w:val="0"/>
      <w:marRight w:val="0"/>
      <w:marTop w:val="0"/>
      <w:marBottom w:val="0"/>
      <w:divBdr>
        <w:top w:val="none" w:sz="0" w:space="0" w:color="auto"/>
        <w:left w:val="none" w:sz="0" w:space="0" w:color="auto"/>
        <w:bottom w:val="none" w:sz="0" w:space="0" w:color="auto"/>
        <w:right w:val="none" w:sz="0" w:space="0" w:color="auto"/>
      </w:divBdr>
    </w:div>
    <w:div w:id="1381199989">
      <w:bodyDiv w:val="1"/>
      <w:marLeft w:val="0"/>
      <w:marRight w:val="0"/>
      <w:marTop w:val="0"/>
      <w:marBottom w:val="0"/>
      <w:divBdr>
        <w:top w:val="none" w:sz="0" w:space="0" w:color="auto"/>
        <w:left w:val="none" w:sz="0" w:space="0" w:color="auto"/>
        <w:bottom w:val="none" w:sz="0" w:space="0" w:color="auto"/>
        <w:right w:val="none" w:sz="0" w:space="0" w:color="auto"/>
      </w:divBdr>
    </w:div>
    <w:div w:id="1426881953">
      <w:bodyDiv w:val="1"/>
      <w:marLeft w:val="0"/>
      <w:marRight w:val="0"/>
      <w:marTop w:val="0"/>
      <w:marBottom w:val="0"/>
      <w:divBdr>
        <w:top w:val="none" w:sz="0" w:space="0" w:color="auto"/>
        <w:left w:val="none" w:sz="0" w:space="0" w:color="auto"/>
        <w:bottom w:val="none" w:sz="0" w:space="0" w:color="auto"/>
        <w:right w:val="none" w:sz="0" w:space="0" w:color="auto"/>
      </w:divBdr>
      <w:divsChild>
        <w:div w:id="449204749">
          <w:marLeft w:val="0"/>
          <w:marRight w:val="0"/>
          <w:marTop w:val="0"/>
          <w:marBottom w:val="0"/>
          <w:divBdr>
            <w:top w:val="none" w:sz="0" w:space="0" w:color="auto"/>
            <w:left w:val="none" w:sz="0" w:space="0" w:color="auto"/>
            <w:bottom w:val="none" w:sz="0" w:space="0" w:color="auto"/>
            <w:right w:val="none" w:sz="0" w:space="0" w:color="auto"/>
          </w:divBdr>
          <w:divsChild>
            <w:div w:id="168297132">
              <w:marLeft w:val="0"/>
              <w:marRight w:val="0"/>
              <w:marTop w:val="0"/>
              <w:marBottom w:val="0"/>
              <w:divBdr>
                <w:top w:val="none" w:sz="0" w:space="0" w:color="auto"/>
                <w:left w:val="none" w:sz="0" w:space="0" w:color="auto"/>
                <w:bottom w:val="none" w:sz="0" w:space="0" w:color="auto"/>
                <w:right w:val="none" w:sz="0" w:space="0" w:color="auto"/>
              </w:divBdr>
              <w:divsChild>
                <w:div w:id="35785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279446">
      <w:bodyDiv w:val="1"/>
      <w:marLeft w:val="0"/>
      <w:marRight w:val="0"/>
      <w:marTop w:val="0"/>
      <w:marBottom w:val="0"/>
      <w:divBdr>
        <w:top w:val="none" w:sz="0" w:space="0" w:color="auto"/>
        <w:left w:val="none" w:sz="0" w:space="0" w:color="auto"/>
        <w:bottom w:val="none" w:sz="0" w:space="0" w:color="auto"/>
        <w:right w:val="none" w:sz="0" w:space="0" w:color="auto"/>
      </w:divBdr>
      <w:divsChild>
        <w:div w:id="1679649545">
          <w:marLeft w:val="0"/>
          <w:marRight w:val="0"/>
          <w:marTop w:val="0"/>
          <w:marBottom w:val="0"/>
          <w:divBdr>
            <w:top w:val="none" w:sz="0" w:space="0" w:color="auto"/>
            <w:left w:val="none" w:sz="0" w:space="0" w:color="auto"/>
            <w:bottom w:val="none" w:sz="0" w:space="0" w:color="auto"/>
            <w:right w:val="none" w:sz="0" w:space="0" w:color="auto"/>
          </w:divBdr>
        </w:div>
        <w:div w:id="1643608661">
          <w:marLeft w:val="0"/>
          <w:marRight w:val="0"/>
          <w:marTop w:val="0"/>
          <w:marBottom w:val="0"/>
          <w:divBdr>
            <w:top w:val="none" w:sz="0" w:space="0" w:color="auto"/>
            <w:left w:val="none" w:sz="0" w:space="0" w:color="auto"/>
            <w:bottom w:val="none" w:sz="0" w:space="0" w:color="auto"/>
            <w:right w:val="none" w:sz="0" w:space="0" w:color="auto"/>
          </w:divBdr>
        </w:div>
        <w:div w:id="933128533">
          <w:marLeft w:val="0"/>
          <w:marRight w:val="0"/>
          <w:marTop w:val="0"/>
          <w:marBottom w:val="0"/>
          <w:divBdr>
            <w:top w:val="none" w:sz="0" w:space="0" w:color="auto"/>
            <w:left w:val="none" w:sz="0" w:space="0" w:color="auto"/>
            <w:bottom w:val="none" w:sz="0" w:space="0" w:color="auto"/>
            <w:right w:val="none" w:sz="0" w:space="0" w:color="auto"/>
          </w:divBdr>
        </w:div>
        <w:div w:id="379401699">
          <w:marLeft w:val="0"/>
          <w:marRight w:val="0"/>
          <w:marTop w:val="0"/>
          <w:marBottom w:val="0"/>
          <w:divBdr>
            <w:top w:val="none" w:sz="0" w:space="0" w:color="auto"/>
            <w:left w:val="none" w:sz="0" w:space="0" w:color="auto"/>
            <w:bottom w:val="none" w:sz="0" w:space="0" w:color="auto"/>
            <w:right w:val="none" w:sz="0" w:space="0" w:color="auto"/>
          </w:divBdr>
        </w:div>
      </w:divsChild>
    </w:div>
    <w:div w:id="1482382568">
      <w:bodyDiv w:val="1"/>
      <w:marLeft w:val="0"/>
      <w:marRight w:val="0"/>
      <w:marTop w:val="0"/>
      <w:marBottom w:val="0"/>
      <w:divBdr>
        <w:top w:val="none" w:sz="0" w:space="0" w:color="auto"/>
        <w:left w:val="none" w:sz="0" w:space="0" w:color="auto"/>
        <w:bottom w:val="none" w:sz="0" w:space="0" w:color="auto"/>
        <w:right w:val="none" w:sz="0" w:space="0" w:color="auto"/>
      </w:divBdr>
    </w:div>
    <w:div w:id="1572542798">
      <w:bodyDiv w:val="1"/>
      <w:marLeft w:val="0"/>
      <w:marRight w:val="0"/>
      <w:marTop w:val="0"/>
      <w:marBottom w:val="0"/>
      <w:divBdr>
        <w:top w:val="none" w:sz="0" w:space="0" w:color="auto"/>
        <w:left w:val="none" w:sz="0" w:space="0" w:color="auto"/>
        <w:bottom w:val="none" w:sz="0" w:space="0" w:color="auto"/>
        <w:right w:val="none" w:sz="0" w:space="0" w:color="auto"/>
      </w:divBdr>
    </w:div>
    <w:div w:id="1638222051">
      <w:bodyDiv w:val="1"/>
      <w:marLeft w:val="0"/>
      <w:marRight w:val="0"/>
      <w:marTop w:val="0"/>
      <w:marBottom w:val="0"/>
      <w:divBdr>
        <w:top w:val="none" w:sz="0" w:space="0" w:color="auto"/>
        <w:left w:val="none" w:sz="0" w:space="0" w:color="auto"/>
        <w:bottom w:val="none" w:sz="0" w:space="0" w:color="auto"/>
        <w:right w:val="none" w:sz="0" w:space="0" w:color="auto"/>
      </w:divBdr>
    </w:div>
    <w:div w:id="1638603407">
      <w:bodyDiv w:val="1"/>
      <w:marLeft w:val="0"/>
      <w:marRight w:val="0"/>
      <w:marTop w:val="0"/>
      <w:marBottom w:val="0"/>
      <w:divBdr>
        <w:top w:val="none" w:sz="0" w:space="0" w:color="auto"/>
        <w:left w:val="none" w:sz="0" w:space="0" w:color="auto"/>
        <w:bottom w:val="none" w:sz="0" w:space="0" w:color="auto"/>
        <w:right w:val="none" w:sz="0" w:space="0" w:color="auto"/>
      </w:divBdr>
      <w:divsChild>
        <w:div w:id="814107779">
          <w:marLeft w:val="0"/>
          <w:marRight w:val="0"/>
          <w:marTop w:val="0"/>
          <w:marBottom w:val="0"/>
          <w:divBdr>
            <w:top w:val="none" w:sz="0" w:space="0" w:color="auto"/>
            <w:left w:val="none" w:sz="0" w:space="0" w:color="auto"/>
            <w:bottom w:val="none" w:sz="0" w:space="0" w:color="auto"/>
            <w:right w:val="none" w:sz="0" w:space="0" w:color="auto"/>
          </w:divBdr>
          <w:divsChild>
            <w:div w:id="1032153106">
              <w:marLeft w:val="0"/>
              <w:marRight w:val="0"/>
              <w:marTop w:val="0"/>
              <w:marBottom w:val="0"/>
              <w:divBdr>
                <w:top w:val="none" w:sz="0" w:space="0" w:color="auto"/>
                <w:left w:val="none" w:sz="0" w:space="0" w:color="auto"/>
                <w:bottom w:val="none" w:sz="0" w:space="0" w:color="auto"/>
                <w:right w:val="none" w:sz="0" w:space="0" w:color="auto"/>
              </w:divBdr>
              <w:divsChild>
                <w:div w:id="167853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597242">
      <w:bodyDiv w:val="1"/>
      <w:marLeft w:val="0"/>
      <w:marRight w:val="0"/>
      <w:marTop w:val="0"/>
      <w:marBottom w:val="0"/>
      <w:divBdr>
        <w:top w:val="none" w:sz="0" w:space="0" w:color="auto"/>
        <w:left w:val="none" w:sz="0" w:space="0" w:color="auto"/>
        <w:bottom w:val="none" w:sz="0" w:space="0" w:color="auto"/>
        <w:right w:val="none" w:sz="0" w:space="0" w:color="auto"/>
      </w:divBdr>
    </w:div>
    <w:div w:id="1850364869">
      <w:bodyDiv w:val="1"/>
      <w:marLeft w:val="0"/>
      <w:marRight w:val="0"/>
      <w:marTop w:val="0"/>
      <w:marBottom w:val="0"/>
      <w:divBdr>
        <w:top w:val="none" w:sz="0" w:space="0" w:color="auto"/>
        <w:left w:val="none" w:sz="0" w:space="0" w:color="auto"/>
        <w:bottom w:val="none" w:sz="0" w:space="0" w:color="auto"/>
        <w:right w:val="none" w:sz="0" w:space="0" w:color="auto"/>
      </w:divBdr>
    </w:div>
    <w:div w:id="1874536865">
      <w:bodyDiv w:val="1"/>
      <w:marLeft w:val="0"/>
      <w:marRight w:val="0"/>
      <w:marTop w:val="0"/>
      <w:marBottom w:val="0"/>
      <w:divBdr>
        <w:top w:val="none" w:sz="0" w:space="0" w:color="auto"/>
        <w:left w:val="none" w:sz="0" w:space="0" w:color="auto"/>
        <w:bottom w:val="none" w:sz="0" w:space="0" w:color="auto"/>
        <w:right w:val="none" w:sz="0" w:space="0" w:color="auto"/>
      </w:divBdr>
    </w:div>
    <w:div w:id="1934704634">
      <w:bodyDiv w:val="1"/>
      <w:marLeft w:val="0"/>
      <w:marRight w:val="0"/>
      <w:marTop w:val="0"/>
      <w:marBottom w:val="0"/>
      <w:divBdr>
        <w:top w:val="none" w:sz="0" w:space="0" w:color="auto"/>
        <w:left w:val="none" w:sz="0" w:space="0" w:color="auto"/>
        <w:bottom w:val="none" w:sz="0" w:space="0" w:color="auto"/>
        <w:right w:val="none" w:sz="0" w:space="0" w:color="auto"/>
      </w:divBdr>
      <w:divsChild>
        <w:div w:id="932931351">
          <w:marLeft w:val="0"/>
          <w:marRight w:val="0"/>
          <w:marTop w:val="0"/>
          <w:marBottom w:val="0"/>
          <w:divBdr>
            <w:top w:val="none" w:sz="0" w:space="0" w:color="auto"/>
            <w:left w:val="none" w:sz="0" w:space="0" w:color="auto"/>
            <w:bottom w:val="none" w:sz="0" w:space="0" w:color="auto"/>
            <w:right w:val="none" w:sz="0" w:space="0" w:color="auto"/>
          </w:divBdr>
          <w:divsChild>
            <w:div w:id="915437691">
              <w:marLeft w:val="0"/>
              <w:marRight w:val="0"/>
              <w:marTop w:val="0"/>
              <w:marBottom w:val="0"/>
              <w:divBdr>
                <w:top w:val="none" w:sz="0" w:space="0" w:color="auto"/>
                <w:left w:val="none" w:sz="0" w:space="0" w:color="auto"/>
                <w:bottom w:val="none" w:sz="0" w:space="0" w:color="auto"/>
                <w:right w:val="none" w:sz="0" w:space="0" w:color="auto"/>
              </w:divBdr>
              <w:divsChild>
                <w:div w:id="156232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186701">
      <w:bodyDiv w:val="1"/>
      <w:marLeft w:val="0"/>
      <w:marRight w:val="0"/>
      <w:marTop w:val="0"/>
      <w:marBottom w:val="0"/>
      <w:divBdr>
        <w:top w:val="none" w:sz="0" w:space="0" w:color="auto"/>
        <w:left w:val="none" w:sz="0" w:space="0" w:color="auto"/>
        <w:bottom w:val="none" w:sz="0" w:space="0" w:color="auto"/>
        <w:right w:val="none" w:sz="0" w:space="0" w:color="auto"/>
      </w:divBdr>
    </w:div>
    <w:div w:id="2103261841">
      <w:bodyDiv w:val="1"/>
      <w:marLeft w:val="0"/>
      <w:marRight w:val="0"/>
      <w:marTop w:val="0"/>
      <w:marBottom w:val="0"/>
      <w:divBdr>
        <w:top w:val="none" w:sz="0" w:space="0" w:color="auto"/>
        <w:left w:val="none" w:sz="0" w:space="0" w:color="auto"/>
        <w:bottom w:val="none" w:sz="0" w:space="0" w:color="auto"/>
        <w:right w:val="none" w:sz="0" w:space="0" w:color="auto"/>
      </w:divBdr>
      <w:divsChild>
        <w:div w:id="2049598414">
          <w:marLeft w:val="0"/>
          <w:marRight w:val="0"/>
          <w:marTop w:val="0"/>
          <w:marBottom w:val="0"/>
          <w:divBdr>
            <w:top w:val="none" w:sz="0" w:space="0" w:color="auto"/>
            <w:left w:val="none" w:sz="0" w:space="0" w:color="auto"/>
            <w:bottom w:val="none" w:sz="0" w:space="0" w:color="auto"/>
            <w:right w:val="none" w:sz="0" w:space="0" w:color="auto"/>
          </w:divBdr>
          <w:divsChild>
            <w:div w:id="37708079">
              <w:marLeft w:val="0"/>
              <w:marRight w:val="0"/>
              <w:marTop w:val="0"/>
              <w:marBottom w:val="0"/>
              <w:divBdr>
                <w:top w:val="none" w:sz="0" w:space="0" w:color="auto"/>
                <w:left w:val="none" w:sz="0" w:space="0" w:color="auto"/>
                <w:bottom w:val="none" w:sz="0" w:space="0" w:color="auto"/>
                <w:right w:val="none" w:sz="0" w:space="0" w:color="auto"/>
              </w:divBdr>
              <w:divsChild>
                <w:div w:id="10172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9.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emf"/><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RQTVMVJTEBTRvr/SX1lphkdXNQ==">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</go:docsCustomData>
</go:gDocsCustomXmlDataStorage>
</file>

<file path=customXml/itemProps1.xml><?xml version="1.0" encoding="utf-8"?>
<ds:datastoreItem xmlns:ds="http://schemas.openxmlformats.org/officeDocument/2006/customXml" ds:itemID="{ABD61DCF-7331-6B43-B63A-64D49AF3964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566e7dda-706d-4af3-80dd-0b7309047a73}" enabled="1" method="Privileged" siteId="{0a4d4529-3bd8-41d2-bdbe-aa4634a1752b}" removed="0"/>
</clbl:labelList>
</file>

<file path=docProps/app.xml><?xml version="1.0" encoding="utf-8"?>
<Properties xmlns="http://schemas.openxmlformats.org/officeDocument/2006/extended-properties" xmlns:vt="http://schemas.openxmlformats.org/officeDocument/2006/docPropsVTypes">
  <Template>Normal.dotm</Template>
  <TotalTime>4170</TotalTime>
  <Pages>271</Pages>
  <Words>69225</Words>
  <Characters>394587</Characters>
  <Application>Microsoft Office Word</Application>
  <DocSecurity>0</DocSecurity>
  <Lines>3288</Lines>
  <Paragraphs>925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WiZaRd</dc:creator>
  <cp:lastModifiedBy>Roman Savitskyi</cp:lastModifiedBy>
  <cp:revision>4496</cp:revision>
  <cp:lastPrinted>2026-05-04T08:26:00Z</cp:lastPrinted>
  <dcterms:created xsi:type="dcterms:W3CDTF">2024-05-06T21:46:00Z</dcterms:created>
  <dcterms:modified xsi:type="dcterms:W3CDTF">2026-05-13T08:25:00Z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tegory">
    <vt:lpwstr>Category</vt:lpwstr>
  </property>
  <property fmtid="{D5CDD505-2E9C-101B-9397-08002B2CF9AE}" pid="3" name="MSIP_Label_3b623b29-abd1-4de3-a20c-27566d79b7c7_Enabled">
    <vt:lpwstr>true</vt:lpwstr>
  </property>
  <property fmtid="{D5CDD505-2E9C-101B-9397-08002B2CF9AE}" pid="4" name="MSIP_Label_3b623b29-abd1-4de3-a20c-27566d79b7c7_SetDate">
    <vt:lpwstr>2025-04-27T23:01:48Z</vt:lpwstr>
  </property>
  <property fmtid="{D5CDD505-2E9C-101B-9397-08002B2CF9AE}" pid="5" name="MSIP_Label_3b623b29-abd1-4de3-a20c-27566d79b7c7_Method">
    <vt:lpwstr>Standard</vt:lpwstr>
  </property>
  <property fmtid="{D5CDD505-2E9C-101B-9397-08002B2CF9AE}" pid="6" name="MSIP_Label_3b623b29-abd1-4de3-a20c-27566d79b7c7_Name">
    <vt:lpwstr>3b623b29-abd1-4de3-a20c-27566d79b7c7</vt:lpwstr>
  </property>
  <property fmtid="{D5CDD505-2E9C-101B-9397-08002B2CF9AE}" pid="7" name="MSIP_Label_3b623b29-abd1-4de3-a20c-27566d79b7c7_SiteId">
    <vt:lpwstr>cbede638-a3d9-459f-8f4e-24ced73b4e5e</vt:lpwstr>
  </property>
  <property fmtid="{D5CDD505-2E9C-101B-9397-08002B2CF9AE}" pid="8" name="MSIP_Label_3b623b29-abd1-4de3-a20c-27566d79b7c7_ActionId">
    <vt:lpwstr>7bc09125-b094-4be2-a53d-7e363c6546c7</vt:lpwstr>
  </property>
  <property fmtid="{D5CDD505-2E9C-101B-9397-08002B2CF9AE}" pid="9" name="MSIP_Label_3b623b29-abd1-4de3-a20c-27566d79b7c7_ContentBits">
    <vt:lpwstr>0</vt:lpwstr>
  </property>
  <property fmtid="{D5CDD505-2E9C-101B-9397-08002B2CF9AE}" pid="10" name="MSIP_Label_3b623b29-abd1-4de3-a20c-27566d79b7c7_Tag">
    <vt:lpwstr>50, 3, 0, 1</vt:lpwstr>
  </property>
</Properties>
</file>