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0D1E" w14:textId="77777777" w:rsidR="00646F80" w:rsidRDefault="00646F80" w:rsidP="00646F80">
      <w:pPr>
        <w:spacing w:after="222" w:line="252" w:lineRule="auto"/>
        <w:ind w:left="0" w:right="1210" w:firstLine="0"/>
        <w:jc w:val="center"/>
        <w:rPr>
          <w:szCs w:val="28"/>
        </w:rPr>
      </w:pPr>
      <w:r>
        <w:rPr>
          <w:szCs w:val="28"/>
        </w:rPr>
        <w:t>НАЦІОНАЛЬНИЙ УНІВЕРСИТЕТ БІОРЕСУРСІВ І</w:t>
      </w:r>
    </w:p>
    <w:p w14:paraId="68BDFAA8" w14:textId="77777777" w:rsidR="00646F80" w:rsidRDefault="00646F80" w:rsidP="00646F80">
      <w:pPr>
        <w:spacing w:after="76" w:line="252" w:lineRule="auto"/>
        <w:ind w:left="1276" w:right="0" w:firstLine="0"/>
        <w:rPr>
          <w:szCs w:val="28"/>
        </w:rPr>
      </w:pPr>
      <w:r>
        <w:rPr>
          <w:szCs w:val="28"/>
        </w:rPr>
        <w:t xml:space="preserve">       ПРИРОДОКОРИСТУВАННЯ УКРАЇНИ</w:t>
      </w:r>
    </w:p>
    <w:p w14:paraId="5B45F92A" w14:textId="77777777" w:rsidR="00646F80" w:rsidRDefault="00646F80" w:rsidP="00646F80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26749CF2" w14:textId="77777777" w:rsidR="00646F80" w:rsidRDefault="00646F80" w:rsidP="00646F80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62B5BDD6" w14:textId="77777777" w:rsidR="00646F80" w:rsidRDefault="00646F80" w:rsidP="00646F80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7140B758" w14:textId="77777777" w:rsidR="00646F80" w:rsidRDefault="00646F80" w:rsidP="00646F80">
      <w:pPr>
        <w:spacing w:after="250" w:line="252" w:lineRule="auto"/>
        <w:ind w:left="66" w:right="0" w:firstLine="0"/>
        <w:jc w:val="center"/>
        <w:rPr>
          <w:szCs w:val="28"/>
        </w:rPr>
      </w:pPr>
    </w:p>
    <w:p w14:paraId="5AC6ADCB" w14:textId="77777777" w:rsidR="00646F80" w:rsidRDefault="00646F80" w:rsidP="00646F80">
      <w:pPr>
        <w:spacing w:after="217" w:line="252" w:lineRule="auto"/>
        <w:ind w:left="142" w:right="7" w:firstLine="0"/>
        <w:jc w:val="center"/>
        <w:rPr>
          <w:szCs w:val="28"/>
        </w:rPr>
      </w:pPr>
      <w:r>
        <w:rPr>
          <w:szCs w:val="28"/>
        </w:rPr>
        <w:t>Кафедра комп’ютерних наук</w:t>
      </w:r>
    </w:p>
    <w:p w14:paraId="13062448" w14:textId="77777777" w:rsidR="00646F80" w:rsidRDefault="00646F80" w:rsidP="00646F80">
      <w:pPr>
        <w:spacing w:after="215" w:line="252" w:lineRule="auto"/>
        <w:ind w:left="1985" w:right="0"/>
        <w:rPr>
          <w:szCs w:val="28"/>
        </w:rPr>
      </w:pPr>
      <w:r>
        <w:rPr>
          <w:szCs w:val="28"/>
        </w:rPr>
        <w:t>Факультет інформаційних технологій</w:t>
      </w:r>
    </w:p>
    <w:p w14:paraId="6DAAA855" w14:textId="77777777" w:rsidR="00646F80" w:rsidRDefault="00646F80" w:rsidP="00646F80">
      <w:pPr>
        <w:spacing w:after="115" w:line="252" w:lineRule="auto"/>
        <w:ind w:left="-426" w:right="0"/>
        <w:jc w:val="center"/>
        <w:rPr>
          <w:szCs w:val="28"/>
        </w:rPr>
      </w:pPr>
      <w:r>
        <w:rPr>
          <w:szCs w:val="28"/>
        </w:rPr>
        <w:t>Дисципліна «</w:t>
      </w:r>
      <w:r w:rsidRPr="00F07E95">
        <w:rPr>
          <w:szCs w:val="28"/>
        </w:rPr>
        <w:t>Проєктний практикум</w:t>
      </w:r>
      <w:r>
        <w:rPr>
          <w:szCs w:val="28"/>
        </w:rPr>
        <w:t>»</w:t>
      </w:r>
    </w:p>
    <w:p w14:paraId="4708BE56" w14:textId="77777777" w:rsidR="00646F80" w:rsidRDefault="00646F80" w:rsidP="00646F80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357AD404" w14:textId="77777777" w:rsidR="00646F80" w:rsidRDefault="00646F80" w:rsidP="00646F80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44247113" w14:textId="2E42ABD0" w:rsidR="00646F80" w:rsidRPr="00646F80" w:rsidRDefault="00646F80" w:rsidP="00646F80">
      <w:pPr>
        <w:spacing w:after="307" w:line="252" w:lineRule="auto"/>
        <w:ind w:left="66" w:right="0" w:firstLine="0"/>
        <w:jc w:val="center"/>
        <w:rPr>
          <w:szCs w:val="28"/>
          <w:lang w:val="uk-UA"/>
        </w:rPr>
      </w:pPr>
      <w:r>
        <w:rPr>
          <w:szCs w:val="28"/>
        </w:rPr>
        <w:t>Лабораторна робота №</w:t>
      </w:r>
      <w:r>
        <w:rPr>
          <w:szCs w:val="28"/>
          <w:lang w:val="uk-UA"/>
        </w:rPr>
        <w:t>5</w:t>
      </w:r>
    </w:p>
    <w:p w14:paraId="4512B4A7" w14:textId="77777777" w:rsidR="00646F80" w:rsidRDefault="00646F80" w:rsidP="00646F80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79A940D5" w14:textId="77777777" w:rsidR="00646F80" w:rsidRDefault="00646F80" w:rsidP="00646F80">
      <w:pPr>
        <w:spacing w:after="151" w:line="252" w:lineRule="auto"/>
        <w:ind w:left="66" w:right="0" w:firstLine="0"/>
        <w:jc w:val="center"/>
        <w:rPr>
          <w:szCs w:val="28"/>
        </w:rPr>
      </w:pPr>
    </w:p>
    <w:p w14:paraId="6D29273C" w14:textId="77777777" w:rsidR="00646F80" w:rsidRDefault="00646F80" w:rsidP="00646F80">
      <w:pPr>
        <w:spacing w:after="191" w:line="252" w:lineRule="auto"/>
        <w:ind w:left="66" w:right="0" w:firstLine="0"/>
        <w:jc w:val="center"/>
        <w:rPr>
          <w:szCs w:val="28"/>
        </w:rPr>
      </w:pPr>
    </w:p>
    <w:p w14:paraId="5ED30C60" w14:textId="77777777" w:rsidR="00646F80" w:rsidRDefault="00646F80" w:rsidP="00646F80">
      <w:pPr>
        <w:spacing w:after="153" w:line="252" w:lineRule="auto"/>
        <w:ind w:left="76" w:right="0" w:firstLine="0"/>
        <w:jc w:val="center"/>
        <w:rPr>
          <w:szCs w:val="28"/>
        </w:rPr>
      </w:pPr>
    </w:p>
    <w:p w14:paraId="618EA826" w14:textId="77777777" w:rsidR="00646F80" w:rsidRDefault="00646F80" w:rsidP="00646F80">
      <w:pPr>
        <w:spacing w:after="155" w:line="252" w:lineRule="auto"/>
        <w:ind w:left="0" w:right="0" w:firstLine="0"/>
        <w:jc w:val="center"/>
        <w:rPr>
          <w:szCs w:val="28"/>
        </w:rPr>
      </w:pPr>
    </w:p>
    <w:p w14:paraId="38D59B83" w14:textId="77777777" w:rsidR="00646F80" w:rsidRDefault="00646F80" w:rsidP="00646F80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75BBC508" w14:textId="77777777" w:rsidR="00646F80" w:rsidRDefault="00646F80" w:rsidP="00646F80">
      <w:pPr>
        <w:spacing w:after="166" w:line="252" w:lineRule="auto"/>
        <w:ind w:left="76" w:right="0" w:firstLine="0"/>
        <w:jc w:val="center"/>
        <w:rPr>
          <w:szCs w:val="28"/>
        </w:rPr>
      </w:pPr>
    </w:p>
    <w:p w14:paraId="3F82B8F2" w14:textId="77777777" w:rsidR="00646F80" w:rsidRDefault="00646F80" w:rsidP="00646F80">
      <w:pPr>
        <w:spacing w:after="1" w:line="408" w:lineRule="auto"/>
        <w:ind w:right="1275"/>
        <w:jc w:val="center"/>
        <w:rPr>
          <w:szCs w:val="28"/>
        </w:rPr>
      </w:pPr>
      <w:r>
        <w:rPr>
          <w:szCs w:val="28"/>
        </w:rPr>
        <w:t>Виконав студент групи ІПЗ-23008бск</w:t>
      </w:r>
    </w:p>
    <w:p w14:paraId="14FDEB44" w14:textId="77777777" w:rsidR="00646F80" w:rsidRDefault="00646F80" w:rsidP="00646F80">
      <w:pPr>
        <w:ind w:right="0"/>
        <w:jc w:val="center"/>
        <w:rPr>
          <w:szCs w:val="28"/>
        </w:rPr>
      </w:pPr>
      <w:r>
        <w:rPr>
          <w:szCs w:val="28"/>
        </w:rPr>
        <w:t>Білик В.С</w:t>
      </w:r>
    </w:p>
    <w:p w14:paraId="6C3750E3" w14:textId="77777777" w:rsidR="00646F80" w:rsidRDefault="00646F80" w:rsidP="00646F80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212715B8" w14:textId="77777777" w:rsidR="00646F80" w:rsidRDefault="00646F80" w:rsidP="00646F80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7378F40E" w14:textId="77777777" w:rsidR="00646F80" w:rsidRDefault="00646F80" w:rsidP="00646F80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0237B07B" w14:textId="77777777" w:rsidR="00646F80" w:rsidRDefault="00646F80" w:rsidP="00646F80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2D7A07AC" w14:textId="77777777" w:rsidR="00646F80" w:rsidRDefault="00646F80" w:rsidP="00646F80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3D8512AD" w14:textId="77777777" w:rsidR="00646F80" w:rsidRDefault="00646F80" w:rsidP="00646F80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352A4260" w14:textId="77777777" w:rsidR="00646F80" w:rsidRDefault="00646F80" w:rsidP="00646F80">
      <w:pPr>
        <w:spacing w:after="121" w:line="252" w:lineRule="auto"/>
        <w:ind w:left="0" w:right="4" w:firstLine="0"/>
        <w:jc w:val="center"/>
        <w:rPr>
          <w:szCs w:val="28"/>
        </w:rPr>
      </w:pPr>
      <w:r>
        <w:rPr>
          <w:szCs w:val="28"/>
        </w:rPr>
        <w:t>Київ 2026</w:t>
      </w:r>
    </w:p>
    <w:p w14:paraId="31413A50" w14:textId="4C9D1788" w:rsidR="00646F80" w:rsidRPr="00646F80" w:rsidRDefault="00646F80" w:rsidP="00646F80">
      <w:pPr>
        <w:ind w:left="0" w:firstLine="0"/>
        <w:jc w:val="center"/>
        <w:rPr>
          <w:b/>
          <w:bCs/>
          <w:lang w:val="uk-UA"/>
        </w:rPr>
      </w:pPr>
      <w:r w:rsidRPr="00F07E95">
        <w:rPr>
          <w:b/>
          <w:bCs/>
        </w:rPr>
        <w:lastRenderedPageBreak/>
        <w:t>Лабораторна робота №</w:t>
      </w:r>
      <w:r>
        <w:rPr>
          <w:b/>
          <w:bCs/>
          <w:lang w:val="uk-UA"/>
        </w:rPr>
        <w:t>5</w:t>
      </w:r>
    </w:p>
    <w:p w14:paraId="2DA2C7C1" w14:textId="77777777" w:rsidR="00646F80" w:rsidRDefault="00646F80" w:rsidP="00646F80">
      <w:pPr>
        <w:ind w:left="0" w:firstLine="0"/>
        <w:rPr>
          <w:lang w:val="uk-UA"/>
        </w:rPr>
      </w:pPr>
      <w:r w:rsidRPr="00646F80">
        <w:rPr>
          <w:b/>
          <w:bCs/>
        </w:rPr>
        <w:t>Тема</w:t>
      </w:r>
      <w:r w:rsidRPr="00646F80">
        <w:rPr>
          <w:b/>
          <w:bCs/>
          <w:lang w:val="uk-UA"/>
        </w:rPr>
        <w:t>:</w:t>
      </w:r>
      <w:r w:rsidRPr="00646F80">
        <w:t xml:space="preserve"> Відображення моделі даних в інструментальному засобі ERwin </w:t>
      </w:r>
    </w:p>
    <w:p w14:paraId="214483EF" w14:textId="58D60244" w:rsidR="0097227E" w:rsidRDefault="00646F80" w:rsidP="00646F80">
      <w:pPr>
        <w:ind w:left="0" w:firstLine="0"/>
        <w:rPr>
          <w:lang w:val="uk-UA"/>
        </w:rPr>
      </w:pPr>
      <w:r w:rsidRPr="00646F80">
        <w:rPr>
          <w:b/>
          <w:bCs/>
        </w:rPr>
        <w:t>Мета роботи</w:t>
      </w:r>
      <w:r w:rsidRPr="00646F80">
        <w:rPr>
          <w:b/>
          <w:bCs/>
          <w:lang w:val="uk-UA"/>
        </w:rPr>
        <w:t>:</w:t>
      </w:r>
      <w:r w:rsidRPr="00646F80">
        <w:t xml:space="preserve"> Отримати загальні уявлення про ERwin. Навчитися відображати моделі даних в інструментальному засобі ERwin.</w:t>
      </w:r>
    </w:p>
    <w:p w14:paraId="3F6A3F0D" w14:textId="77777777" w:rsidR="00646F80" w:rsidRDefault="00646F80" w:rsidP="00646F80">
      <w:pPr>
        <w:ind w:left="0" w:firstLine="0"/>
        <w:rPr>
          <w:lang w:val="uk-UA"/>
        </w:rPr>
      </w:pPr>
      <w:r w:rsidRPr="00646F80">
        <w:rPr>
          <w:b/>
          <w:bCs/>
        </w:rPr>
        <w:t>Хід виконання роботи</w:t>
      </w:r>
      <w:r w:rsidRPr="00646F80">
        <w:t xml:space="preserve"> 1. За рис.5 визначте типи для кожної сутності і зв’язку. Поясніть написи біля зв’язків. </w:t>
      </w:r>
    </w:p>
    <w:p w14:paraId="06E11E84" w14:textId="65927A49" w:rsidR="00646F80" w:rsidRDefault="00646F80" w:rsidP="00646F80">
      <w:pPr>
        <w:ind w:left="0" w:firstLine="0"/>
        <w:rPr>
          <w:lang w:val="uk-UA"/>
        </w:rPr>
      </w:pPr>
      <w:r w:rsidRPr="00646F80">
        <w:drawing>
          <wp:inline distT="0" distB="0" distL="0" distR="0" wp14:anchorId="31058551" wp14:editId="394D4D12">
            <wp:extent cx="2922715" cy="2381948"/>
            <wp:effectExtent l="0" t="0" r="0" b="0"/>
            <wp:docPr id="65952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26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245" cy="239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EDE2" w14:textId="59A415B1" w:rsidR="00646F80" w:rsidRDefault="00646F80" w:rsidP="00646F80">
      <w:pPr>
        <w:ind w:left="0" w:firstLine="0"/>
        <w:rPr>
          <w:lang w:val="uk-UA"/>
        </w:rPr>
      </w:pPr>
      <w:r w:rsidRPr="00646F80">
        <w:t>2. Побудуйте діаграму, яка моделює інформаційну базу системи, що розроблюється у Вашій дипломній роботі.</w:t>
      </w:r>
    </w:p>
    <w:p w14:paraId="5D12407C" w14:textId="6639E81F" w:rsidR="00646F80" w:rsidRDefault="00646F80" w:rsidP="00646F80">
      <w:pPr>
        <w:ind w:left="0" w:firstLine="0"/>
        <w:rPr>
          <w:b/>
          <w:bCs/>
          <w:lang w:val="uk-UA"/>
        </w:rPr>
      </w:pPr>
      <w:r w:rsidRPr="00646F80">
        <w:rPr>
          <w:b/>
          <w:bCs/>
          <w:lang w:val="uk-UA"/>
        </w:rPr>
        <w:t>Виконання</w:t>
      </w:r>
      <w:r>
        <w:rPr>
          <w:b/>
          <w:bCs/>
          <w:lang w:val="uk-UA"/>
        </w:rPr>
        <w:t>:</w:t>
      </w:r>
    </w:p>
    <w:p w14:paraId="1497F1BE" w14:textId="77777777" w:rsidR="00646F80" w:rsidRPr="00646F80" w:rsidRDefault="00646F80" w:rsidP="00646F80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b/>
          <w:bCs/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1. Типи сутностей і зв’язків (за аналогією з рис.5)</w:t>
      </w:r>
    </w:p>
    <w:p w14:paraId="28973A55" w14:textId="77777777" w:rsidR="00646F80" w:rsidRPr="00646F80" w:rsidRDefault="00646F80" w:rsidP="00646F80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>На ER-діаграмі (як у тебе на зображенні) є:</w:t>
      </w:r>
    </w:p>
    <w:p w14:paraId="3F293A67" w14:textId="16A3E50F" w:rsidR="00646F80" w:rsidRPr="00646F80" w:rsidRDefault="00646F80" w:rsidP="00646F80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 xml:space="preserve"> Типи сутностей</w:t>
      </w:r>
    </w:p>
    <w:p w14:paraId="2BB251BE" w14:textId="77777777" w:rsidR="00646F80" w:rsidRPr="00646F80" w:rsidRDefault="00646F80" w:rsidP="00646F80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>Сутності — це таблиці (об’єкти системи):</w:t>
      </w:r>
    </w:p>
    <w:p w14:paraId="72F6B512" w14:textId="77777777" w:rsidR="00646F80" w:rsidRPr="00646F80" w:rsidRDefault="00646F80" w:rsidP="00646F80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Abiturient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— основна сутність </w:t>
      </w:r>
    </w:p>
    <w:p w14:paraId="7D8D6594" w14:textId="77777777" w:rsidR="00646F80" w:rsidRPr="00646F80" w:rsidRDefault="00646F80" w:rsidP="00646F80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Abiturient_Document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— залежна (зв’язуюча) </w:t>
      </w:r>
    </w:p>
    <w:p w14:paraId="347ECA4A" w14:textId="77777777" w:rsidR="00646F80" w:rsidRPr="00646F80" w:rsidRDefault="00646F80" w:rsidP="00646F80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Faculty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— довідкова </w:t>
      </w:r>
    </w:p>
    <w:p w14:paraId="7F234588" w14:textId="77777777" w:rsidR="00646F80" w:rsidRPr="00646F80" w:rsidRDefault="00646F80" w:rsidP="00646F80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Specialty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— довідкова </w:t>
      </w:r>
    </w:p>
    <w:p w14:paraId="072F6BA5" w14:textId="77777777" w:rsidR="00646F80" w:rsidRPr="00646F80" w:rsidRDefault="00646F80" w:rsidP="00646F80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Schoolboy / Collegian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— підтипи (спадкування) </w:t>
      </w:r>
    </w:p>
    <w:p w14:paraId="41414885" w14:textId="05166845" w:rsidR="00646F80" w:rsidRPr="00646F80" w:rsidRDefault="00646F80" w:rsidP="00646F80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>Типи:</w:t>
      </w:r>
    </w:p>
    <w:p w14:paraId="0087FD46" w14:textId="77777777" w:rsidR="00646F80" w:rsidRPr="00646F80" w:rsidRDefault="00646F80" w:rsidP="00646F80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Сильна сутність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: має власний первинний ключ (Abiturient, Faculty) </w:t>
      </w:r>
    </w:p>
    <w:p w14:paraId="7C0C0991" w14:textId="77777777" w:rsidR="00646F80" w:rsidRPr="00646F80" w:rsidRDefault="00646F80" w:rsidP="00646F80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Слабка/залежна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: залежить від інших (Abiturient_Document) </w:t>
      </w:r>
    </w:p>
    <w:p w14:paraId="4D1E98F9" w14:textId="77777777" w:rsidR="00646F80" w:rsidRPr="00646F80" w:rsidRDefault="00646F80" w:rsidP="00646F80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Підтип (наследование)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: Schoolboy, Collegian </w:t>
      </w:r>
    </w:p>
    <w:p w14:paraId="239D5D17" w14:textId="6FAFFA34" w:rsidR="00646F80" w:rsidRPr="00646F80" w:rsidRDefault="00646F80" w:rsidP="00646F80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lastRenderedPageBreak/>
        <w:t>Типи зв’язків</w:t>
      </w:r>
    </w:p>
    <w:p w14:paraId="6708F9B2" w14:textId="77777777" w:rsidR="00646F80" w:rsidRPr="00646F80" w:rsidRDefault="00646F80" w:rsidP="00646F80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>Основні зв’язки:</w:t>
      </w:r>
    </w:p>
    <w:p w14:paraId="5E60004C" w14:textId="77777777" w:rsidR="00646F80" w:rsidRPr="00646F80" w:rsidRDefault="00646F80" w:rsidP="00646F80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1 : N (один до багатьох)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br/>
        <w:t xml:space="preserve">Наприклад: </w:t>
      </w:r>
    </w:p>
    <w:p w14:paraId="23F84D43" w14:textId="77777777" w:rsidR="00646F80" w:rsidRPr="00646F80" w:rsidRDefault="00646F80" w:rsidP="00646F80">
      <w:pPr>
        <w:numPr>
          <w:ilvl w:val="1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>Faculty → Specialty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br/>
        <w:t xml:space="preserve">(один факультет має багато спеціальностей) </w:t>
      </w:r>
    </w:p>
    <w:p w14:paraId="07B8BB2A" w14:textId="77777777" w:rsidR="00646F80" w:rsidRPr="00646F80" w:rsidRDefault="00646F80" w:rsidP="00646F80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M : N (багато до багатьох)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br/>
        <w:t xml:space="preserve">Реалізується через проміжну таблицю: </w:t>
      </w:r>
    </w:p>
    <w:p w14:paraId="54F0FA19" w14:textId="77777777" w:rsidR="00646F80" w:rsidRPr="00646F80" w:rsidRDefault="00646F80" w:rsidP="00646F80">
      <w:pPr>
        <w:numPr>
          <w:ilvl w:val="1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>Abiturient ↔ Specialty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br/>
        <w:t xml:space="preserve">через </w:t>
      </w: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Abiturient_Document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</w:t>
      </w:r>
    </w:p>
    <w:p w14:paraId="3BB761A1" w14:textId="77777777" w:rsidR="00646F80" w:rsidRPr="00646F80" w:rsidRDefault="00646F80" w:rsidP="00646F80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Ієрархія (узагальнення/спеціалізація)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</w:t>
      </w:r>
    </w:p>
    <w:p w14:paraId="28AC8EC2" w14:textId="77777777" w:rsidR="00646F80" w:rsidRPr="00646F80" w:rsidRDefault="00646F80" w:rsidP="00646F80">
      <w:pPr>
        <w:numPr>
          <w:ilvl w:val="1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Abiturient → Schoolboy / Collegian </w:t>
      </w:r>
    </w:p>
    <w:p w14:paraId="63D7D911" w14:textId="1E4A6FB7" w:rsidR="00646F80" w:rsidRPr="00646F80" w:rsidRDefault="00646F80" w:rsidP="00646F80">
      <w:pPr>
        <w:numPr>
          <w:ilvl w:val="1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 xml:space="preserve"> Пояснення написів біля зв’язків</w:t>
      </w:r>
    </w:p>
    <w:p w14:paraId="6AAF3B9D" w14:textId="77777777" w:rsidR="00646F80" w:rsidRPr="00646F80" w:rsidRDefault="00646F80" w:rsidP="00646F80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>На схемі біля ліній є цифри:</w:t>
      </w:r>
    </w:p>
    <w:p w14:paraId="5F8ED917" w14:textId="77777777" w:rsidR="00646F80" w:rsidRPr="00646F80" w:rsidRDefault="00646F80" w:rsidP="00646F80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1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— один запис </w:t>
      </w:r>
    </w:p>
    <w:p w14:paraId="062B2625" w14:textId="77777777" w:rsidR="00646F80" w:rsidRPr="00646F80" w:rsidRDefault="00646F80" w:rsidP="00646F80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N або 2,3…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— багато записів </w:t>
      </w:r>
    </w:p>
    <w:p w14:paraId="4063044D" w14:textId="77777777" w:rsidR="00646F80" w:rsidRPr="00646F80" w:rsidRDefault="00646F80" w:rsidP="00646F80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FK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— зовнішній ключ </w:t>
      </w:r>
    </w:p>
    <w:p w14:paraId="31A8D3EB" w14:textId="77777777" w:rsidR="00646F80" w:rsidRPr="00646F80" w:rsidRDefault="00646F80" w:rsidP="00646F80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val="uk-UA" w:eastAsia="ru-RU"/>
          <w14:ligatures w14:val="none"/>
        </w:rPr>
        <w:t>PK</w:t>
      </w: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— первинний ключ </w:t>
      </w:r>
    </w:p>
    <w:p w14:paraId="34D69EF6" w14:textId="7EED62B1" w:rsidR="00646F80" w:rsidRPr="00646F80" w:rsidRDefault="00646F80" w:rsidP="00646F80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 Наприклад:</w:t>
      </w:r>
    </w:p>
    <w:p w14:paraId="289D0CE0" w14:textId="77777777" w:rsidR="00646F80" w:rsidRPr="00646F80" w:rsidRDefault="00646F80" w:rsidP="00646F80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 xml:space="preserve">ID_Abiturient (FK) — це посилання на іншу таблицю </w:t>
      </w:r>
    </w:p>
    <w:p w14:paraId="2C03A81F" w14:textId="77777777" w:rsidR="00646F80" w:rsidRDefault="00646F80" w:rsidP="00646F80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t>code_Faculty (FK) — зв’язок із факультетом</w:t>
      </w:r>
    </w:p>
    <w:p w14:paraId="5EE21D9C" w14:textId="4DE6E607" w:rsidR="00646F80" w:rsidRDefault="00646F80" w:rsidP="00646F80">
      <w:pPr>
        <w:spacing w:before="100" w:beforeAutospacing="1" w:after="100" w:afterAutospacing="1" w:line="240" w:lineRule="auto"/>
        <w:ind w:left="0" w:right="0" w:firstLine="0"/>
        <w:jc w:val="left"/>
        <w:rPr>
          <w:b/>
          <w:bCs/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b/>
          <w:bCs/>
          <w:color w:val="auto"/>
          <w:kern w:val="0"/>
          <w:szCs w:val="28"/>
          <w:lang w:eastAsia="ru-RU"/>
          <w14:ligatures w14:val="none"/>
        </w:rPr>
        <w:t>2. ER-діаграма для теми “Система перевірки плагіату”</w:t>
      </w:r>
    </w:p>
    <w:p w14:paraId="227ED86D" w14:textId="5E33B029" w:rsidR="00646F80" w:rsidRPr="00646F80" w:rsidRDefault="00646F80" w:rsidP="00646F80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kern w:val="0"/>
          <w:szCs w:val="28"/>
          <w:lang w:val="uk-UA" w:eastAsia="ru-RU"/>
          <w14:ligatures w14:val="none"/>
        </w:rPr>
      </w:pPr>
      <w:r w:rsidRPr="00646F80">
        <w:rPr>
          <w:color w:val="auto"/>
          <w:kern w:val="0"/>
          <w:szCs w:val="28"/>
          <w:lang w:val="uk-UA" w:eastAsia="ru-RU"/>
          <w14:ligatures w14:val="none"/>
        </w:rPr>
        <w:drawing>
          <wp:inline distT="0" distB="0" distL="0" distR="0" wp14:anchorId="7FFA0848" wp14:editId="565B7859">
            <wp:extent cx="5940425" cy="3129915"/>
            <wp:effectExtent l="0" t="0" r="3175" b="0"/>
            <wp:docPr id="169887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79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5F24" w14:textId="6D6DDE41" w:rsidR="00646F80" w:rsidRDefault="00646F80" w:rsidP="00646F80">
      <w:pPr>
        <w:ind w:left="0" w:firstLine="0"/>
        <w:rPr>
          <w:b/>
          <w:bCs/>
          <w:lang w:val="uk-UA"/>
        </w:rPr>
      </w:pPr>
      <w:r w:rsidRPr="00646F80">
        <w:rPr>
          <w:b/>
          <w:bCs/>
          <w:lang w:val="uk-UA"/>
        </w:rPr>
        <w:lastRenderedPageBreak/>
        <w:t>В</w:t>
      </w:r>
      <w:r w:rsidRPr="00646F80">
        <w:rPr>
          <w:b/>
          <w:bCs/>
        </w:rPr>
        <w:t>исновок</w:t>
      </w:r>
    </w:p>
    <w:p w14:paraId="1C5A509C" w14:textId="77777777" w:rsidR="00646F80" w:rsidRPr="00646F80" w:rsidRDefault="00646F80" w:rsidP="00646F80">
      <w:pPr>
        <w:ind w:left="0" w:firstLine="0"/>
      </w:pPr>
      <w:r w:rsidRPr="00646F80">
        <w:t>У ході виконання роботи було проаналізовано ER-діаграму та визначено типи сутностей і зв’язків між ними. Було встановлено, що в моделі використовуються сильні та слабкі сутності, а також ієрархічні зв’язки типу узагальнення. Основними типами зв’язків є один-до-багатьох та багато-до-багатьох, які реалізуються за допомогою зовнішніх ключів.</w:t>
      </w:r>
    </w:p>
    <w:p w14:paraId="4FD34258" w14:textId="77777777" w:rsidR="00646F80" w:rsidRPr="00646F80" w:rsidRDefault="00646F80" w:rsidP="00646F80">
      <w:pPr>
        <w:ind w:left="0" w:firstLine="0"/>
      </w:pPr>
      <w:r w:rsidRPr="00646F80">
        <w:t>На основі аналізу було розроблено власну ER-діаграму для системи перевірки плагіату, що включає сутності користувача, документа, перевірки, джерела та збігів. Запропонована модель дозволяє ефективно організувати зберігання даних та забезпечує гнучкість у розширенні функціоналу системи.</w:t>
      </w:r>
    </w:p>
    <w:p w14:paraId="792B02C3" w14:textId="77777777" w:rsidR="00646F80" w:rsidRPr="00646F80" w:rsidRDefault="00646F80" w:rsidP="00646F80">
      <w:pPr>
        <w:ind w:left="0" w:firstLine="0"/>
      </w:pPr>
    </w:p>
    <w:p w14:paraId="4DCBB67B" w14:textId="77777777" w:rsidR="00646F80" w:rsidRDefault="00646F80" w:rsidP="00646F80">
      <w:pPr>
        <w:ind w:left="0" w:firstLine="0"/>
        <w:rPr>
          <w:b/>
          <w:bCs/>
          <w:lang w:val="uk-UA"/>
        </w:rPr>
      </w:pPr>
    </w:p>
    <w:p w14:paraId="28F8D499" w14:textId="77777777" w:rsidR="00646F80" w:rsidRPr="00646F80" w:rsidRDefault="00646F80" w:rsidP="00646F80">
      <w:pPr>
        <w:ind w:left="0" w:firstLine="0"/>
        <w:rPr>
          <w:lang w:val="uk-UA"/>
        </w:rPr>
      </w:pPr>
    </w:p>
    <w:sectPr w:rsidR="00646F80" w:rsidRPr="00646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6AF"/>
    <w:multiLevelType w:val="multilevel"/>
    <w:tmpl w:val="94C6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A1C68"/>
    <w:multiLevelType w:val="multilevel"/>
    <w:tmpl w:val="F56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41996"/>
    <w:multiLevelType w:val="multilevel"/>
    <w:tmpl w:val="93DC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47B01"/>
    <w:multiLevelType w:val="multilevel"/>
    <w:tmpl w:val="75F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B0FD3"/>
    <w:multiLevelType w:val="multilevel"/>
    <w:tmpl w:val="71C4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8E0995"/>
    <w:multiLevelType w:val="multilevel"/>
    <w:tmpl w:val="7164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65591"/>
    <w:multiLevelType w:val="multilevel"/>
    <w:tmpl w:val="AC4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94F37"/>
    <w:multiLevelType w:val="multilevel"/>
    <w:tmpl w:val="4ED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86E7C"/>
    <w:multiLevelType w:val="multilevel"/>
    <w:tmpl w:val="C97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256D8"/>
    <w:multiLevelType w:val="multilevel"/>
    <w:tmpl w:val="B49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268623">
    <w:abstractNumId w:val="1"/>
  </w:num>
  <w:num w:numId="2" w16cid:durableId="152961747">
    <w:abstractNumId w:val="8"/>
  </w:num>
  <w:num w:numId="3" w16cid:durableId="2024091994">
    <w:abstractNumId w:val="0"/>
  </w:num>
  <w:num w:numId="4" w16cid:durableId="594019920">
    <w:abstractNumId w:val="9"/>
  </w:num>
  <w:num w:numId="5" w16cid:durableId="351495872">
    <w:abstractNumId w:val="5"/>
  </w:num>
  <w:num w:numId="6" w16cid:durableId="541477219">
    <w:abstractNumId w:val="2"/>
  </w:num>
  <w:num w:numId="7" w16cid:durableId="880049651">
    <w:abstractNumId w:val="3"/>
  </w:num>
  <w:num w:numId="8" w16cid:durableId="270013163">
    <w:abstractNumId w:val="4"/>
  </w:num>
  <w:num w:numId="9" w16cid:durableId="831793497">
    <w:abstractNumId w:val="7"/>
  </w:num>
  <w:num w:numId="10" w16cid:durableId="104738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80"/>
    <w:rsid w:val="005C68C4"/>
    <w:rsid w:val="00646F80"/>
    <w:rsid w:val="0097227E"/>
    <w:rsid w:val="009A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E1E6D"/>
  <w15:chartTrackingRefBased/>
  <w15:docId w15:val="{46A7E7A2-5E2F-4EBD-A92C-8DD2AF87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F80"/>
    <w:pPr>
      <w:spacing w:after="117"/>
      <w:ind w:left="5683" w:right="1145" w:hanging="10"/>
      <w:jc w:val="both"/>
    </w:pPr>
    <w:rPr>
      <w:rFonts w:ascii="Times New Roman" w:eastAsia="Times New Roman" w:hAnsi="Times New Roman" w:cs="Times New Roman"/>
      <w:noProof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646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F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F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F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F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F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F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6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6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6F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F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F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6F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Билык</dc:creator>
  <cp:keywords/>
  <dc:description/>
  <cp:lastModifiedBy>Влад Билык</cp:lastModifiedBy>
  <cp:revision>1</cp:revision>
  <dcterms:created xsi:type="dcterms:W3CDTF">2026-04-13T13:33:00Z</dcterms:created>
  <dcterms:modified xsi:type="dcterms:W3CDTF">2026-04-13T13:41:00Z</dcterms:modified>
</cp:coreProperties>
</file>