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AAC8F" w14:textId="01AB357B" w:rsidR="003E57A4" w:rsidRDefault="003E57A4" w:rsidP="00B136D2">
      <w:pPr>
        <w:pStyle w:val="Heading1"/>
      </w:pPr>
      <w:r>
        <w:t>Terminology</w:t>
      </w:r>
    </w:p>
    <w:tbl>
      <w:tblPr>
        <w:tblStyle w:val="TableGrid"/>
        <w:tblW w:w="0" w:type="auto"/>
        <w:tblLook w:val="04A0" w:firstRow="1" w:lastRow="0" w:firstColumn="1" w:lastColumn="0" w:noHBand="0" w:noVBand="1"/>
      </w:tblPr>
      <w:tblGrid>
        <w:gridCol w:w="4675"/>
        <w:gridCol w:w="4675"/>
      </w:tblGrid>
      <w:tr w:rsidR="00D1161F" w14:paraId="540CC3AA" w14:textId="77777777">
        <w:tc>
          <w:tcPr>
            <w:tcW w:w="4675" w:type="dxa"/>
          </w:tcPr>
          <w:p w14:paraId="156C038F" w14:textId="330C5200" w:rsidR="00D1161F" w:rsidRDefault="00D1161F" w:rsidP="00D1161F">
            <w:r>
              <w:t>Behavior Tree</w:t>
            </w:r>
          </w:p>
        </w:tc>
        <w:tc>
          <w:tcPr>
            <w:tcW w:w="4675" w:type="dxa"/>
          </w:tcPr>
          <w:p w14:paraId="6BD135E0" w14:textId="12D77DF2" w:rsidR="00D1161F" w:rsidRDefault="00D1161F" w:rsidP="00D1161F">
            <w:r>
              <w:t xml:space="preserve">A tree structure made up of action, condition, and decorator nodes.  </w:t>
            </w:r>
            <w:proofErr w:type="gramStart"/>
            <w:r>
              <w:t>Similar to</w:t>
            </w:r>
            <w:proofErr w:type="gramEnd"/>
            <w:r>
              <w:t xml:space="preserve"> state machines, behavior trees allow modelling of complex behavior, however in many cases behavior trees are more intuitive and easier to understand.  For example, in a state machine, global errors that can occur in any state are difficult to express because they potentially require a transition from every state to a failure state, which requires every node to have some knowledge of error handling, and clutters up the state machine.  In behavior trees, global exceptions are handled in a much clearer fashion and can encapsulate this error knowledge into one piece of code.  For details of behavior trees and the behavior tree library used in this design, see </w:t>
            </w:r>
            <w:r w:rsidRPr="00481B05">
              <w:t>https://www.behaviortree.dev/</w:t>
            </w:r>
          </w:p>
        </w:tc>
      </w:tr>
      <w:tr w:rsidR="00D1161F" w14:paraId="6E9AA023" w14:textId="77777777">
        <w:tc>
          <w:tcPr>
            <w:tcW w:w="4675" w:type="dxa"/>
          </w:tcPr>
          <w:p w14:paraId="08BB432D" w14:textId="3BA3B805" w:rsidR="00D1161F" w:rsidRDefault="00AC29BB" w:rsidP="00D1161F">
            <w:r>
              <w:t>Tick</w:t>
            </w:r>
          </w:p>
        </w:tc>
        <w:tc>
          <w:tcPr>
            <w:tcW w:w="4675" w:type="dxa"/>
          </w:tcPr>
          <w:p w14:paraId="130CD6D7" w14:textId="227B51EB" w:rsidR="00D1161F" w:rsidRDefault="005A4EBF" w:rsidP="00D1161F">
            <w:r>
              <w:t>A</w:t>
            </w:r>
            <w:r>
              <w:t xml:space="preserve"> single execution of the logic and actions of the nodes of the behavior tree</w:t>
            </w:r>
            <w:r w:rsidR="00A0755F">
              <w:t xml:space="preserve"> which returns either success or failure</w:t>
            </w:r>
            <w:r>
              <w:t>.  Whether a node is ticked in tree execution and in what order is determined by the tree design.</w:t>
            </w:r>
          </w:p>
        </w:tc>
      </w:tr>
      <w:tr w:rsidR="00D1161F" w14:paraId="75EE79F5" w14:textId="77777777">
        <w:tc>
          <w:tcPr>
            <w:tcW w:w="4675" w:type="dxa"/>
          </w:tcPr>
          <w:p w14:paraId="3CFE5B19" w14:textId="107042B4" w:rsidR="00D1161F" w:rsidRDefault="00DE65E0" w:rsidP="00D1161F">
            <w:r>
              <w:t>Fallback Node</w:t>
            </w:r>
          </w:p>
        </w:tc>
        <w:tc>
          <w:tcPr>
            <w:tcW w:w="4675" w:type="dxa"/>
          </w:tcPr>
          <w:p w14:paraId="04F995A4" w14:textId="0CE9D7EA" w:rsidR="00D1161F" w:rsidRDefault="00DE65E0" w:rsidP="00D1161F">
            <w:r>
              <w:t>A fallback node is a condition node that will tick child nodes from left to right until one child succeeds, at which point it returns success.  If all nodes failure, the fallback node returns failure.  These are one of the standard condition nodes provided by behavior tree libraries.</w:t>
            </w:r>
          </w:p>
        </w:tc>
      </w:tr>
      <w:tr w:rsidR="00D1161F" w14:paraId="64EBF434" w14:textId="77777777">
        <w:tc>
          <w:tcPr>
            <w:tcW w:w="4675" w:type="dxa"/>
          </w:tcPr>
          <w:p w14:paraId="58C9B3D9" w14:textId="07F6AE7D" w:rsidR="00D1161F" w:rsidRDefault="00DE65E0" w:rsidP="00D1161F">
            <w:r>
              <w:t>Action Node</w:t>
            </w:r>
          </w:p>
        </w:tc>
        <w:tc>
          <w:tcPr>
            <w:tcW w:w="4675" w:type="dxa"/>
          </w:tcPr>
          <w:p w14:paraId="4D0571CF" w14:textId="718E8FF1" w:rsidR="00D1161F" w:rsidRDefault="00DE65E0" w:rsidP="00D1161F">
            <w:r>
              <w:t>These are the nodes generally implemented by the user to represent complex logic and actions.  They return either success or failure, which parent nodes then act on to determine the next steps in the tree.</w:t>
            </w:r>
          </w:p>
        </w:tc>
      </w:tr>
      <w:tr w:rsidR="00D1161F" w14:paraId="0AECCDE7" w14:textId="77777777">
        <w:tc>
          <w:tcPr>
            <w:tcW w:w="4675" w:type="dxa"/>
          </w:tcPr>
          <w:p w14:paraId="4B045F35" w14:textId="1DE6133C" w:rsidR="00D1161F" w:rsidRDefault="00DE65E0" w:rsidP="00D1161F">
            <w:r>
              <w:lastRenderedPageBreak/>
              <w:t>Blackboard</w:t>
            </w:r>
          </w:p>
        </w:tc>
        <w:tc>
          <w:tcPr>
            <w:tcW w:w="4675" w:type="dxa"/>
          </w:tcPr>
          <w:p w14:paraId="6B7271FB" w14:textId="77777777" w:rsidR="00DE65E0" w:rsidRDefault="00DE65E0" w:rsidP="00DE65E0">
            <w:r>
              <w:t>Common data shared across all nodes, these can be read from or written to by any node.</w:t>
            </w:r>
          </w:p>
          <w:p w14:paraId="01C558D0" w14:textId="77777777" w:rsidR="00D1161F" w:rsidRDefault="00D1161F" w:rsidP="00D1161F"/>
        </w:tc>
      </w:tr>
      <w:tr w:rsidR="00D1161F" w14:paraId="3B1F2258" w14:textId="77777777">
        <w:tc>
          <w:tcPr>
            <w:tcW w:w="4675" w:type="dxa"/>
          </w:tcPr>
          <w:p w14:paraId="39A3BC16" w14:textId="651EC9DB" w:rsidR="00D1161F" w:rsidRDefault="00DE65E0" w:rsidP="00D1161F">
            <w:r>
              <w:t>ROS2</w:t>
            </w:r>
          </w:p>
        </w:tc>
        <w:tc>
          <w:tcPr>
            <w:tcW w:w="4675" w:type="dxa"/>
          </w:tcPr>
          <w:p w14:paraId="5973660F" w14:textId="1633AC8C" w:rsidR="00D1161F" w:rsidRDefault="00AE7E71" w:rsidP="00D1161F">
            <w:proofErr w:type="gramStart"/>
            <w:r>
              <w:t>Open source</w:t>
            </w:r>
            <w:proofErr w:type="gramEnd"/>
            <w:r>
              <w:t xml:space="preserve"> middleware </w:t>
            </w:r>
            <w:proofErr w:type="gramStart"/>
            <w:r w:rsidR="00192B8C">
              <w:t>commonly</w:t>
            </w:r>
            <w:proofErr w:type="gramEnd"/>
            <w:r w:rsidR="00192B8C">
              <w:t xml:space="preserve"> used for robotics software</w:t>
            </w:r>
            <w:r w:rsidR="003756A7">
              <w:t>.</w:t>
            </w:r>
          </w:p>
        </w:tc>
      </w:tr>
      <w:tr w:rsidR="00DE65E0" w14:paraId="3E80FEBE" w14:textId="77777777">
        <w:tc>
          <w:tcPr>
            <w:tcW w:w="4675" w:type="dxa"/>
          </w:tcPr>
          <w:p w14:paraId="5F30C282" w14:textId="7D591F2C" w:rsidR="00DE65E0" w:rsidRDefault="00DE65E0" w:rsidP="00D1161F">
            <w:r>
              <w:t>ROS2 topic</w:t>
            </w:r>
          </w:p>
        </w:tc>
        <w:tc>
          <w:tcPr>
            <w:tcW w:w="4675" w:type="dxa"/>
          </w:tcPr>
          <w:p w14:paraId="6CA2D98E" w14:textId="350D8FFF" w:rsidR="00DE65E0" w:rsidRDefault="00A735B7" w:rsidP="00D1161F">
            <w:r>
              <w:t xml:space="preserve">Publish/subscribe mechanism that allows </w:t>
            </w:r>
            <w:r w:rsidR="0077242B">
              <w:t xml:space="preserve">ROS2 </w:t>
            </w:r>
            <w:r>
              <w:t>nodes to communicate with each other</w:t>
            </w:r>
            <w:r w:rsidR="00185A9B">
              <w:t>.</w:t>
            </w:r>
          </w:p>
        </w:tc>
      </w:tr>
      <w:tr w:rsidR="00244DC0" w14:paraId="3126CA66" w14:textId="77777777">
        <w:tc>
          <w:tcPr>
            <w:tcW w:w="4675" w:type="dxa"/>
          </w:tcPr>
          <w:p w14:paraId="00CFC0CD" w14:textId="323A4137" w:rsidR="00244DC0" w:rsidRDefault="00244DC0" w:rsidP="00D1161F">
            <w:r>
              <w:t>ROS2 node</w:t>
            </w:r>
          </w:p>
        </w:tc>
        <w:tc>
          <w:tcPr>
            <w:tcW w:w="4675" w:type="dxa"/>
          </w:tcPr>
          <w:p w14:paraId="3D24358A" w14:textId="0B1B3C31" w:rsidR="00244DC0" w:rsidRDefault="00637AAB" w:rsidP="00D1161F">
            <w:r>
              <w:t>A</w:t>
            </w:r>
            <w:r w:rsidR="00A072D2">
              <w:t xml:space="preserve"> </w:t>
            </w:r>
            <w:r w:rsidR="009116B0">
              <w:t xml:space="preserve">single </w:t>
            </w:r>
            <w:r w:rsidR="001965C3">
              <w:t xml:space="preserve">separate </w:t>
            </w:r>
            <w:r w:rsidR="009116B0">
              <w:t>unit of software used to complete a task in ROS2</w:t>
            </w:r>
            <w:r w:rsidR="001965C3">
              <w:t>, run in its own process</w:t>
            </w:r>
            <w:r w:rsidR="009116B0">
              <w:t xml:space="preserve">.  Nodes can publish data, subscribe to data, and </w:t>
            </w:r>
            <w:r w:rsidR="001965C3">
              <w:t>provide interfaces</w:t>
            </w:r>
            <w:r w:rsidR="005E34B6">
              <w:t xml:space="preserve"> to the system and other nodes.</w:t>
            </w:r>
          </w:p>
        </w:tc>
      </w:tr>
    </w:tbl>
    <w:p w14:paraId="60381C1D" w14:textId="0DB2F1B6" w:rsidR="00DE65E0" w:rsidRDefault="00DE65E0"/>
    <w:p w14:paraId="4DA62622" w14:textId="270CD994" w:rsidR="005B7A70" w:rsidRDefault="005B7A70" w:rsidP="00063505">
      <w:pPr>
        <w:pStyle w:val="Heading1"/>
      </w:pPr>
      <w:r>
        <w:t>System De</w:t>
      </w:r>
      <w:r w:rsidR="00323BC2">
        <w:t>sign</w:t>
      </w:r>
    </w:p>
    <w:p w14:paraId="5966C18B" w14:textId="7D7AEA45" w:rsidR="00063505" w:rsidRPr="00063505" w:rsidRDefault="00063505" w:rsidP="00063505">
      <w:pPr>
        <w:pStyle w:val="Heading2"/>
      </w:pPr>
      <w:r>
        <w:t xml:space="preserve">Overall </w:t>
      </w:r>
      <w:proofErr w:type="spellStart"/>
      <w:r w:rsidR="005149D0">
        <w:t>Cobot</w:t>
      </w:r>
      <w:proofErr w:type="spellEnd"/>
      <w:r w:rsidR="005149D0">
        <w:t xml:space="preserve"> </w:t>
      </w:r>
      <w:r>
        <w:t>System Design</w:t>
      </w:r>
    </w:p>
    <w:p w14:paraId="10F7AD43" w14:textId="5FF1E1A6" w:rsidR="002D1907" w:rsidRDefault="00CE7360">
      <w:r w:rsidRPr="00CE7360">
        <w:drawing>
          <wp:inline distT="0" distB="0" distL="0" distR="0" wp14:anchorId="5D6A8FB8" wp14:editId="60D8CD64">
            <wp:extent cx="5943600" cy="3092450"/>
            <wp:effectExtent l="0" t="0" r="0" b="0"/>
            <wp:docPr id="1601185338"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85338" name="Picture 1" descr="A diagram of a tree&#10;&#10;AI-generated content may be incorrect."/>
                    <pic:cNvPicPr/>
                  </pic:nvPicPr>
                  <pic:blipFill>
                    <a:blip r:embed="rId4"/>
                    <a:stretch>
                      <a:fillRect/>
                    </a:stretch>
                  </pic:blipFill>
                  <pic:spPr>
                    <a:xfrm>
                      <a:off x="0" y="0"/>
                      <a:ext cx="5943600" cy="3092450"/>
                    </a:xfrm>
                    <a:prstGeom prst="rect">
                      <a:avLst/>
                    </a:prstGeom>
                  </pic:spPr>
                </pic:pic>
              </a:graphicData>
            </a:graphic>
          </wp:inline>
        </w:drawing>
      </w:r>
    </w:p>
    <w:p w14:paraId="666F3BA5" w14:textId="45E023A9" w:rsidR="00C40448" w:rsidRDefault="00C40448" w:rsidP="00C40448">
      <w:pPr>
        <w:pStyle w:val="Heading2"/>
      </w:pPr>
      <w:proofErr w:type="spellStart"/>
      <w:r>
        <w:lastRenderedPageBreak/>
        <w:t>Cobot</w:t>
      </w:r>
      <w:proofErr w:type="spellEnd"/>
      <w:r>
        <w:t xml:space="preserve"> Behavior Tree</w:t>
      </w:r>
    </w:p>
    <w:p w14:paraId="70230772" w14:textId="26434274" w:rsidR="00063505" w:rsidRDefault="00063505">
      <w:r w:rsidRPr="00461B11">
        <w:rPr>
          <w:noProof/>
        </w:rPr>
        <w:drawing>
          <wp:inline distT="0" distB="0" distL="0" distR="0" wp14:anchorId="7D5910A9" wp14:editId="55EBAC4A">
            <wp:extent cx="5943600" cy="3048000"/>
            <wp:effectExtent l="0" t="0" r="0" b="0"/>
            <wp:docPr id="9596155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76040" name="Picture 1" descr="A diagram of a flowchart&#10;&#10;AI-generated content may be incorrect."/>
                    <pic:cNvPicPr/>
                  </pic:nvPicPr>
                  <pic:blipFill>
                    <a:blip r:embed="rId5"/>
                    <a:stretch>
                      <a:fillRect/>
                    </a:stretch>
                  </pic:blipFill>
                  <pic:spPr>
                    <a:xfrm>
                      <a:off x="0" y="0"/>
                      <a:ext cx="5943600" cy="3048000"/>
                    </a:xfrm>
                    <a:prstGeom prst="rect">
                      <a:avLst/>
                    </a:prstGeom>
                  </pic:spPr>
                </pic:pic>
              </a:graphicData>
            </a:graphic>
          </wp:inline>
        </w:drawing>
      </w:r>
    </w:p>
    <w:p w14:paraId="64945ED0" w14:textId="55509690" w:rsidR="005B7A70" w:rsidRDefault="008A3FE4" w:rsidP="008A3FE4">
      <w:pPr>
        <w:pStyle w:val="Heading1"/>
      </w:pPr>
      <w:r>
        <w:t xml:space="preserve">System </w:t>
      </w:r>
      <w:r w:rsidR="005B7A70">
        <w:t>Requirements</w:t>
      </w:r>
    </w:p>
    <w:p w14:paraId="67E2CE9C" w14:textId="2828D9D5" w:rsidR="002D1907" w:rsidRDefault="00DC2011">
      <w:r>
        <w:t xml:space="preserve">Provided in document: </w:t>
      </w:r>
      <w:r w:rsidRPr="00DC2011">
        <w:t>Robotics Software Engineer Take-Home Challenge</w:t>
      </w:r>
    </w:p>
    <w:p w14:paraId="6A09552C" w14:textId="24AE7108" w:rsidR="002D1907" w:rsidRDefault="00893612" w:rsidP="00741680">
      <w:pPr>
        <w:pStyle w:val="Heading1"/>
      </w:pPr>
      <w:r>
        <w:t>Tools Used</w:t>
      </w:r>
    </w:p>
    <w:p w14:paraId="69197572" w14:textId="403EBFC1" w:rsidR="00F23317" w:rsidRDefault="00F23317">
      <w:r>
        <w:t>ROS2</w:t>
      </w:r>
      <w:r w:rsidR="00E03D2C">
        <w:t xml:space="preserve"> Jazzy</w:t>
      </w:r>
      <w:r w:rsidR="0081258E">
        <w:t xml:space="preserve"> </w:t>
      </w:r>
      <w:r w:rsidR="0081258E" w:rsidRPr="0081258E">
        <w:t>https://docs.ros.org/en/jazzy/index.html</w:t>
      </w:r>
    </w:p>
    <w:p w14:paraId="74FA3C59" w14:textId="7A62A76B" w:rsidR="00F23317" w:rsidRDefault="00F23317">
      <w:r>
        <w:t>Behavior</w:t>
      </w:r>
      <w:r w:rsidR="00741680">
        <w:t>Tree.CPP</w:t>
      </w:r>
      <w:r w:rsidR="00DE71A2">
        <w:t xml:space="preserve"> version 4.6</w:t>
      </w:r>
      <w:r w:rsidR="003F1D3E">
        <w:t xml:space="preserve">: </w:t>
      </w:r>
      <w:hyperlink r:id="rId6" w:history="1">
        <w:r w:rsidR="00651C24" w:rsidRPr="00FF00E2">
          <w:rPr>
            <w:rStyle w:val="Hyperlink"/>
          </w:rPr>
          <w:t>https://www.behaviortree.dev/</w:t>
        </w:r>
      </w:hyperlink>
    </w:p>
    <w:p w14:paraId="03D7933C" w14:textId="0DC46118" w:rsidR="00651C24" w:rsidRDefault="00651C24">
      <w:r>
        <w:t>C++17: Used for Behavior Tree implementation.</w:t>
      </w:r>
    </w:p>
    <w:p w14:paraId="054032E6" w14:textId="1AC3BCFC" w:rsidR="00651C24" w:rsidRDefault="00651C24">
      <w:r>
        <w:t xml:space="preserve">Python3: Used for </w:t>
      </w:r>
      <w:r w:rsidR="00D7055C">
        <w:t>Range sensor and estop modelling.</w:t>
      </w:r>
    </w:p>
    <w:p w14:paraId="63281016" w14:textId="1DA38C1F" w:rsidR="00F23317" w:rsidRDefault="00F23317"/>
    <w:p w14:paraId="44C1A30A" w14:textId="5C74EAC2" w:rsidR="00932489" w:rsidRDefault="00CD7D9E" w:rsidP="00825FF9">
      <w:pPr>
        <w:pStyle w:val="Heading1"/>
      </w:pPr>
      <w:r>
        <w:t xml:space="preserve">ROS2 </w:t>
      </w:r>
      <w:r w:rsidR="00932489">
        <w:t>Nodes</w:t>
      </w:r>
    </w:p>
    <w:p w14:paraId="3655E1DE" w14:textId="3693A489" w:rsidR="002D1907" w:rsidRDefault="00825FF9">
      <w:r>
        <w:t>Range Sensor</w:t>
      </w:r>
      <w:r w:rsidR="00E30DC2">
        <w:t xml:space="preserve">: </w:t>
      </w:r>
      <w:r w:rsidR="005970C3">
        <w:t xml:space="preserve">Publishes </w:t>
      </w:r>
      <w:proofErr w:type="gramStart"/>
      <w:r w:rsidR="008547B6">
        <w:t>16 bit</w:t>
      </w:r>
      <w:proofErr w:type="gramEnd"/>
      <w:r w:rsidR="008547B6">
        <w:t xml:space="preserve"> integer </w:t>
      </w:r>
      <w:r w:rsidR="00E30DC2">
        <w:t>proximity values to ROS2 topic “range”</w:t>
      </w:r>
      <w:r w:rsidR="008B7CDA">
        <w:t>.</w:t>
      </w:r>
    </w:p>
    <w:p w14:paraId="4B2DF417" w14:textId="024407BB" w:rsidR="00297744" w:rsidRDefault="00932489">
      <w:r>
        <w:t>Estop</w:t>
      </w:r>
      <w:r w:rsidR="008547B6">
        <w:t xml:space="preserve">: Publishes </w:t>
      </w:r>
      <w:proofErr w:type="spellStart"/>
      <w:r w:rsidR="008547B6">
        <w:t>boolean</w:t>
      </w:r>
      <w:proofErr w:type="spellEnd"/>
      <w:r w:rsidR="008547B6">
        <w:t xml:space="preserve"> value to ROS2 topic “estop” </w:t>
      </w:r>
      <w:r w:rsidR="008B7CDA">
        <w:t xml:space="preserve">to simulate </w:t>
      </w:r>
      <w:r w:rsidR="005970C3">
        <w:t>a</w:t>
      </w:r>
      <w:r w:rsidR="002D1907">
        <w:t>n asynchronous emergency stop signal</w:t>
      </w:r>
      <w:r w:rsidR="008B7CDA">
        <w:t>.</w:t>
      </w:r>
    </w:p>
    <w:p w14:paraId="0CF56B4F" w14:textId="729718A1" w:rsidR="00C6207A" w:rsidRDefault="00101F0A">
      <w:proofErr w:type="spellStart"/>
      <w:r>
        <w:lastRenderedPageBreak/>
        <w:t>Cobot</w:t>
      </w:r>
      <w:proofErr w:type="spellEnd"/>
      <w:r>
        <w:t>: Takes input from “range” and “estop” topics and</w:t>
      </w:r>
      <w:r w:rsidR="00455614">
        <w:t xml:space="preserve"> publishes a speed to ROS2 “speed” topic.</w:t>
      </w:r>
    </w:p>
    <w:p w14:paraId="05563E0A" w14:textId="7CD3587B" w:rsidR="00932489" w:rsidRDefault="00932489" w:rsidP="0097373A">
      <w:pPr>
        <w:pStyle w:val="Heading1"/>
      </w:pPr>
      <w:r>
        <w:t>Logging</w:t>
      </w:r>
    </w:p>
    <w:p w14:paraId="03DB29A6" w14:textId="7330CC1F" w:rsidR="004E0998" w:rsidRPr="004E0998" w:rsidRDefault="004E0998" w:rsidP="004E0998">
      <w:r>
        <w:t xml:space="preserve">Uses ROS2 logging mechanism to produce Error, </w:t>
      </w:r>
      <w:r w:rsidR="00477D7E">
        <w:t>Warning</w:t>
      </w:r>
      <w:r w:rsidR="00422CA3">
        <w:t>, Information and Debug logs.</w:t>
      </w:r>
    </w:p>
    <w:p w14:paraId="2D48EDF8" w14:textId="763C39AC" w:rsidR="00CD7D9E" w:rsidRDefault="00CF0186">
      <w:r>
        <w:t xml:space="preserve">Publishes string representation of speed to ROS2 “speed” topic.  </w:t>
      </w:r>
    </w:p>
    <w:p w14:paraId="3077B332" w14:textId="77777777" w:rsidR="00A76DB6" w:rsidRDefault="00A76DB6"/>
    <w:p w14:paraId="6DFA39AF" w14:textId="7F37EE43" w:rsidR="00A76DB6" w:rsidRDefault="00A76DB6" w:rsidP="00422CA3">
      <w:pPr>
        <w:pStyle w:val="Heading1"/>
      </w:pPr>
      <w:r>
        <w:t>Future Work</w:t>
      </w:r>
    </w:p>
    <w:p w14:paraId="1F3498B3" w14:textId="761E754D" w:rsidR="00A246AB" w:rsidRPr="00A246AB" w:rsidRDefault="004015E1" w:rsidP="00A246AB">
      <w:r>
        <w:t>Simulate</w:t>
      </w:r>
      <w:r w:rsidR="00A246AB">
        <w:t xml:space="preserve"> full system startup: Currently nodes are </w:t>
      </w:r>
      <w:r>
        <w:t xml:space="preserve">started manually.  A full system </w:t>
      </w:r>
      <w:r w:rsidR="00AA7FDE">
        <w:t>instantiation tool should be provided.</w:t>
      </w:r>
    </w:p>
    <w:p w14:paraId="1C2C3607" w14:textId="72E52C73" w:rsidR="00AA7FDE" w:rsidRDefault="00D827B5" w:rsidP="00D827B5">
      <w:r>
        <w:t xml:space="preserve">Automated Unit </w:t>
      </w:r>
      <w:r w:rsidR="00AA7FDE">
        <w:t xml:space="preserve">and Integration </w:t>
      </w:r>
      <w:r>
        <w:t>Tests</w:t>
      </w:r>
      <w:r w:rsidR="00CA40A2">
        <w:t>: All tests are currently manual.</w:t>
      </w:r>
    </w:p>
    <w:p w14:paraId="07D22875" w14:textId="32C08DDD" w:rsidR="00D827B5" w:rsidRDefault="00CA40A2" w:rsidP="00D827B5">
      <w:r>
        <w:t xml:space="preserve">More complex input simulation: </w:t>
      </w:r>
      <w:r w:rsidR="00E7067A">
        <w:t xml:space="preserve">All data is randomly generated.  </w:t>
      </w:r>
      <w:r w:rsidR="000136CF">
        <w:t>A more realistic model, connected to a simulated robot would</w:t>
      </w:r>
      <w:r w:rsidR="00AE7E54">
        <w:t xml:space="preserve"> be better.</w:t>
      </w:r>
    </w:p>
    <w:p w14:paraId="7D981B70" w14:textId="607E7D16" w:rsidR="008120E1" w:rsidRDefault="008120E1" w:rsidP="00D827B5">
      <w:r>
        <w:t>Create Docker container: This would improve portability.</w:t>
      </w:r>
    </w:p>
    <w:p w14:paraId="1BA3830B" w14:textId="5422301F" w:rsidR="00E7067A" w:rsidRDefault="00E7067A" w:rsidP="00D827B5">
      <w:r>
        <w:t>Hysteresis:</w:t>
      </w:r>
      <w:r w:rsidR="00AE7E54">
        <w:t xml:space="preserve"> A</w:t>
      </w:r>
      <w:r w:rsidR="00AE7E54" w:rsidRPr="00AE7E54">
        <w:t>void rapid toggling between speed states.</w:t>
      </w:r>
    </w:p>
    <w:p w14:paraId="706A4CAA" w14:textId="3E82A231" w:rsidR="005A27FB" w:rsidRPr="00D827B5" w:rsidRDefault="00555211" w:rsidP="00D827B5">
      <w:r>
        <w:t xml:space="preserve">Visualization: ROS2 has </w:t>
      </w:r>
      <w:r w:rsidR="00B211E5">
        <w:t xml:space="preserve">multiple visualization tools, as does BehaviorTree.CPP.  </w:t>
      </w:r>
      <w:r w:rsidR="00EC306C">
        <w:t xml:space="preserve">Evaluate and implement real time visualization of </w:t>
      </w:r>
      <w:proofErr w:type="spellStart"/>
      <w:r w:rsidR="00EC306C">
        <w:t>cobot</w:t>
      </w:r>
      <w:proofErr w:type="spellEnd"/>
      <w:r w:rsidR="00EC306C">
        <w:t xml:space="preserve"> behavior.</w:t>
      </w:r>
    </w:p>
    <w:sectPr w:rsidR="005A27FB" w:rsidRPr="00D8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89"/>
    <w:rsid w:val="0001329E"/>
    <w:rsid w:val="000136CF"/>
    <w:rsid w:val="0003556F"/>
    <w:rsid w:val="00063505"/>
    <w:rsid w:val="000E60E2"/>
    <w:rsid w:val="00101F0A"/>
    <w:rsid w:val="00185A9B"/>
    <w:rsid w:val="00191F53"/>
    <w:rsid w:val="00192B8C"/>
    <w:rsid w:val="001965C3"/>
    <w:rsid w:val="002401AD"/>
    <w:rsid w:val="00244DC0"/>
    <w:rsid w:val="00297744"/>
    <w:rsid w:val="002D0E31"/>
    <w:rsid w:val="002D1907"/>
    <w:rsid w:val="002F5C63"/>
    <w:rsid w:val="002F5EF9"/>
    <w:rsid w:val="0030073F"/>
    <w:rsid w:val="00300A44"/>
    <w:rsid w:val="003015FD"/>
    <w:rsid w:val="00302795"/>
    <w:rsid w:val="00323BC2"/>
    <w:rsid w:val="0033798A"/>
    <w:rsid w:val="003409A1"/>
    <w:rsid w:val="00342F19"/>
    <w:rsid w:val="0035627D"/>
    <w:rsid w:val="003756A7"/>
    <w:rsid w:val="003B6BD7"/>
    <w:rsid w:val="003E57A4"/>
    <w:rsid w:val="003F1D3E"/>
    <w:rsid w:val="004015E1"/>
    <w:rsid w:val="00422CA3"/>
    <w:rsid w:val="00455614"/>
    <w:rsid w:val="00461B11"/>
    <w:rsid w:val="00477D7E"/>
    <w:rsid w:val="00481B05"/>
    <w:rsid w:val="00491FE8"/>
    <w:rsid w:val="004D2861"/>
    <w:rsid w:val="004D6AA9"/>
    <w:rsid w:val="004E0998"/>
    <w:rsid w:val="005139F7"/>
    <w:rsid w:val="005149D0"/>
    <w:rsid w:val="00515770"/>
    <w:rsid w:val="00551BAE"/>
    <w:rsid w:val="00555211"/>
    <w:rsid w:val="00566956"/>
    <w:rsid w:val="00583002"/>
    <w:rsid w:val="005948C3"/>
    <w:rsid w:val="005970C3"/>
    <w:rsid w:val="005A27FB"/>
    <w:rsid w:val="005A4EBF"/>
    <w:rsid w:val="005A6EE4"/>
    <w:rsid w:val="005B4D9B"/>
    <w:rsid w:val="005B7A70"/>
    <w:rsid w:val="005E34B6"/>
    <w:rsid w:val="005F17ED"/>
    <w:rsid w:val="005F341B"/>
    <w:rsid w:val="005F5331"/>
    <w:rsid w:val="005F6DF4"/>
    <w:rsid w:val="00637AAB"/>
    <w:rsid w:val="00646184"/>
    <w:rsid w:val="00651C24"/>
    <w:rsid w:val="00666658"/>
    <w:rsid w:val="006C59E0"/>
    <w:rsid w:val="006D5D75"/>
    <w:rsid w:val="007263CB"/>
    <w:rsid w:val="00741680"/>
    <w:rsid w:val="00747E47"/>
    <w:rsid w:val="0077242B"/>
    <w:rsid w:val="00777EE8"/>
    <w:rsid w:val="007816D3"/>
    <w:rsid w:val="00792719"/>
    <w:rsid w:val="0079283C"/>
    <w:rsid w:val="00800737"/>
    <w:rsid w:val="008120E1"/>
    <w:rsid w:val="0081258E"/>
    <w:rsid w:val="008179C1"/>
    <w:rsid w:val="00825FF9"/>
    <w:rsid w:val="008547B6"/>
    <w:rsid w:val="00893612"/>
    <w:rsid w:val="008A3FE4"/>
    <w:rsid w:val="008B7CDA"/>
    <w:rsid w:val="009116B0"/>
    <w:rsid w:val="00932489"/>
    <w:rsid w:val="0097373A"/>
    <w:rsid w:val="00980FC1"/>
    <w:rsid w:val="009F7B43"/>
    <w:rsid w:val="00A072D2"/>
    <w:rsid w:val="00A0755F"/>
    <w:rsid w:val="00A246AB"/>
    <w:rsid w:val="00A24F7C"/>
    <w:rsid w:val="00A563CD"/>
    <w:rsid w:val="00A735B7"/>
    <w:rsid w:val="00A76DB6"/>
    <w:rsid w:val="00AA7FDE"/>
    <w:rsid w:val="00AC29BB"/>
    <w:rsid w:val="00AD2435"/>
    <w:rsid w:val="00AE7E54"/>
    <w:rsid w:val="00AE7E71"/>
    <w:rsid w:val="00AF4AF5"/>
    <w:rsid w:val="00B136D2"/>
    <w:rsid w:val="00B211E5"/>
    <w:rsid w:val="00B34AE9"/>
    <w:rsid w:val="00BB4693"/>
    <w:rsid w:val="00BD73E1"/>
    <w:rsid w:val="00C40448"/>
    <w:rsid w:val="00C6207A"/>
    <w:rsid w:val="00C94CA5"/>
    <w:rsid w:val="00CA40A2"/>
    <w:rsid w:val="00CD7D9E"/>
    <w:rsid w:val="00CE7360"/>
    <w:rsid w:val="00CF0186"/>
    <w:rsid w:val="00CF5235"/>
    <w:rsid w:val="00D1161F"/>
    <w:rsid w:val="00D44695"/>
    <w:rsid w:val="00D7055C"/>
    <w:rsid w:val="00D827B5"/>
    <w:rsid w:val="00D97079"/>
    <w:rsid w:val="00DA245D"/>
    <w:rsid w:val="00DA4161"/>
    <w:rsid w:val="00DC2011"/>
    <w:rsid w:val="00DE65E0"/>
    <w:rsid w:val="00DE71A2"/>
    <w:rsid w:val="00E03D2C"/>
    <w:rsid w:val="00E30DC2"/>
    <w:rsid w:val="00E51EF9"/>
    <w:rsid w:val="00E7067A"/>
    <w:rsid w:val="00E73909"/>
    <w:rsid w:val="00E83A2E"/>
    <w:rsid w:val="00EC306C"/>
    <w:rsid w:val="00EC4DD0"/>
    <w:rsid w:val="00ED2C77"/>
    <w:rsid w:val="00EF1A3D"/>
    <w:rsid w:val="00F00A6C"/>
    <w:rsid w:val="00F010A6"/>
    <w:rsid w:val="00F23317"/>
    <w:rsid w:val="00FC1076"/>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2A9F"/>
  <w15:chartTrackingRefBased/>
  <w15:docId w15:val="{1D156C38-C6A5-43D4-9DAF-5AE36A5F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2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2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489"/>
    <w:rPr>
      <w:rFonts w:eastAsiaTheme="majorEastAsia" w:cstheme="majorBidi"/>
      <w:color w:val="272727" w:themeColor="text1" w:themeTint="D8"/>
    </w:rPr>
  </w:style>
  <w:style w:type="paragraph" w:styleId="Title">
    <w:name w:val="Title"/>
    <w:basedOn w:val="Normal"/>
    <w:next w:val="Normal"/>
    <w:link w:val="TitleChar"/>
    <w:uiPriority w:val="10"/>
    <w:qFormat/>
    <w:rsid w:val="00932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489"/>
    <w:pPr>
      <w:spacing w:before="160"/>
      <w:jc w:val="center"/>
    </w:pPr>
    <w:rPr>
      <w:i/>
      <w:iCs/>
      <w:color w:val="404040" w:themeColor="text1" w:themeTint="BF"/>
    </w:rPr>
  </w:style>
  <w:style w:type="character" w:customStyle="1" w:styleId="QuoteChar">
    <w:name w:val="Quote Char"/>
    <w:basedOn w:val="DefaultParagraphFont"/>
    <w:link w:val="Quote"/>
    <w:uiPriority w:val="29"/>
    <w:rsid w:val="00932489"/>
    <w:rPr>
      <w:i/>
      <w:iCs/>
      <w:color w:val="404040" w:themeColor="text1" w:themeTint="BF"/>
    </w:rPr>
  </w:style>
  <w:style w:type="paragraph" w:styleId="ListParagraph">
    <w:name w:val="List Paragraph"/>
    <w:basedOn w:val="Normal"/>
    <w:uiPriority w:val="34"/>
    <w:qFormat/>
    <w:rsid w:val="00932489"/>
    <w:pPr>
      <w:ind w:left="720"/>
      <w:contextualSpacing/>
    </w:pPr>
  </w:style>
  <w:style w:type="character" w:styleId="IntenseEmphasis">
    <w:name w:val="Intense Emphasis"/>
    <w:basedOn w:val="DefaultParagraphFont"/>
    <w:uiPriority w:val="21"/>
    <w:qFormat/>
    <w:rsid w:val="00932489"/>
    <w:rPr>
      <w:i/>
      <w:iCs/>
      <w:color w:val="0F4761" w:themeColor="accent1" w:themeShade="BF"/>
    </w:rPr>
  </w:style>
  <w:style w:type="paragraph" w:styleId="IntenseQuote">
    <w:name w:val="Intense Quote"/>
    <w:basedOn w:val="Normal"/>
    <w:next w:val="Normal"/>
    <w:link w:val="IntenseQuoteChar"/>
    <w:uiPriority w:val="30"/>
    <w:qFormat/>
    <w:rsid w:val="00932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489"/>
    <w:rPr>
      <w:i/>
      <w:iCs/>
      <w:color w:val="0F4761" w:themeColor="accent1" w:themeShade="BF"/>
    </w:rPr>
  </w:style>
  <w:style w:type="character" w:styleId="IntenseReference">
    <w:name w:val="Intense Reference"/>
    <w:basedOn w:val="DefaultParagraphFont"/>
    <w:uiPriority w:val="32"/>
    <w:qFormat/>
    <w:rsid w:val="00932489"/>
    <w:rPr>
      <w:b/>
      <w:bCs/>
      <w:smallCaps/>
      <w:color w:val="0F4761" w:themeColor="accent1" w:themeShade="BF"/>
      <w:spacing w:val="5"/>
    </w:rPr>
  </w:style>
  <w:style w:type="table" w:styleId="TableGrid">
    <w:name w:val="Table Grid"/>
    <w:basedOn w:val="TableNormal"/>
    <w:uiPriority w:val="39"/>
    <w:rsid w:val="00D1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1C24"/>
    <w:rPr>
      <w:color w:val="467886" w:themeColor="hyperlink"/>
      <w:u w:val="single"/>
    </w:rPr>
  </w:style>
  <w:style w:type="character" w:styleId="UnresolvedMention">
    <w:name w:val="Unresolved Mention"/>
    <w:basedOn w:val="DefaultParagraphFont"/>
    <w:uiPriority w:val="99"/>
    <w:semiHidden/>
    <w:unhideWhenUsed/>
    <w:rsid w:val="00651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haviortree.dev/"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Gross</dc:creator>
  <cp:keywords/>
  <dc:description/>
  <cp:lastModifiedBy>Ashley Gross</cp:lastModifiedBy>
  <cp:revision>2</cp:revision>
  <dcterms:created xsi:type="dcterms:W3CDTF">2025-07-31T15:31:00Z</dcterms:created>
  <dcterms:modified xsi:type="dcterms:W3CDTF">2025-07-31T15:31:00Z</dcterms:modified>
</cp:coreProperties>
</file>