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F7A" w:rsidRPr="002D443D" w:rsidRDefault="005D6F7A" w:rsidP="002D443D">
      <w:pPr>
        <w:rPr>
          <w:rStyle w:val="SubtleEmphasis"/>
          <w:color w:val="auto"/>
        </w:rPr>
      </w:pPr>
    </w:p>
    <w:p w:rsidR="002D443D" w:rsidRDefault="004176B2" w:rsidP="002D443D">
      <w:pPr>
        <w:rPr>
          <w:rStyle w:val="SubtleEmphasis"/>
          <w:color w:val="auto"/>
        </w:rPr>
      </w:pPr>
      <w:r>
        <w:rPr>
          <w:rStyle w:val="SubtleEmphasis"/>
          <w:color w:val="auto"/>
        </w:rPr>
        <w:tab/>
      </w:r>
      <w:r>
        <w:rPr>
          <w:rStyle w:val="SubtleEmphasis"/>
          <w:color w:val="auto"/>
        </w:rPr>
        <w:tab/>
      </w:r>
      <w:r>
        <w:rPr>
          <w:rStyle w:val="SubtleEmphasis"/>
          <w:color w:val="auto"/>
        </w:rPr>
        <w:tab/>
      </w:r>
      <w:r>
        <w:rPr>
          <w:rStyle w:val="SubtleEmphasis"/>
          <w:color w:val="auto"/>
        </w:rPr>
        <w:tab/>
      </w:r>
    </w:p>
    <w:p w:rsidR="001D62DD" w:rsidRDefault="001D62DD" w:rsidP="002D443D">
      <w:pPr>
        <w:rPr>
          <w:rStyle w:val="SubtleEmphasis"/>
          <w:color w:val="auto"/>
        </w:rPr>
      </w:pPr>
    </w:p>
    <w:p w:rsidR="001D62DD" w:rsidRPr="002D443D" w:rsidRDefault="001D62DD" w:rsidP="002D443D">
      <w:pPr>
        <w:rPr>
          <w:rStyle w:val="SubtleEmphasis"/>
          <w:color w:val="auto"/>
        </w:rPr>
      </w:pPr>
    </w:p>
    <w:p w:rsidR="002D443D" w:rsidRDefault="002D443D" w:rsidP="002D443D"/>
    <w:p w:rsidR="002D443D" w:rsidRPr="00283989" w:rsidRDefault="00050091" w:rsidP="00FD7439">
      <w:pPr>
        <w:pStyle w:val="Title"/>
        <w:jc w:val="center"/>
        <w:rPr>
          <w:color w:val="auto"/>
          <w:sz w:val="96"/>
          <w:lang w:val="en-US"/>
        </w:rPr>
      </w:pPr>
      <w:r w:rsidRPr="00283989">
        <w:rPr>
          <w:color w:val="auto"/>
          <w:sz w:val="96"/>
          <w:lang w:val="en-US"/>
        </w:rPr>
        <w:t>Pulp and Paper Business Logistics</w:t>
      </w:r>
    </w:p>
    <w:p w:rsidR="00050091" w:rsidRPr="00283989" w:rsidRDefault="00050091" w:rsidP="00050091">
      <w:pPr>
        <w:pStyle w:val="Heading1"/>
        <w:jc w:val="center"/>
        <w:rPr>
          <w:sz w:val="48"/>
          <w:lang w:val="en-US"/>
        </w:rPr>
      </w:pPr>
      <w:proofErr w:type="spellStart"/>
      <w:r w:rsidRPr="00283989">
        <w:rPr>
          <w:sz w:val="48"/>
          <w:lang w:val="en-US"/>
        </w:rPr>
        <w:t>Modelo</w:t>
      </w:r>
      <w:proofErr w:type="spellEnd"/>
      <w:r w:rsidRPr="00283989">
        <w:rPr>
          <w:sz w:val="48"/>
          <w:lang w:val="en-US"/>
        </w:rPr>
        <w:t xml:space="preserve"> Conceptual</w:t>
      </w:r>
    </w:p>
    <w:p w:rsidR="00421CAC" w:rsidRPr="00283989" w:rsidRDefault="00421CAC" w:rsidP="00421CAC">
      <w:pPr>
        <w:pStyle w:val="Heading1"/>
        <w:jc w:val="center"/>
        <w:rPr>
          <w:sz w:val="68"/>
          <w:szCs w:val="68"/>
          <w:lang w:val="en-US"/>
        </w:rPr>
      </w:pPr>
    </w:p>
    <w:p w:rsidR="00FD7439" w:rsidRPr="00283989" w:rsidRDefault="00FD7439" w:rsidP="00FD7439">
      <w:pPr>
        <w:jc w:val="right"/>
        <w:rPr>
          <w:rStyle w:val="SubtleEmphasis"/>
          <w:color w:val="auto"/>
          <w:lang w:val="en-US"/>
        </w:rPr>
      </w:pPr>
    </w:p>
    <w:p w:rsidR="00FD7439" w:rsidRPr="00283989" w:rsidRDefault="00FD7439" w:rsidP="00FD7439">
      <w:pPr>
        <w:jc w:val="right"/>
        <w:rPr>
          <w:rStyle w:val="SubtleEmphasis"/>
          <w:color w:val="auto"/>
          <w:lang w:val="en-US"/>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7"/>
        <w:gridCol w:w="222"/>
      </w:tblGrid>
      <w:tr w:rsidR="00421CAC" w:rsidRPr="00105D08" w:rsidTr="00421CAC">
        <w:trPr>
          <w:jc w:val="right"/>
        </w:trPr>
        <w:tc>
          <w:tcPr>
            <w:tcW w:w="0" w:type="auto"/>
          </w:tcPr>
          <w:p w:rsidR="00050091" w:rsidRDefault="00050091" w:rsidP="00050091">
            <w:pPr>
              <w:rPr>
                <w:rFonts w:ascii="Arial" w:hAnsi="Arial" w:cs="Arial"/>
                <w:sz w:val="28"/>
              </w:rPr>
            </w:pPr>
            <w:r>
              <w:rPr>
                <w:rFonts w:ascii="Arial" w:hAnsi="Arial" w:cs="Arial"/>
                <w:b/>
                <w:sz w:val="28"/>
              </w:rPr>
              <w:t>Alumnos</w:t>
            </w:r>
            <w:r w:rsidR="00421CAC" w:rsidRPr="00105D08">
              <w:rPr>
                <w:rFonts w:ascii="Arial" w:hAnsi="Arial" w:cs="Arial"/>
                <w:sz w:val="28"/>
              </w:rPr>
              <w:t xml:space="preserve">: </w:t>
            </w:r>
          </w:p>
          <w:p w:rsidR="00421CAC" w:rsidRPr="00105D08" w:rsidRDefault="00050091" w:rsidP="00050091">
            <w:pPr>
              <w:rPr>
                <w:rFonts w:ascii="Arial" w:hAnsi="Arial" w:cs="Arial"/>
                <w:sz w:val="28"/>
              </w:rPr>
            </w:pPr>
            <w:r>
              <w:rPr>
                <w:rFonts w:ascii="Arial" w:hAnsi="Arial" w:cs="Arial"/>
                <w:sz w:val="28"/>
              </w:rPr>
              <w:t>Ignacio Acevedo</w:t>
            </w:r>
          </w:p>
        </w:tc>
        <w:tc>
          <w:tcPr>
            <w:tcW w:w="0" w:type="auto"/>
          </w:tcPr>
          <w:p w:rsidR="00421CAC" w:rsidRPr="00105D08" w:rsidRDefault="00421CAC" w:rsidP="00050091">
            <w:pPr>
              <w:jc w:val="center"/>
              <w:rPr>
                <w:rFonts w:ascii="Arial" w:hAnsi="Arial" w:cs="Arial"/>
                <w:sz w:val="28"/>
              </w:rPr>
            </w:pPr>
          </w:p>
        </w:tc>
      </w:tr>
      <w:tr w:rsidR="00421CAC" w:rsidRPr="00105D08" w:rsidTr="00421CAC">
        <w:trPr>
          <w:jc w:val="right"/>
        </w:trPr>
        <w:tc>
          <w:tcPr>
            <w:tcW w:w="0" w:type="auto"/>
          </w:tcPr>
          <w:p w:rsidR="00421CAC" w:rsidRPr="00105D08" w:rsidRDefault="00050091" w:rsidP="00050091">
            <w:pPr>
              <w:rPr>
                <w:rFonts w:ascii="Arial" w:hAnsi="Arial" w:cs="Arial"/>
                <w:sz w:val="28"/>
              </w:rPr>
            </w:pPr>
            <w:r>
              <w:rPr>
                <w:rFonts w:ascii="Arial" w:hAnsi="Arial" w:cs="Arial"/>
                <w:sz w:val="28"/>
              </w:rPr>
              <w:t>Ignacio Barría</w:t>
            </w:r>
          </w:p>
        </w:tc>
        <w:tc>
          <w:tcPr>
            <w:tcW w:w="0" w:type="auto"/>
          </w:tcPr>
          <w:p w:rsidR="00421CAC" w:rsidRPr="00105D08" w:rsidRDefault="00421CAC" w:rsidP="00AB1EF0">
            <w:pPr>
              <w:jc w:val="right"/>
              <w:rPr>
                <w:rFonts w:ascii="Arial" w:hAnsi="Arial" w:cs="Arial"/>
                <w:sz w:val="28"/>
              </w:rPr>
            </w:pPr>
          </w:p>
        </w:tc>
      </w:tr>
      <w:tr w:rsidR="00421CAC" w:rsidRPr="00105D08" w:rsidTr="00421CAC">
        <w:trPr>
          <w:jc w:val="right"/>
        </w:trPr>
        <w:tc>
          <w:tcPr>
            <w:tcW w:w="0" w:type="auto"/>
          </w:tcPr>
          <w:p w:rsidR="00421CAC" w:rsidRPr="00105D08" w:rsidRDefault="00050091" w:rsidP="00050091">
            <w:pPr>
              <w:rPr>
                <w:rFonts w:ascii="Arial" w:hAnsi="Arial" w:cs="Arial"/>
                <w:sz w:val="28"/>
              </w:rPr>
            </w:pPr>
            <w:r>
              <w:rPr>
                <w:rFonts w:ascii="Arial" w:hAnsi="Arial" w:cs="Arial"/>
                <w:sz w:val="28"/>
              </w:rPr>
              <w:t>Daniel Carrasco</w:t>
            </w:r>
          </w:p>
        </w:tc>
        <w:tc>
          <w:tcPr>
            <w:tcW w:w="0" w:type="auto"/>
          </w:tcPr>
          <w:p w:rsidR="00421CAC" w:rsidRPr="00105D08" w:rsidRDefault="00421CAC" w:rsidP="00AB1EF0">
            <w:pPr>
              <w:jc w:val="right"/>
              <w:rPr>
                <w:rFonts w:ascii="Arial" w:hAnsi="Arial" w:cs="Arial"/>
                <w:sz w:val="28"/>
              </w:rPr>
            </w:pPr>
          </w:p>
        </w:tc>
      </w:tr>
      <w:tr w:rsidR="00421CAC" w:rsidRPr="00105D08" w:rsidTr="00421CAC">
        <w:trPr>
          <w:jc w:val="right"/>
        </w:trPr>
        <w:tc>
          <w:tcPr>
            <w:tcW w:w="0" w:type="auto"/>
          </w:tcPr>
          <w:p w:rsidR="00421CAC" w:rsidRPr="00105D08" w:rsidRDefault="00050091" w:rsidP="00050091">
            <w:pPr>
              <w:rPr>
                <w:rFonts w:ascii="Arial" w:hAnsi="Arial" w:cs="Arial"/>
                <w:sz w:val="28"/>
              </w:rPr>
            </w:pPr>
            <w:r>
              <w:rPr>
                <w:rFonts w:ascii="Arial" w:hAnsi="Arial" w:cs="Arial"/>
                <w:sz w:val="28"/>
              </w:rPr>
              <w:t>Kevin Johnson</w:t>
            </w:r>
          </w:p>
        </w:tc>
        <w:tc>
          <w:tcPr>
            <w:tcW w:w="0" w:type="auto"/>
          </w:tcPr>
          <w:p w:rsidR="00421CAC" w:rsidRPr="00105D08" w:rsidRDefault="00421CAC" w:rsidP="00AB1EF0">
            <w:pPr>
              <w:jc w:val="right"/>
              <w:rPr>
                <w:rFonts w:ascii="Arial" w:hAnsi="Arial" w:cs="Arial"/>
                <w:sz w:val="28"/>
              </w:rPr>
            </w:pPr>
          </w:p>
        </w:tc>
      </w:tr>
      <w:tr w:rsidR="00421CAC" w:rsidRPr="00105D08" w:rsidTr="00421CAC">
        <w:trPr>
          <w:jc w:val="right"/>
        </w:trPr>
        <w:tc>
          <w:tcPr>
            <w:tcW w:w="0" w:type="auto"/>
          </w:tcPr>
          <w:p w:rsidR="00421CAC" w:rsidRPr="00105D08" w:rsidRDefault="00421CAC" w:rsidP="00050091">
            <w:pPr>
              <w:rPr>
                <w:rFonts w:ascii="Arial" w:hAnsi="Arial" w:cs="Arial"/>
                <w:sz w:val="28"/>
              </w:rPr>
            </w:pPr>
          </w:p>
        </w:tc>
        <w:tc>
          <w:tcPr>
            <w:tcW w:w="0" w:type="auto"/>
          </w:tcPr>
          <w:p w:rsidR="00421CAC" w:rsidRPr="00105D08" w:rsidRDefault="00421CAC" w:rsidP="00050091">
            <w:pPr>
              <w:rPr>
                <w:rFonts w:ascii="Arial" w:hAnsi="Arial" w:cs="Arial"/>
                <w:sz w:val="28"/>
              </w:rPr>
            </w:pPr>
          </w:p>
        </w:tc>
      </w:tr>
    </w:tbl>
    <w:p w:rsidR="00421CAC" w:rsidRPr="00105D08" w:rsidRDefault="00421CAC" w:rsidP="00AB1EF0">
      <w:pPr>
        <w:jc w:val="right"/>
        <w:rPr>
          <w:rStyle w:val="SubtleEmphasis"/>
          <w:rFonts w:ascii="Arial" w:hAnsi="Arial" w:cs="Arial"/>
          <w:color w:val="auto"/>
          <w:sz w:val="28"/>
        </w:rPr>
      </w:pPr>
    </w:p>
    <w:p w:rsidR="004A7983" w:rsidRDefault="00421CAC" w:rsidP="00421CAC">
      <w:pPr>
        <w:jc w:val="right"/>
        <w:rPr>
          <w:rStyle w:val="SubtleEmphasis"/>
          <w:rFonts w:ascii="Arial" w:hAnsi="Arial" w:cs="Arial"/>
          <w:i w:val="0"/>
          <w:color w:val="auto"/>
          <w:sz w:val="28"/>
        </w:rPr>
      </w:pPr>
      <w:r w:rsidRPr="00105D08">
        <w:rPr>
          <w:rStyle w:val="SubtleEmphasis"/>
          <w:rFonts w:ascii="Arial" w:hAnsi="Arial" w:cs="Arial"/>
          <w:b/>
          <w:i w:val="0"/>
          <w:color w:val="auto"/>
          <w:sz w:val="28"/>
        </w:rPr>
        <w:t>Fecha Entrega</w:t>
      </w:r>
      <w:r w:rsidRPr="00105D08">
        <w:rPr>
          <w:rStyle w:val="SubtleEmphasis"/>
          <w:rFonts w:ascii="Arial" w:hAnsi="Arial" w:cs="Arial"/>
          <w:i w:val="0"/>
          <w:color w:val="auto"/>
          <w:sz w:val="28"/>
        </w:rPr>
        <w:t xml:space="preserve">: </w:t>
      </w:r>
      <w:r w:rsidR="00160CFA">
        <w:rPr>
          <w:rStyle w:val="SubtleEmphasis"/>
          <w:rFonts w:ascii="Arial" w:hAnsi="Arial" w:cs="Arial"/>
          <w:i w:val="0"/>
          <w:color w:val="auto"/>
          <w:sz w:val="28"/>
        </w:rPr>
        <w:t>23 de m</w:t>
      </w:r>
      <w:r w:rsidR="00050091">
        <w:rPr>
          <w:rStyle w:val="SubtleEmphasis"/>
          <w:rFonts w:ascii="Arial" w:hAnsi="Arial" w:cs="Arial"/>
          <w:i w:val="0"/>
          <w:color w:val="auto"/>
          <w:sz w:val="28"/>
        </w:rPr>
        <w:t>arzo del 2017</w:t>
      </w:r>
    </w:p>
    <w:p w:rsidR="006142F7" w:rsidRDefault="006142F7" w:rsidP="00050091">
      <w:pPr>
        <w:jc w:val="both"/>
        <w:rPr>
          <w:rStyle w:val="SubtleEmphasis"/>
          <w:rFonts w:ascii="Arial" w:hAnsi="Arial" w:cs="Arial"/>
          <w:b/>
          <w:i w:val="0"/>
          <w:color w:val="auto"/>
          <w:sz w:val="28"/>
        </w:rPr>
      </w:pPr>
    </w:p>
    <w:p w:rsidR="00050091" w:rsidRDefault="00050091" w:rsidP="00050091">
      <w:pPr>
        <w:jc w:val="both"/>
        <w:rPr>
          <w:rStyle w:val="SubtleEmphasis"/>
          <w:rFonts w:ascii="Arial" w:hAnsi="Arial" w:cs="Arial"/>
          <w:b/>
          <w:i w:val="0"/>
          <w:color w:val="auto"/>
          <w:sz w:val="28"/>
        </w:rPr>
      </w:pPr>
      <w:r>
        <w:rPr>
          <w:rStyle w:val="SubtleEmphasis"/>
          <w:rFonts w:ascii="Arial" w:hAnsi="Arial" w:cs="Arial"/>
          <w:b/>
          <w:i w:val="0"/>
          <w:color w:val="auto"/>
          <w:sz w:val="28"/>
        </w:rPr>
        <w:t>Introducción</w:t>
      </w:r>
    </w:p>
    <w:p w:rsidR="00050091" w:rsidRDefault="00050091" w:rsidP="00050091">
      <w:pPr>
        <w:jc w:val="both"/>
        <w:rPr>
          <w:rStyle w:val="SubtleEmphasis"/>
          <w:rFonts w:ascii="Arial" w:hAnsi="Arial" w:cs="Arial"/>
          <w:i w:val="0"/>
          <w:color w:val="auto"/>
          <w:sz w:val="28"/>
        </w:rPr>
      </w:pPr>
      <w:r>
        <w:rPr>
          <w:rStyle w:val="SubtleEmphasis"/>
          <w:rFonts w:ascii="Arial" w:hAnsi="Arial" w:cs="Arial"/>
          <w:b/>
          <w:i w:val="0"/>
          <w:color w:val="auto"/>
          <w:sz w:val="28"/>
        </w:rPr>
        <w:tab/>
      </w:r>
      <w:r>
        <w:rPr>
          <w:rStyle w:val="SubtleEmphasis"/>
          <w:rFonts w:ascii="Arial" w:hAnsi="Arial" w:cs="Arial"/>
          <w:i w:val="0"/>
          <w:color w:val="auto"/>
          <w:sz w:val="28"/>
        </w:rPr>
        <w:t>En el presente informe presentaremos las bases conceptuales de la Simulación para el concurso de simulación de SIMIO, titulado “</w:t>
      </w:r>
      <w:proofErr w:type="spellStart"/>
      <w:r>
        <w:rPr>
          <w:rStyle w:val="SubtleEmphasis"/>
          <w:rFonts w:ascii="Arial" w:hAnsi="Arial" w:cs="Arial"/>
          <w:i w:val="0"/>
          <w:color w:val="auto"/>
          <w:sz w:val="28"/>
        </w:rPr>
        <w:t>Pulp</w:t>
      </w:r>
      <w:proofErr w:type="spellEnd"/>
      <w:r>
        <w:rPr>
          <w:rStyle w:val="SubtleEmphasis"/>
          <w:rFonts w:ascii="Arial" w:hAnsi="Arial" w:cs="Arial"/>
          <w:i w:val="0"/>
          <w:color w:val="auto"/>
          <w:sz w:val="28"/>
        </w:rPr>
        <w:t xml:space="preserve"> and </w:t>
      </w:r>
      <w:proofErr w:type="spellStart"/>
      <w:r>
        <w:rPr>
          <w:rStyle w:val="SubtleEmphasis"/>
          <w:rFonts w:ascii="Arial" w:hAnsi="Arial" w:cs="Arial"/>
          <w:i w:val="0"/>
          <w:color w:val="auto"/>
          <w:sz w:val="28"/>
        </w:rPr>
        <w:t>Paper</w:t>
      </w:r>
      <w:proofErr w:type="spellEnd"/>
      <w:r>
        <w:rPr>
          <w:rStyle w:val="SubtleEmphasis"/>
          <w:rFonts w:ascii="Arial" w:hAnsi="Arial" w:cs="Arial"/>
          <w:i w:val="0"/>
          <w:color w:val="auto"/>
          <w:sz w:val="28"/>
        </w:rPr>
        <w:t xml:space="preserve"> Business </w:t>
      </w:r>
      <w:proofErr w:type="spellStart"/>
      <w:r>
        <w:rPr>
          <w:rStyle w:val="SubtleEmphasis"/>
          <w:rFonts w:ascii="Arial" w:hAnsi="Arial" w:cs="Arial"/>
          <w:i w:val="0"/>
          <w:color w:val="auto"/>
          <w:sz w:val="28"/>
        </w:rPr>
        <w:t>Logistics</w:t>
      </w:r>
      <w:proofErr w:type="spellEnd"/>
      <w:r>
        <w:rPr>
          <w:rStyle w:val="SubtleEmphasis"/>
          <w:rFonts w:ascii="Arial" w:hAnsi="Arial" w:cs="Arial"/>
          <w:i w:val="0"/>
          <w:color w:val="auto"/>
          <w:sz w:val="28"/>
        </w:rPr>
        <w:t>”.</w:t>
      </w:r>
    </w:p>
    <w:p w:rsidR="00050091" w:rsidRDefault="00050091" w:rsidP="00050091">
      <w:pPr>
        <w:jc w:val="both"/>
        <w:rPr>
          <w:rStyle w:val="SubtleEmphasis"/>
          <w:rFonts w:ascii="Arial" w:hAnsi="Arial" w:cs="Arial"/>
          <w:i w:val="0"/>
          <w:color w:val="auto"/>
          <w:sz w:val="28"/>
        </w:rPr>
      </w:pPr>
      <w:r>
        <w:rPr>
          <w:rStyle w:val="SubtleEmphasis"/>
          <w:rFonts w:ascii="Arial" w:hAnsi="Arial" w:cs="Arial"/>
          <w:i w:val="0"/>
          <w:color w:val="auto"/>
          <w:sz w:val="28"/>
        </w:rPr>
        <w:tab/>
        <w:t>Se analizarán y explicarán las entidades que fluyen en el sistema, los recursos y capacidades involucrados, las políticas de operación, los límites del modelo, los supuestos, las variables aleatorias de INPUT y de OUTPUT, y los eventos. Todos elementos constitutivos del modelo computacional que se desarrollará en las próximas etapas.</w:t>
      </w:r>
    </w:p>
    <w:p w:rsidR="00050091" w:rsidRDefault="00050091" w:rsidP="00050091">
      <w:pPr>
        <w:jc w:val="both"/>
        <w:rPr>
          <w:rStyle w:val="SubtleEmphasis"/>
          <w:rFonts w:ascii="Arial" w:hAnsi="Arial" w:cs="Arial"/>
          <w:i w:val="0"/>
          <w:color w:val="auto"/>
          <w:sz w:val="28"/>
        </w:rPr>
      </w:pPr>
    </w:p>
    <w:p w:rsidR="00050091" w:rsidRDefault="002B7AB3" w:rsidP="00050091">
      <w:pPr>
        <w:jc w:val="both"/>
        <w:rPr>
          <w:rStyle w:val="SubtleEmphasis"/>
          <w:rFonts w:ascii="Arial" w:hAnsi="Arial" w:cs="Arial"/>
          <w:b/>
          <w:i w:val="0"/>
          <w:color w:val="auto"/>
          <w:sz w:val="28"/>
        </w:rPr>
      </w:pPr>
      <w:r>
        <w:rPr>
          <w:rStyle w:val="SubtleEmphasis"/>
          <w:rFonts w:ascii="Arial" w:hAnsi="Arial" w:cs="Arial"/>
          <w:b/>
          <w:i w:val="0"/>
          <w:color w:val="auto"/>
          <w:sz w:val="28"/>
        </w:rPr>
        <w:t>Contextualización del problema</w:t>
      </w:r>
    </w:p>
    <w:p w:rsidR="00050091" w:rsidRDefault="002B7AB3" w:rsidP="00050091">
      <w:pPr>
        <w:jc w:val="both"/>
        <w:rPr>
          <w:rStyle w:val="SubtleEmphasis"/>
          <w:rFonts w:ascii="Arial" w:hAnsi="Arial" w:cs="Arial"/>
          <w:i w:val="0"/>
          <w:color w:val="auto"/>
          <w:sz w:val="28"/>
        </w:rPr>
      </w:pPr>
      <w:r>
        <w:rPr>
          <w:rStyle w:val="SubtleEmphasis"/>
          <w:rFonts w:ascii="Arial" w:hAnsi="Arial" w:cs="Arial"/>
          <w:b/>
          <w:i w:val="0"/>
          <w:color w:val="auto"/>
          <w:sz w:val="28"/>
        </w:rPr>
        <w:tab/>
      </w:r>
      <w:r>
        <w:rPr>
          <w:rStyle w:val="SubtleEmphasis"/>
          <w:rFonts w:ascii="Arial" w:hAnsi="Arial" w:cs="Arial"/>
          <w:i w:val="0"/>
          <w:color w:val="auto"/>
          <w:sz w:val="28"/>
        </w:rPr>
        <w:t xml:space="preserve">Se pretende que mediante un modelo de simulación se optimice coordinadamente la operación logística de los aserraderos del </w:t>
      </w:r>
      <w:proofErr w:type="spellStart"/>
      <w:r>
        <w:rPr>
          <w:rStyle w:val="SubtleEmphasis"/>
          <w:rFonts w:ascii="Arial" w:hAnsi="Arial" w:cs="Arial"/>
          <w:color w:val="auto"/>
          <w:sz w:val="28"/>
        </w:rPr>
        <w:t>midwest</w:t>
      </w:r>
      <w:proofErr w:type="spellEnd"/>
      <w:r>
        <w:rPr>
          <w:rStyle w:val="SubtleEmphasis"/>
          <w:rFonts w:ascii="Arial" w:hAnsi="Arial" w:cs="Arial"/>
          <w:color w:val="auto"/>
          <w:sz w:val="28"/>
        </w:rPr>
        <w:t xml:space="preserve"> </w:t>
      </w:r>
      <w:r>
        <w:rPr>
          <w:rStyle w:val="SubtleEmphasis"/>
          <w:rFonts w:ascii="Arial" w:hAnsi="Arial" w:cs="Arial"/>
          <w:i w:val="0"/>
          <w:color w:val="auto"/>
          <w:sz w:val="28"/>
        </w:rPr>
        <w:t>estadounidense, para lo que debemos decidir qué aserradero produce para qué planta.</w:t>
      </w:r>
    </w:p>
    <w:p w:rsidR="002B7AB3" w:rsidRDefault="002B7AB3" w:rsidP="00050091">
      <w:pPr>
        <w:jc w:val="both"/>
        <w:rPr>
          <w:rStyle w:val="SubtleEmphasis"/>
          <w:rFonts w:ascii="Arial" w:hAnsi="Arial" w:cs="Arial"/>
          <w:i w:val="0"/>
          <w:color w:val="auto"/>
          <w:sz w:val="28"/>
        </w:rPr>
      </w:pPr>
      <w:r>
        <w:rPr>
          <w:rStyle w:val="SubtleEmphasis"/>
          <w:rFonts w:ascii="Arial" w:hAnsi="Arial" w:cs="Arial"/>
          <w:i w:val="0"/>
          <w:color w:val="auto"/>
          <w:sz w:val="28"/>
        </w:rPr>
        <w:tab/>
        <w:t>Es importante considerar que, dada la libertad que deja la formulación del enunciado, aspectos fundamentales del negocio papelero deben ser definidos por nosotros mismos, lo que será explicado más adelante en los apartados de supuestos y políticas de operación.</w:t>
      </w:r>
    </w:p>
    <w:p w:rsidR="002B7AB3" w:rsidRDefault="002B7AB3" w:rsidP="00050091">
      <w:pPr>
        <w:jc w:val="both"/>
        <w:rPr>
          <w:rStyle w:val="SubtleEmphasis"/>
          <w:rFonts w:ascii="Arial" w:hAnsi="Arial" w:cs="Arial"/>
          <w:b/>
          <w:i w:val="0"/>
          <w:color w:val="auto"/>
          <w:sz w:val="28"/>
        </w:rPr>
      </w:pPr>
      <w:r>
        <w:rPr>
          <w:rStyle w:val="SubtleEmphasis"/>
          <w:rFonts w:ascii="Arial" w:hAnsi="Arial" w:cs="Arial"/>
          <w:b/>
          <w:i w:val="0"/>
          <w:color w:val="auto"/>
          <w:sz w:val="28"/>
        </w:rPr>
        <w:t>Entidades que fluyen por el sistema</w:t>
      </w:r>
    </w:p>
    <w:p w:rsidR="002B7AB3" w:rsidRPr="00BC605C" w:rsidRDefault="00BC605C" w:rsidP="00BC605C">
      <w:pPr>
        <w:pStyle w:val="ListParagraph"/>
        <w:numPr>
          <w:ilvl w:val="0"/>
          <w:numId w:val="8"/>
        </w:numPr>
        <w:jc w:val="both"/>
        <w:rPr>
          <w:rStyle w:val="SubtleEmphasis"/>
          <w:rFonts w:ascii="Arial" w:hAnsi="Arial" w:cs="Arial"/>
          <w:i w:val="0"/>
          <w:color w:val="auto"/>
          <w:sz w:val="28"/>
        </w:rPr>
      </w:pPr>
      <w:r w:rsidRPr="00BC605C">
        <w:rPr>
          <w:rStyle w:val="SubtleEmphasis"/>
          <w:rFonts w:ascii="Arial" w:hAnsi="Arial" w:cs="Arial"/>
          <w:i w:val="0"/>
          <w:color w:val="auto"/>
          <w:sz w:val="28"/>
        </w:rPr>
        <w:t>Madera: como es lógico, en un modelo de esta naturaleza lo que nos interesa es obtener y recibir información del movimiento de esta entidad.</w:t>
      </w:r>
    </w:p>
    <w:p w:rsidR="00BC605C" w:rsidRPr="002B7AB3" w:rsidRDefault="00BC605C" w:rsidP="00BC605C">
      <w:pPr>
        <w:ind w:firstLine="705"/>
        <w:jc w:val="both"/>
        <w:rPr>
          <w:rStyle w:val="SubtleEmphasis"/>
          <w:rFonts w:ascii="Arial" w:hAnsi="Arial" w:cs="Arial"/>
          <w:b/>
          <w:i w:val="0"/>
          <w:color w:val="auto"/>
          <w:sz w:val="28"/>
        </w:rPr>
      </w:pPr>
    </w:p>
    <w:p w:rsidR="002B7AB3" w:rsidRDefault="00BC605C" w:rsidP="00BC605C">
      <w:pPr>
        <w:pStyle w:val="ListParagraph"/>
        <w:numPr>
          <w:ilvl w:val="0"/>
          <w:numId w:val="8"/>
        </w:numPr>
        <w:jc w:val="both"/>
        <w:rPr>
          <w:rFonts w:ascii="Arial" w:hAnsi="Arial" w:cs="Arial"/>
          <w:iCs/>
          <w:sz w:val="28"/>
        </w:rPr>
      </w:pPr>
      <w:r w:rsidRPr="00BC605C">
        <w:rPr>
          <w:rFonts w:ascii="Arial" w:hAnsi="Arial" w:cs="Arial"/>
          <w:iCs/>
          <w:sz w:val="28"/>
        </w:rPr>
        <w:t>Camiones</w:t>
      </w:r>
      <w:r>
        <w:rPr>
          <w:rFonts w:ascii="Arial" w:hAnsi="Arial" w:cs="Arial"/>
          <w:iCs/>
          <w:sz w:val="28"/>
        </w:rPr>
        <w:t>: como indica el enunciado, estas son las entidades utilizadas para transportar la madera desde los aserraderos hasta las plantas de procesamiento.</w:t>
      </w:r>
    </w:p>
    <w:p w:rsidR="00BC605C" w:rsidRPr="00BC605C" w:rsidRDefault="00BC605C" w:rsidP="00BC605C">
      <w:pPr>
        <w:pStyle w:val="ListParagraph"/>
        <w:rPr>
          <w:rFonts w:ascii="Arial" w:hAnsi="Arial" w:cs="Arial"/>
          <w:iCs/>
          <w:sz w:val="28"/>
        </w:rPr>
      </w:pPr>
    </w:p>
    <w:p w:rsidR="00BC605C" w:rsidRDefault="00BC605C" w:rsidP="00BC605C">
      <w:pPr>
        <w:pStyle w:val="ListParagraph"/>
        <w:numPr>
          <w:ilvl w:val="0"/>
          <w:numId w:val="8"/>
        </w:numPr>
        <w:jc w:val="both"/>
        <w:rPr>
          <w:rFonts w:ascii="Arial" w:hAnsi="Arial" w:cs="Arial"/>
          <w:iCs/>
          <w:sz w:val="28"/>
        </w:rPr>
      </w:pPr>
      <w:r>
        <w:rPr>
          <w:rFonts w:ascii="Arial" w:hAnsi="Arial" w:cs="Arial"/>
          <w:iCs/>
          <w:sz w:val="28"/>
        </w:rPr>
        <w:t>Grúas: son entidades utilizadas para transportar y acomodar la madera en los centros de acopio de las plantas.</w:t>
      </w:r>
    </w:p>
    <w:p w:rsidR="00BC605C" w:rsidRPr="00BC605C" w:rsidRDefault="00BC605C" w:rsidP="00BC605C">
      <w:pPr>
        <w:pStyle w:val="ListParagraph"/>
        <w:rPr>
          <w:rFonts w:ascii="Arial" w:hAnsi="Arial" w:cs="Arial"/>
          <w:iCs/>
          <w:sz w:val="28"/>
        </w:rPr>
      </w:pPr>
    </w:p>
    <w:p w:rsidR="00BC605C" w:rsidRDefault="00BC605C" w:rsidP="00BC605C">
      <w:pPr>
        <w:jc w:val="both"/>
        <w:rPr>
          <w:rFonts w:ascii="Arial" w:hAnsi="Arial" w:cs="Arial"/>
          <w:b/>
          <w:iCs/>
          <w:sz w:val="28"/>
        </w:rPr>
      </w:pPr>
      <w:r>
        <w:rPr>
          <w:rFonts w:ascii="Arial" w:hAnsi="Arial" w:cs="Arial"/>
          <w:b/>
          <w:iCs/>
          <w:sz w:val="28"/>
        </w:rPr>
        <w:t>Recursos y capacidades</w:t>
      </w:r>
    </w:p>
    <w:p w:rsidR="00BC605C" w:rsidRDefault="00BC605C" w:rsidP="00BC605C">
      <w:pPr>
        <w:pStyle w:val="ListParagraph"/>
        <w:numPr>
          <w:ilvl w:val="0"/>
          <w:numId w:val="9"/>
        </w:numPr>
        <w:jc w:val="both"/>
        <w:rPr>
          <w:rFonts w:ascii="Arial" w:hAnsi="Arial" w:cs="Arial"/>
          <w:iCs/>
          <w:sz w:val="28"/>
        </w:rPr>
      </w:pPr>
      <w:r>
        <w:rPr>
          <w:rFonts w:ascii="Arial" w:hAnsi="Arial" w:cs="Arial"/>
          <w:iCs/>
          <w:sz w:val="28"/>
        </w:rPr>
        <w:t>Capacidades de inventario:</w:t>
      </w:r>
    </w:p>
    <w:p w:rsidR="00BC605C" w:rsidRDefault="00BC605C" w:rsidP="00BC605C">
      <w:pPr>
        <w:pStyle w:val="ListParagraph"/>
        <w:numPr>
          <w:ilvl w:val="1"/>
          <w:numId w:val="9"/>
        </w:numPr>
        <w:jc w:val="both"/>
        <w:rPr>
          <w:rFonts w:ascii="Arial" w:hAnsi="Arial" w:cs="Arial"/>
          <w:iCs/>
          <w:sz w:val="28"/>
        </w:rPr>
      </w:pPr>
      <w:r>
        <w:rPr>
          <w:rFonts w:ascii="Arial" w:hAnsi="Arial" w:cs="Arial"/>
          <w:iCs/>
          <w:sz w:val="28"/>
        </w:rPr>
        <w:t xml:space="preserve">Koala </w:t>
      </w:r>
      <w:proofErr w:type="spellStart"/>
      <w:r>
        <w:rPr>
          <w:rFonts w:ascii="Arial" w:hAnsi="Arial" w:cs="Arial"/>
          <w:iCs/>
          <w:sz w:val="28"/>
        </w:rPr>
        <w:t>Paper</w:t>
      </w:r>
      <w:proofErr w:type="spellEnd"/>
      <w:r>
        <w:rPr>
          <w:rFonts w:ascii="Arial" w:hAnsi="Arial" w:cs="Arial"/>
          <w:iCs/>
          <w:sz w:val="28"/>
        </w:rPr>
        <w:t>: 100.000 toneladas.</w:t>
      </w:r>
    </w:p>
    <w:p w:rsidR="00BC605C" w:rsidRDefault="00BC605C" w:rsidP="00BC605C">
      <w:pPr>
        <w:pStyle w:val="ListParagraph"/>
        <w:numPr>
          <w:ilvl w:val="1"/>
          <w:numId w:val="9"/>
        </w:numPr>
        <w:jc w:val="both"/>
        <w:rPr>
          <w:rFonts w:ascii="Arial" w:hAnsi="Arial" w:cs="Arial"/>
          <w:iCs/>
          <w:sz w:val="28"/>
        </w:rPr>
      </w:pPr>
      <w:r>
        <w:rPr>
          <w:rFonts w:ascii="Arial" w:hAnsi="Arial" w:cs="Arial"/>
          <w:iCs/>
          <w:sz w:val="28"/>
        </w:rPr>
        <w:t>Bright: 120.000 toneladas.</w:t>
      </w:r>
    </w:p>
    <w:p w:rsidR="00BC605C" w:rsidRDefault="00BC605C" w:rsidP="00BC605C">
      <w:pPr>
        <w:pStyle w:val="ListParagraph"/>
        <w:numPr>
          <w:ilvl w:val="1"/>
          <w:numId w:val="9"/>
        </w:numPr>
        <w:jc w:val="both"/>
        <w:rPr>
          <w:rFonts w:ascii="Arial" w:hAnsi="Arial" w:cs="Arial"/>
          <w:iCs/>
          <w:sz w:val="28"/>
        </w:rPr>
      </w:pPr>
      <w:proofErr w:type="spellStart"/>
      <w:r>
        <w:rPr>
          <w:rFonts w:ascii="Arial" w:hAnsi="Arial" w:cs="Arial"/>
          <w:iCs/>
          <w:sz w:val="28"/>
        </w:rPr>
        <w:t>PaperTech</w:t>
      </w:r>
      <w:proofErr w:type="spellEnd"/>
      <w:r>
        <w:rPr>
          <w:rFonts w:ascii="Arial" w:hAnsi="Arial" w:cs="Arial"/>
          <w:iCs/>
          <w:sz w:val="28"/>
        </w:rPr>
        <w:t>: 60.000 toneladas.</w:t>
      </w:r>
    </w:p>
    <w:p w:rsidR="0093556C" w:rsidRDefault="0093556C" w:rsidP="0093556C">
      <w:pPr>
        <w:pStyle w:val="ListParagraph"/>
        <w:ind w:left="1440"/>
        <w:jc w:val="both"/>
        <w:rPr>
          <w:rFonts w:ascii="Arial" w:hAnsi="Arial" w:cs="Arial"/>
          <w:iCs/>
          <w:sz w:val="28"/>
        </w:rPr>
      </w:pPr>
    </w:p>
    <w:p w:rsidR="00BC605C" w:rsidRDefault="00BC605C" w:rsidP="00BC605C">
      <w:pPr>
        <w:pStyle w:val="ListParagraph"/>
        <w:numPr>
          <w:ilvl w:val="0"/>
          <w:numId w:val="9"/>
        </w:numPr>
        <w:jc w:val="both"/>
        <w:rPr>
          <w:rFonts w:ascii="Arial" w:hAnsi="Arial" w:cs="Arial"/>
          <w:iCs/>
          <w:sz w:val="28"/>
        </w:rPr>
      </w:pPr>
      <w:r>
        <w:rPr>
          <w:rFonts w:ascii="Arial" w:hAnsi="Arial" w:cs="Arial"/>
          <w:iCs/>
          <w:sz w:val="28"/>
        </w:rPr>
        <w:t>Cantidad de grúas por planta: 6.</w:t>
      </w:r>
    </w:p>
    <w:p w:rsidR="0093556C" w:rsidRDefault="0093556C" w:rsidP="0093556C">
      <w:pPr>
        <w:pStyle w:val="ListParagraph"/>
        <w:jc w:val="both"/>
        <w:rPr>
          <w:rFonts w:ascii="Arial" w:hAnsi="Arial" w:cs="Arial"/>
          <w:iCs/>
          <w:sz w:val="28"/>
        </w:rPr>
      </w:pPr>
    </w:p>
    <w:p w:rsidR="00F16605" w:rsidRDefault="00BC605C" w:rsidP="00F16605">
      <w:pPr>
        <w:pStyle w:val="ListParagraph"/>
        <w:numPr>
          <w:ilvl w:val="0"/>
          <w:numId w:val="9"/>
        </w:numPr>
        <w:jc w:val="both"/>
        <w:rPr>
          <w:rFonts w:ascii="Arial" w:hAnsi="Arial" w:cs="Arial"/>
          <w:iCs/>
          <w:sz w:val="28"/>
        </w:rPr>
      </w:pPr>
      <w:r>
        <w:rPr>
          <w:rFonts w:ascii="Arial" w:hAnsi="Arial" w:cs="Arial"/>
          <w:iCs/>
          <w:sz w:val="28"/>
        </w:rPr>
        <w:t xml:space="preserve">Pistas de circulación de camiones en </w:t>
      </w:r>
      <w:proofErr w:type="spellStart"/>
      <w:r>
        <w:rPr>
          <w:rFonts w:ascii="Arial" w:hAnsi="Arial" w:cs="Arial"/>
          <w:i/>
          <w:iCs/>
          <w:sz w:val="28"/>
        </w:rPr>
        <w:t>scale-houses</w:t>
      </w:r>
      <w:proofErr w:type="spellEnd"/>
      <w:r>
        <w:rPr>
          <w:rFonts w:ascii="Arial" w:hAnsi="Arial" w:cs="Arial"/>
          <w:iCs/>
          <w:sz w:val="28"/>
        </w:rPr>
        <w:t>: 1 por sentido.</w:t>
      </w:r>
    </w:p>
    <w:p w:rsidR="00F16605" w:rsidRPr="00F16605" w:rsidRDefault="00F16605" w:rsidP="00F16605">
      <w:pPr>
        <w:pStyle w:val="ListParagraph"/>
        <w:rPr>
          <w:rFonts w:ascii="Arial" w:hAnsi="Arial" w:cs="Arial"/>
          <w:iCs/>
          <w:sz w:val="28"/>
        </w:rPr>
      </w:pPr>
    </w:p>
    <w:p w:rsidR="00F16605" w:rsidRPr="00F16605" w:rsidRDefault="00F16605" w:rsidP="00F16605">
      <w:pPr>
        <w:pStyle w:val="ListParagraph"/>
        <w:numPr>
          <w:ilvl w:val="0"/>
          <w:numId w:val="9"/>
        </w:numPr>
        <w:jc w:val="both"/>
        <w:rPr>
          <w:rFonts w:ascii="Arial" w:hAnsi="Arial" w:cs="Arial"/>
          <w:iCs/>
          <w:sz w:val="28"/>
        </w:rPr>
      </w:pPr>
      <w:r w:rsidRPr="00F16605">
        <w:rPr>
          <w:rFonts w:ascii="Arial" w:hAnsi="Arial" w:cs="Arial"/>
          <w:iCs/>
          <w:sz w:val="28"/>
        </w:rPr>
        <w:t xml:space="preserve">Cantidad de manera al comenzar la simulación: </w:t>
      </w:r>
    </w:p>
    <w:p w:rsidR="00F16605" w:rsidRDefault="00F16605" w:rsidP="00F16605">
      <w:pPr>
        <w:pStyle w:val="ListParagraph"/>
        <w:numPr>
          <w:ilvl w:val="1"/>
          <w:numId w:val="9"/>
        </w:numPr>
        <w:jc w:val="both"/>
        <w:rPr>
          <w:rFonts w:ascii="Arial" w:hAnsi="Arial" w:cs="Arial"/>
          <w:iCs/>
          <w:sz w:val="28"/>
        </w:rPr>
      </w:pPr>
      <w:r>
        <w:rPr>
          <w:rFonts w:ascii="Arial" w:hAnsi="Arial" w:cs="Arial"/>
          <w:iCs/>
          <w:sz w:val="28"/>
        </w:rPr>
        <w:t xml:space="preserve">Koala </w:t>
      </w:r>
      <w:proofErr w:type="spellStart"/>
      <w:r>
        <w:rPr>
          <w:rFonts w:ascii="Arial" w:hAnsi="Arial" w:cs="Arial"/>
          <w:iCs/>
          <w:sz w:val="28"/>
        </w:rPr>
        <w:t>Paper</w:t>
      </w:r>
      <w:proofErr w:type="spellEnd"/>
      <w:r>
        <w:rPr>
          <w:rFonts w:ascii="Arial" w:hAnsi="Arial" w:cs="Arial"/>
          <w:iCs/>
          <w:sz w:val="28"/>
        </w:rPr>
        <w:t>: 60.000 toneladas.</w:t>
      </w:r>
    </w:p>
    <w:p w:rsidR="00F16605" w:rsidRDefault="00F16605" w:rsidP="00F16605">
      <w:pPr>
        <w:pStyle w:val="ListParagraph"/>
        <w:numPr>
          <w:ilvl w:val="1"/>
          <w:numId w:val="9"/>
        </w:numPr>
        <w:jc w:val="both"/>
        <w:rPr>
          <w:rFonts w:ascii="Arial" w:hAnsi="Arial" w:cs="Arial"/>
          <w:iCs/>
          <w:sz w:val="28"/>
        </w:rPr>
      </w:pPr>
      <w:r>
        <w:rPr>
          <w:rFonts w:ascii="Arial" w:hAnsi="Arial" w:cs="Arial"/>
          <w:iCs/>
          <w:sz w:val="28"/>
        </w:rPr>
        <w:t>Bright: 60.000 toneladas.</w:t>
      </w:r>
    </w:p>
    <w:p w:rsidR="00F16605" w:rsidRDefault="00F16605" w:rsidP="00F16605">
      <w:pPr>
        <w:pStyle w:val="ListParagraph"/>
        <w:numPr>
          <w:ilvl w:val="1"/>
          <w:numId w:val="9"/>
        </w:numPr>
        <w:jc w:val="both"/>
        <w:rPr>
          <w:rFonts w:ascii="Arial" w:hAnsi="Arial" w:cs="Arial"/>
          <w:iCs/>
          <w:sz w:val="28"/>
        </w:rPr>
      </w:pPr>
      <w:proofErr w:type="spellStart"/>
      <w:r>
        <w:rPr>
          <w:rFonts w:ascii="Arial" w:hAnsi="Arial" w:cs="Arial"/>
          <w:iCs/>
          <w:sz w:val="28"/>
        </w:rPr>
        <w:t>PaperTech</w:t>
      </w:r>
      <w:proofErr w:type="spellEnd"/>
      <w:r>
        <w:rPr>
          <w:rFonts w:ascii="Arial" w:hAnsi="Arial" w:cs="Arial"/>
          <w:iCs/>
          <w:sz w:val="28"/>
        </w:rPr>
        <w:t>: 55.000 toneladas.</w:t>
      </w:r>
    </w:p>
    <w:p w:rsidR="00BC605C" w:rsidRDefault="00BC605C" w:rsidP="00BC605C">
      <w:pPr>
        <w:jc w:val="both"/>
        <w:rPr>
          <w:rFonts w:ascii="Arial" w:hAnsi="Arial" w:cs="Arial"/>
          <w:b/>
          <w:iCs/>
          <w:sz w:val="28"/>
        </w:rPr>
      </w:pPr>
    </w:p>
    <w:p w:rsidR="00BC605C" w:rsidRDefault="00BC605C" w:rsidP="00BC605C">
      <w:pPr>
        <w:jc w:val="both"/>
        <w:rPr>
          <w:rFonts w:ascii="Arial" w:hAnsi="Arial" w:cs="Arial"/>
          <w:b/>
          <w:iCs/>
          <w:sz w:val="28"/>
        </w:rPr>
      </w:pPr>
      <w:r>
        <w:rPr>
          <w:rFonts w:ascii="Arial" w:hAnsi="Arial" w:cs="Arial"/>
          <w:b/>
          <w:iCs/>
          <w:sz w:val="28"/>
        </w:rPr>
        <w:t>Políticas de operación</w:t>
      </w:r>
    </w:p>
    <w:p w:rsidR="00160CFA" w:rsidRDefault="009F0CE1" w:rsidP="00BC605C">
      <w:pPr>
        <w:jc w:val="both"/>
        <w:rPr>
          <w:rFonts w:ascii="Arial" w:hAnsi="Arial" w:cs="Arial"/>
          <w:iCs/>
          <w:sz w:val="28"/>
        </w:rPr>
      </w:pPr>
      <w:r>
        <w:rPr>
          <w:rFonts w:ascii="Arial" w:hAnsi="Arial" w:cs="Arial"/>
          <w:b/>
          <w:iCs/>
          <w:sz w:val="28"/>
        </w:rPr>
        <w:tab/>
      </w:r>
      <w:r>
        <w:rPr>
          <w:rFonts w:ascii="Arial" w:hAnsi="Arial" w:cs="Arial"/>
          <w:iCs/>
          <w:sz w:val="28"/>
        </w:rPr>
        <w:t>La forma de funcionamiento inicial (</w:t>
      </w:r>
      <w:proofErr w:type="spellStart"/>
      <w:r>
        <w:rPr>
          <w:rFonts w:ascii="Arial" w:hAnsi="Arial" w:cs="Arial"/>
          <w:i/>
          <w:iCs/>
          <w:sz w:val="28"/>
        </w:rPr>
        <w:t>basemodel</w:t>
      </w:r>
      <w:proofErr w:type="spellEnd"/>
      <w:r>
        <w:rPr>
          <w:rFonts w:ascii="Arial" w:hAnsi="Arial" w:cs="Arial"/>
          <w:iCs/>
          <w:sz w:val="28"/>
        </w:rPr>
        <w:t>), es decir, la asignación entre</w:t>
      </w:r>
      <w:r w:rsidR="000A782F">
        <w:rPr>
          <w:rFonts w:ascii="Arial" w:hAnsi="Arial" w:cs="Arial"/>
          <w:iCs/>
          <w:sz w:val="28"/>
        </w:rPr>
        <w:t xml:space="preserve"> aserraderos y plantas, se hizo al azar con un código programado en Python</w:t>
      </w:r>
      <w:r w:rsidR="00824192">
        <w:rPr>
          <w:rFonts w:ascii="Arial" w:hAnsi="Arial" w:cs="Arial"/>
          <w:iCs/>
          <w:sz w:val="28"/>
        </w:rPr>
        <w:t xml:space="preserve"> (ver anexo)</w:t>
      </w:r>
      <w:r w:rsidR="0072661F">
        <w:rPr>
          <w:rFonts w:ascii="Arial" w:hAnsi="Arial" w:cs="Arial"/>
          <w:iCs/>
          <w:sz w:val="28"/>
        </w:rPr>
        <w:t>,</w:t>
      </w:r>
      <w:r w:rsidR="000A782F">
        <w:rPr>
          <w:rFonts w:ascii="Arial" w:hAnsi="Arial" w:cs="Arial"/>
          <w:iCs/>
          <w:sz w:val="28"/>
        </w:rPr>
        <w:t xml:space="preserve"> </w:t>
      </w:r>
      <w:r w:rsidR="0072661F">
        <w:rPr>
          <w:rFonts w:ascii="Arial" w:hAnsi="Arial" w:cs="Arial"/>
          <w:iCs/>
          <w:sz w:val="28"/>
        </w:rPr>
        <w:t>conforme muestra</w:t>
      </w:r>
      <w:r>
        <w:rPr>
          <w:rFonts w:ascii="Arial" w:hAnsi="Arial" w:cs="Arial"/>
          <w:iCs/>
          <w:sz w:val="28"/>
        </w:rPr>
        <w:t xml:space="preserve"> la </w:t>
      </w:r>
      <w:r w:rsidR="00160CFA">
        <w:rPr>
          <w:rFonts w:ascii="Arial" w:hAnsi="Arial" w:cs="Arial"/>
          <w:iCs/>
          <w:sz w:val="28"/>
        </w:rPr>
        <w:t>tabla 1</w:t>
      </w:r>
      <w:r>
        <w:rPr>
          <w:rFonts w:ascii="Arial" w:hAnsi="Arial" w:cs="Arial"/>
          <w:iCs/>
          <w:sz w:val="28"/>
        </w:rPr>
        <w:t>.</w:t>
      </w:r>
    </w:p>
    <w:p w:rsidR="009F0CE1" w:rsidRDefault="00160CFA" w:rsidP="00BC605C">
      <w:pPr>
        <w:jc w:val="both"/>
        <w:rPr>
          <w:rFonts w:ascii="Arial" w:hAnsi="Arial" w:cs="Arial"/>
          <w:color w:val="000000"/>
        </w:rPr>
      </w:pPr>
      <w:r w:rsidRPr="00160CFA">
        <w:rPr>
          <w:rFonts w:ascii="Arial" w:hAnsi="Arial" w:cs="Arial"/>
          <w:color w:val="000000"/>
        </w:rPr>
        <w:lastRenderedPageBreak/>
        <w:t xml:space="preserve"> </w:t>
      </w:r>
      <w:r>
        <w:rPr>
          <w:rFonts w:ascii="Arial" w:hAnsi="Arial" w:cs="Arial"/>
          <w:noProof/>
          <w:color w:val="000000"/>
        </w:rPr>
        <w:drawing>
          <wp:inline distT="0" distB="0" distL="0" distR="0">
            <wp:extent cx="5612130" cy="4217650"/>
            <wp:effectExtent l="0" t="0" r="7620" b="0"/>
            <wp:docPr id="5" name="Imagen 5" descr="https://lh5.googleusercontent.com/JXN06VG7FQgjXo_AS87VOZYHrZshb1oJFPe3Wp4Vxjiut3oThC4k2XyRO3yIftmttzilUFI1jijaP1y4G8CezSDExKSIf5HarCaHSiCpMvP6j6ocqdgHS_Bscpj50QWFSdz1IH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JXN06VG7FQgjXo_AS87VOZYHrZshb1oJFPe3Wp4Vxjiut3oThC4k2XyRO3yIftmttzilUFI1jijaP1y4G8CezSDExKSIf5HarCaHSiCpMvP6j6ocqdgHS_Bscpj50QWFSdz1IHB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217650"/>
                    </a:xfrm>
                    <a:prstGeom prst="rect">
                      <a:avLst/>
                    </a:prstGeom>
                    <a:noFill/>
                    <a:ln>
                      <a:noFill/>
                    </a:ln>
                  </pic:spPr>
                </pic:pic>
              </a:graphicData>
            </a:graphic>
          </wp:inline>
        </w:drawing>
      </w:r>
    </w:p>
    <w:p w:rsidR="00160CFA" w:rsidRPr="00FF052D" w:rsidRDefault="00160CFA" w:rsidP="00160CFA">
      <w:pPr>
        <w:jc w:val="center"/>
        <w:rPr>
          <w:rFonts w:ascii="Arial" w:hAnsi="Arial" w:cs="Arial"/>
          <w:color w:val="000000"/>
        </w:rPr>
      </w:pPr>
      <w:r w:rsidRPr="00FF052D">
        <w:rPr>
          <w:rFonts w:ascii="Arial" w:hAnsi="Arial" w:cs="Arial"/>
          <w:color w:val="000000"/>
        </w:rPr>
        <w:t>Tabla 1: asignación aserraderos-plantas</w:t>
      </w:r>
    </w:p>
    <w:p w:rsidR="00160CFA" w:rsidRDefault="00160CFA" w:rsidP="00160CFA">
      <w:pPr>
        <w:ind w:firstLine="708"/>
        <w:jc w:val="both"/>
        <w:rPr>
          <w:rFonts w:ascii="Arial" w:hAnsi="Arial" w:cs="Arial"/>
          <w:sz w:val="28"/>
        </w:rPr>
      </w:pPr>
      <w:r w:rsidRPr="00160CFA">
        <w:rPr>
          <w:rFonts w:ascii="Arial" w:hAnsi="Arial" w:cs="Arial"/>
          <w:iCs/>
          <w:sz w:val="28"/>
        </w:rPr>
        <w:t xml:space="preserve">Si ocurre un </w:t>
      </w:r>
      <w:proofErr w:type="spellStart"/>
      <w:r w:rsidRPr="00160CFA">
        <w:rPr>
          <w:rFonts w:ascii="Arial" w:hAnsi="Arial" w:cs="Arial"/>
          <w:i/>
          <w:iCs/>
          <w:sz w:val="28"/>
        </w:rPr>
        <w:t>stockout</w:t>
      </w:r>
      <w:proofErr w:type="spellEnd"/>
      <w:r w:rsidRPr="00160CFA">
        <w:rPr>
          <w:rFonts w:ascii="Arial" w:hAnsi="Arial" w:cs="Arial"/>
          <w:i/>
          <w:sz w:val="28"/>
        </w:rPr>
        <w:t xml:space="preserve"> </w:t>
      </w:r>
      <w:r w:rsidRPr="00160CFA">
        <w:rPr>
          <w:rFonts w:ascii="Arial" w:hAnsi="Arial" w:cs="Arial"/>
          <w:sz w:val="28"/>
        </w:rPr>
        <w:t>los aserraderos estarán dispuestos a enviar la mayor cantidad de camiones con madera posible, sujeto a las condiciones climáticas.</w:t>
      </w:r>
    </w:p>
    <w:p w:rsidR="00160CFA" w:rsidRDefault="00160CFA" w:rsidP="00160CFA">
      <w:pPr>
        <w:ind w:firstLine="708"/>
        <w:jc w:val="both"/>
        <w:rPr>
          <w:rFonts w:ascii="Arial" w:hAnsi="Arial" w:cs="Arial"/>
          <w:sz w:val="28"/>
        </w:rPr>
      </w:pPr>
      <w:r>
        <w:rPr>
          <w:rFonts w:ascii="Arial" w:hAnsi="Arial" w:cs="Arial"/>
          <w:sz w:val="28"/>
        </w:rPr>
        <w:t>Los camiones llenos en los caminos se desplazan a una velocidad de 45mph cuando están cargados y a 55mph cuando no.</w:t>
      </w:r>
    </w:p>
    <w:p w:rsidR="00F64837" w:rsidRPr="00160CFA" w:rsidRDefault="00F64837" w:rsidP="00160CFA">
      <w:pPr>
        <w:ind w:firstLine="708"/>
        <w:jc w:val="both"/>
        <w:rPr>
          <w:rFonts w:ascii="Arial" w:hAnsi="Arial" w:cs="Arial"/>
          <w:sz w:val="28"/>
        </w:rPr>
      </w:pPr>
      <w:r>
        <w:rPr>
          <w:rFonts w:ascii="Arial" w:hAnsi="Arial" w:cs="Arial"/>
          <w:sz w:val="28"/>
        </w:rPr>
        <w:t>Se cobra 0,12 USD/(tonelada milla) de movimiento de los camiones a la ida.</w:t>
      </w:r>
    </w:p>
    <w:p w:rsidR="00BC605C" w:rsidRDefault="0007442F" w:rsidP="00160CFA">
      <w:pPr>
        <w:ind w:firstLine="708"/>
        <w:jc w:val="both"/>
        <w:rPr>
          <w:rFonts w:ascii="Arial" w:hAnsi="Arial" w:cs="Arial"/>
          <w:iCs/>
          <w:sz w:val="28"/>
        </w:rPr>
      </w:pPr>
      <w:r>
        <w:rPr>
          <w:rFonts w:ascii="Arial" w:hAnsi="Arial" w:cs="Arial"/>
          <w:iCs/>
          <w:sz w:val="28"/>
        </w:rPr>
        <w:t xml:space="preserve">Se considerará </w:t>
      </w:r>
      <w:r w:rsidR="00475E9A">
        <w:rPr>
          <w:rFonts w:ascii="Arial" w:hAnsi="Arial" w:cs="Arial"/>
          <w:iCs/>
          <w:sz w:val="28"/>
        </w:rPr>
        <w:t>que los aserraderos</w:t>
      </w:r>
      <w:r>
        <w:rPr>
          <w:rFonts w:ascii="Arial" w:hAnsi="Arial" w:cs="Arial"/>
          <w:iCs/>
          <w:sz w:val="28"/>
        </w:rPr>
        <w:t xml:space="preserve"> dejan días para el mantenimiento de los equipos</w:t>
      </w:r>
      <w:r w:rsidR="00475E9A">
        <w:rPr>
          <w:rFonts w:ascii="Arial" w:hAnsi="Arial" w:cs="Arial"/>
          <w:iCs/>
          <w:sz w:val="28"/>
        </w:rPr>
        <w:t xml:space="preserve"> y descanso de acuerdo a la tabla 2</w:t>
      </w:r>
      <w:r>
        <w:rPr>
          <w:rFonts w:ascii="Arial" w:hAnsi="Arial" w:cs="Arial"/>
          <w:iCs/>
          <w:sz w:val="28"/>
        </w:rPr>
        <w:t>.</w:t>
      </w:r>
    </w:p>
    <w:p w:rsidR="00FF052D" w:rsidRDefault="00FF052D" w:rsidP="00160CFA">
      <w:pPr>
        <w:ind w:firstLine="708"/>
        <w:jc w:val="both"/>
        <w:rPr>
          <w:rFonts w:ascii="Arial" w:hAnsi="Arial" w:cs="Arial"/>
          <w:iCs/>
          <w:sz w:val="28"/>
        </w:rPr>
      </w:pPr>
    </w:p>
    <w:p w:rsidR="00475E9A" w:rsidRDefault="00475E9A" w:rsidP="00160CFA">
      <w:pPr>
        <w:ind w:firstLine="708"/>
        <w:jc w:val="both"/>
        <w:rPr>
          <w:rFonts w:ascii="Arial" w:hAnsi="Arial" w:cs="Arial"/>
          <w:iCs/>
          <w:sz w:val="28"/>
        </w:rPr>
      </w:pPr>
      <w:r>
        <w:rPr>
          <w:rFonts w:ascii="Arial" w:hAnsi="Arial" w:cs="Arial"/>
          <w:noProof/>
          <w:color w:val="000000"/>
        </w:rPr>
        <w:drawing>
          <wp:inline distT="0" distB="0" distL="0" distR="0">
            <wp:extent cx="5612130" cy="3129184"/>
            <wp:effectExtent l="0" t="0" r="7620" b="0"/>
            <wp:docPr id="6" name="Imagen 6" descr="https://lh6.googleusercontent.com/cROuTiwg1NrlEw2_j_s-oiyvArx8NrujIRoP9tEWMieZiXXessRgvU9GnL4oDLqLgWKWFpAtFLMn9nI-lYLJp-BnWQomMuQCEHMEreIjW_XlSd0eok_ahbG-mH7fnyjYawnZV_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cROuTiwg1NrlEw2_j_s-oiyvArx8NrujIRoP9tEWMieZiXXessRgvU9GnL4oDLqLgWKWFpAtFLMn9nI-lYLJp-BnWQomMuQCEHMEreIjW_XlSd0eok_ahbG-mH7fnyjYawnZV_u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129184"/>
                    </a:xfrm>
                    <a:prstGeom prst="rect">
                      <a:avLst/>
                    </a:prstGeom>
                    <a:noFill/>
                    <a:ln>
                      <a:noFill/>
                    </a:ln>
                  </pic:spPr>
                </pic:pic>
              </a:graphicData>
            </a:graphic>
          </wp:inline>
        </w:drawing>
      </w:r>
    </w:p>
    <w:p w:rsidR="00475E9A" w:rsidRPr="00FF052D" w:rsidRDefault="00475E9A" w:rsidP="00475E9A">
      <w:pPr>
        <w:jc w:val="center"/>
        <w:rPr>
          <w:rFonts w:ascii="Arial" w:hAnsi="Arial" w:cs="Arial"/>
          <w:color w:val="000000"/>
        </w:rPr>
      </w:pPr>
      <w:r w:rsidRPr="00FF052D">
        <w:rPr>
          <w:rFonts w:ascii="Arial" w:hAnsi="Arial" w:cs="Arial"/>
          <w:color w:val="000000"/>
        </w:rPr>
        <w:t>Tabla 2: días de reparación y descanso</w:t>
      </w:r>
    </w:p>
    <w:p w:rsidR="00475E9A" w:rsidRDefault="00475E9A" w:rsidP="00475E9A">
      <w:pPr>
        <w:jc w:val="both"/>
        <w:rPr>
          <w:rFonts w:ascii="Arial" w:hAnsi="Arial" w:cs="Arial"/>
          <w:iCs/>
          <w:sz w:val="28"/>
        </w:rPr>
      </w:pPr>
    </w:p>
    <w:p w:rsidR="00F64837" w:rsidRDefault="00F64837" w:rsidP="00160CFA">
      <w:pPr>
        <w:ind w:firstLine="708"/>
        <w:jc w:val="both"/>
        <w:rPr>
          <w:rFonts w:ascii="Arial" w:hAnsi="Arial" w:cs="Arial"/>
          <w:iCs/>
          <w:sz w:val="28"/>
        </w:rPr>
      </w:pPr>
      <w:r>
        <w:rPr>
          <w:rFonts w:ascii="Arial" w:hAnsi="Arial" w:cs="Arial"/>
          <w:iCs/>
          <w:sz w:val="28"/>
        </w:rPr>
        <w:t>Las plantas funcionaran todo el tiempo (política 24/7).</w:t>
      </w:r>
    </w:p>
    <w:p w:rsidR="009F0CE1" w:rsidRDefault="0007442F" w:rsidP="00BC605C">
      <w:pPr>
        <w:jc w:val="both"/>
        <w:rPr>
          <w:rFonts w:ascii="Arial" w:hAnsi="Arial" w:cs="Arial"/>
          <w:iCs/>
          <w:sz w:val="28"/>
        </w:rPr>
      </w:pPr>
      <w:r>
        <w:rPr>
          <w:rFonts w:ascii="Arial" w:hAnsi="Arial" w:cs="Arial"/>
          <w:iCs/>
          <w:sz w:val="28"/>
        </w:rPr>
        <w:tab/>
        <w:t xml:space="preserve">Utilizaremos, con el fin de restringir la operación de los aserraderos a las horas de luz, la información al respecto disponible en el sitio web </w:t>
      </w:r>
      <w:r w:rsidRPr="0007442F">
        <w:rPr>
          <w:rFonts w:ascii="Arial" w:hAnsi="Arial" w:cs="Arial"/>
          <w:i/>
          <w:iCs/>
          <w:sz w:val="28"/>
        </w:rPr>
        <w:t>www.tutiempo.net/calendario-solar/</w:t>
      </w:r>
      <w:r w:rsidRPr="0007442F">
        <w:rPr>
          <w:rFonts w:ascii="Arial" w:hAnsi="Arial" w:cs="Arial"/>
          <w:iCs/>
          <w:sz w:val="28"/>
        </w:rPr>
        <w:t xml:space="preserve">, seleccionando la ubicación de alguna ciudad del </w:t>
      </w:r>
      <w:proofErr w:type="spellStart"/>
      <w:r>
        <w:rPr>
          <w:rFonts w:ascii="Arial" w:hAnsi="Arial" w:cs="Arial"/>
          <w:i/>
          <w:iCs/>
          <w:sz w:val="28"/>
        </w:rPr>
        <w:t>midwest</w:t>
      </w:r>
      <w:proofErr w:type="spellEnd"/>
      <w:r w:rsidRPr="0007442F">
        <w:rPr>
          <w:rFonts w:ascii="Arial" w:hAnsi="Arial" w:cs="Arial"/>
          <w:iCs/>
          <w:sz w:val="28"/>
        </w:rPr>
        <w:t xml:space="preserve"> de Estados Unidos</w:t>
      </w:r>
      <w:r>
        <w:rPr>
          <w:rFonts w:ascii="Arial" w:hAnsi="Arial" w:cs="Arial"/>
          <w:iCs/>
          <w:sz w:val="28"/>
        </w:rPr>
        <w:t xml:space="preserve"> (</w:t>
      </w:r>
      <w:r w:rsidR="009F0CE1">
        <w:rPr>
          <w:rFonts w:ascii="Arial" w:hAnsi="Arial" w:cs="Arial"/>
          <w:iCs/>
          <w:sz w:val="28"/>
        </w:rPr>
        <w:t>Minneapolis, Minnesota</w:t>
      </w:r>
      <w:r>
        <w:rPr>
          <w:rFonts w:ascii="Arial" w:hAnsi="Arial" w:cs="Arial"/>
          <w:iCs/>
          <w:sz w:val="28"/>
        </w:rPr>
        <w:t>)</w:t>
      </w:r>
      <w:r w:rsidRPr="0007442F">
        <w:rPr>
          <w:rFonts w:ascii="Arial" w:hAnsi="Arial" w:cs="Arial"/>
          <w:iCs/>
          <w:sz w:val="28"/>
        </w:rPr>
        <w:t xml:space="preserve">. </w:t>
      </w:r>
    </w:p>
    <w:p w:rsidR="009F0CE1" w:rsidRDefault="009F0CE1" w:rsidP="00BC605C">
      <w:pPr>
        <w:jc w:val="both"/>
        <w:rPr>
          <w:rFonts w:ascii="Arial" w:hAnsi="Arial" w:cs="Arial"/>
          <w:iCs/>
          <w:sz w:val="28"/>
        </w:rPr>
      </w:pPr>
      <w:r>
        <w:rPr>
          <w:rFonts w:ascii="Arial" w:hAnsi="Arial" w:cs="Arial"/>
          <w:iCs/>
          <w:sz w:val="28"/>
        </w:rPr>
        <w:tab/>
        <w:t>La distribución espacial de los aserraderos y las plantas es de acuerdo a una grilla de 11x11, cuyo lado mide 110 millas, en ella se ubican los molinos en las posiciones centrales y en cada una de las casillas restantes un aserradero, quedando 7 desocupadas (ver figura 1).</w:t>
      </w:r>
    </w:p>
    <w:p w:rsidR="00FF052D" w:rsidRDefault="00FF052D" w:rsidP="009F0CE1">
      <w:pPr>
        <w:jc w:val="center"/>
        <w:rPr>
          <w:rFonts w:ascii="Arial" w:hAnsi="Arial" w:cs="Arial"/>
          <w:iCs/>
          <w:sz w:val="28"/>
        </w:rPr>
      </w:pPr>
    </w:p>
    <w:p w:rsidR="009F0CE1" w:rsidRDefault="009F0CE1" w:rsidP="009F0CE1">
      <w:pPr>
        <w:jc w:val="center"/>
        <w:rPr>
          <w:rFonts w:ascii="Arial" w:hAnsi="Arial" w:cs="Arial"/>
          <w:iCs/>
          <w:sz w:val="28"/>
        </w:rPr>
      </w:pPr>
      <w:r>
        <w:rPr>
          <w:rFonts w:ascii="Arial" w:hAnsi="Arial" w:cs="Arial"/>
          <w:noProof/>
          <w:color w:val="000000"/>
        </w:rPr>
        <w:drawing>
          <wp:inline distT="0" distB="0" distL="0" distR="0">
            <wp:extent cx="2060575" cy="1956435"/>
            <wp:effectExtent l="0" t="0" r="0" b="5715"/>
            <wp:docPr id="1" name="Imagen 1" descr="distribucion 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cion 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0575" cy="1956435"/>
                    </a:xfrm>
                    <a:prstGeom prst="rect">
                      <a:avLst/>
                    </a:prstGeom>
                    <a:noFill/>
                    <a:ln>
                      <a:noFill/>
                    </a:ln>
                  </pic:spPr>
                </pic:pic>
              </a:graphicData>
            </a:graphic>
          </wp:inline>
        </w:drawing>
      </w:r>
    </w:p>
    <w:p w:rsidR="009F0CE1" w:rsidRPr="00FF052D" w:rsidRDefault="00F62781" w:rsidP="009F0CE1">
      <w:pPr>
        <w:jc w:val="center"/>
        <w:rPr>
          <w:rFonts w:ascii="Arial" w:hAnsi="Arial" w:cs="Arial"/>
          <w:iCs/>
        </w:rPr>
      </w:pPr>
      <w:r w:rsidRPr="00FF052D">
        <w:rPr>
          <w:rFonts w:ascii="Arial" w:hAnsi="Arial" w:cs="Arial"/>
          <w:iCs/>
        </w:rPr>
        <w:t>Figura 1: d</w:t>
      </w:r>
      <w:r w:rsidR="009F0CE1" w:rsidRPr="00FF052D">
        <w:rPr>
          <w:rFonts w:ascii="Arial" w:hAnsi="Arial" w:cs="Arial"/>
          <w:iCs/>
        </w:rPr>
        <w:t>istribución espacial de los</w:t>
      </w:r>
      <w:r w:rsidR="00574DD6" w:rsidRPr="00FF052D">
        <w:rPr>
          <w:rFonts w:ascii="Arial" w:hAnsi="Arial" w:cs="Arial"/>
          <w:iCs/>
        </w:rPr>
        <w:t xml:space="preserve"> aserraderos, </w:t>
      </w:r>
      <w:r w:rsidR="009F0CE1" w:rsidRPr="00FF052D">
        <w:rPr>
          <w:rFonts w:ascii="Arial" w:hAnsi="Arial" w:cs="Arial"/>
          <w:iCs/>
        </w:rPr>
        <w:t>representados con puntos roj</w:t>
      </w:r>
      <w:r w:rsidR="00574DD6" w:rsidRPr="00FF052D">
        <w:rPr>
          <w:rFonts w:ascii="Arial" w:hAnsi="Arial" w:cs="Arial"/>
          <w:iCs/>
        </w:rPr>
        <w:t>os</w:t>
      </w:r>
    </w:p>
    <w:p w:rsidR="00BC605C" w:rsidRDefault="00574DD6" w:rsidP="00BC605C">
      <w:pPr>
        <w:jc w:val="both"/>
        <w:rPr>
          <w:rFonts w:ascii="Arial" w:hAnsi="Arial" w:cs="Arial"/>
          <w:iCs/>
          <w:sz w:val="28"/>
        </w:rPr>
      </w:pPr>
      <w:r>
        <w:rPr>
          <w:rFonts w:ascii="Arial" w:hAnsi="Arial" w:cs="Arial"/>
          <w:iCs/>
          <w:sz w:val="28"/>
        </w:rPr>
        <w:tab/>
      </w:r>
      <w:r w:rsidRPr="00574DD6">
        <w:rPr>
          <w:rFonts w:ascii="Arial" w:hAnsi="Arial" w:cs="Arial"/>
          <w:iCs/>
          <w:sz w:val="28"/>
        </w:rPr>
        <w:t xml:space="preserve">Los </w:t>
      </w:r>
      <w:r>
        <w:rPr>
          <w:rFonts w:ascii="Arial" w:hAnsi="Arial" w:cs="Arial"/>
          <w:iCs/>
          <w:sz w:val="28"/>
        </w:rPr>
        <w:t>aserraderos</w:t>
      </w:r>
      <w:r w:rsidRPr="00574DD6">
        <w:rPr>
          <w:rFonts w:ascii="Arial" w:hAnsi="Arial" w:cs="Arial"/>
          <w:iCs/>
          <w:sz w:val="28"/>
        </w:rPr>
        <w:t xml:space="preserve"> se representarán con un número del 1 al 100, contabilizando de izquierda a derecha, de arriba hacia abajo. Así, la primera fila de la grilla contiene los </w:t>
      </w:r>
      <w:r>
        <w:rPr>
          <w:rFonts w:ascii="Arial" w:hAnsi="Arial" w:cs="Arial"/>
          <w:iCs/>
          <w:sz w:val="28"/>
        </w:rPr>
        <w:t>aserraderos</w:t>
      </w:r>
      <w:r w:rsidRPr="00574DD6">
        <w:rPr>
          <w:rFonts w:ascii="Arial" w:hAnsi="Arial" w:cs="Arial"/>
          <w:iCs/>
          <w:sz w:val="28"/>
        </w:rPr>
        <w:t xml:space="preserve"> desde el </w:t>
      </w:r>
      <w:r>
        <w:rPr>
          <w:rFonts w:ascii="Arial" w:hAnsi="Arial" w:cs="Arial"/>
          <w:iCs/>
          <w:sz w:val="28"/>
        </w:rPr>
        <w:t xml:space="preserve">1 al </w:t>
      </w:r>
      <w:r w:rsidRPr="00574DD6">
        <w:rPr>
          <w:rFonts w:ascii="Arial" w:hAnsi="Arial" w:cs="Arial"/>
          <w:iCs/>
          <w:sz w:val="28"/>
        </w:rPr>
        <w:t>9.</w:t>
      </w:r>
    </w:p>
    <w:p w:rsidR="00574DD6" w:rsidRDefault="00574DD6" w:rsidP="00574DD6">
      <w:pPr>
        <w:ind w:firstLine="708"/>
        <w:jc w:val="both"/>
        <w:rPr>
          <w:rFonts w:ascii="Arial" w:hAnsi="Arial" w:cs="Arial"/>
          <w:iCs/>
          <w:sz w:val="28"/>
        </w:rPr>
      </w:pPr>
      <w:r w:rsidRPr="00574DD6">
        <w:rPr>
          <w:rFonts w:ascii="Arial" w:hAnsi="Arial" w:cs="Arial"/>
          <w:iCs/>
          <w:sz w:val="28"/>
        </w:rPr>
        <w:t xml:space="preserve">Para que los camiones viajen desde un </w:t>
      </w:r>
      <w:r>
        <w:rPr>
          <w:rFonts w:ascii="Arial" w:hAnsi="Arial" w:cs="Arial"/>
          <w:iCs/>
          <w:sz w:val="28"/>
        </w:rPr>
        <w:t>aserradero a una planta</w:t>
      </w:r>
      <w:r w:rsidR="0072661F">
        <w:rPr>
          <w:rFonts w:ascii="Arial" w:hAnsi="Arial" w:cs="Arial"/>
          <w:iCs/>
          <w:sz w:val="28"/>
        </w:rPr>
        <w:t xml:space="preserve"> respectiva</w:t>
      </w:r>
      <w:r w:rsidRPr="00574DD6">
        <w:rPr>
          <w:rFonts w:ascii="Arial" w:hAnsi="Arial" w:cs="Arial"/>
          <w:iCs/>
          <w:sz w:val="28"/>
        </w:rPr>
        <w:t xml:space="preserve"> se </w:t>
      </w:r>
      <w:r>
        <w:rPr>
          <w:rFonts w:ascii="Arial" w:hAnsi="Arial" w:cs="Arial"/>
          <w:iCs/>
          <w:sz w:val="28"/>
        </w:rPr>
        <w:t>considerarán</w:t>
      </w:r>
      <w:r w:rsidRPr="00574DD6">
        <w:rPr>
          <w:rFonts w:ascii="Arial" w:hAnsi="Arial" w:cs="Arial"/>
          <w:iCs/>
          <w:sz w:val="28"/>
        </w:rPr>
        <w:t xml:space="preserve"> caminos cada 2 filas de la grilla, con una circunvalación en el centro, como se muestra en la figura 2. Así, cada </w:t>
      </w:r>
      <w:r>
        <w:rPr>
          <w:rFonts w:ascii="Arial" w:hAnsi="Arial" w:cs="Arial"/>
          <w:iCs/>
          <w:sz w:val="28"/>
        </w:rPr>
        <w:t>aserradero</w:t>
      </w:r>
      <w:r w:rsidRPr="00574DD6">
        <w:rPr>
          <w:rFonts w:ascii="Arial" w:hAnsi="Arial" w:cs="Arial"/>
          <w:iCs/>
          <w:sz w:val="28"/>
        </w:rPr>
        <w:t xml:space="preserve"> enviará sus camiones por la carretera que pasa por su costado.</w:t>
      </w:r>
    </w:p>
    <w:p w:rsidR="00574DD6" w:rsidRDefault="00574DD6" w:rsidP="00574DD6">
      <w:pPr>
        <w:pStyle w:val="NormalWeb"/>
        <w:spacing w:before="0" w:beforeAutospacing="0" w:after="0" w:afterAutospacing="0"/>
        <w:jc w:val="center"/>
        <w:rPr>
          <w:rFonts w:ascii="Arial" w:hAnsi="Arial" w:cs="Arial"/>
          <w:iCs/>
          <w:sz w:val="28"/>
        </w:rPr>
      </w:pPr>
      <w:r>
        <w:rPr>
          <w:rFonts w:ascii="Arial" w:hAnsi="Arial" w:cs="Arial"/>
          <w:iCs/>
          <w:sz w:val="28"/>
        </w:rPr>
        <w:tab/>
      </w:r>
      <w:r>
        <w:rPr>
          <w:rFonts w:ascii="Arial" w:hAnsi="Arial" w:cs="Arial"/>
          <w:noProof/>
          <w:color w:val="000000"/>
        </w:rPr>
        <w:drawing>
          <wp:inline distT="0" distB="0" distL="0" distR="0">
            <wp:extent cx="2211970" cy="1990773"/>
            <wp:effectExtent l="0" t="0" r="0" b="0"/>
            <wp:docPr id="3" name="Imagen 3" descr="distribucion cami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cion camin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4148" cy="1992733"/>
                    </a:xfrm>
                    <a:prstGeom prst="rect">
                      <a:avLst/>
                    </a:prstGeom>
                    <a:noFill/>
                    <a:ln>
                      <a:noFill/>
                    </a:ln>
                  </pic:spPr>
                </pic:pic>
              </a:graphicData>
            </a:graphic>
          </wp:inline>
        </w:drawing>
      </w:r>
    </w:p>
    <w:p w:rsidR="00574DD6" w:rsidRDefault="00574DD6" w:rsidP="00574DD6">
      <w:pPr>
        <w:pStyle w:val="NormalWeb"/>
        <w:spacing w:before="0" w:beforeAutospacing="0" w:after="0" w:afterAutospacing="0"/>
        <w:jc w:val="center"/>
        <w:rPr>
          <w:rFonts w:ascii="Arial" w:hAnsi="Arial" w:cs="Arial"/>
          <w:iCs/>
          <w:sz w:val="28"/>
        </w:rPr>
      </w:pPr>
    </w:p>
    <w:p w:rsidR="00574DD6" w:rsidRPr="00FF052D" w:rsidRDefault="00574DD6" w:rsidP="0072661F">
      <w:pPr>
        <w:ind w:firstLine="708"/>
        <w:jc w:val="center"/>
        <w:rPr>
          <w:rFonts w:ascii="Arial" w:hAnsi="Arial" w:cs="Arial"/>
          <w:iCs/>
        </w:rPr>
      </w:pPr>
      <w:r w:rsidRPr="00FF052D">
        <w:rPr>
          <w:rFonts w:ascii="Arial" w:hAnsi="Arial" w:cs="Arial"/>
          <w:iCs/>
        </w:rPr>
        <w:t xml:space="preserve">Figura </w:t>
      </w:r>
      <w:r w:rsidR="00F62781" w:rsidRPr="00FF052D">
        <w:rPr>
          <w:rFonts w:ascii="Arial" w:hAnsi="Arial" w:cs="Arial"/>
          <w:iCs/>
        </w:rPr>
        <w:t>2: d</w:t>
      </w:r>
      <w:r w:rsidRPr="00FF052D">
        <w:rPr>
          <w:rFonts w:ascii="Arial" w:hAnsi="Arial" w:cs="Arial"/>
          <w:iCs/>
        </w:rPr>
        <w:t>istribución espacial de los caminos</w:t>
      </w:r>
    </w:p>
    <w:p w:rsidR="00F45DC1" w:rsidRDefault="00574DD6" w:rsidP="00574DD6">
      <w:pPr>
        <w:rPr>
          <w:rFonts w:ascii="Arial" w:hAnsi="Arial" w:cs="Arial"/>
          <w:iCs/>
          <w:sz w:val="28"/>
        </w:rPr>
      </w:pPr>
      <w:r>
        <w:rPr>
          <w:rFonts w:ascii="Arial" w:hAnsi="Arial" w:cs="Arial"/>
          <w:iCs/>
          <w:sz w:val="28"/>
        </w:rPr>
        <w:lastRenderedPageBreak/>
        <w:tab/>
      </w:r>
    </w:p>
    <w:p w:rsidR="00F64837" w:rsidRDefault="00574DD6" w:rsidP="00F45DC1">
      <w:pPr>
        <w:ind w:firstLine="708"/>
        <w:rPr>
          <w:rFonts w:ascii="Arial" w:hAnsi="Arial" w:cs="Arial"/>
          <w:iCs/>
          <w:sz w:val="28"/>
        </w:rPr>
      </w:pPr>
      <w:r>
        <w:rPr>
          <w:rFonts w:ascii="Arial" w:hAnsi="Arial" w:cs="Arial"/>
          <w:iCs/>
          <w:sz w:val="28"/>
        </w:rPr>
        <w:t>Las grúas se mantienen cada 250 horas de trabajo.</w:t>
      </w:r>
    </w:p>
    <w:p w:rsidR="00574DD6" w:rsidRPr="00574DD6" w:rsidRDefault="00574DD6" w:rsidP="00574DD6">
      <w:pPr>
        <w:rPr>
          <w:rFonts w:ascii="Arial" w:hAnsi="Arial" w:cs="Arial"/>
          <w:iCs/>
          <w:sz w:val="28"/>
        </w:rPr>
      </w:pPr>
      <w:r>
        <w:rPr>
          <w:rFonts w:ascii="Arial" w:hAnsi="Arial" w:cs="Arial"/>
          <w:iCs/>
          <w:sz w:val="28"/>
        </w:rPr>
        <w:tab/>
        <w:t>El tiempo de pesaje de los camiones salientes es de un minuto.</w:t>
      </w:r>
    </w:p>
    <w:p w:rsidR="00574DD6" w:rsidRDefault="00574DD6" w:rsidP="00574DD6">
      <w:pPr>
        <w:ind w:firstLine="708"/>
        <w:jc w:val="both"/>
        <w:rPr>
          <w:rFonts w:ascii="Arial" w:hAnsi="Arial" w:cs="Arial"/>
          <w:b/>
          <w:iCs/>
          <w:sz w:val="28"/>
        </w:rPr>
      </w:pPr>
    </w:p>
    <w:p w:rsidR="00574DD6" w:rsidRDefault="00574DD6" w:rsidP="00574DD6">
      <w:pPr>
        <w:jc w:val="both"/>
        <w:rPr>
          <w:rFonts w:ascii="Arial" w:hAnsi="Arial" w:cs="Arial"/>
          <w:b/>
          <w:iCs/>
          <w:sz w:val="28"/>
        </w:rPr>
      </w:pPr>
      <w:r>
        <w:rPr>
          <w:rFonts w:ascii="Arial" w:hAnsi="Arial" w:cs="Arial"/>
          <w:b/>
          <w:iCs/>
          <w:sz w:val="28"/>
        </w:rPr>
        <w:t>Límites del modelo</w:t>
      </w:r>
    </w:p>
    <w:p w:rsidR="00574DD6" w:rsidRDefault="00574DD6" w:rsidP="002F29E5">
      <w:pPr>
        <w:ind w:firstLine="708"/>
        <w:jc w:val="both"/>
        <w:rPr>
          <w:rFonts w:ascii="Arial" w:hAnsi="Arial" w:cs="Arial"/>
          <w:iCs/>
          <w:sz w:val="28"/>
        </w:rPr>
      </w:pPr>
      <w:r>
        <w:rPr>
          <w:rFonts w:ascii="Arial" w:hAnsi="Arial" w:cs="Arial"/>
          <w:iCs/>
          <w:sz w:val="28"/>
        </w:rPr>
        <w:t>La representación del funcionamiento original de la industria es limitada, pues se consideró, por la falta de organización colectiva, una distribución definida al azar entre los aserraderos y las plantas.</w:t>
      </w:r>
    </w:p>
    <w:p w:rsidR="000B7BB3" w:rsidRPr="000B7BB3" w:rsidRDefault="000B7BB3" w:rsidP="000B7BB3">
      <w:pPr>
        <w:ind w:firstLine="708"/>
        <w:jc w:val="both"/>
        <w:rPr>
          <w:rFonts w:ascii="Arial" w:hAnsi="Arial" w:cs="Arial"/>
          <w:iCs/>
          <w:sz w:val="28"/>
        </w:rPr>
      </w:pPr>
      <w:r>
        <w:rPr>
          <w:rFonts w:ascii="Arial" w:hAnsi="Arial" w:cs="Arial"/>
          <w:iCs/>
          <w:sz w:val="28"/>
        </w:rPr>
        <w:t>El modelo no considera</w:t>
      </w:r>
      <w:r w:rsidRPr="000B7BB3">
        <w:rPr>
          <w:rFonts w:ascii="Arial" w:hAnsi="Arial" w:cs="Arial"/>
          <w:iCs/>
          <w:sz w:val="28"/>
        </w:rPr>
        <w:t xml:space="preserve"> fluctuación en los tiempos de trabajo</w:t>
      </w:r>
      <w:r>
        <w:rPr>
          <w:rFonts w:ascii="Arial" w:hAnsi="Arial" w:cs="Arial"/>
          <w:iCs/>
          <w:sz w:val="28"/>
        </w:rPr>
        <w:t xml:space="preserve"> de los aserraderos.</w:t>
      </w:r>
      <w:r w:rsidRPr="000B7BB3">
        <w:rPr>
          <w:rFonts w:ascii="Arial" w:hAnsi="Arial" w:cs="Arial"/>
          <w:iCs/>
          <w:sz w:val="28"/>
        </w:rPr>
        <w:t xml:space="preserve"> </w:t>
      </w:r>
    </w:p>
    <w:p w:rsidR="000B7BB3" w:rsidRPr="000B7BB3" w:rsidRDefault="000B7BB3" w:rsidP="000B7BB3">
      <w:pPr>
        <w:ind w:firstLine="708"/>
        <w:jc w:val="both"/>
        <w:rPr>
          <w:rFonts w:ascii="Arial" w:hAnsi="Arial" w:cs="Arial"/>
          <w:iCs/>
          <w:sz w:val="28"/>
        </w:rPr>
      </w:pPr>
      <w:r>
        <w:rPr>
          <w:rFonts w:ascii="Arial" w:hAnsi="Arial" w:cs="Arial"/>
          <w:iCs/>
          <w:sz w:val="28"/>
        </w:rPr>
        <w:t>N</w:t>
      </w:r>
      <w:r w:rsidRPr="000B7BB3">
        <w:rPr>
          <w:rFonts w:ascii="Arial" w:hAnsi="Arial" w:cs="Arial"/>
          <w:iCs/>
          <w:sz w:val="28"/>
        </w:rPr>
        <w:t xml:space="preserve">o considera eventuales variaciones de precio                        </w:t>
      </w:r>
    </w:p>
    <w:p w:rsidR="00574DD6" w:rsidRDefault="000B7BB3" w:rsidP="000B7BB3">
      <w:pPr>
        <w:ind w:left="2832" w:hanging="2124"/>
        <w:jc w:val="both"/>
        <w:rPr>
          <w:rFonts w:ascii="Arial" w:hAnsi="Arial" w:cs="Arial"/>
          <w:iCs/>
          <w:sz w:val="28"/>
        </w:rPr>
      </w:pPr>
      <w:r>
        <w:rPr>
          <w:rFonts w:ascii="Arial" w:hAnsi="Arial" w:cs="Arial"/>
          <w:iCs/>
          <w:sz w:val="28"/>
        </w:rPr>
        <w:t>Se estima</w:t>
      </w:r>
      <w:r w:rsidRPr="000B7BB3">
        <w:rPr>
          <w:rFonts w:ascii="Arial" w:hAnsi="Arial" w:cs="Arial"/>
          <w:iCs/>
          <w:sz w:val="28"/>
        </w:rPr>
        <w:t xml:space="preserve"> total fidelidad de los aserra</w:t>
      </w:r>
      <w:r>
        <w:rPr>
          <w:rFonts w:ascii="Arial" w:hAnsi="Arial" w:cs="Arial"/>
          <w:iCs/>
          <w:sz w:val="28"/>
        </w:rPr>
        <w:t>deros con las asignaciones.</w:t>
      </w:r>
    </w:p>
    <w:p w:rsidR="002F29E5" w:rsidRPr="002F29E5" w:rsidRDefault="00574DD6" w:rsidP="00574DD6">
      <w:pPr>
        <w:jc w:val="both"/>
        <w:rPr>
          <w:rFonts w:ascii="Arial" w:hAnsi="Arial" w:cs="Arial"/>
          <w:b/>
          <w:iCs/>
          <w:sz w:val="28"/>
        </w:rPr>
      </w:pPr>
      <w:r>
        <w:rPr>
          <w:rFonts w:ascii="Arial" w:hAnsi="Arial" w:cs="Arial"/>
          <w:b/>
          <w:iCs/>
          <w:sz w:val="28"/>
        </w:rPr>
        <w:t>Supuestos</w:t>
      </w:r>
    </w:p>
    <w:p w:rsidR="002F29E5" w:rsidRDefault="002F29E5" w:rsidP="002F29E5">
      <w:pPr>
        <w:pStyle w:val="ListParagraph"/>
        <w:numPr>
          <w:ilvl w:val="0"/>
          <w:numId w:val="10"/>
        </w:numPr>
        <w:jc w:val="both"/>
        <w:rPr>
          <w:rFonts w:ascii="Arial" w:hAnsi="Arial" w:cs="Arial"/>
          <w:iCs/>
          <w:sz w:val="28"/>
        </w:rPr>
      </w:pPr>
      <w:r>
        <w:rPr>
          <w:rFonts w:ascii="Arial" w:hAnsi="Arial" w:cs="Arial"/>
          <w:iCs/>
          <w:sz w:val="28"/>
        </w:rPr>
        <w:t>Plantas producción</w:t>
      </w:r>
    </w:p>
    <w:p w:rsidR="00F62781" w:rsidRPr="00DF2983" w:rsidRDefault="00F62781" w:rsidP="00DF2983">
      <w:pPr>
        <w:pStyle w:val="ListParagraph"/>
        <w:jc w:val="both"/>
        <w:rPr>
          <w:rFonts w:ascii="Arial" w:hAnsi="Arial" w:cs="Arial"/>
          <w:iCs/>
          <w:sz w:val="28"/>
        </w:rPr>
      </w:pPr>
      <w:r>
        <w:rPr>
          <w:rFonts w:ascii="Arial" w:hAnsi="Arial" w:cs="Arial"/>
          <w:iCs/>
          <w:sz w:val="28"/>
        </w:rPr>
        <w:t>La forma de una planta de distribución v</w:t>
      </w:r>
      <w:r w:rsidR="0093556C">
        <w:rPr>
          <w:rFonts w:ascii="Arial" w:hAnsi="Arial" w:cs="Arial"/>
          <w:iCs/>
          <w:sz w:val="28"/>
        </w:rPr>
        <w:t>endrá</w:t>
      </w:r>
      <w:r>
        <w:rPr>
          <w:rFonts w:ascii="Arial" w:hAnsi="Arial" w:cs="Arial"/>
          <w:iCs/>
          <w:sz w:val="28"/>
        </w:rPr>
        <w:t xml:space="preserve"> dada por la figur</w:t>
      </w:r>
      <w:r w:rsidR="00DF2983">
        <w:rPr>
          <w:rFonts w:ascii="Arial" w:hAnsi="Arial" w:cs="Arial"/>
          <w:iCs/>
          <w:sz w:val="28"/>
        </w:rPr>
        <w:t>a 3, donde se tienen las estaciones de pesaje en color blanco en la vía de ida y la de vuelta, las grúas en color rojo, el centro de acopio de madera (del tamaño de 4 campos de fútbol</w:t>
      </w:r>
      <w:r w:rsidR="0093556C">
        <w:rPr>
          <w:rFonts w:ascii="Arial" w:hAnsi="Arial" w:cs="Arial"/>
          <w:iCs/>
          <w:sz w:val="28"/>
        </w:rPr>
        <w:t xml:space="preserve"> americano</w:t>
      </w:r>
      <w:r w:rsidR="00DF2983">
        <w:rPr>
          <w:rFonts w:ascii="Arial" w:hAnsi="Arial" w:cs="Arial"/>
          <w:iCs/>
          <w:sz w:val="28"/>
        </w:rPr>
        <w:t>) y el edificio de procesamiento en azul (a la derecha</w:t>
      </w:r>
      <w:r w:rsidR="00F64837">
        <w:rPr>
          <w:rFonts w:ascii="Arial" w:hAnsi="Arial" w:cs="Arial"/>
          <w:iCs/>
          <w:sz w:val="28"/>
        </w:rPr>
        <w:t>).</w:t>
      </w:r>
      <w:r w:rsidR="00F64837" w:rsidRPr="00DF2983">
        <w:rPr>
          <w:rFonts w:ascii="Arial" w:hAnsi="Arial" w:cs="Arial"/>
          <w:iCs/>
          <w:sz w:val="28"/>
        </w:rPr>
        <w:t xml:space="preserve"> Para</w:t>
      </w:r>
      <w:r w:rsidRPr="00DF2983">
        <w:rPr>
          <w:rFonts w:ascii="Arial" w:hAnsi="Arial" w:cs="Arial"/>
          <w:iCs/>
          <w:sz w:val="28"/>
        </w:rPr>
        <w:t xml:space="preserve"> efectos del modelo no se toma en cuenta la distancia extra del edificio donde se pro</w:t>
      </w:r>
      <w:r w:rsidR="00DF2983">
        <w:rPr>
          <w:rFonts w:ascii="Arial" w:hAnsi="Arial" w:cs="Arial"/>
          <w:iCs/>
          <w:sz w:val="28"/>
        </w:rPr>
        <w:t xml:space="preserve">cesa la madera, solo está en la figura </w:t>
      </w:r>
      <w:r w:rsidRPr="00DF2983">
        <w:rPr>
          <w:rFonts w:ascii="Arial" w:hAnsi="Arial" w:cs="Arial"/>
          <w:iCs/>
          <w:sz w:val="28"/>
        </w:rPr>
        <w:t>para poder explicar de mejor manera.</w:t>
      </w:r>
      <w:r w:rsidR="00F64837">
        <w:rPr>
          <w:rFonts w:ascii="Arial" w:hAnsi="Arial" w:cs="Arial"/>
          <w:iCs/>
          <w:sz w:val="28"/>
        </w:rPr>
        <w:t xml:space="preserve"> Un</w:t>
      </w:r>
      <w:r w:rsidR="00F64837" w:rsidRPr="00F64837">
        <w:rPr>
          <w:rFonts w:ascii="Arial" w:hAnsi="Arial" w:cs="Arial"/>
          <w:iCs/>
          <w:sz w:val="28"/>
        </w:rPr>
        <w:t xml:space="preserve"> camión recorre la plant</w:t>
      </w:r>
      <w:r w:rsidR="00D36252">
        <w:rPr>
          <w:rFonts w:ascii="Arial" w:hAnsi="Arial" w:cs="Arial"/>
          <w:iCs/>
          <w:sz w:val="28"/>
        </w:rPr>
        <w:t>a hasta la primera grúa que esté</w:t>
      </w:r>
      <w:r w:rsidR="00F64837" w:rsidRPr="00F64837">
        <w:rPr>
          <w:rFonts w:ascii="Arial" w:hAnsi="Arial" w:cs="Arial"/>
          <w:iCs/>
          <w:sz w:val="28"/>
        </w:rPr>
        <w:t xml:space="preserve"> desocupada y </w:t>
      </w:r>
      <w:r w:rsidR="00F64837">
        <w:rPr>
          <w:rFonts w:ascii="Arial" w:hAnsi="Arial" w:cs="Arial"/>
          <w:iCs/>
          <w:sz w:val="28"/>
        </w:rPr>
        <w:t xml:space="preserve">luego de depositar </w:t>
      </w:r>
      <w:r w:rsidR="00F64837" w:rsidRPr="00F64837">
        <w:rPr>
          <w:rFonts w:ascii="Arial" w:hAnsi="Arial" w:cs="Arial"/>
          <w:iCs/>
          <w:sz w:val="28"/>
        </w:rPr>
        <w:t>se devuelve cruzando por la línea blanca</w:t>
      </w:r>
      <w:r w:rsidR="00F64837">
        <w:rPr>
          <w:rFonts w:ascii="Arial" w:hAnsi="Arial" w:cs="Arial"/>
          <w:iCs/>
          <w:sz w:val="28"/>
        </w:rPr>
        <w:t>.</w:t>
      </w:r>
    </w:p>
    <w:p w:rsidR="00F62781" w:rsidRPr="00FF052D" w:rsidRDefault="00F62781" w:rsidP="00F62781">
      <w:pPr>
        <w:jc w:val="center"/>
        <w:rPr>
          <w:rFonts w:ascii="Arial" w:hAnsi="Arial" w:cs="Arial"/>
          <w:iCs/>
        </w:rPr>
      </w:pPr>
      <w:r>
        <w:rPr>
          <w:rFonts w:ascii="Arial" w:hAnsi="Arial" w:cs="Arial"/>
          <w:noProof/>
          <w:color w:val="000000"/>
        </w:rPr>
        <w:lastRenderedPageBreak/>
        <w:drawing>
          <wp:inline distT="0" distB="0" distL="0" distR="0">
            <wp:extent cx="5612130" cy="1576099"/>
            <wp:effectExtent l="0" t="0" r="7620" b="5080"/>
            <wp:docPr id="4" name="Imagen 4" descr="pen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ne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576099"/>
                    </a:xfrm>
                    <a:prstGeom prst="rect">
                      <a:avLst/>
                    </a:prstGeom>
                    <a:noFill/>
                    <a:ln>
                      <a:noFill/>
                    </a:ln>
                  </pic:spPr>
                </pic:pic>
              </a:graphicData>
            </a:graphic>
          </wp:inline>
        </w:drawing>
      </w:r>
      <w:r w:rsidRPr="00F62781">
        <w:rPr>
          <w:rFonts w:ascii="Arial" w:hAnsi="Arial" w:cs="Arial"/>
          <w:i/>
          <w:iCs/>
        </w:rPr>
        <w:t xml:space="preserve"> </w:t>
      </w:r>
      <w:r w:rsidRPr="00FF052D">
        <w:rPr>
          <w:rFonts w:ascii="Arial" w:hAnsi="Arial" w:cs="Arial"/>
          <w:iCs/>
        </w:rPr>
        <w:t xml:space="preserve">Figura 3: </w:t>
      </w:r>
      <w:r w:rsidR="00FF052D" w:rsidRPr="00FF052D">
        <w:rPr>
          <w:rFonts w:ascii="Arial" w:hAnsi="Arial" w:cs="Arial"/>
          <w:iCs/>
        </w:rPr>
        <w:t>vista en</w:t>
      </w:r>
      <w:r w:rsidRPr="00FF052D">
        <w:rPr>
          <w:rFonts w:ascii="Arial" w:hAnsi="Arial" w:cs="Arial"/>
          <w:iCs/>
        </w:rPr>
        <w:t xml:space="preserve"> planta</w:t>
      </w:r>
      <w:r w:rsidR="00FF052D" w:rsidRPr="00FF052D">
        <w:rPr>
          <w:rFonts w:ascii="Arial" w:hAnsi="Arial" w:cs="Arial"/>
          <w:iCs/>
        </w:rPr>
        <w:t xml:space="preserve"> de la </w:t>
      </w:r>
      <w:proofErr w:type="spellStart"/>
      <w:r w:rsidR="00FF052D" w:rsidRPr="00FF052D">
        <w:rPr>
          <w:rFonts w:ascii="Arial" w:hAnsi="Arial" w:cs="Arial"/>
          <w:iCs/>
        </w:rPr>
        <w:t>scale-house</w:t>
      </w:r>
      <w:proofErr w:type="spellEnd"/>
      <w:r w:rsidR="00FF052D" w:rsidRPr="00FF052D">
        <w:rPr>
          <w:rFonts w:ascii="Arial" w:hAnsi="Arial" w:cs="Arial"/>
          <w:iCs/>
        </w:rPr>
        <w:t xml:space="preserve"> (en blanco), la zona de depó</w:t>
      </w:r>
      <w:r w:rsidR="0093556C">
        <w:rPr>
          <w:rFonts w:ascii="Arial" w:hAnsi="Arial" w:cs="Arial"/>
          <w:iCs/>
        </w:rPr>
        <w:t xml:space="preserve">sito de madera, </w:t>
      </w:r>
      <w:r w:rsidR="00FF052D" w:rsidRPr="00FF052D">
        <w:rPr>
          <w:rFonts w:ascii="Arial" w:hAnsi="Arial" w:cs="Arial"/>
          <w:iCs/>
        </w:rPr>
        <w:t>el molino (en azul)</w:t>
      </w:r>
      <w:r w:rsidR="0093556C">
        <w:rPr>
          <w:rFonts w:ascii="Arial" w:hAnsi="Arial" w:cs="Arial"/>
          <w:iCs/>
        </w:rPr>
        <w:t xml:space="preserve"> y las grúas (en rojo). </w:t>
      </w:r>
    </w:p>
    <w:p w:rsidR="00F62781" w:rsidRDefault="00F62781" w:rsidP="00F62781">
      <w:pPr>
        <w:pStyle w:val="ListParagraph"/>
        <w:jc w:val="both"/>
        <w:rPr>
          <w:rFonts w:ascii="Arial" w:hAnsi="Arial" w:cs="Arial"/>
          <w:iCs/>
          <w:sz w:val="28"/>
        </w:rPr>
      </w:pPr>
    </w:p>
    <w:p w:rsidR="002F29E5" w:rsidRDefault="00D36252" w:rsidP="002F29E5">
      <w:pPr>
        <w:ind w:left="708" w:firstLine="12"/>
        <w:jc w:val="both"/>
        <w:rPr>
          <w:rFonts w:ascii="Arial" w:hAnsi="Arial" w:cs="Arial"/>
          <w:iCs/>
          <w:sz w:val="28"/>
        </w:rPr>
      </w:pPr>
      <w:r>
        <w:rPr>
          <w:rFonts w:ascii="Arial" w:hAnsi="Arial" w:cs="Arial"/>
          <w:iCs/>
          <w:sz w:val="28"/>
        </w:rPr>
        <w:t xml:space="preserve">La descarga de camiones se realiza con </w:t>
      </w:r>
      <w:r w:rsidR="002F29E5">
        <w:rPr>
          <w:rFonts w:ascii="Arial" w:hAnsi="Arial" w:cs="Arial"/>
          <w:iCs/>
          <w:sz w:val="28"/>
        </w:rPr>
        <w:t>política FIFO.</w:t>
      </w:r>
    </w:p>
    <w:p w:rsidR="00DF2983" w:rsidRDefault="00DF2983" w:rsidP="002F29E5">
      <w:pPr>
        <w:ind w:left="708" w:firstLine="12"/>
        <w:jc w:val="both"/>
        <w:rPr>
          <w:rFonts w:ascii="Arial" w:hAnsi="Arial" w:cs="Arial"/>
          <w:iCs/>
          <w:sz w:val="28"/>
        </w:rPr>
      </w:pPr>
      <w:r>
        <w:rPr>
          <w:rFonts w:ascii="Arial" w:hAnsi="Arial" w:cs="Arial"/>
          <w:iCs/>
          <w:sz w:val="28"/>
        </w:rPr>
        <w:t xml:space="preserve">El camino que deben recorrer los camiones es de 2 canchas de fútbol </w:t>
      </w:r>
      <w:r w:rsidR="00D36252">
        <w:rPr>
          <w:rFonts w:ascii="Arial" w:hAnsi="Arial" w:cs="Arial"/>
          <w:iCs/>
          <w:sz w:val="28"/>
        </w:rPr>
        <w:t>americano</w:t>
      </w:r>
      <w:r>
        <w:rPr>
          <w:rFonts w:ascii="Arial" w:hAnsi="Arial" w:cs="Arial"/>
          <w:iCs/>
          <w:sz w:val="28"/>
        </w:rPr>
        <w:t>.</w:t>
      </w:r>
      <w:r w:rsidR="00D36252">
        <w:rPr>
          <w:rFonts w:ascii="Arial" w:hAnsi="Arial" w:cs="Arial"/>
          <w:iCs/>
          <w:sz w:val="28"/>
        </w:rPr>
        <w:t xml:space="preserve"> Las dimensiones de una cancha de fútbol americano son 110m de largo por 50m de ancho.</w:t>
      </w:r>
    </w:p>
    <w:p w:rsidR="002F29E5" w:rsidRDefault="002F29E5" w:rsidP="002F29E5">
      <w:pPr>
        <w:ind w:left="708"/>
        <w:jc w:val="both"/>
        <w:rPr>
          <w:rFonts w:ascii="Arial" w:hAnsi="Arial" w:cs="Arial"/>
          <w:iCs/>
          <w:sz w:val="28"/>
        </w:rPr>
      </w:pPr>
      <w:r>
        <w:rPr>
          <w:rFonts w:ascii="Arial" w:hAnsi="Arial" w:cs="Arial"/>
          <w:iCs/>
          <w:sz w:val="28"/>
        </w:rPr>
        <w:t>Respecto al c</w:t>
      </w:r>
      <w:r w:rsidRPr="002F29E5">
        <w:rPr>
          <w:rFonts w:ascii="Arial" w:hAnsi="Arial" w:cs="Arial"/>
          <w:iCs/>
          <w:sz w:val="28"/>
        </w:rPr>
        <w:t>osto Inventario</w:t>
      </w:r>
      <w:r>
        <w:rPr>
          <w:rFonts w:ascii="Arial" w:hAnsi="Arial" w:cs="Arial"/>
          <w:iCs/>
          <w:sz w:val="28"/>
        </w:rPr>
        <w:t>,</w:t>
      </w:r>
      <w:r w:rsidRPr="002F29E5">
        <w:rPr>
          <w:rFonts w:ascii="Arial" w:hAnsi="Arial" w:cs="Arial"/>
          <w:iCs/>
          <w:sz w:val="28"/>
        </w:rPr>
        <w:t xml:space="preserve"> se tomará la cantidad de madera en el inventario (</w:t>
      </w:r>
      <w:r>
        <w:rPr>
          <w:rFonts w:ascii="Arial" w:hAnsi="Arial" w:cs="Arial"/>
          <w:iCs/>
          <w:sz w:val="28"/>
        </w:rPr>
        <w:t xml:space="preserve">toneladas de madera) a las 23:59 </w:t>
      </w:r>
      <w:r w:rsidRPr="002F29E5">
        <w:rPr>
          <w:rFonts w:ascii="Arial" w:hAnsi="Arial" w:cs="Arial"/>
          <w:iCs/>
          <w:sz w:val="28"/>
        </w:rPr>
        <w:t xml:space="preserve">de cada día, </w:t>
      </w:r>
      <w:r w:rsidR="0093556C">
        <w:rPr>
          <w:rFonts w:ascii="Arial" w:hAnsi="Arial" w:cs="Arial"/>
          <w:iCs/>
          <w:sz w:val="28"/>
        </w:rPr>
        <w:t xml:space="preserve">se multiplicará </w:t>
      </w:r>
      <w:r w:rsidR="0093556C" w:rsidRPr="002F29E5">
        <w:rPr>
          <w:rFonts w:ascii="Arial" w:hAnsi="Arial" w:cs="Arial"/>
          <w:iCs/>
          <w:sz w:val="28"/>
        </w:rPr>
        <w:t>por US$50/ton</w:t>
      </w:r>
      <w:r w:rsidR="0093556C">
        <w:rPr>
          <w:rFonts w:ascii="Arial" w:hAnsi="Arial" w:cs="Arial"/>
          <w:iCs/>
          <w:sz w:val="28"/>
        </w:rPr>
        <w:t>elada</w:t>
      </w:r>
      <w:r w:rsidR="0093556C" w:rsidRPr="002F29E5">
        <w:rPr>
          <w:rFonts w:ascii="Arial" w:hAnsi="Arial" w:cs="Arial"/>
          <w:iCs/>
          <w:sz w:val="28"/>
        </w:rPr>
        <w:t xml:space="preserve"> </w:t>
      </w:r>
      <w:r w:rsidRPr="002F29E5">
        <w:rPr>
          <w:rFonts w:ascii="Arial" w:hAnsi="Arial" w:cs="Arial"/>
          <w:iCs/>
          <w:sz w:val="28"/>
        </w:rPr>
        <w:t>luego este valor será multiplicado por la tasa de WACC</w:t>
      </w:r>
      <w:r w:rsidR="0093556C">
        <w:rPr>
          <w:rFonts w:ascii="Arial" w:hAnsi="Arial" w:cs="Arial"/>
          <w:iCs/>
          <w:sz w:val="28"/>
        </w:rPr>
        <w:t xml:space="preserve"> dividida</w:t>
      </w:r>
      <w:r w:rsidRPr="002F29E5">
        <w:rPr>
          <w:rFonts w:ascii="Arial" w:hAnsi="Arial" w:cs="Arial"/>
          <w:iCs/>
          <w:sz w:val="28"/>
        </w:rPr>
        <w:t xml:space="preserve"> por 365.</w:t>
      </w:r>
      <w:r>
        <w:rPr>
          <w:rFonts w:ascii="Arial" w:hAnsi="Arial" w:cs="Arial"/>
          <w:iCs/>
          <w:sz w:val="28"/>
        </w:rPr>
        <w:t xml:space="preserve"> </w:t>
      </w:r>
      <w:r w:rsidRPr="002F29E5">
        <w:rPr>
          <w:rFonts w:ascii="Arial" w:hAnsi="Arial" w:cs="Arial"/>
          <w:iCs/>
          <w:sz w:val="28"/>
        </w:rPr>
        <w:t>De esta manera obtendremos el costo</w:t>
      </w:r>
      <w:r w:rsidR="0093556C">
        <w:rPr>
          <w:rFonts w:ascii="Arial" w:hAnsi="Arial" w:cs="Arial"/>
          <w:iCs/>
          <w:sz w:val="28"/>
        </w:rPr>
        <w:t xml:space="preserve"> diario de inventario.</w:t>
      </w:r>
    </w:p>
    <w:p w:rsidR="002F29E5" w:rsidRDefault="002F29E5" w:rsidP="002F29E5">
      <w:pPr>
        <w:ind w:left="708"/>
        <w:jc w:val="both"/>
        <w:rPr>
          <w:rFonts w:ascii="Arial" w:hAnsi="Arial" w:cs="Arial"/>
          <w:iCs/>
          <w:sz w:val="28"/>
        </w:rPr>
      </w:pPr>
      <w:r>
        <w:rPr>
          <w:rFonts w:ascii="Arial" w:hAnsi="Arial" w:cs="Arial"/>
          <w:iCs/>
          <w:sz w:val="28"/>
        </w:rPr>
        <w:t>El tiempo que tome la circulación de un camión será proporcional a la distancia a recorrer</w:t>
      </w:r>
      <w:r w:rsidR="00160CFA">
        <w:rPr>
          <w:rFonts w:ascii="Arial" w:hAnsi="Arial" w:cs="Arial"/>
          <w:iCs/>
          <w:sz w:val="28"/>
        </w:rPr>
        <w:t xml:space="preserve"> (considerando la velocidad de 10mph)</w:t>
      </w:r>
      <w:r>
        <w:rPr>
          <w:rFonts w:ascii="Arial" w:hAnsi="Arial" w:cs="Arial"/>
          <w:iCs/>
          <w:sz w:val="28"/>
        </w:rPr>
        <w:t xml:space="preserve"> y a la saturación del centro de acopio de la planta.</w:t>
      </w:r>
      <w:r w:rsidR="00D36252">
        <w:rPr>
          <w:rFonts w:ascii="Arial" w:hAnsi="Arial" w:cs="Arial"/>
          <w:iCs/>
          <w:sz w:val="28"/>
        </w:rPr>
        <w:t xml:space="preserve"> Es decir, si en el molino hay mucho inventario el camión deberá descargar en la entrada de la zona de depósito.</w:t>
      </w:r>
    </w:p>
    <w:p w:rsidR="002F29E5" w:rsidRDefault="002F29E5" w:rsidP="002F29E5">
      <w:pPr>
        <w:ind w:left="708"/>
        <w:jc w:val="both"/>
        <w:rPr>
          <w:rFonts w:ascii="Arial" w:hAnsi="Arial" w:cs="Arial"/>
          <w:iCs/>
          <w:sz w:val="28"/>
        </w:rPr>
      </w:pPr>
      <w:r>
        <w:rPr>
          <w:rFonts w:ascii="Arial" w:hAnsi="Arial" w:cs="Arial"/>
          <w:iCs/>
          <w:sz w:val="28"/>
        </w:rPr>
        <w:t xml:space="preserve">La interpretación que se hará de la descripción </w:t>
      </w:r>
      <w:r w:rsidR="00DF12D0">
        <w:rPr>
          <w:rFonts w:ascii="Arial" w:hAnsi="Arial" w:cs="Arial"/>
          <w:iCs/>
          <w:sz w:val="28"/>
        </w:rPr>
        <w:t>del</w:t>
      </w:r>
      <w:r>
        <w:rPr>
          <w:rFonts w:ascii="Arial" w:hAnsi="Arial" w:cs="Arial"/>
          <w:iCs/>
          <w:sz w:val="28"/>
        </w:rPr>
        <w:t xml:space="preserve"> tiemp</w:t>
      </w:r>
      <w:r w:rsidR="00DF12D0">
        <w:rPr>
          <w:rFonts w:ascii="Arial" w:hAnsi="Arial" w:cs="Arial"/>
          <w:iCs/>
          <w:sz w:val="28"/>
        </w:rPr>
        <w:t>o</w:t>
      </w:r>
      <w:r>
        <w:rPr>
          <w:rFonts w:ascii="Arial" w:hAnsi="Arial" w:cs="Arial"/>
          <w:iCs/>
          <w:sz w:val="28"/>
        </w:rPr>
        <w:t xml:space="preserve"> de pesaje que entrega el enunciado </w:t>
      </w:r>
      <w:r w:rsidR="00D36252">
        <w:rPr>
          <w:rFonts w:ascii="Arial" w:hAnsi="Arial" w:cs="Arial"/>
          <w:iCs/>
          <w:sz w:val="28"/>
        </w:rPr>
        <w:t xml:space="preserve">será </w:t>
      </w:r>
      <w:proofErr w:type="spellStart"/>
      <w:r w:rsidR="00D36252" w:rsidRPr="00D36252">
        <w:rPr>
          <w:rFonts w:ascii="Arial" w:hAnsi="Arial" w:cs="Arial"/>
          <w:i/>
          <w:iCs/>
          <w:sz w:val="28"/>
        </w:rPr>
        <w:t>usually</w:t>
      </w:r>
      <w:proofErr w:type="spellEnd"/>
      <w:r w:rsidR="0072661F">
        <w:rPr>
          <w:rFonts w:ascii="Arial" w:hAnsi="Arial" w:cs="Arial"/>
          <w:iCs/>
          <w:sz w:val="28"/>
        </w:rPr>
        <w:t>: 9</w:t>
      </w:r>
      <w:r w:rsidR="00D36252">
        <w:rPr>
          <w:rFonts w:ascii="Arial" w:hAnsi="Arial" w:cs="Arial"/>
          <w:iCs/>
          <w:sz w:val="28"/>
        </w:rPr>
        <w:t xml:space="preserve">0% de las veces y </w:t>
      </w:r>
      <w:proofErr w:type="spellStart"/>
      <w:r w:rsidR="00D36252" w:rsidRPr="00D36252">
        <w:rPr>
          <w:rFonts w:ascii="Arial" w:hAnsi="Arial" w:cs="Arial"/>
          <w:i/>
          <w:iCs/>
          <w:sz w:val="28"/>
        </w:rPr>
        <w:t>ocasionally</w:t>
      </w:r>
      <w:proofErr w:type="spellEnd"/>
      <w:r w:rsidR="0072661F">
        <w:rPr>
          <w:rFonts w:ascii="Arial" w:hAnsi="Arial" w:cs="Arial"/>
          <w:iCs/>
          <w:sz w:val="28"/>
        </w:rPr>
        <w:t>: 1</w:t>
      </w:r>
      <w:r w:rsidR="00D36252">
        <w:rPr>
          <w:rFonts w:ascii="Arial" w:hAnsi="Arial" w:cs="Arial"/>
          <w:iCs/>
          <w:sz w:val="28"/>
        </w:rPr>
        <w:t>0%. Es decir:</w:t>
      </w:r>
    </w:p>
    <w:p w:rsidR="002F29E5" w:rsidRDefault="002F29E5" w:rsidP="00DF12D0">
      <w:pPr>
        <w:spacing w:after="0" w:line="240" w:lineRule="auto"/>
        <w:rPr>
          <w:rFonts w:ascii="Times New Roman" w:eastAsia="Times New Roman" w:hAnsi="Times New Roman" w:cs="Times New Roman"/>
          <w:sz w:val="24"/>
          <w:szCs w:val="24"/>
        </w:rPr>
      </w:pPr>
    </w:p>
    <w:p w:rsidR="00F16605" w:rsidRDefault="00F16605" w:rsidP="00DF12D0">
      <w:pPr>
        <w:spacing w:after="0" w:line="240" w:lineRule="auto"/>
        <w:rPr>
          <w:rFonts w:ascii="Times New Roman" w:eastAsia="Times New Roman" w:hAnsi="Times New Roman" w:cs="Times New Roman"/>
          <w:sz w:val="24"/>
          <w:szCs w:val="24"/>
        </w:rPr>
      </w:pPr>
    </w:p>
    <w:p w:rsidR="00F16605" w:rsidRPr="002F29E5" w:rsidRDefault="00F16605" w:rsidP="00DF12D0">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4"/>
        <w:gridCol w:w="1495"/>
      </w:tblGrid>
      <w:tr w:rsidR="002F29E5" w:rsidRPr="002F29E5" w:rsidTr="00DF12D0">
        <w:trPr>
          <w:trHeight w:val="360"/>
          <w:jc w:val="center"/>
        </w:trPr>
        <w:tc>
          <w:tcPr>
            <w:tcW w:w="0" w:type="auto"/>
            <w:tcBorders>
              <w:top w:val="single" w:sz="2"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rsidR="002F29E5" w:rsidRPr="002F29E5" w:rsidRDefault="002F29E5" w:rsidP="00DF12D0">
            <w:pPr>
              <w:spacing w:after="0" w:line="240" w:lineRule="auto"/>
              <w:rPr>
                <w:rFonts w:ascii="Times New Roman" w:eastAsia="Times New Roman" w:hAnsi="Times New Roman" w:cs="Times New Roman"/>
                <w:sz w:val="24"/>
                <w:szCs w:val="24"/>
              </w:rPr>
            </w:pPr>
            <w:r w:rsidRPr="002F29E5">
              <w:rPr>
                <w:rFonts w:ascii="Arial" w:eastAsia="Times New Roman" w:hAnsi="Arial" w:cs="Arial"/>
                <w:color w:val="000000"/>
                <w:sz w:val="24"/>
                <w:szCs w:val="24"/>
              </w:rPr>
              <w:t>Minutos</w:t>
            </w:r>
          </w:p>
        </w:tc>
        <w:tc>
          <w:tcPr>
            <w:tcW w:w="0" w:type="auto"/>
            <w:tcBorders>
              <w:top w:val="single" w:sz="2" w:space="0" w:color="000000"/>
              <w:left w:val="single" w:sz="8" w:space="0" w:color="000000"/>
              <w:bottom w:val="single" w:sz="8" w:space="0" w:color="000000"/>
              <w:right w:val="single" w:sz="2" w:space="0" w:color="000000"/>
            </w:tcBorders>
            <w:tcMar>
              <w:top w:w="100" w:type="dxa"/>
              <w:left w:w="80" w:type="dxa"/>
              <w:bottom w:w="100" w:type="dxa"/>
              <w:right w:w="80" w:type="dxa"/>
            </w:tcMar>
            <w:hideMark/>
          </w:tcPr>
          <w:p w:rsidR="002F29E5" w:rsidRPr="002F29E5" w:rsidRDefault="002F29E5" w:rsidP="00DF12D0">
            <w:pPr>
              <w:spacing w:after="0" w:line="240" w:lineRule="auto"/>
              <w:rPr>
                <w:rFonts w:ascii="Times New Roman" w:eastAsia="Times New Roman" w:hAnsi="Times New Roman" w:cs="Times New Roman"/>
                <w:sz w:val="24"/>
                <w:szCs w:val="24"/>
              </w:rPr>
            </w:pPr>
            <w:r w:rsidRPr="002F29E5">
              <w:rPr>
                <w:rFonts w:ascii="Arial" w:eastAsia="Times New Roman" w:hAnsi="Arial" w:cs="Arial"/>
                <w:color w:val="000000"/>
                <w:sz w:val="24"/>
                <w:szCs w:val="24"/>
              </w:rPr>
              <w:t>Probabilidad</w:t>
            </w:r>
          </w:p>
        </w:tc>
      </w:tr>
      <w:tr w:rsidR="002F29E5" w:rsidRPr="002F29E5" w:rsidTr="00DF12D0">
        <w:trPr>
          <w:trHeight w:val="160"/>
          <w:jc w:val="center"/>
        </w:trPr>
        <w:tc>
          <w:tcPr>
            <w:tcW w:w="0" w:type="auto"/>
            <w:tcBorders>
              <w:top w:val="single" w:sz="8" w:space="0" w:color="000000"/>
              <w:left w:val="single" w:sz="2" w:space="0" w:color="000000"/>
              <w:bottom w:val="single" w:sz="2" w:space="0" w:color="000000"/>
              <w:right w:val="single" w:sz="8" w:space="0" w:color="000000"/>
            </w:tcBorders>
            <w:tcMar>
              <w:top w:w="100" w:type="dxa"/>
              <w:left w:w="80" w:type="dxa"/>
              <w:bottom w:w="100" w:type="dxa"/>
              <w:right w:w="80" w:type="dxa"/>
            </w:tcMar>
            <w:hideMark/>
          </w:tcPr>
          <w:p w:rsidR="002F29E5" w:rsidRPr="002F29E5" w:rsidRDefault="002F29E5" w:rsidP="00DF12D0">
            <w:pPr>
              <w:spacing w:after="0" w:line="240" w:lineRule="auto"/>
              <w:rPr>
                <w:rFonts w:ascii="Times New Roman" w:eastAsia="Times New Roman" w:hAnsi="Times New Roman" w:cs="Times New Roman"/>
                <w:sz w:val="24"/>
                <w:szCs w:val="24"/>
              </w:rPr>
            </w:pPr>
            <w:r w:rsidRPr="002F29E5">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2" w:space="0" w:color="000000"/>
              <w:right w:val="single" w:sz="2" w:space="0" w:color="000000"/>
            </w:tcBorders>
            <w:tcMar>
              <w:top w:w="100" w:type="dxa"/>
              <w:left w:w="80" w:type="dxa"/>
              <w:bottom w:w="100" w:type="dxa"/>
              <w:right w:w="80" w:type="dxa"/>
            </w:tcMar>
            <w:hideMark/>
          </w:tcPr>
          <w:p w:rsidR="002F29E5" w:rsidRPr="002F29E5" w:rsidRDefault="0072661F" w:rsidP="00DF12D0">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0,9</w:t>
            </w:r>
          </w:p>
        </w:tc>
      </w:tr>
      <w:tr w:rsidR="002F29E5" w:rsidRPr="002F29E5" w:rsidTr="00DF12D0">
        <w:trPr>
          <w:trHeight w:val="160"/>
          <w:jc w:val="center"/>
        </w:trPr>
        <w:tc>
          <w:tcPr>
            <w:tcW w:w="0" w:type="auto"/>
            <w:tcBorders>
              <w:top w:val="single" w:sz="2" w:space="0" w:color="000000"/>
              <w:left w:val="single" w:sz="2" w:space="0" w:color="000000"/>
              <w:bottom w:val="single" w:sz="2" w:space="0" w:color="000000"/>
              <w:right w:val="single" w:sz="8" w:space="0" w:color="000000"/>
            </w:tcBorders>
            <w:tcMar>
              <w:top w:w="100" w:type="dxa"/>
              <w:left w:w="80" w:type="dxa"/>
              <w:bottom w:w="100" w:type="dxa"/>
              <w:right w:w="80" w:type="dxa"/>
            </w:tcMar>
            <w:hideMark/>
          </w:tcPr>
          <w:p w:rsidR="002F29E5" w:rsidRPr="002F29E5" w:rsidRDefault="0072661F" w:rsidP="00DF12D0">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Uniform</w:t>
            </w:r>
            <w:r w:rsidR="00824192">
              <w:rPr>
                <w:rFonts w:ascii="Arial" w:eastAsia="Times New Roman" w:hAnsi="Arial" w:cs="Arial"/>
                <w:color w:val="000000"/>
                <w:sz w:val="24"/>
                <w:szCs w:val="24"/>
              </w:rPr>
              <w:t>e</w:t>
            </w:r>
            <w:r>
              <w:rPr>
                <w:rFonts w:ascii="Arial" w:eastAsia="Times New Roman" w:hAnsi="Arial" w:cs="Arial"/>
                <w:color w:val="000000"/>
                <w:sz w:val="24"/>
                <w:szCs w:val="24"/>
              </w:rPr>
              <w:t>(2, 7)</w:t>
            </w:r>
          </w:p>
        </w:tc>
        <w:tc>
          <w:tcPr>
            <w:tcW w:w="0" w:type="auto"/>
            <w:tcBorders>
              <w:top w:val="single" w:sz="2" w:space="0" w:color="000000"/>
              <w:left w:val="single" w:sz="8" w:space="0" w:color="000000"/>
              <w:bottom w:val="single" w:sz="2" w:space="0" w:color="000000"/>
              <w:right w:val="single" w:sz="2" w:space="0" w:color="000000"/>
            </w:tcBorders>
            <w:tcMar>
              <w:top w:w="100" w:type="dxa"/>
              <w:left w:w="80" w:type="dxa"/>
              <w:bottom w:w="100" w:type="dxa"/>
              <w:right w:w="80" w:type="dxa"/>
            </w:tcMar>
            <w:hideMark/>
          </w:tcPr>
          <w:p w:rsidR="002F29E5" w:rsidRPr="002F29E5" w:rsidRDefault="0072661F" w:rsidP="00DF12D0">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0,1</w:t>
            </w:r>
          </w:p>
        </w:tc>
      </w:tr>
    </w:tbl>
    <w:p w:rsidR="002F29E5" w:rsidRPr="00FF052D" w:rsidRDefault="0072661F" w:rsidP="00DF12D0">
      <w:pPr>
        <w:ind w:left="708"/>
        <w:jc w:val="center"/>
        <w:rPr>
          <w:rFonts w:ascii="Arial" w:hAnsi="Arial" w:cs="Arial"/>
          <w:iCs/>
        </w:rPr>
      </w:pPr>
      <w:r>
        <w:rPr>
          <w:rFonts w:ascii="Arial" w:hAnsi="Arial" w:cs="Arial"/>
          <w:iCs/>
        </w:rPr>
        <w:t>Ta</w:t>
      </w:r>
      <w:r w:rsidR="00DF12D0" w:rsidRPr="00FF052D">
        <w:rPr>
          <w:rFonts w:ascii="Arial" w:hAnsi="Arial" w:cs="Arial"/>
          <w:iCs/>
        </w:rPr>
        <w:t>bla</w:t>
      </w:r>
      <w:r w:rsidR="00475E9A" w:rsidRPr="00FF052D">
        <w:rPr>
          <w:rFonts w:ascii="Arial" w:hAnsi="Arial" w:cs="Arial"/>
          <w:iCs/>
        </w:rPr>
        <w:t xml:space="preserve"> 3</w:t>
      </w:r>
      <w:r w:rsidR="00DF12D0" w:rsidRPr="00FF052D">
        <w:rPr>
          <w:rFonts w:ascii="Arial" w:hAnsi="Arial" w:cs="Arial"/>
          <w:iCs/>
        </w:rPr>
        <w:t>: distribución del tiempo de pesaje</w:t>
      </w:r>
    </w:p>
    <w:p w:rsidR="00F62781" w:rsidRDefault="00F62781" w:rsidP="00F62781">
      <w:pPr>
        <w:ind w:left="708"/>
        <w:jc w:val="both"/>
        <w:rPr>
          <w:rFonts w:ascii="Arial" w:hAnsi="Arial" w:cs="Arial"/>
          <w:iCs/>
          <w:sz w:val="28"/>
        </w:rPr>
      </w:pPr>
      <w:r>
        <w:rPr>
          <w:rFonts w:ascii="Arial" w:hAnsi="Arial" w:cs="Arial"/>
          <w:iCs/>
          <w:sz w:val="28"/>
        </w:rPr>
        <w:t xml:space="preserve">El tiempo de descarga de un camión se comporta como una variable aleatoria </w:t>
      </w:r>
      <w:r w:rsidR="0072661F">
        <w:rPr>
          <w:rFonts w:ascii="Arial" w:hAnsi="Arial" w:cs="Arial"/>
          <w:iCs/>
          <w:sz w:val="28"/>
        </w:rPr>
        <w:t>normal</w:t>
      </w:r>
      <w:r>
        <w:rPr>
          <w:rFonts w:ascii="Arial" w:hAnsi="Arial" w:cs="Arial"/>
          <w:iCs/>
          <w:sz w:val="28"/>
        </w:rPr>
        <w:t xml:space="preserve"> </w:t>
      </w:r>
      <w:r w:rsidR="0072661F">
        <w:rPr>
          <w:rFonts w:ascii="Arial" w:hAnsi="Arial" w:cs="Arial"/>
          <w:iCs/>
          <w:sz w:val="28"/>
        </w:rPr>
        <w:t>de media 10 minutos y desviación estándar 2</w:t>
      </w:r>
      <w:r>
        <w:rPr>
          <w:rFonts w:ascii="Arial" w:hAnsi="Arial" w:cs="Arial"/>
          <w:iCs/>
          <w:sz w:val="28"/>
        </w:rPr>
        <w:t>.</w:t>
      </w:r>
    </w:p>
    <w:p w:rsidR="00F62781" w:rsidRDefault="00F62781" w:rsidP="00824192">
      <w:pPr>
        <w:ind w:left="708"/>
        <w:jc w:val="both"/>
        <w:rPr>
          <w:rFonts w:ascii="Times New Roman" w:eastAsia="Times New Roman" w:hAnsi="Times New Roman" w:cs="Times New Roman"/>
          <w:sz w:val="24"/>
          <w:szCs w:val="24"/>
        </w:rPr>
      </w:pPr>
      <w:r>
        <w:rPr>
          <w:rFonts w:ascii="Arial" w:hAnsi="Arial" w:cs="Arial"/>
          <w:iCs/>
          <w:sz w:val="28"/>
        </w:rPr>
        <w:t xml:space="preserve">El tiempo de mantención de las grúas se comporta como una variable aleatoria con la </w:t>
      </w:r>
      <w:r w:rsidR="00475E9A">
        <w:rPr>
          <w:rFonts w:ascii="Arial" w:hAnsi="Arial" w:cs="Arial"/>
          <w:iCs/>
          <w:sz w:val="28"/>
        </w:rPr>
        <w:t>distribución de la tabla 4</w:t>
      </w:r>
      <w:r>
        <w:rPr>
          <w:rFonts w:ascii="Arial" w:hAnsi="Arial" w:cs="Arial"/>
          <w:iCs/>
          <w:sz w:val="28"/>
        </w:rPr>
        <w:t>.</w:t>
      </w:r>
      <w:r w:rsidR="0072661F">
        <w:rPr>
          <w:rFonts w:ascii="Arial" w:hAnsi="Arial" w:cs="Arial"/>
          <w:iCs/>
          <w:sz w:val="28"/>
        </w:rPr>
        <w:t xml:space="preserve"> </w:t>
      </w:r>
    </w:p>
    <w:p w:rsidR="00F62781" w:rsidRPr="00F62781" w:rsidRDefault="00F62781" w:rsidP="00F62781">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88"/>
        <w:gridCol w:w="1555"/>
      </w:tblGrid>
      <w:tr w:rsidR="00F62781" w:rsidRPr="00F62781" w:rsidTr="00F62781">
        <w:trPr>
          <w:jc w:val="center"/>
        </w:trPr>
        <w:tc>
          <w:tcPr>
            <w:tcW w:w="0" w:type="auto"/>
            <w:tcBorders>
              <w:top w:val="single" w:sz="2"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rsidR="00F62781" w:rsidRPr="00F62781" w:rsidRDefault="00F62781" w:rsidP="00F62781">
            <w:pPr>
              <w:spacing w:after="0" w:line="240" w:lineRule="auto"/>
              <w:ind w:left="60"/>
              <w:jc w:val="center"/>
              <w:rPr>
                <w:rFonts w:ascii="Times New Roman" w:eastAsia="Times New Roman" w:hAnsi="Times New Roman" w:cs="Times New Roman"/>
                <w:sz w:val="24"/>
                <w:szCs w:val="24"/>
              </w:rPr>
            </w:pPr>
            <w:r w:rsidRPr="00F62781">
              <w:rPr>
                <w:rFonts w:ascii="Arial" w:eastAsia="Times New Roman" w:hAnsi="Arial" w:cs="Arial"/>
                <w:color w:val="000000"/>
                <w:sz w:val="24"/>
                <w:szCs w:val="24"/>
              </w:rPr>
              <w:t>Días</w:t>
            </w:r>
          </w:p>
        </w:tc>
        <w:tc>
          <w:tcPr>
            <w:tcW w:w="0" w:type="auto"/>
            <w:tcBorders>
              <w:top w:val="single" w:sz="2" w:space="0" w:color="000000"/>
              <w:left w:val="single" w:sz="8" w:space="0" w:color="000000"/>
              <w:bottom w:val="single" w:sz="8" w:space="0" w:color="000000"/>
              <w:right w:val="single" w:sz="2" w:space="0" w:color="000000"/>
            </w:tcBorders>
            <w:tcMar>
              <w:top w:w="100" w:type="dxa"/>
              <w:left w:w="80" w:type="dxa"/>
              <w:bottom w:w="100" w:type="dxa"/>
              <w:right w:w="80" w:type="dxa"/>
            </w:tcMar>
            <w:hideMark/>
          </w:tcPr>
          <w:p w:rsidR="00F62781" w:rsidRPr="00F62781" w:rsidRDefault="00F62781" w:rsidP="00F62781">
            <w:pPr>
              <w:spacing w:after="0" w:line="240" w:lineRule="auto"/>
              <w:ind w:left="60"/>
              <w:jc w:val="center"/>
              <w:rPr>
                <w:rFonts w:ascii="Times New Roman" w:eastAsia="Times New Roman" w:hAnsi="Times New Roman" w:cs="Times New Roman"/>
                <w:sz w:val="24"/>
                <w:szCs w:val="24"/>
              </w:rPr>
            </w:pPr>
            <w:r w:rsidRPr="00F62781">
              <w:rPr>
                <w:rFonts w:ascii="Arial" w:eastAsia="Times New Roman" w:hAnsi="Arial" w:cs="Arial"/>
                <w:color w:val="000000"/>
                <w:sz w:val="24"/>
                <w:szCs w:val="24"/>
              </w:rPr>
              <w:t>Probabilidad</w:t>
            </w:r>
          </w:p>
        </w:tc>
      </w:tr>
      <w:tr w:rsidR="00F62781" w:rsidRPr="00F62781" w:rsidTr="00F62781">
        <w:trPr>
          <w:jc w:val="center"/>
        </w:trPr>
        <w:tc>
          <w:tcPr>
            <w:tcW w:w="0" w:type="auto"/>
            <w:tcBorders>
              <w:top w:val="single" w:sz="8" w:space="0" w:color="000000"/>
              <w:left w:val="single" w:sz="2" w:space="0" w:color="000000"/>
              <w:bottom w:val="single" w:sz="2" w:space="0" w:color="000000"/>
              <w:right w:val="single" w:sz="8" w:space="0" w:color="000000"/>
            </w:tcBorders>
            <w:tcMar>
              <w:top w:w="100" w:type="dxa"/>
              <w:left w:w="80" w:type="dxa"/>
              <w:bottom w:w="100" w:type="dxa"/>
              <w:right w:w="80" w:type="dxa"/>
            </w:tcMar>
            <w:hideMark/>
          </w:tcPr>
          <w:p w:rsidR="00F62781" w:rsidRPr="00F62781" w:rsidRDefault="00F62781" w:rsidP="00F62781">
            <w:pPr>
              <w:spacing w:after="0" w:line="240" w:lineRule="auto"/>
              <w:ind w:left="60"/>
              <w:jc w:val="center"/>
              <w:rPr>
                <w:rFonts w:ascii="Times New Roman" w:eastAsia="Times New Roman" w:hAnsi="Times New Roman" w:cs="Times New Roman"/>
                <w:sz w:val="24"/>
                <w:szCs w:val="24"/>
              </w:rPr>
            </w:pPr>
            <w:r w:rsidRPr="00F62781">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2" w:space="0" w:color="000000"/>
              <w:right w:val="single" w:sz="2" w:space="0" w:color="000000"/>
            </w:tcBorders>
            <w:tcMar>
              <w:top w:w="100" w:type="dxa"/>
              <w:left w:w="80" w:type="dxa"/>
              <w:bottom w:w="100" w:type="dxa"/>
              <w:right w:w="80" w:type="dxa"/>
            </w:tcMar>
            <w:hideMark/>
          </w:tcPr>
          <w:p w:rsidR="00F62781" w:rsidRPr="00F62781" w:rsidRDefault="00AF1552" w:rsidP="00F62781">
            <w:pPr>
              <w:spacing w:after="0" w:line="240" w:lineRule="auto"/>
              <w:ind w:left="60"/>
              <w:jc w:val="center"/>
              <w:rPr>
                <w:rFonts w:ascii="Times New Roman" w:eastAsia="Times New Roman" w:hAnsi="Times New Roman" w:cs="Times New Roman"/>
                <w:sz w:val="24"/>
                <w:szCs w:val="24"/>
              </w:rPr>
            </w:pPr>
            <w:r>
              <w:rPr>
                <w:rFonts w:ascii="Arial" w:eastAsia="Times New Roman" w:hAnsi="Arial" w:cs="Arial"/>
                <w:color w:val="000000"/>
                <w:sz w:val="24"/>
                <w:szCs w:val="24"/>
              </w:rPr>
              <w:t>98</w:t>
            </w:r>
            <w:r w:rsidR="00F62781" w:rsidRPr="00F62781">
              <w:rPr>
                <w:rFonts w:ascii="Arial" w:eastAsia="Times New Roman" w:hAnsi="Arial" w:cs="Arial"/>
                <w:color w:val="000000"/>
                <w:sz w:val="24"/>
                <w:szCs w:val="24"/>
              </w:rPr>
              <w:t>%</w:t>
            </w:r>
          </w:p>
        </w:tc>
      </w:tr>
      <w:tr w:rsidR="00F62781" w:rsidRPr="00F62781" w:rsidTr="00F62781">
        <w:trPr>
          <w:jc w:val="center"/>
        </w:trPr>
        <w:tc>
          <w:tcPr>
            <w:tcW w:w="0" w:type="auto"/>
            <w:tcBorders>
              <w:top w:val="single" w:sz="2" w:space="0" w:color="000000"/>
              <w:left w:val="single" w:sz="2" w:space="0" w:color="000000"/>
              <w:bottom w:val="single" w:sz="2" w:space="0" w:color="000000"/>
              <w:right w:val="single" w:sz="8" w:space="0" w:color="000000"/>
            </w:tcBorders>
            <w:tcMar>
              <w:top w:w="100" w:type="dxa"/>
              <w:left w:w="80" w:type="dxa"/>
              <w:bottom w:w="100" w:type="dxa"/>
              <w:right w:w="80" w:type="dxa"/>
            </w:tcMar>
            <w:hideMark/>
          </w:tcPr>
          <w:p w:rsidR="00F62781" w:rsidRPr="00F62781" w:rsidRDefault="0093556C" w:rsidP="00F62781">
            <w:pPr>
              <w:spacing w:after="0" w:line="240" w:lineRule="auto"/>
              <w:ind w:left="60"/>
              <w:jc w:val="center"/>
              <w:rPr>
                <w:rFonts w:ascii="Times New Roman" w:eastAsia="Times New Roman" w:hAnsi="Times New Roman" w:cs="Times New Roman"/>
                <w:sz w:val="24"/>
                <w:szCs w:val="24"/>
              </w:rPr>
            </w:pPr>
            <w:r>
              <w:rPr>
                <w:rFonts w:ascii="Arial" w:eastAsia="Times New Roman" w:hAnsi="Arial" w:cs="Arial"/>
                <w:color w:val="000000"/>
                <w:sz w:val="24"/>
                <w:szCs w:val="24"/>
              </w:rPr>
              <w:t>Uniforme(1,5)</w:t>
            </w:r>
          </w:p>
        </w:tc>
        <w:tc>
          <w:tcPr>
            <w:tcW w:w="0" w:type="auto"/>
            <w:tcBorders>
              <w:top w:val="single" w:sz="2" w:space="0" w:color="000000"/>
              <w:left w:val="single" w:sz="8" w:space="0" w:color="000000"/>
              <w:bottom w:val="single" w:sz="2" w:space="0" w:color="000000"/>
              <w:right w:val="single" w:sz="2" w:space="0" w:color="000000"/>
            </w:tcBorders>
            <w:tcMar>
              <w:top w:w="100" w:type="dxa"/>
              <w:left w:w="80" w:type="dxa"/>
              <w:bottom w:w="100" w:type="dxa"/>
              <w:right w:w="80" w:type="dxa"/>
            </w:tcMar>
            <w:hideMark/>
          </w:tcPr>
          <w:p w:rsidR="00F62781" w:rsidRPr="00F62781" w:rsidRDefault="0093556C" w:rsidP="00F62781">
            <w:pPr>
              <w:spacing w:after="0" w:line="240" w:lineRule="auto"/>
              <w:ind w:left="60"/>
              <w:jc w:val="center"/>
              <w:rPr>
                <w:rFonts w:ascii="Times New Roman" w:eastAsia="Times New Roman" w:hAnsi="Times New Roman" w:cs="Times New Roman"/>
                <w:sz w:val="24"/>
                <w:szCs w:val="24"/>
              </w:rPr>
            </w:pPr>
            <w:r>
              <w:rPr>
                <w:rFonts w:ascii="Arial" w:eastAsia="Times New Roman" w:hAnsi="Arial" w:cs="Arial"/>
                <w:color w:val="000000"/>
                <w:sz w:val="24"/>
                <w:szCs w:val="24"/>
              </w:rPr>
              <w:t>2</w:t>
            </w:r>
            <w:r w:rsidR="00F62781" w:rsidRPr="00F62781">
              <w:rPr>
                <w:rFonts w:ascii="Arial" w:eastAsia="Times New Roman" w:hAnsi="Arial" w:cs="Arial"/>
                <w:color w:val="000000"/>
                <w:sz w:val="24"/>
                <w:szCs w:val="24"/>
              </w:rPr>
              <w:t>%</w:t>
            </w:r>
          </w:p>
        </w:tc>
      </w:tr>
    </w:tbl>
    <w:p w:rsidR="00F62781" w:rsidRPr="00FF052D" w:rsidRDefault="0093556C" w:rsidP="00F62781">
      <w:pPr>
        <w:ind w:left="708"/>
        <w:jc w:val="center"/>
        <w:rPr>
          <w:rFonts w:ascii="Arial" w:hAnsi="Arial" w:cs="Arial"/>
          <w:iCs/>
        </w:rPr>
      </w:pPr>
      <w:r>
        <w:rPr>
          <w:rFonts w:ascii="Arial" w:hAnsi="Arial" w:cs="Arial"/>
          <w:iCs/>
        </w:rPr>
        <w:t xml:space="preserve">Tabla </w:t>
      </w:r>
      <w:r w:rsidR="00475E9A" w:rsidRPr="00FF052D">
        <w:rPr>
          <w:rFonts w:ascii="Arial" w:hAnsi="Arial" w:cs="Arial"/>
          <w:iCs/>
        </w:rPr>
        <w:t>4</w:t>
      </w:r>
      <w:r w:rsidR="00F62781" w:rsidRPr="00FF052D">
        <w:rPr>
          <w:rFonts w:ascii="Arial" w:hAnsi="Arial" w:cs="Arial"/>
          <w:iCs/>
        </w:rPr>
        <w:t>: distribución del tiempo de reparación de las grúas</w:t>
      </w:r>
    </w:p>
    <w:p w:rsidR="00F62781" w:rsidRPr="00F62781" w:rsidRDefault="00F62781" w:rsidP="00F62781">
      <w:pPr>
        <w:ind w:left="708"/>
        <w:jc w:val="both"/>
        <w:rPr>
          <w:rFonts w:ascii="Arial" w:hAnsi="Arial" w:cs="Arial"/>
          <w:iCs/>
          <w:sz w:val="28"/>
        </w:rPr>
      </w:pPr>
    </w:p>
    <w:p w:rsidR="002F29E5" w:rsidRDefault="002F29E5" w:rsidP="002F29E5">
      <w:pPr>
        <w:pStyle w:val="ListParagraph"/>
        <w:numPr>
          <w:ilvl w:val="0"/>
          <w:numId w:val="10"/>
        </w:numPr>
        <w:jc w:val="both"/>
        <w:rPr>
          <w:rFonts w:ascii="Arial" w:hAnsi="Arial" w:cs="Arial"/>
          <w:iCs/>
          <w:sz w:val="28"/>
        </w:rPr>
      </w:pPr>
      <w:r>
        <w:rPr>
          <w:rFonts w:ascii="Arial" w:hAnsi="Arial" w:cs="Arial"/>
          <w:iCs/>
          <w:sz w:val="28"/>
        </w:rPr>
        <w:t>Aserraderos</w:t>
      </w:r>
    </w:p>
    <w:p w:rsidR="002F29E5" w:rsidRDefault="002F29E5" w:rsidP="002F29E5">
      <w:pPr>
        <w:pStyle w:val="ListParagraph"/>
        <w:jc w:val="both"/>
        <w:rPr>
          <w:rFonts w:ascii="Arial" w:hAnsi="Arial" w:cs="Arial"/>
          <w:iCs/>
          <w:sz w:val="28"/>
        </w:rPr>
      </w:pPr>
      <w:r>
        <w:rPr>
          <w:rFonts w:ascii="Arial" w:hAnsi="Arial" w:cs="Arial"/>
          <w:iCs/>
          <w:sz w:val="28"/>
        </w:rPr>
        <w:t>No hay fallas en el funcionamiento de los camiones ni en la operación de los aserraderos.</w:t>
      </w:r>
      <w:r w:rsidR="00F45DC1">
        <w:rPr>
          <w:rFonts w:ascii="Arial" w:hAnsi="Arial" w:cs="Arial"/>
          <w:iCs/>
          <w:sz w:val="28"/>
        </w:rPr>
        <w:t xml:space="preserve"> La cantidad de camiones que posee cada aserradero se definirá al comienzo de la simulación usando una Uniforme Discreta con valores 4, 5, 6.</w:t>
      </w:r>
    </w:p>
    <w:p w:rsidR="00FB6333" w:rsidRDefault="00FB6333" w:rsidP="002F29E5">
      <w:pPr>
        <w:pStyle w:val="ListParagraph"/>
        <w:jc w:val="both"/>
        <w:rPr>
          <w:rFonts w:ascii="Arial" w:hAnsi="Arial" w:cs="Arial"/>
          <w:iCs/>
          <w:sz w:val="28"/>
        </w:rPr>
      </w:pPr>
    </w:p>
    <w:p w:rsidR="00DF12D0" w:rsidRDefault="00FB6333" w:rsidP="00FB6333">
      <w:pPr>
        <w:pStyle w:val="ListParagraph"/>
        <w:jc w:val="both"/>
        <w:rPr>
          <w:rFonts w:ascii="Arial" w:hAnsi="Arial" w:cs="Arial"/>
          <w:iCs/>
          <w:sz w:val="28"/>
        </w:rPr>
      </w:pPr>
      <w:r>
        <w:rPr>
          <w:rFonts w:ascii="Arial" w:hAnsi="Arial" w:cs="Arial"/>
          <w:iCs/>
          <w:sz w:val="28"/>
        </w:rPr>
        <w:t xml:space="preserve">La cantidad de </w:t>
      </w:r>
      <w:r w:rsidR="00F45DC1">
        <w:rPr>
          <w:rFonts w:ascii="Arial" w:hAnsi="Arial" w:cs="Arial"/>
          <w:iCs/>
          <w:sz w:val="28"/>
        </w:rPr>
        <w:t>viajes que se realizan</w:t>
      </w:r>
      <w:r>
        <w:rPr>
          <w:rFonts w:ascii="Arial" w:hAnsi="Arial" w:cs="Arial"/>
          <w:iCs/>
          <w:sz w:val="28"/>
        </w:rPr>
        <w:t xml:space="preserve"> en un día </w:t>
      </w:r>
      <w:r w:rsidR="0075491B">
        <w:rPr>
          <w:rFonts w:ascii="Arial" w:hAnsi="Arial" w:cs="Arial"/>
          <w:iCs/>
          <w:sz w:val="28"/>
        </w:rPr>
        <w:t xml:space="preserve">de un aserradero </w:t>
      </w:r>
      <w:r>
        <w:rPr>
          <w:rFonts w:ascii="Arial" w:hAnsi="Arial" w:cs="Arial"/>
          <w:iCs/>
          <w:sz w:val="28"/>
        </w:rPr>
        <w:t>es determinada por la temporada, conforme a la tabla 5.</w:t>
      </w:r>
    </w:p>
    <w:p w:rsidR="0075491B" w:rsidRDefault="0075491B" w:rsidP="00FB6333">
      <w:pPr>
        <w:pStyle w:val="ListParagraph"/>
        <w:jc w:val="both"/>
        <w:rPr>
          <w:rFonts w:ascii="Arial" w:hAnsi="Arial" w:cs="Arial"/>
          <w:iCs/>
          <w:sz w:val="28"/>
        </w:rPr>
      </w:pPr>
    </w:p>
    <w:p w:rsidR="0075491B" w:rsidRDefault="0075491B" w:rsidP="00FB6333">
      <w:pPr>
        <w:pStyle w:val="ListParagraph"/>
        <w:jc w:val="both"/>
        <w:rPr>
          <w:rFonts w:ascii="Arial" w:hAnsi="Arial" w:cs="Arial"/>
          <w:iCs/>
          <w:sz w:val="28"/>
        </w:rPr>
      </w:pPr>
    </w:p>
    <w:p w:rsidR="00F16605" w:rsidRDefault="00F16605" w:rsidP="00FB6333">
      <w:pPr>
        <w:pStyle w:val="ListParagraph"/>
        <w:jc w:val="both"/>
        <w:rPr>
          <w:rFonts w:ascii="Arial" w:hAnsi="Arial" w:cs="Arial"/>
          <w:iCs/>
          <w:sz w:val="28"/>
        </w:rPr>
      </w:pPr>
    </w:p>
    <w:p w:rsidR="0075491B" w:rsidRDefault="0075491B" w:rsidP="00FB6333">
      <w:pPr>
        <w:pStyle w:val="ListParagraph"/>
        <w:jc w:val="both"/>
        <w:rPr>
          <w:rFonts w:ascii="Arial" w:hAnsi="Arial" w:cs="Arial"/>
          <w:iCs/>
          <w:sz w:val="28"/>
        </w:rPr>
      </w:pPr>
    </w:p>
    <w:p w:rsidR="00824192" w:rsidRDefault="00824192" w:rsidP="00FB6333">
      <w:pPr>
        <w:pStyle w:val="ListParagraph"/>
        <w:jc w:val="both"/>
        <w:rPr>
          <w:rFonts w:ascii="Arial" w:hAnsi="Arial" w:cs="Arial"/>
          <w:iCs/>
          <w:sz w:val="28"/>
        </w:rPr>
      </w:pPr>
    </w:p>
    <w:tbl>
      <w:tblPr>
        <w:tblStyle w:val="TableGrid"/>
        <w:tblW w:w="0" w:type="auto"/>
        <w:jc w:val="center"/>
        <w:tblLook w:val="04A0" w:firstRow="1" w:lastRow="0" w:firstColumn="1" w:lastColumn="0" w:noHBand="0" w:noVBand="1"/>
      </w:tblPr>
      <w:tblGrid>
        <w:gridCol w:w="3515"/>
        <w:gridCol w:w="2758"/>
      </w:tblGrid>
      <w:tr w:rsidR="00FB6333" w:rsidTr="0075491B">
        <w:trPr>
          <w:jc w:val="center"/>
        </w:trPr>
        <w:tc>
          <w:tcPr>
            <w:tcW w:w="3515" w:type="dxa"/>
          </w:tcPr>
          <w:p w:rsidR="00FB6333" w:rsidRPr="0075491B" w:rsidRDefault="00FB6333" w:rsidP="0075491B">
            <w:pPr>
              <w:pStyle w:val="ListParagraph"/>
              <w:ind w:left="0"/>
              <w:jc w:val="center"/>
              <w:rPr>
                <w:rFonts w:ascii="Arial" w:hAnsi="Arial" w:cs="Arial"/>
                <w:b/>
                <w:iCs/>
                <w:sz w:val="28"/>
              </w:rPr>
            </w:pPr>
            <w:r w:rsidRPr="0075491B">
              <w:rPr>
                <w:rFonts w:ascii="Arial" w:hAnsi="Arial" w:cs="Arial"/>
                <w:b/>
                <w:iCs/>
                <w:sz w:val="28"/>
              </w:rPr>
              <w:t>Cargas por día</w:t>
            </w:r>
          </w:p>
        </w:tc>
        <w:tc>
          <w:tcPr>
            <w:tcW w:w="2758" w:type="dxa"/>
          </w:tcPr>
          <w:p w:rsidR="00FB6333" w:rsidRPr="0075491B" w:rsidRDefault="00FB6333" w:rsidP="0075491B">
            <w:pPr>
              <w:pStyle w:val="ListParagraph"/>
              <w:ind w:left="0"/>
              <w:jc w:val="center"/>
              <w:rPr>
                <w:rFonts w:ascii="Arial" w:hAnsi="Arial" w:cs="Arial"/>
                <w:b/>
                <w:iCs/>
                <w:sz w:val="28"/>
              </w:rPr>
            </w:pPr>
            <w:r w:rsidRPr="0075491B">
              <w:rPr>
                <w:rFonts w:ascii="Arial" w:hAnsi="Arial" w:cs="Arial"/>
                <w:b/>
                <w:iCs/>
                <w:sz w:val="28"/>
              </w:rPr>
              <w:t>Meses</w:t>
            </w:r>
          </w:p>
        </w:tc>
      </w:tr>
      <w:tr w:rsidR="00FB6333" w:rsidTr="0072661F">
        <w:trPr>
          <w:trHeight w:val="562"/>
          <w:jc w:val="center"/>
        </w:trPr>
        <w:tc>
          <w:tcPr>
            <w:tcW w:w="3515" w:type="dxa"/>
          </w:tcPr>
          <w:p w:rsidR="00FB6333" w:rsidRDefault="00FB6333" w:rsidP="0075491B">
            <w:pPr>
              <w:pStyle w:val="ListParagraph"/>
              <w:ind w:left="0"/>
              <w:jc w:val="center"/>
              <w:rPr>
                <w:rFonts w:ascii="Arial" w:hAnsi="Arial" w:cs="Arial"/>
                <w:iCs/>
                <w:sz w:val="28"/>
              </w:rPr>
            </w:pPr>
            <w:proofErr w:type="spellStart"/>
            <w:r>
              <w:rPr>
                <w:rFonts w:ascii="Arial" w:hAnsi="Arial" w:cs="Arial"/>
                <w:iCs/>
                <w:sz w:val="28"/>
              </w:rPr>
              <w:t>UniformeDiscreta</w:t>
            </w:r>
            <w:proofErr w:type="spellEnd"/>
            <w:r>
              <w:rPr>
                <w:rFonts w:ascii="Arial" w:hAnsi="Arial" w:cs="Arial"/>
                <w:iCs/>
                <w:sz w:val="28"/>
              </w:rPr>
              <w:t>(6,8)</w:t>
            </w:r>
          </w:p>
        </w:tc>
        <w:tc>
          <w:tcPr>
            <w:tcW w:w="2758" w:type="dxa"/>
          </w:tcPr>
          <w:p w:rsidR="00FB6333" w:rsidRDefault="00FB6333" w:rsidP="0075491B">
            <w:pPr>
              <w:pStyle w:val="ListParagraph"/>
              <w:ind w:left="0"/>
              <w:jc w:val="center"/>
              <w:rPr>
                <w:rFonts w:ascii="Arial" w:hAnsi="Arial" w:cs="Arial"/>
                <w:iCs/>
                <w:sz w:val="28"/>
              </w:rPr>
            </w:pPr>
            <w:r>
              <w:rPr>
                <w:rFonts w:ascii="Arial" w:hAnsi="Arial" w:cs="Arial"/>
                <w:iCs/>
                <w:sz w:val="28"/>
              </w:rPr>
              <w:t>Enero a marzo</w:t>
            </w:r>
          </w:p>
        </w:tc>
      </w:tr>
      <w:tr w:rsidR="00FB6333" w:rsidTr="0075491B">
        <w:trPr>
          <w:jc w:val="center"/>
        </w:trPr>
        <w:tc>
          <w:tcPr>
            <w:tcW w:w="3515" w:type="dxa"/>
          </w:tcPr>
          <w:p w:rsidR="00FB6333" w:rsidRDefault="0075491B" w:rsidP="0075491B">
            <w:pPr>
              <w:pStyle w:val="ListParagraph"/>
              <w:ind w:left="0"/>
              <w:jc w:val="center"/>
              <w:rPr>
                <w:rFonts w:ascii="Arial" w:hAnsi="Arial" w:cs="Arial"/>
                <w:iCs/>
                <w:sz w:val="28"/>
              </w:rPr>
            </w:pPr>
            <w:r>
              <w:rPr>
                <w:rFonts w:ascii="Arial" w:hAnsi="Arial" w:cs="Arial"/>
                <w:iCs/>
                <w:sz w:val="28"/>
              </w:rPr>
              <w:t>95%</w:t>
            </w:r>
            <w:r w:rsidR="00FB6333">
              <w:rPr>
                <w:rFonts w:ascii="Arial" w:hAnsi="Arial" w:cs="Arial"/>
                <w:iCs/>
                <w:sz w:val="28"/>
              </w:rPr>
              <w:t>UniformeDiscreta(3,5)</w:t>
            </w:r>
          </w:p>
          <w:p w:rsidR="0075491B" w:rsidRDefault="0075491B" w:rsidP="0075491B">
            <w:pPr>
              <w:pStyle w:val="ListParagraph"/>
              <w:ind w:left="0"/>
              <w:jc w:val="center"/>
              <w:rPr>
                <w:rFonts w:ascii="Arial" w:hAnsi="Arial" w:cs="Arial"/>
                <w:iCs/>
                <w:sz w:val="28"/>
              </w:rPr>
            </w:pPr>
            <w:r>
              <w:rPr>
                <w:rFonts w:ascii="Arial" w:hAnsi="Arial" w:cs="Arial"/>
                <w:iCs/>
                <w:sz w:val="28"/>
              </w:rPr>
              <w:t>5% nada</w:t>
            </w:r>
          </w:p>
        </w:tc>
        <w:tc>
          <w:tcPr>
            <w:tcW w:w="2758" w:type="dxa"/>
          </w:tcPr>
          <w:p w:rsidR="00FB6333" w:rsidRDefault="00FB6333" w:rsidP="0075491B">
            <w:pPr>
              <w:pStyle w:val="ListParagraph"/>
              <w:ind w:left="0"/>
              <w:jc w:val="center"/>
              <w:rPr>
                <w:rFonts w:ascii="Arial" w:hAnsi="Arial" w:cs="Arial"/>
                <w:iCs/>
                <w:sz w:val="28"/>
              </w:rPr>
            </w:pPr>
            <w:r>
              <w:rPr>
                <w:rFonts w:ascii="Arial" w:hAnsi="Arial" w:cs="Arial"/>
                <w:iCs/>
                <w:sz w:val="28"/>
              </w:rPr>
              <w:t>Abril a mayo</w:t>
            </w:r>
          </w:p>
        </w:tc>
      </w:tr>
      <w:tr w:rsidR="00FB6333" w:rsidTr="0072661F">
        <w:trPr>
          <w:trHeight w:val="466"/>
          <w:jc w:val="center"/>
        </w:trPr>
        <w:tc>
          <w:tcPr>
            <w:tcW w:w="3515" w:type="dxa"/>
          </w:tcPr>
          <w:p w:rsidR="00FB6333" w:rsidRDefault="00FB6333" w:rsidP="0075491B">
            <w:pPr>
              <w:pStyle w:val="ListParagraph"/>
              <w:ind w:left="0"/>
              <w:jc w:val="center"/>
              <w:rPr>
                <w:rFonts w:ascii="Arial" w:hAnsi="Arial" w:cs="Arial"/>
                <w:iCs/>
                <w:sz w:val="28"/>
              </w:rPr>
            </w:pPr>
            <w:proofErr w:type="spellStart"/>
            <w:r>
              <w:rPr>
                <w:rFonts w:ascii="Arial" w:hAnsi="Arial" w:cs="Arial"/>
                <w:iCs/>
                <w:sz w:val="28"/>
              </w:rPr>
              <w:t>UniformeDiscreta</w:t>
            </w:r>
            <w:proofErr w:type="spellEnd"/>
            <w:r>
              <w:rPr>
                <w:rFonts w:ascii="Arial" w:hAnsi="Arial" w:cs="Arial"/>
                <w:iCs/>
                <w:sz w:val="28"/>
              </w:rPr>
              <w:t>(5,7)</w:t>
            </w:r>
          </w:p>
        </w:tc>
        <w:tc>
          <w:tcPr>
            <w:tcW w:w="2758" w:type="dxa"/>
          </w:tcPr>
          <w:p w:rsidR="00FB6333" w:rsidRDefault="0075491B" w:rsidP="0075491B">
            <w:pPr>
              <w:pStyle w:val="ListParagraph"/>
              <w:ind w:left="0"/>
              <w:jc w:val="center"/>
              <w:rPr>
                <w:rFonts w:ascii="Arial" w:hAnsi="Arial" w:cs="Arial"/>
                <w:iCs/>
                <w:sz w:val="28"/>
              </w:rPr>
            </w:pPr>
            <w:r>
              <w:rPr>
                <w:rFonts w:ascii="Arial" w:hAnsi="Arial" w:cs="Arial"/>
                <w:iCs/>
                <w:sz w:val="28"/>
              </w:rPr>
              <w:t>Otros mes</w:t>
            </w:r>
            <w:r w:rsidR="00FB6333">
              <w:rPr>
                <w:rFonts w:ascii="Arial" w:hAnsi="Arial" w:cs="Arial"/>
                <w:iCs/>
                <w:sz w:val="28"/>
              </w:rPr>
              <w:t>es</w:t>
            </w:r>
          </w:p>
        </w:tc>
      </w:tr>
    </w:tbl>
    <w:p w:rsidR="00FB6333" w:rsidRDefault="0075491B" w:rsidP="0075491B">
      <w:pPr>
        <w:pStyle w:val="ListParagraph"/>
        <w:jc w:val="center"/>
        <w:rPr>
          <w:rFonts w:ascii="Arial" w:hAnsi="Arial" w:cs="Arial"/>
          <w:i/>
          <w:iCs/>
        </w:rPr>
      </w:pPr>
      <w:r>
        <w:rPr>
          <w:rFonts w:ascii="Arial" w:hAnsi="Arial" w:cs="Arial"/>
          <w:i/>
          <w:iCs/>
        </w:rPr>
        <w:t>Tabla 5: distribución de camiones que salen de un aserradero</w:t>
      </w:r>
    </w:p>
    <w:p w:rsidR="0075491B" w:rsidRPr="0075491B" w:rsidRDefault="0075491B" w:rsidP="0075491B">
      <w:pPr>
        <w:pStyle w:val="ListParagraph"/>
        <w:jc w:val="center"/>
        <w:rPr>
          <w:rFonts w:ascii="Arial" w:hAnsi="Arial" w:cs="Arial"/>
          <w:i/>
          <w:iCs/>
        </w:rPr>
      </w:pPr>
    </w:p>
    <w:p w:rsidR="00FB6333" w:rsidRDefault="0075491B" w:rsidP="00FB6333">
      <w:pPr>
        <w:pStyle w:val="ListParagraph"/>
        <w:jc w:val="both"/>
        <w:rPr>
          <w:rFonts w:ascii="Arial" w:hAnsi="Arial" w:cs="Arial"/>
          <w:iCs/>
          <w:sz w:val="28"/>
        </w:rPr>
      </w:pPr>
      <w:r>
        <w:rPr>
          <w:rFonts w:ascii="Arial" w:hAnsi="Arial" w:cs="Arial"/>
          <w:iCs/>
          <w:sz w:val="28"/>
        </w:rPr>
        <w:t>Los camiones salen cada cierto tiempo de un aserradero de acuerdo a la siguiente relación: (Cantidad de camiones que salen en el día) / (Cantidad de horas de luz solar en ese día).</w:t>
      </w:r>
    </w:p>
    <w:p w:rsidR="0075491B" w:rsidRPr="00FB6333" w:rsidRDefault="0075491B" w:rsidP="00FB6333">
      <w:pPr>
        <w:pStyle w:val="ListParagraph"/>
        <w:jc w:val="both"/>
        <w:rPr>
          <w:rFonts w:ascii="Arial" w:hAnsi="Arial" w:cs="Arial"/>
          <w:iCs/>
          <w:sz w:val="28"/>
        </w:rPr>
      </w:pPr>
    </w:p>
    <w:p w:rsidR="00DF12D0" w:rsidRDefault="00DF12D0" w:rsidP="002F29E5">
      <w:pPr>
        <w:pStyle w:val="ListParagraph"/>
        <w:jc w:val="both"/>
        <w:rPr>
          <w:rFonts w:ascii="Arial" w:hAnsi="Arial" w:cs="Arial"/>
          <w:iCs/>
          <w:sz w:val="28"/>
        </w:rPr>
      </w:pPr>
      <w:r>
        <w:rPr>
          <w:rFonts w:ascii="Arial" w:hAnsi="Arial" w:cs="Arial"/>
          <w:iCs/>
          <w:sz w:val="28"/>
        </w:rPr>
        <w:t xml:space="preserve">Se considerará que el peso de un camión luego de ser cargado se comporta como una variable aleatoria </w:t>
      </w:r>
      <w:r w:rsidR="0072661F">
        <w:rPr>
          <w:rFonts w:ascii="Arial" w:hAnsi="Arial" w:cs="Arial"/>
          <w:iCs/>
          <w:sz w:val="28"/>
        </w:rPr>
        <w:t>uniforme</w:t>
      </w:r>
      <w:r>
        <w:rPr>
          <w:rFonts w:ascii="Arial" w:hAnsi="Arial" w:cs="Arial"/>
          <w:iCs/>
          <w:sz w:val="28"/>
        </w:rPr>
        <w:t xml:space="preserve"> entre (25,35) de media 30.</w:t>
      </w:r>
    </w:p>
    <w:p w:rsidR="00F64837" w:rsidRDefault="00F64837" w:rsidP="002F29E5">
      <w:pPr>
        <w:pStyle w:val="ListParagraph"/>
        <w:jc w:val="both"/>
        <w:rPr>
          <w:rFonts w:ascii="Arial" w:hAnsi="Arial" w:cs="Arial"/>
          <w:iCs/>
          <w:sz w:val="28"/>
        </w:rPr>
      </w:pPr>
    </w:p>
    <w:p w:rsidR="00F64837" w:rsidRDefault="00F64837" w:rsidP="002F29E5">
      <w:pPr>
        <w:pStyle w:val="ListParagraph"/>
        <w:jc w:val="both"/>
        <w:rPr>
          <w:rFonts w:ascii="Arial" w:hAnsi="Arial" w:cs="Arial"/>
          <w:iCs/>
          <w:sz w:val="28"/>
        </w:rPr>
      </w:pPr>
      <w:r>
        <w:rPr>
          <w:rFonts w:ascii="Arial" w:hAnsi="Arial" w:cs="Arial"/>
          <w:iCs/>
          <w:sz w:val="28"/>
        </w:rPr>
        <w:t>El costo de regreso de los camiones es despreciable, por lo que se considera solo el costo de ida.</w:t>
      </w:r>
    </w:p>
    <w:p w:rsidR="00DF12D0" w:rsidRDefault="00DF12D0" w:rsidP="002F29E5">
      <w:pPr>
        <w:pStyle w:val="ListParagraph"/>
        <w:jc w:val="both"/>
        <w:rPr>
          <w:rFonts w:ascii="Arial" w:hAnsi="Arial" w:cs="Arial"/>
          <w:iCs/>
          <w:sz w:val="28"/>
        </w:rPr>
      </w:pPr>
    </w:p>
    <w:p w:rsidR="002218A0" w:rsidRDefault="002F29E5" w:rsidP="00160CFA">
      <w:pPr>
        <w:pStyle w:val="ListParagraph"/>
        <w:numPr>
          <w:ilvl w:val="0"/>
          <w:numId w:val="10"/>
        </w:numPr>
        <w:jc w:val="both"/>
        <w:rPr>
          <w:rFonts w:ascii="Arial" w:hAnsi="Arial" w:cs="Arial"/>
          <w:iCs/>
          <w:sz w:val="28"/>
        </w:rPr>
      </w:pPr>
      <w:r>
        <w:rPr>
          <w:rFonts w:ascii="Arial" w:hAnsi="Arial" w:cs="Arial"/>
          <w:iCs/>
          <w:sz w:val="28"/>
        </w:rPr>
        <w:t>Otros aspectos</w:t>
      </w:r>
    </w:p>
    <w:p w:rsidR="00160CFA" w:rsidRPr="00160CFA" w:rsidRDefault="00160CFA" w:rsidP="00160CFA">
      <w:pPr>
        <w:pStyle w:val="ListParagraph"/>
        <w:jc w:val="both"/>
        <w:rPr>
          <w:rFonts w:ascii="Arial" w:hAnsi="Arial" w:cs="Arial"/>
          <w:iCs/>
          <w:sz w:val="28"/>
        </w:rPr>
      </w:pPr>
    </w:p>
    <w:p w:rsidR="002F29E5" w:rsidRDefault="002218A0" w:rsidP="002F29E5">
      <w:pPr>
        <w:pStyle w:val="ListParagraph"/>
        <w:jc w:val="both"/>
        <w:rPr>
          <w:rFonts w:ascii="Arial" w:hAnsi="Arial" w:cs="Arial"/>
          <w:iCs/>
          <w:sz w:val="28"/>
        </w:rPr>
      </w:pPr>
      <w:r>
        <w:rPr>
          <w:rFonts w:ascii="Arial" w:hAnsi="Arial" w:cs="Arial"/>
          <w:iCs/>
          <w:sz w:val="28"/>
        </w:rPr>
        <w:t>Los bosques producen 35 toneladas/acre de materia procesable (</w:t>
      </w:r>
      <w:proofErr w:type="spellStart"/>
      <w:r>
        <w:rPr>
          <w:rFonts w:ascii="Arial" w:hAnsi="Arial" w:cs="Arial"/>
          <w:iCs/>
          <w:sz w:val="28"/>
        </w:rPr>
        <w:t>Forest</w:t>
      </w:r>
      <w:proofErr w:type="spellEnd"/>
      <w:r>
        <w:rPr>
          <w:rFonts w:ascii="Arial" w:hAnsi="Arial" w:cs="Arial"/>
          <w:iCs/>
          <w:sz w:val="28"/>
        </w:rPr>
        <w:t xml:space="preserve"> </w:t>
      </w:r>
      <w:proofErr w:type="spellStart"/>
      <w:r>
        <w:rPr>
          <w:rFonts w:ascii="Arial" w:hAnsi="Arial" w:cs="Arial"/>
          <w:iCs/>
          <w:sz w:val="28"/>
        </w:rPr>
        <w:t>Service</w:t>
      </w:r>
      <w:proofErr w:type="spellEnd"/>
      <w:r>
        <w:rPr>
          <w:rFonts w:ascii="Arial" w:hAnsi="Arial" w:cs="Arial"/>
          <w:iCs/>
          <w:sz w:val="28"/>
        </w:rPr>
        <w:t>, 2008)</w:t>
      </w:r>
    </w:p>
    <w:p w:rsidR="002F29E5" w:rsidRDefault="002F29E5" w:rsidP="002F29E5">
      <w:pPr>
        <w:pStyle w:val="ListParagraph"/>
        <w:jc w:val="both"/>
        <w:rPr>
          <w:rFonts w:ascii="Arial" w:hAnsi="Arial" w:cs="Arial"/>
          <w:iCs/>
          <w:sz w:val="28"/>
        </w:rPr>
      </w:pPr>
    </w:p>
    <w:p w:rsidR="00F45DC1" w:rsidRDefault="002839D6" w:rsidP="002839D6">
      <w:pPr>
        <w:pStyle w:val="ListParagraph"/>
        <w:jc w:val="both"/>
        <w:rPr>
          <w:rFonts w:ascii="Arial" w:hAnsi="Arial" w:cs="Arial"/>
          <w:iCs/>
          <w:sz w:val="28"/>
        </w:rPr>
      </w:pPr>
      <w:r w:rsidRPr="002839D6">
        <w:rPr>
          <w:rFonts w:ascii="Arial" w:hAnsi="Arial" w:cs="Arial"/>
          <w:iCs/>
          <w:sz w:val="28"/>
        </w:rPr>
        <w:t xml:space="preserve">Según </w:t>
      </w:r>
      <w:r>
        <w:rPr>
          <w:rFonts w:ascii="Arial" w:hAnsi="Arial" w:cs="Arial"/>
          <w:iCs/>
          <w:sz w:val="28"/>
        </w:rPr>
        <w:t>el dato anterior</w:t>
      </w:r>
      <w:r w:rsidRPr="002839D6">
        <w:rPr>
          <w:rFonts w:ascii="Arial" w:hAnsi="Arial" w:cs="Arial"/>
          <w:iCs/>
          <w:sz w:val="28"/>
        </w:rPr>
        <w:t xml:space="preserve"> que encontramos </w:t>
      </w:r>
      <w:r w:rsidR="0093556C">
        <w:rPr>
          <w:rFonts w:ascii="Arial" w:hAnsi="Arial" w:cs="Arial"/>
          <w:iCs/>
          <w:sz w:val="28"/>
        </w:rPr>
        <w:t>en la bibliografía</w:t>
      </w:r>
      <w:r w:rsidR="00F16605">
        <w:rPr>
          <w:rFonts w:ascii="Arial" w:hAnsi="Arial" w:cs="Arial"/>
          <w:iCs/>
          <w:sz w:val="28"/>
        </w:rPr>
        <w:t>, se tiene</w:t>
      </w:r>
      <w:r w:rsidRPr="002839D6">
        <w:rPr>
          <w:rFonts w:ascii="Arial" w:hAnsi="Arial" w:cs="Arial"/>
          <w:iCs/>
          <w:sz w:val="28"/>
        </w:rPr>
        <w:t xml:space="preserve"> por cada 100 millas cuadradas 2.240.000 toneladas de árboles, como los árboles se demoran aproximadamente 40 años en crecer, para respetar la norma </w:t>
      </w:r>
      <w:r w:rsidR="0093556C">
        <w:rPr>
          <w:rFonts w:ascii="Arial" w:hAnsi="Arial" w:cs="Arial"/>
          <w:iCs/>
          <w:sz w:val="28"/>
        </w:rPr>
        <w:t>forestal</w:t>
      </w:r>
      <w:r w:rsidRPr="002839D6">
        <w:rPr>
          <w:rFonts w:ascii="Arial" w:hAnsi="Arial" w:cs="Arial"/>
          <w:iCs/>
          <w:sz w:val="28"/>
        </w:rPr>
        <w:t xml:space="preserve"> los aserraderos deben plantar más árboles de los que cortan, ya que </w:t>
      </w:r>
      <w:r w:rsidR="00F16605">
        <w:rPr>
          <w:rFonts w:ascii="Arial" w:hAnsi="Arial" w:cs="Arial"/>
          <w:iCs/>
          <w:sz w:val="28"/>
        </w:rPr>
        <w:t>al año cortará</w:t>
      </w:r>
      <w:r w:rsidRPr="002839D6">
        <w:rPr>
          <w:rFonts w:ascii="Arial" w:hAnsi="Arial" w:cs="Arial"/>
          <w:iCs/>
          <w:sz w:val="28"/>
        </w:rPr>
        <w:t xml:space="preserve">n aproximadamente 60.000 toneladas, se necesitan </w:t>
      </w:r>
      <w:r w:rsidR="0093556C">
        <w:rPr>
          <w:rFonts w:ascii="Arial" w:hAnsi="Arial" w:cs="Arial"/>
          <w:iCs/>
          <w:sz w:val="28"/>
        </w:rPr>
        <w:t xml:space="preserve">en 40 </w:t>
      </w:r>
    </w:p>
    <w:p w:rsidR="00F45DC1" w:rsidRDefault="00F45DC1" w:rsidP="002839D6">
      <w:pPr>
        <w:pStyle w:val="ListParagraph"/>
        <w:jc w:val="both"/>
        <w:rPr>
          <w:rFonts w:ascii="Arial" w:hAnsi="Arial" w:cs="Arial"/>
          <w:iCs/>
          <w:sz w:val="28"/>
        </w:rPr>
      </w:pPr>
    </w:p>
    <w:p w:rsidR="002839D6" w:rsidRDefault="0093556C" w:rsidP="002839D6">
      <w:pPr>
        <w:pStyle w:val="ListParagraph"/>
        <w:jc w:val="both"/>
        <w:rPr>
          <w:rFonts w:ascii="Arial" w:hAnsi="Arial" w:cs="Arial"/>
          <w:iCs/>
          <w:sz w:val="28"/>
        </w:rPr>
      </w:pPr>
      <w:r>
        <w:rPr>
          <w:rFonts w:ascii="Arial" w:hAnsi="Arial" w:cs="Arial"/>
          <w:iCs/>
          <w:sz w:val="28"/>
        </w:rPr>
        <w:t>años 2.400.000 toneladas de madera</w:t>
      </w:r>
      <w:r w:rsidR="002839D6" w:rsidRPr="002839D6">
        <w:rPr>
          <w:rFonts w:ascii="Arial" w:hAnsi="Arial" w:cs="Arial"/>
          <w:iCs/>
          <w:sz w:val="28"/>
        </w:rPr>
        <w:t>, lo que es mayor a las toneladas reales que hay. También podríamos haber considerado restringir el límite de toneladas que corten al año a 56.000, pero no sería realista, ya que los datos muestran que los aserraderos plantan más árboles de los que cortan.</w:t>
      </w:r>
    </w:p>
    <w:p w:rsidR="002839D6" w:rsidRDefault="002839D6" w:rsidP="002839D6">
      <w:pPr>
        <w:jc w:val="both"/>
        <w:rPr>
          <w:rFonts w:ascii="Arial" w:hAnsi="Arial" w:cs="Arial"/>
          <w:b/>
          <w:iCs/>
          <w:sz w:val="28"/>
        </w:rPr>
      </w:pPr>
    </w:p>
    <w:p w:rsidR="002839D6" w:rsidRDefault="002839D6" w:rsidP="002839D6">
      <w:pPr>
        <w:jc w:val="both"/>
        <w:rPr>
          <w:rFonts w:ascii="Arial" w:hAnsi="Arial" w:cs="Arial"/>
          <w:b/>
          <w:iCs/>
          <w:sz w:val="28"/>
        </w:rPr>
      </w:pPr>
      <w:r>
        <w:rPr>
          <w:rFonts w:ascii="Arial" w:hAnsi="Arial" w:cs="Arial"/>
          <w:b/>
          <w:iCs/>
          <w:sz w:val="28"/>
        </w:rPr>
        <w:t>Variables aleatorias de INPUT y de OUTPUT</w:t>
      </w:r>
    </w:p>
    <w:p w:rsidR="002839D6" w:rsidRDefault="002839D6" w:rsidP="002839D6">
      <w:pPr>
        <w:pStyle w:val="ListParagraph"/>
        <w:numPr>
          <w:ilvl w:val="0"/>
          <w:numId w:val="12"/>
        </w:numPr>
        <w:jc w:val="both"/>
        <w:rPr>
          <w:rFonts w:ascii="Arial" w:hAnsi="Arial" w:cs="Arial"/>
          <w:iCs/>
          <w:sz w:val="28"/>
        </w:rPr>
      </w:pPr>
      <w:r>
        <w:rPr>
          <w:rFonts w:ascii="Arial" w:hAnsi="Arial" w:cs="Arial"/>
          <w:iCs/>
          <w:sz w:val="28"/>
        </w:rPr>
        <w:t>INPUT</w:t>
      </w:r>
    </w:p>
    <w:p w:rsidR="002839D6" w:rsidRDefault="002839D6" w:rsidP="002839D6">
      <w:pPr>
        <w:pStyle w:val="ListParagraph"/>
        <w:numPr>
          <w:ilvl w:val="1"/>
          <w:numId w:val="12"/>
        </w:numPr>
        <w:jc w:val="both"/>
        <w:rPr>
          <w:rFonts w:ascii="Arial" w:hAnsi="Arial" w:cs="Arial"/>
          <w:iCs/>
          <w:sz w:val="28"/>
        </w:rPr>
      </w:pPr>
      <w:r>
        <w:rPr>
          <w:rFonts w:ascii="Arial" w:hAnsi="Arial" w:cs="Arial"/>
          <w:iCs/>
          <w:sz w:val="28"/>
        </w:rPr>
        <w:t xml:space="preserve">Consumo diario de madera en Koala </w:t>
      </w:r>
      <w:proofErr w:type="spellStart"/>
      <w:r>
        <w:rPr>
          <w:rFonts w:ascii="Arial" w:hAnsi="Arial" w:cs="Arial"/>
          <w:iCs/>
          <w:sz w:val="28"/>
        </w:rPr>
        <w:t>Paper</w:t>
      </w:r>
      <w:proofErr w:type="spellEnd"/>
      <w:r>
        <w:rPr>
          <w:rFonts w:ascii="Arial" w:hAnsi="Arial" w:cs="Arial"/>
          <w:iCs/>
          <w:sz w:val="28"/>
        </w:rPr>
        <w:t>: Normal(4000,200).</w:t>
      </w:r>
    </w:p>
    <w:p w:rsidR="002839D6" w:rsidRDefault="002839D6" w:rsidP="002839D6">
      <w:pPr>
        <w:pStyle w:val="ListParagraph"/>
        <w:numPr>
          <w:ilvl w:val="1"/>
          <w:numId w:val="12"/>
        </w:numPr>
        <w:jc w:val="both"/>
        <w:rPr>
          <w:rFonts w:ascii="Arial" w:hAnsi="Arial" w:cs="Arial"/>
          <w:iCs/>
          <w:sz w:val="28"/>
        </w:rPr>
      </w:pPr>
      <w:r>
        <w:rPr>
          <w:rFonts w:ascii="Arial" w:hAnsi="Arial" w:cs="Arial"/>
          <w:iCs/>
          <w:sz w:val="28"/>
        </w:rPr>
        <w:t>Consumo diario de madera en Bright: Normal(4000,100).</w:t>
      </w:r>
    </w:p>
    <w:p w:rsidR="002839D6" w:rsidRDefault="002839D6" w:rsidP="002839D6">
      <w:pPr>
        <w:pStyle w:val="ListParagraph"/>
        <w:numPr>
          <w:ilvl w:val="1"/>
          <w:numId w:val="12"/>
        </w:numPr>
        <w:jc w:val="both"/>
        <w:rPr>
          <w:rFonts w:ascii="Arial" w:hAnsi="Arial" w:cs="Arial"/>
          <w:iCs/>
          <w:sz w:val="28"/>
        </w:rPr>
      </w:pPr>
      <w:r>
        <w:rPr>
          <w:rFonts w:ascii="Arial" w:hAnsi="Arial" w:cs="Arial"/>
          <w:iCs/>
          <w:sz w:val="28"/>
        </w:rPr>
        <w:t xml:space="preserve">Consumo diario de madera </w:t>
      </w:r>
      <w:proofErr w:type="spellStart"/>
      <w:r>
        <w:rPr>
          <w:rFonts w:ascii="Arial" w:hAnsi="Arial" w:cs="Arial"/>
          <w:iCs/>
          <w:sz w:val="28"/>
        </w:rPr>
        <w:t>PaperTech</w:t>
      </w:r>
      <w:proofErr w:type="spellEnd"/>
      <w:r>
        <w:rPr>
          <w:rFonts w:ascii="Arial" w:hAnsi="Arial" w:cs="Arial"/>
          <w:iCs/>
          <w:sz w:val="28"/>
        </w:rPr>
        <w:t>: Triangular(4500, 5000, 5500).</w:t>
      </w:r>
    </w:p>
    <w:p w:rsidR="00AD4927" w:rsidRDefault="00AD4927" w:rsidP="00AD4927">
      <w:pPr>
        <w:pStyle w:val="ListParagraph"/>
        <w:ind w:left="2151"/>
        <w:jc w:val="both"/>
        <w:rPr>
          <w:rFonts w:ascii="Arial" w:hAnsi="Arial" w:cs="Arial"/>
          <w:iCs/>
          <w:sz w:val="28"/>
        </w:rPr>
      </w:pPr>
    </w:p>
    <w:p w:rsidR="002839D6" w:rsidRDefault="002839D6" w:rsidP="002839D6">
      <w:pPr>
        <w:pStyle w:val="ListParagraph"/>
        <w:numPr>
          <w:ilvl w:val="0"/>
          <w:numId w:val="12"/>
        </w:numPr>
        <w:jc w:val="both"/>
        <w:rPr>
          <w:rFonts w:ascii="Arial" w:hAnsi="Arial" w:cs="Arial"/>
          <w:iCs/>
          <w:sz w:val="28"/>
        </w:rPr>
      </w:pPr>
      <w:r>
        <w:rPr>
          <w:rFonts w:ascii="Arial" w:hAnsi="Arial" w:cs="Arial"/>
          <w:iCs/>
          <w:sz w:val="28"/>
        </w:rPr>
        <w:t>OUTPUT</w:t>
      </w:r>
    </w:p>
    <w:p w:rsidR="002839D6" w:rsidRDefault="002839D6" w:rsidP="002839D6">
      <w:pPr>
        <w:pStyle w:val="ListParagraph"/>
        <w:numPr>
          <w:ilvl w:val="1"/>
          <w:numId w:val="12"/>
        </w:numPr>
        <w:jc w:val="both"/>
        <w:rPr>
          <w:rFonts w:ascii="Arial" w:hAnsi="Arial" w:cs="Arial"/>
          <w:iCs/>
          <w:sz w:val="28"/>
        </w:rPr>
      </w:pPr>
      <w:r>
        <w:rPr>
          <w:rFonts w:ascii="Arial" w:hAnsi="Arial" w:cs="Arial"/>
          <w:iCs/>
          <w:sz w:val="28"/>
        </w:rPr>
        <w:t xml:space="preserve">Costo por </w:t>
      </w:r>
      <w:proofErr w:type="spellStart"/>
      <w:r w:rsidR="002218A0" w:rsidRPr="002218A0">
        <w:rPr>
          <w:rFonts w:ascii="Arial" w:hAnsi="Arial" w:cs="Arial"/>
          <w:i/>
          <w:iCs/>
          <w:sz w:val="28"/>
        </w:rPr>
        <w:t>stockout</w:t>
      </w:r>
      <w:proofErr w:type="spellEnd"/>
      <w:r>
        <w:rPr>
          <w:rFonts w:ascii="Arial" w:hAnsi="Arial" w:cs="Arial"/>
          <w:iCs/>
          <w:sz w:val="28"/>
        </w:rPr>
        <w:t>.</w:t>
      </w:r>
    </w:p>
    <w:p w:rsidR="002839D6" w:rsidRDefault="002839D6" w:rsidP="002839D6">
      <w:pPr>
        <w:pStyle w:val="ListParagraph"/>
        <w:numPr>
          <w:ilvl w:val="1"/>
          <w:numId w:val="12"/>
        </w:numPr>
        <w:jc w:val="both"/>
        <w:rPr>
          <w:rFonts w:ascii="Arial" w:hAnsi="Arial" w:cs="Arial"/>
          <w:iCs/>
          <w:sz w:val="28"/>
        </w:rPr>
      </w:pPr>
      <w:r>
        <w:rPr>
          <w:rFonts w:ascii="Arial" w:hAnsi="Arial" w:cs="Arial"/>
          <w:iCs/>
          <w:sz w:val="28"/>
        </w:rPr>
        <w:t>Costo por viajes.</w:t>
      </w:r>
    </w:p>
    <w:p w:rsidR="002839D6" w:rsidRDefault="002839D6" w:rsidP="002839D6">
      <w:pPr>
        <w:pStyle w:val="ListParagraph"/>
        <w:numPr>
          <w:ilvl w:val="1"/>
          <w:numId w:val="12"/>
        </w:numPr>
        <w:jc w:val="both"/>
        <w:rPr>
          <w:rFonts w:ascii="Arial" w:hAnsi="Arial" w:cs="Arial"/>
          <w:iCs/>
          <w:sz w:val="28"/>
        </w:rPr>
      </w:pPr>
      <w:r>
        <w:rPr>
          <w:rFonts w:ascii="Arial" w:hAnsi="Arial" w:cs="Arial"/>
          <w:iCs/>
          <w:sz w:val="28"/>
        </w:rPr>
        <w:t>Inventario promedio.</w:t>
      </w:r>
    </w:p>
    <w:p w:rsidR="002839D6" w:rsidRDefault="002839D6" w:rsidP="002839D6">
      <w:pPr>
        <w:pStyle w:val="ListParagraph"/>
        <w:numPr>
          <w:ilvl w:val="1"/>
          <w:numId w:val="12"/>
        </w:numPr>
        <w:jc w:val="both"/>
        <w:rPr>
          <w:rFonts w:ascii="Arial" w:hAnsi="Arial" w:cs="Arial"/>
          <w:iCs/>
          <w:sz w:val="28"/>
        </w:rPr>
      </w:pPr>
      <w:r>
        <w:rPr>
          <w:rFonts w:ascii="Arial" w:hAnsi="Arial" w:cs="Arial"/>
          <w:iCs/>
          <w:sz w:val="28"/>
        </w:rPr>
        <w:t>Consto en inventario.</w:t>
      </w:r>
    </w:p>
    <w:p w:rsidR="002839D6" w:rsidRDefault="002839D6" w:rsidP="002839D6">
      <w:pPr>
        <w:pStyle w:val="ListParagraph"/>
        <w:numPr>
          <w:ilvl w:val="1"/>
          <w:numId w:val="12"/>
        </w:numPr>
        <w:jc w:val="both"/>
        <w:rPr>
          <w:rFonts w:ascii="Arial" w:hAnsi="Arial" w:cs="Arial"/>
          <w:iCs/>
          <w:sz w:val="28"/>
        </w:rPr>
      </w:pPr>
      <w:r>
        <w:rPr>
          <w:rFonts w:ascii="Arial" w:hAnsi="Arial" w:cs="Arial"/>
          <w:iCs/>
          <w:sz w:val="28"/>
        </w:rPr>
        <w:t>Días perdidos por mal tiempo.</w:t>
      </w:r>
    </w:p>
    <w:p w:rsidR="002839D6" w:rsidRDefault="002839D6" w:rsidP="002839D6">
      <w:pPr>
        <w:pStyle w:val="ListParagraph"/>
        <w:numPr>
          <w:ilvl w:val="1"/>
          <w:numId w:val="12"/>
        </w:numPr>
        <w:jc w:val="both"/>
        <w:rPr>
          <w:rFonts w:ascii="Arial" w:hAnsi="Arial" w:cs="Arial"/>
          <w:iCs/>
          <w:sz w:val="28"/>
        </w:rPr>
      </w:pPr>
      <w:r>
        <w:rPr>
          <w:rFonts w:ascii="Arial" w:hAnsi="Arial" w:cs="Arial"/>
          <w:iCs/>
          <w:sz w:val="28"/>
        </w:rPr>
        <w:t xml:space="preserve">Cantidad de ocurrencias de </w:t>
      </w:r>
      <w:proofErr w:type="spellStart"/>
      <w:r w:rsidR="002218A0" w:rsidRPr="002218A0">
        <w:rPr>
          <w:rFonts w:ascii="Arial" w:hAnsi="Arial" w:cs="Arial"/>
          <w:i/>
          <w:iCs/>
          <w:sz w:val="28"/>
        </w:rPr>
        <w:t>stockout</w:t>
      </w:r>
      <w:proofErr w:type="spellEnd"/>
      <w:r>
        <w:rPr>
          <w:rFonts w:ascii="Arial" w:hAnsi="Arial" w:cs="Arial"/>
          <w:iCs/>
          <w:sz w:val="28"/>
        </w:rPr>
        <w:t>.</w:t>
      </w:r>
    </w:p>
    <w:p w:rsidR="002839D6" w:rsidRDefault="002839D6" w:rsidP="002839D6">
      <w:pPr>
        <w:pStyle w:val="ListParagraph"/>
        <w:numPr>
          <w:ilvl w:val="1"/>
          <w:numId w:val="12"/>
        </w:numPr>
        <w:jc w:val="both"/>
        <w:rPr>
          <w:rFonts w:ascii="Arial" w:hAnsi="Arial" w:cs="Arial"/>
          <w:iCs/>
          <w:sz w:val="28"/>
        </w:rPr>
      </w:pPr>
      <w:r>
        <w:rPr>
          <w:rFonts w:ascii="Arial" w:hAnsi="Arial" w:cs="Arial"/>
          <w:iCs/>
          <w:sz w:val="28"/>
        </w:rPr>
        <w:t>Máximo de madera cortada en un territorio.</w:t>
      </w:r>
    </w:p>
    <w:p w:rsidR="002839D6" w:rsidRDefault="002839D6" w:rsidP="002839D6">
      <w:pPr>
        <w:pStyle w:val="ListParagraph"/>
        <w:numPr>
          <w:ilvl w:val="1"/>
          <w:numId w:val="12"/>
        </w:numPr>
        <w:jc w:val="both"/>
        <w:rPr>
          <w:rFonts w:ascii="Arial" w:hAnsi="Arial" w:cs="Arial"/>
          <w:iCs/>
          <w:sz w:val="28"/>
        </w:rPr>
      </w:pPr>
      <w:r>
        <w:rPr>
          <w:rFonts w:ascii="Arial" w:hAnsi="Arial" w:cs="Arial"/>
          <w:iCs/>
          <w:sz w:val="28"/>
        </w:rPr>
        <w:t>Promedio de madera cortada por aserradero.</w:t>
      </w:r>
    </w:p>
    <w:p w:rsidR="002839D6" w:rsidRDefault="002839D6" w:rsidP="002839D6">
      <w:pPr>
        <w:pStyle w:val="ListParagraph"/>
        <w:numPr>
          <w:ilvl w:val="1"/>
          <w:numId w:val="12"/>
        </w:numPr>
        <w:jc w:val="both"/>
        <w:rPr>
          <w:rFonts w:ascii="Arial" w:hAnsi="Arial" w:cs="Arial"/>
          <w:iCs/>
          <w:sz w:val="28"/>
        </w:rPr>
      </w:pPr>
      <w:r>
        <w:rPr>
          <w:rFonts w:ascii="Arial" w:hAnsi="Arial" w:cs="Arial"/>
          <w:iCs/>
          <w:sz w:val="28"/>
        </w:rPr>
        <w:t>Cantidad de reparaciones de las grúas.</w:t>
      </w:r>
    </w:p>
    <w:p w:rsidR="002839D6" w:rsidRDefault="002839D6" w:rsidP="002839D6">
      <w:pPr>
        <w:pStyle w:val="ListParagraph"/>
        <w:numPr>
          <w:ilvl w:val="1"/>
          <w:numId w:val="12"/>
        </w:numPr>
        <w:jc w:val="both"/>
        <w:rPr>
          <w:rFonts w:ascii="Arial" w:hAnsi="Arial" w:cs="Arial"/>
          <w:iCs/>
          <w:sz w:val="28"/>
        </w:rPr>
      </w:pPr>
      <w:r>
        <w:rPr>
          <w:rFonts w:ascii="Arial" w:hAnsi="Arial" w:cs="Arial"/>
          <w:iCs/>
          <w:sz w:val="28"/>
        </w:rPr>
        <w:t xml:space="preserve">Días no trabajados producto de los </w:t>
      </w:r>
      <w:proofErr w:type="spellStart"/>
      <w:r w:rsidR="002218A0" w:rsidRPr="002218A0">
        <w:rPr>
          <w:rFonts w:ascii="Arial" w:hAnsi="Arial" w:cs="Arial"/>
          <w:i/>
          <w:iCs/>
          <w:sz w:val="28"/>
        </w:rPr>
        <w:t>stockout</w:t>
      </w:r>
      <w:proofErr w:type="spellEnd"/>
      <w:r>
        <w:rPr>
          <w:rFonts w:ascii="Arial" w:hAnsi="Arial" w:cs="Arial"/>
          <w:iCs/>
          <w:sz w:val="28"/>
        </w:rPr>
        <w:t>.</w:t>
      </w:r>
    </w:p>
    <w:p w:rsidR="0072661F" w:rsidRDefault="0072661F" w:rsidP="002839D6">
      <w:pPr>
        <w:jc w:val="both"/>
        <w:rPr>
          <w:rFonts w:ascii="Arial" w:hAnsi="Arial" w:cs="Arial"/>
          <w:b/>
          <w:iCs/>
          <w:sz w:val="28"/>
        </w:rPr>
      </w:pPr>
    </w:p>
    <w:p w:rsidR="00AD4927" w:rsidRDefault="00AD4927" w:rsidP="002839D6">
      <w:pPr>
        <w:jc w:val="both"/>
        <w:rPr>
          <w:rFonts w:ascii="Arial" w:hAnsi="Arial" w:cs="Arial"/>
          <w:b/>
          <w:iCs/>
          <w:sz w:val="28"/>
        </w:rPr>
      </w:pPr>
    </w:p>
    <w:p w:rsidR="00F16605" w:rsidRDefault="00F16605" w:rsidP="002839D6">
      <w:pPr>
        <w:jc w:val="both"/>
        <w:rPr>
          <w:rFonts w:ascii="Arial" w:hAnsi="Arial" w:cs="Arial"/>
          <w:b/>
          <w:iCs/>
          <w:sz w:val="28"/>
        </w:rPr>
      </w:pPr>
    </w:p>
    <w:p w:rsidR="002839D6" w:rsidRDefault="002839D6" w:rsidP="002839D6">
      <w:pPr>
        <w:jc w:val="both"/>
        <w:rPr>
          <w:rFonts w:ascii="Arial" w:hAnsi="Arial" w:cs="Arial"/>
          <w:b/>
          <w:iCs/>
          <w:sz w:val="28"/>
        </w:rPr>
      </w:pPr>
      <w:r>
        <w:rPr>
          <w:rFonts w:ascii="Arial" w:hAnsi="Arial" w:cs="Arial"/>
          <w:b/>
          <w:iCs/>
          <w:sz w:val="28"/>
        </w:rPr>
        <w:t>Eventos</w:t>
      </w:r>
    </w:p>
    <w:p w:rsidR="002218A0" w:rsidRDefault="002218A0" w:rsidP="002839D6">
      <w:pPr>
        <w:jc w:val="both"/>
        <w:rPr>
          <w:rFonts w:ascii="Arial" w:hAnsi="Arial" w:cs="Arial"/>
          <w:iCs/>
          <w:sz w:val="28"/>
        </w:rPr>
      </w:pPr>
      <w:r>
        <w:rPr>
          <w:rFonts w:ascii="Arial" w:hAnsi="Arial" w:cs="Arial"/>
          <w:iCs/>
          <w:sz w:val="28"/>
        </w:rPr>
        <w:tab/>
      </w:r>
      <w:r w:rsidR="002839D6" w:rsidRPr="002839D6">
        <w:rPr>
          <w:rFonts w:ascii="Arial" w:hAnsi="Arial" w:cs="Arial"/>
          <w:iCs/>
          <w:sz w:val="28"/>
        </w:rPr>
        <w:t xml:space="preserve">Los eventos asociados a la entidad camión que producen cambios en el sistema y que serán simulados por el modelo son, en orden lógico, los siguientes: </w:t>
      </w:r>
    </w:p>
    <w:p w:rsidR="00AD4927" w:rsidRDefault="002218A0" w:rsidP="00AD4927">
      <w:pPr>
        <w:pStyle w:val="ListParagraph"/>
        <w:numPr>
          <w:ilvl w:val="0"/>
          <w:numId w:val="14"/>
        </w:numPr>
        <w:jc w:val="both"/>
        <w:rPr>
          <w:rFonts w:ascii="Arial" w:hAnsi="Arial" w:cs="Arial"/>
          <w:iCs/>
          <w:sz w:val="28"/>
        </w:rPr>
      </w:pPr>
      <w:r>
        <w:rPr>
          <w:rFonts w:ascii="Arial" w:hAnsi="Arial" w:cs="Arial"/>
          <w:iCs/>
          <w:sz w:val="28"/>
        </w:rPr>
        <w:t>U</w:t>
      </w:r>
      <w:r w:rsidR="002839D6" w:rsidRPr="002218A0">
        <w:rPr>
          <w:rFonts w:ascii="Arial" w:hAnsi="Arial" w:cs="Arial"/>
          <w:iCs/>
          <w:sz w:val="28"/>
        </w:rPr>
        <w:t xml:space="preserve">n camión sale de su </w:t>
      </w:r>
      <w:r>
        <w:rPr>
          <w:rFonts w:ascii="Arial" w:hAnsi="Arial" w:cs="Arial"/>
          <w:iCs/>
          <w:sz w:val="28"/>
        </w:rPr>
        <w:t>aserradero</w:t>
      </w:r>
      <w:r w:rsidR="002839D6" w:rsidRPr="002218A0">
        <w:rPr>
          <w:rFonts w:ascii="Arial" w:hAnsi="Arial" w:cs="Arial"/>
          <w:iCs/>
          <w:sz w:val="28"/>
        </w:rPr>
        <w:t xml:space="preserve"> en dirección a </w:t>
      </w:r>
      <w:r>
        <w:rPr>
          <w:rFonts w:ascii="Arial" w:hAnsi="Arial" w:cs="Arial"/>
          <w:iCs/>
          <w:sz w:val="28"/>
        </w:rPr>
        <w:t>la planta asignada.</w:t>
      </w:r>
    </w:p>
    <w:p w:rsidR="002218A0" w:rsidRPr="00AD4927" w:rsidRDefault="002218A0" w:rsidP="00AD4927">
      <w:pPr>
        <w:pStyle w:val="ListParagraph"/>
        <w:numPr>
          <w:ilvl w:val="0"/>
          <w:numId w:val="14"/>
        </w:numPr>
        <w:jc w:val="both"/>
        <w:rPr>
          <w:rFonts w:ascii="Arial" w:hAnsi="Arial" w:cs="Arial"/>
          <w:iCs/>
          <w:sz w:val="28"/>
        </w:rPr>
      </w:pPr>
      <w:r w:rsidRPr="00AD4927">
        <w:rPr>
          <w:rFonts w:ascii="Arial" w:hAnsi="Arial" w:cs="Arial"/>
          <w:iCs/>
          <w:sz w:val="28"/>
        </w:rPr>
        <w:t>Un</w:t>
      </w:r>
      <w:r w:rsidR="002839D6" w:rsidRPr="00AD4927">
        <w:rPr>
          <w:rFonts w:ascii="Arial" w:hAnsi="Arial" w:cs="Arial"/>
          <w:iCs/>
          <w:sz w:val="28"/>
        </w:rPr>
        <w:t xml:space="preserve"> camión llega al </w:t>
      </w:r>
      <w:proofErr w:type="spellStart"/>
      <w:r w:rsidRPr="00AD4927">
        <w:rPr>
          <w:rFonts w:ascii="Arial" w:hAnsi="Arial" w:cs="Arial"/>
          <w:i/>
          <w:iCs/>
          <w:sz w:val="28"/>
        </w:rPr>
        <w:t>scale-house</w:t>
      </w:r>
      <w:proofErr w:type="spellEnd"/>
      <w:r w:rsidR="002839D6" w:rsidRPr="00AD4927">
        <w:rPr>
          <w:rFonts w:ascii="Arial" w:hAnsi="Arial" w:cs="Arial"/>
          <w:iCs/>
          <w:sz w:val="28"/>
        </w:rPr>
        <w:t xml:space="preserve"> para </w:t>
      </w:r>
      <w:r w:rsidRPr="00AD4927">
        <w:rPr>
          <w:rFonts w:ascii="Arial" w:hAnsi="Arial" w:cs="Arial"/>
          <w:iCs/>
          <w:sz w:val="28"/>
        </w:rPr>
        <w:t>el pesaje y papeleo de entrada.</w:t>
      </w:r>
    </w:p>
    <w:p w:rsidR="002218A0" w:rsidRPr="002218A0" w:rsidRDefault="002218A0" w:rsidP="002218A0">
      <w:pPr>
        <w:pStyle w:val="ListParagraph"/>
        <w:numPr>
          <w:ilvl w:val="0"/>
          <w:numId w:val="14"/>
        </w:numPr>
        <w:jc w:val="both"/>
        <w:rPr>
          <w:rFonts w:ascii="Arial" w:hAnsi="Arial" w:cs="Arial"/>
          <w:iCs/>
          <w:sz w:val="28"/>
        </w:rPr>
      </w:pPr>
      <w:r>
        <w:rPr>
          <w:rFonts w:ascii="Arial" w:hAnsi="Arial" w:cs="Arial"/>
          <w:iCs/>
          <w:sz w:val="28"/>
        </w:rPr>
        <w:t>Un</w:t>
      </w:r>
      <w:r w:rsidR="002839D6" w:rsidRPr="002218A0">
        <w:rPr>
          <w:rFonts w:ascii="Arial" w:hAnsi="Arial" w:cs="Arial"/>
          <w:iCs/>
          <w:sz w:val="28"/>
        </w:rPr>
        <w:t xml:space="preserve"> camión sale del </w:t>
      </w:r>
      <w:proofErr w:type="spellStart"/>
      <w:r w:rsidR="002839D6" w:rsidRPr="002218A0">
        <w:rPr>
          <w:rFonts w:ascii="Arial" w:hAnsi="Arial" w:cs="Arial"/>
          <w:i/>
          <w:iCs/>
          <w:sz w:val="28"/>
        </w:rPr>
        <w:t>scale-house</w:t>
      </w:r>
      <w:proofErr w:type="spellEnd"/>
      <w:r w:rsidR="002839D6" w:rsidRPr="002218A0">
        <w:rPr>
          <w:rFonts w:ascii="Arial" w:hAnsi="Arial" w:cs="Arial"/>
          <w:iCs/>
          <w:sz w:val="28"/>
        </w:rPr>
        <w:t xml:space="preserve"> en d</w:t>
      </w:r>
      <w:r>
        <w:rPr>
          <w:rFonts w:ascii="Arial" w:hAnsi="Arial" w:cs="Arial"/>
          <w:iCs/>
          <w:sz w:val="28"/>
        </w:rPr>
        <w:t>irección al depósito de madera.</w:t>
      </w:r>
    </w:p>
    <w:p w:rsidR="002218A0" w:rsidRPr="002218A0" w:rsidRDefault="002218A0" w:rsidP="002218A0">
      <w:pPr>
        <w:pStyle w:val="ListParagraph"/>
        <w:numPr>
          <w:ilvl w:val="0"/>
          <w:numId w:val="14"/>
        </w:numPr>
        <w:jc w:val="both"/>
        <w:rPr>
          <w:rFonts w:ascii="Arial" w:hAnsi="Arial" w:cs="Arial"/>
          <w:iCs/>
          <w:sz w:val="28"/>
        </w:rPr>
      </w:pPr>
      <w:r>
        <w:rPr>
          <w:rFonts w:ascii="Arial" w:hAnsi="Arial" w:cs="Arial"/>
          <w:iCs/>
          <w:sz w:val="28"/>
        </w:rPr>
        <w:t>Un</w:t>
      </w:r>
      <w:r w:rsidR="002839D6" w:rsidRPr="002218A0">
        <w:rPr>
          <w:rFonts w:ascii="Arial" w:hAnsi="Arial" w:cs="Arial"/>
          <w:iCs/>
          <w:sz w:val="28"/>
        </w:rPr>
        <w:t xml:space="preserve"> camión llega </w:t>
      </w:r>
      <w:r>
        <w:rPr>
          <w:rFonts w:ascii="Arial" w:hAnsi="Arial" w:cs="Arial"/>
          <w:iCs/>
          <w:sz w:val="28"/>
        </w:rPr>
        <w:t>al punto de descarga pertinente.</w:t>
      </w:r>
      <w:r w:rsidR="002839D6" w:rsidRPr="002218A0">
        <w:rPr>
          <w:rFonts w:ascii="Arial" w:hAnsi="Arial" w:cs="Arial"/>
          <w:iCs/>
          <w:sz w:val="28"/>
        </w:rPr>
        <w:t xml:space="preserve"> </w:t>
      </w:r>
    </w:p>
    <w:p w:rsidR="002218A0" w:rsidRPr="002218A0" w:rsidRDefault="002218A0" w:rsidP="002218A0">
      <w:pPr>
        <w:pStyle w:val="ListParagraph"/>
        <w:numPr>
          <w:ilvl w:val="0"/>
          <w:numId w:val="14"/>
        </w:numPr>
        <w:jc w:val="both"/>
        <w:rPr>
          <w:rFonts w:ascii="Arial" w:hAnsi="Arial" w:cs="Arial"/>
          <w:iCs/>
          <w:sz w:val="28"/>
        </w:rPr>
      </w:pPr>
      <w:r>
        <w:rPr>
          <w:rFonts w:ascii="Arial" w:hAnsi="Arial" w:cs="Arial"/>
          <w:iCs/>
          <w:sz w:val="28"/>
        </w:rPr>
        <w:t>Un</w:t>
      </w:r>
      <w:r w:rsidR="002839D6" w:rsidRPr="002218A0">
        <w:rPr>
          <w:rFonts w:ascii="Arial" w:hAnsi="Arial" w:cs="Arial"/>
          <w:iCs/>
          <w:sz w:val="28"/>
        </w:rPr>
        <w:t xml:space="preserve"> camión </w:t>
      </w:r>
      <w:r>
        <w:rPr>
          <w:rFonts w:ascii="Arial" w:hAnsi="Arial" w:cs="Arial"/>
          <w:iCs/>
          <w:sz w:val="28"/>
        </w:rPr>
        <w:t>sale de un punto de descarga.</w:t>
      </w:r>
    </w:p>
    <w:p w:rsidR="002218A0" w:rsidRPr="002218A0" w:rsidRDefault="002218A0" w:rsidP="002218A0">
      <w:pPr>
        <w:pStyle w:val="ListParagraph"/>
        <w:numPr>
          <w:ilvl w:val="0"/>
          <w:numId w:val="14"/>
        </w:numPr>
        <w:jc w:val="both"/>
        <w:rPr>
          <w:rFonts w:ascii="Arial" w:hAnsi="Arial" w:cs="Arial"/>
          <w:iCs/>
          <w:sz w:val="28"/>
        </w:rPr>
      </w:pPr>
      <w:r>
        <w:rPr>
          <w:rFonts w:ascii="Arial" w:hAnsi="Arial" w:cs="Arial"/>
          <w:iCs/>
          <w:sz w:val="28"/>
        </w:rPr>
        <w:t>Un</w:t>
      </w:r>
      <w:r w:rsidR="002839D6" w:rsidRPr="002218A0">
        <w:rPr>
          <w:rFonts w:ascii="Arial" w:hAnsi="Arial" w:cs="Arial"/>
          <w:iCs/>
          <w:sz w:val="28"/>
        </w:rPr>
        <w:t xml:space="preserve"> camión llega nuevamente al </w:t>
      </w:r>
      <w:proofErr w:type="spellStart"/>
      <w:r w:rsidR="002839D6" w:rsidRPr="002218A0">
        <w:rPr>
          <w:rFonts w:ascii="Arial" w:hAnsi="Arial" w:cs="Arial"/>
          <w:i/>
          <w:iCs/>
          <w:sz w:val="28"/>
        </w:rPr>
        <w:t>scale-house</w:t>
      </w:r>
      <w:proofErr w:type="spellEnd"/>
      <w:r w:rsidR="002839D6" w:rsidRPr="002218A0">
        <w:rPr>
          <w:rFonts w:ascii="Arial" w:hAnsi="Arial" w:cs="Arial"/>
          <w:iCs/>
          <w:sz w:val="28"/>
        </w:rPr>
        <w:t xml:space="preserve"> pa</w:t>
      </w:r>
      <w:r>
        <w:rPr>
          <w:rFonts w:ascii="Arial" w:hAnsi="Arial" w:cs="Arial"/>
          <w:iCs/>
          <w:sz w:val="28"/>
        </w:rPr>
        <w:t>ra el re-pesaje de salida.</w:t>
      </w:r>
    </w:p>
    <w:p w:rsidR="002839D6" w:rsidRPr="002218A0" w:rsidRDefault="002218A0" w:rsidP="002218A0">
      <w:pPr>
        <w:pStyle w:val="ListParagraph"/>
        <w:numPr>
          <w:ilvl w:val="0"/>
          <w:numId w:val="14"/>
        </w:numPr>
        <w:jc w:val="both"/>
        <w:rPr>
          <w:rFonts w:ascii="Arial" w:hAnsi="Arial" w:cs="Arial"/>
          <w:iCs/>
          <w:sz w:val="28"/>
        </w:rPr>
      </w:pPr>
      <w:r>
        <w:rPr>
          <w:rFonts w:ascii="Arial" w:hAnsi="Arial" w:cs="Arial"/>
          <w:iCs/>
          <w:sz w:val="28"/>
        </w:rPr>
        <w:t>Un</w:t>
      </w:r>
      <w:r w:rsidR="002839D6" w:rsidRPr="002218A0">
        <w:rPr>
          <w:rFonts w:ascii="Arial" w:hAnsi="Arial" w:cs="Arial"/>
          <w:iCs/>
          <w:sz w:val="28"/>
        </w:rPr>
        <w:t xml:space="preserve"> camión sale del </w:t>
      </w:r>
      <w:proofErr w:type="spellStart"/>
      <w:r w:rsidR="002839D6" w:rsidRPr="002218A0">
        <w:rPr>
          <w:rFonts w:ascii="Arial" w:hAnsi="Arial" w:cs="Arial"/>
          <w:i/>
          <w:iCs/>
          <w:sz w:val="28"/>
        </w:rPr>
        <w:t>scale-house</w:t>
      </w:r>
      <w:proofErr w:type="spellEnd"/>
      <w:r>
        <w:rPr>
          <w:rFonts w:ascii="Arial" w:hAnsi="Arial" w:cs="Arial"/>
          <w:iCs/>
          <w:sz w:val="28"/>
        </w:rPr>
        <w:t xml:space="preserve"> en dirección a su aserradero.</w:t>
      </w:r>
      <w:r w:rsidR="002839D6" w:rsidRPr="002218A0">
        <w:rPr>
          <w:rFonts w:ascii="Arial" w:hAnsi="Arial" w:cs="Arial"/>
          <w:iCs/>
          <w:sz w:val="28"/>
        </w:rPr>
        <w:t xml:space="preserve"> </w:t>
      </w:r>
    </w:p>
    <w:p w:rsidR="002839D6" w:rsidRPr="002839D6" w:rsidRDefault="002839D6" w:rsidP="002839D6">
      <w:pPr>
        <w:jc w:val="both"/>
        <w:rPr>
          <w:rFonts w:ascii="Arial" w:hAnsi="Arial" w:cs="Arial"/>
          <w:iCs/>
          <w:sz w:val="28"/>
        </w:rPr>
      </w:pPr>
    </w:p>
    <w:p w:rsidR="002218A0" w:rsidRDefault="002839D6" w:rsidP="002839D6">
      <w:pPr>
        <w:jc w:val="both"/>
        <w:rPr>
          <w:rFonts w:ascii="Arial" w:hAnsi="Arial" w:cs="Arial"/>
          <w:iCs/>
          <w:sz w:val="28"/>
        </w:rPr>
      </w:pPr>
      <w:r w:rsidRPr="002839D6">
        <w:rPr>
          <w:rFonts w:ascii="Arial" w:hAnsi="Arial" w:cs="Arial"/>
          <w:iCs/>
          <w:sz w:val="28"/>
        </w:rPr>
        <w:t xml:space="preserve">Por otra </w:t>
      </w:r>
      <w:r w:rsidR="002218A0" w:rsidRPr="002839D6">
        <w:rPr>
          <w:rFonts w:ascii="Arial" w:hAnsi="Arial" w:cs="Arial"/>
          <w:iCs/>
          <w:sz w:val="28"/>
        </w:rPr>
        <w:t>parte,</w:t>
      </w:r>
      <w:r w:rsidRPr="002839D6">
        <w:rPr>
          <w:rFonts w:ascii="Arial" w:hAnsi="Arial" w:cs="Arial"/>
          <w:iCs/>
          <w:sz w:val="28"/>
        </w:rPr>
        <w:t xml:space="preserve"> existen eventos asociados a las operaciones </w:t>
      </w:r>
      <w:r w:rsidR="002218A0">
        <w:rPr>
          <w:rFonts w:ascii="Arial" w:hAnsi="Arial" w:cs="Arial"/>
          <w:iCs/>
          <w:sz w:val="28"/>
        </w:rPr>
        <w:t>de planta</w:t>
      </w:r>
      <w:r w:rsidRPr="002839D6">
        <w:rPr>
          <w:rFonts w:ascii="Arial" w:hAnsi="Arial" w:cs="Arial"/>
          <w:iCs/>
          <w:sz w:val="28"/>
        </w:rPr>
        <w:t xml:space="preserve">, estos son: </w:t>
      </w:r>
    </w:p>
    <w:p w:rsidR="002218A0" w:rsidRPr="002218A0" w:rsidRDefault="002218A0" w:rsidP="002218A0">
      <w:pPr>
        <w:pStyle w:val="ListParagraph"/>
        <w:numPr>
          <w:ilvl w:val="0"/>
          <w:numId w:val="15"/>
        </w:numPr>
        <w:jc w:val="both"/>
        <w:rPr>
          <w:rFonts w:ascii="Arial" w:hAnsi="Arial" w:cs="Arial"/>
          <w:iCs/>
          <w:sz w:val="28"/>
        </w:rPr>
      </w:pPr>
      <w:r>
        <w:rPr>
          <w:rFonts w:ascii="Arial" w:hAnsi="Arial" w:cs="Arial"/>
          <w:iCs/>
          <w:sz w:val="28"/>
        </w:rPr>
        <w:t>U</w:t>
      </w:r>
      <w:r w:rsidR="002839D6" w:rsidRPr="002218A0">
        <w:rPr>
          <w:rFonts w:ascii="Arial" w:hAnsi="Arial" w:cs="Arial"/>
          <w:iCs/>
          <w:sz w:val="28"/>
        </w:rPr>
        <w:t xml:space="preserve">na grúa de </w:t>
      </w:r>
      <w:r>
        <w:rPr>
          <w:rFonts w:ascii="Arial" w:hAnsi="Arial" w:cs="Arial"/>
          <w:iCs/>
          <w:sz w:val="28"/>
        </w:rPr>
        <w:t>descarga necesita mantenimiento.</w:t>
      </w:r>
      <w:r w:rsidR="002839D6" w:rsidRPr="002218A0">
        <w:rPr>
          <w:rFonts w:ascii="Arial" w:hAnsi="Arial" w:cs="Arial"/>
          <w:iCs/>
          <w:sz w:val="28"/>
        </w:rPr>
        <w:t xml:space="preserve"> </w:t>
      </w:r>
    </w:p>
    <w:p w:rsidR="002218A0" w:rsidRPr="002218A0" w:rsidRDefault="002218A0" w:rsidP="002218A0">
      <w:pPr>
        <w:pStyle w:val="ListParagraph"/>
        <w:numPr>
          <w:ilvl w:val="0"/>
          <w:numId w:val="15"/>
        </w:numPr>
        <w:jc w:val="both"/>
        <w:rPr>
          <w:rFonts w:ascii="Arial" w:hAnsi="Arial" w:cs="Arial"/>
          <w:iCs/>
          <w:sz w:val="28"/>
        </w:rPr>
      </w:pPr>
      <w:r>
        <w:rPr>
          <w:rFonts w:ascii="Arial" w:hAnsi="Arial" w:cs="Arial"/>
          <w:iCs/>
          <w:sz w:val="28"/>
        </w:rPr>
        <w:t>O</w:t>
      </w:r>
      <w:r w:rsidR="002839D6" w:rsidRPr="002218A0">
        <w:rPr>
          <w:rFonts w:ascii="Arial" w:hAnsi="Arial" w:cs="Arial"/>
          <w:iCs/>
          <w:sz w:val="28"/>
        </w:rPr>
        <w:t xml:space="preserve">curre un </w:t>
      </w:r>
      <w:proofErr w:type="spellStart"/>
      <w:r w:rsidR="002839D6" w:rsidRPr="002218A0">
        <w:rPr>
          <w:rFonts w:ascii="Arial" w:hAnsi="Arial" w:cs="Arial"/>
          <w:i/>
          <w:iCs/>
          <w:sz w:val="28"/>
        </w:rPr>
        <w:t>stockout</w:t>
      </w:r>
      <w:proofErr w:type="spellEnd"/>
      <w:r w:rsidR="002839D6" w:rsidRPr="002218A0">
        <w:rPr>
          <w:rFonts w:ascii="Arial" w:hAnsi="Arial" w:cs="Arial"/>
          <w:iCs/>
          <w:sz w:val="28"/>
        </w:rPr>
        <w:t xml:space="preserve"> que detiene las operaciones del molino hasta qu</w:t>
      </w:r>
      <w:r>
        <w:rPr>
          <w:rFonts w:ascii="Arial" w:hAnsi="Arial" w:cs="Arial"/>
          <w:iCs/>
          <w:sz w:val="28"/>
        </w:rPr>
        <w:t>e el inventario llegue a 1.000</w:t>
      </w:r>
      <w:r w:rsidR="00F45DC1">
        <w:rPr>
          <w:rFonts w:ascii="Arial" w:hAnsi="Arial" w:cs="Arial"/>
          <w:iCs/>
          <w:sz w:val="28"/>
        </w:rPr>
        <w:t xml:space="preserve"> ton</w:t>
      </w:r>
      <w:r>
        <w:rPr>
          <w:rFonts w:ascii="Arial" w:hAnsi="Arial" w:cs="Arial"/>
          <w:iCs/>
          <w:sz w:val="28"/>
        </w:rPr>
        <w:t>.</w:t>
      </w:r>
    </w:p>
    <w:p w:rsidR="002839D6" w:rsidRDefault="002218A0" w:rsidP="002218A0">
      <w:pPr>
        <w:pStyle w:val="ListParagraph"/>
        <w:numPr>
          <w:ilvl w:val="0"/>
          <w:numId w:val="15"/>
        </w:numPr>
        <w:jc w:val="both"/>
        <w:rPr>
          <w:rFonts w:ascii="Arial" w:hAnsi="Arial" w:cs="Arial"/>
          <w:iCs/>
          <w:sz w:val="28"/>
        </w:rPr>
      </w:pPr>
      <w:r>
        <w:rPr>
          <w:rFonts w:ascii="Arial" w:hAnsi="Arial" w:cs="Arial"/>
          <w:iCs/>
          <w:sz w:val="28"/>
        </w:rPr>
        <w:t>E</w:t>
      </w:r>
      <w:r w:rsidR="002839D6" w:rsidRPr="002218A0">
        <w:rPr>
          <w:rFonts w:ascii="Arial" w:hAnsi="Arial" w:cs="Arial"/>
          <w:iCs/>
          <w:sz w:val="28"/>
        </w:rPr>
        <w:t>l inventario baja de 20.000</w:t>
      </w:r>
      <w:r w:rsidR="00F45DC1">
        <w:rPr>
          <w:rFonts w:ascii="Arial" w:hAnsi="Arial" w:cs="Arial"/>
          <w:iCs/>
          <w:sz w:val="28"/>
        </w:rPr>
        <w:t xml:space="preserve"> ton.</w:t>
      </w:r>
      <w:r w:rsidR="002839D6" w:rsidRPr="002218A0">
        <w:rPr>
          <w:rFonts w:ascii="Arial" w:hAnsi="Arial" w:cs="Arial"/>
          <w:iCs/>
          <w:sz w:val="28"/>
        </w:rPr>
        <w:t xml:space="preserve"> y se asume una multa de $1M.</w:t>
      </w:r>
    </w:p>
    <w:p w:rsidR="002218A0" w:rsidRDefault="002218A0" w:rsidP="002218A0">
      <w:pPr>
        <w:pStyle w:val="ListParagraph"/>
        <w:jc w:val="both"/>
        <w:rPr>
          <w:rFonts w:ascii="Arial" w:hAnsi="Arial" w:cs="Arial"/>
          <w:iCs/>
          <w:sz w:val="28"/>
        </w:rPr>
      </w:pPr>
    </w:p>
    <w:p w:rsidR="00AD4927" w:rsidRDefault="00AD4927" w:rsidP="002218A0">
      <w:pPr>
        <w:jc w:val="both"/>
        <w:rPr>
          <w:rFonts w:ascii="Arial" w:hAnsi="Arial" w:cs="Arial"/>
          <w:b/>
          <w:iCs/>
          <w:sz w:val="28"/>
        </w:rPr>
      </w:pPr>
    </w:p>
    <w:p w:rsidR="00AD4927" w:rsidRDefault="00AD4927" w:rsidP="002218A0">
      <w:pPr>
        <w:jc w:val="both"/>
        <w:rPr>
          <w:rFonts w:ascii="Arial" w:hAnsi="Arial" w:cs="Arial"/>
          <w:b/>
          <w:iCs/>
          <w:sz w:val="28"/>
        </w:rPr>
      </w:pPr>
    </w:p>
    <w:p w:rsidR="00F16605" w:rsidRDefault="00F16605" w:rsidP="002218A0">
      <w:pPr>
        <w:jc w:val="both"/>
        <w:rPr>
          <w:rFonts w:ascii="Arial" w:hAnsi="Arial" w:cs="Arial"/>
          <w:b/>
          <w:iCs/>
          <w:sz w:val="28"/>
        </w:rPr>
      </w:pPr>
    </w:p>
    <w:p w:rsidR="002218A0" w:rsidRPr="002218A0" w:rsidRDefault="002218A0" w:rsidP="002218A0">
      <w:pPr>
        <w:jc w:val="both"/>
        <w:rPr>
          <w:rFonts w:ascii="Arial" w:hAnsi="Arial" w:cs="Arial"/>
          <w:b/>
          <w:iCs/>
          <w:sz w:val="28"/>
        </w:rPr>
      </w:pPr>
      <w:r>
        <w:rPr>
          <w:rFonts w:ascii="Arial" w:hAnsi="Arial" w:cs="Arial"/>
          <w:b/>
          <w:iCs/>
          <w:sz w:val="28"/>
        </w:rPr>
        <w:t>Aspectos a estudiar (</w:t>
      </w:r>
      <w:r w:rsidRPr="002218A0">
        <w:rPr>
          <w:rFonts w:ascii="Arial" w:hAnsi="Arial" w:cs="Arial"/>
          <w:b/>
          <w:iCs/>
          <w:sz w:val="28"/>
        </w:rPr>
        <w:t xml:space="preserve">Base </w:t>
      </w:r>
      <w:proofErr w:type="spellStart"/>
      <w:r w:rsidRPr="002218A0">
        <w:rPr>
          <w:rFonts w:ascii="Arial" w:hAnsi="Arial" w:cs="Arial"/>
          <w:b/>
          <w:iCs/>
          <w:sz w:val="28"/>
        </w:rPr>
        <w:t>Model</w:t>
      </w:r>
      <w:proofErr w:type="spellEnd"/>
      <w:r w:rsidRPr="002218A0">
        <w:rPr>
          <w:rFonts w:ascii="Arial" w:hAnsi="Arial" w:cs="Arial"/>
          <w:b/>
          <w:iCs/>
          <w:sz w:val="28"/>
        </w:rPr>
        <w:t>)</w:t>
      </w:r>
    </w:p>
    <w:p w:rsidR="002218A0" w:rsidRPr="002218A0" w:rsidRDefault="002218A0" w:rsidP="002218A0">
      <w:pPr>
        <w:pStyle w:val="ListParagraph"/>
        <w:numPr>
          <w:ilvl w:val="0"/>
          <w:numId w:val="17"/>
        </w:numPr>
        <w:jc w:val="both"/>
        <w:rPr>
          <w:rFonts w:ascii="Arial" w:hAnsi="Arial" w:cs="Arial"/>
          <w:iCs/>
          <w:sz w:val="28"/>
        </w:rPr>
      </w:pPr>
      <w:r w:rsidRPr="002218A0">
        <w:rPr>
          <w:rFonts w:ascii="Arial" w:hAnsi="Arial" w:cs="Arial"/>
          <w:iCs/>
          <w:sz w:val="28"/>
        </w:rPr>
        <w:t>Costo de transporte total en el sistema</w:t>
      </w:r>
      <w:r>
        <w:rPr>
          <w:rFonts w:ascii="Arial" w:hAnsi="Arial" w:cs="Arial"/>
          <w:iCs/>
          <w:sz w:val="28"/>
        </w:rPr>
        <w:t>.</w:t>
      </w:r>
    </w:p>
    <w:p w:rsidR="002218A0" w:rsidRPr="002218A0" w:rsidRDefault="002218A0" w:rsidP="002218A0">
      <w:pPr>
        <w:pStyle w:val="ListParagraph"/>
        <w:numPr>
          <w:ilvl w:val="0"/>
          <w:numId w:val="17"/>
        </w:numPr>
        <w:jc w:val="both"/>
        <w:rPr>
          <w:rFonts w:ascii="Arial" w:hAnsi="Arial" w:cs="Arial"/>
          <w:iCs/>
          <w:sz w:val="28"/>
        </w:rPr>
      </w:pPr>
      <w:r w:rsidRPr="002218A0">
        <w:rPr>
          <w:rFonts w:ascii="Arial" w:hAnsi="Arial" w:cs="Arial"/>
          <w:iCs/>
          <w:sz w:val="28"/>
        </w:rPr>
        <w:t xml:space="preserve">Inventario Promedio en cada </w:t>
      </w:r>
      <w:r>
        <w:rPr>
          <w:rFonts w:ascii="Arial" w:hAnsi="Arial" w:cs="Arial"/>
          <w:iCs/>
          <w:sz w:val="28"/>
        </w:rPr>
        <w:t>planta.</w:t>
      </w:r>
    </w:p>
    <w:p w:rsidR="002218A0" w:rsidRPr="002218A0" w:rsidRDefault="002218A0" w:rsidP="002218A0">
      <w:pPr>
        <w:pStyle w:val="ListParagraph"/>
        <w:numPr>
          <w:ilvl w:val="0"/>
          <w:numId w:val="17"/>
        </w:numPr>
        <w:jc w:val="both"/>
        <w:rPr>
          <w:rFonts w:ascii="Arial" w:hAnsi="Arial" w:cs="Arial"/>
          <w:iCs/>
          <w:sz w:val="28"/>
        </w:rPr>
      </w:pPr>
      <w:r w:rsidRPr="002218A0">
        <w:rPr>
          <w:rFonts w:ascii="Arial" w:hAnsi="Arial" w:cs="Arial"/>
          <w:iCs/>
          <w:sz w:val="28"/>
        </w:rPr>
        <w:t>Costo total de inventario</w:t>
      </w:r>
      <w:r>
        <w:rPr>
          <w:rFonts w:ascii="Arial" w:hAnsi="Arial" w:cs="Arial"/>
          <w:iCs/>
          <w:sz w:val="28"/>
        </w:rPr>
        <w:t>.</w:t>
      </w:r>
    </w:p>
    <w:p w:rsidR="002218A0" w:rsidRPr="002218A0" w:rsidRDefault="002218A0" w:rsidP="002218A0">
      <w:pPr>
        <w:pStyle w:val="ListParagraph"/>
        <w:numPr>
          <w:ilvl w:val="0"/>
          <w:numId w:val="17"/>
        </w:numPr>
        <w:jc w:val="both"/>
        <w:rPr>
          <w:rFonts w:ascii="Arial" w:hAnsi="Arial" w:cs="Arial"/>
          <w:iCs/>
          <w:sz w:val="28"/>
        </w:rPr>
      </w:pPr>
      <w:r w:rsidRPr="002218A0">
        <w:rPr>
          <w:rFonts w:ascii="Arial" w:hAnsi="Arial" w:cs="Arial"/>
          <w:iCs/>
          <w:sz w:val="28"/>
        </w:rPr>
        <w:t>Gasto por penalización por bajo inventario</w:t>
      </w:r>
      <w:r>
        <w:rPr>
          <w:rFonts w:ascii="Arial" w:hAnsi="Arial" w:cs="Arial"/>
          <w:iCs/>
          <w:sz w:val="28"/>
        </w:rPr>
        <w:t>.</w:t>
      </w:r>
    </w:p>
    <w:p w:rsidR="002218A0" w:rsidRPr="002218A0" w:rsidRDefault="002218A0" w:rsidP="002218A0">
      <w:pPr>
        <w:pStyle w:val="ListParagraph"/>
        <w:numPr>
          <w:ilvl w:val="0"/>
          <w:numId w:val="17"/>
        </w:numPr>
        <w:jc w:val="both"/>
        <w:rPr>
          <w:rFonts w:ascii="Arial" w:hAnsi="Arial" w:cs="Arial"/>
          <w:iCs/>
          <w:sz w:val="28"/>
        </w:rPr>
      </w:pPr>
      <w:r>
        <w:rPr>
          <w:rFonts w:ascii="Arial" w:hAnsi="Arial" w:cs="Arial"/>
          <w:iCs/>
          <w:sz w:val="28"/>
        </w:rPr>
        <w:t>Cuá</w:t>
      </w:r>
      <w:r w:rsidRPr="002218A0">
        <w:rPr>
          <w:rFonts w:ascii="Arial" w:hAnsi="Arial" w:cs="Arial"/>
          <w:iCs/>
          <w:sz w:val="28"/>
        </w:rPr>
        <w:t xml:space="preserve">ntos días se perdieron debido al </w:t>
      </w:r>
      <w:r>
        <w:rPr>
          <w:rFonts w:ascii="Arial" w:hAnsi="Arial" w:cs="Arial"/>
          <w:iCs/>
          <w:sz w:val="28"/>
        </w:rPr>
        <w:t>mal tiempo.</w:t>
      </w:r>
    </w:p>
    <w:p w:rsidR="002218A0" w:rsidRPr="002218A0" w:rsidRDefault="002218A0" w:rsidP="002218A0">
      <w:pPr>
        <w:pStyle w:val="ListParagraph"/>
        <w:numPr>
          <w:ilvl w:val="0"/>
          <w:numId w:val="17"/>
        </w:numPr>
        <w:jc w:val="both"/>
        <w:rPr>
          <w:rFonts w:ascii="Arial" w:hAnsi="Arial" w:cs="Arial"/>
          <w:iCs/>
          <w:sz w:val="28"/>
        </w:rPr>
      </w:pPr>
      <w:r w:rsidRPr="002218A0">
        <w:rPr>
          <w:rFonts w:ascii="Arial" w:hAnsi="Arial" w:cs="Arial"/>
          <w:iCs/>
          <w:sz w:val="28"/>
        </w:rPr>
        <w:t xml:space="preserve">¿Cuántos </w:t>
      </w:r>
      <w:proofErr w:type="spellStart"/>
      <w:r w:rsidRPr="002218A0">
        <w:rPr>
          <w:rFonts w:ascii="Arial" w:hAnsi="Arial" w:cs="Arial"/>
          <w:i/>
          <w:iCs/>
          <w:sz w:val="28"/>
        </w:rPr>
        <w:t>stockouts</w:t>
      </w:r>
      <w:proofErr w:type="spellEnd"/>
      <w:r w:rsidRPr="002218A0">
        <w:rPr>
          <w:rFonts w:ascii="Arial" w:hAnsi="Arial" w:cs="Arial"/>
          <w:iCs/>
          <w:sz w:val="28"/>
        </w:rPr>
        <w:t xml:space="preserve"> ocurrieron?</w:t>
      </w:r>
    </w:p>
    <w:p w:rsidR="002218A0" w:rsidRPr="002218A0" w:rsidRDefault="002218A0" w:rsidP="002218A0">
      <w:pPr>
        <w:pStyle w:val="ListParagraph"/>
        <w:numPr>
          <w:ilvl w:val="0"/>
          <w:numId w:val="17"/>
        </w:numPr>
        <w:jc w:val="both"/>
        <w:rPr>
          <w:rFonts w:ascii="Arial" w:hAnsi="Arial" w:cs="Arial"/>
          <w:iCs/>
          <w:sz w:val="28"/>
        </w:rPr>
      </w:pPr>
      <w:r w:rsidRPr="002218A0">
        <w:rPr>
          <w:rFonts w:ascii="Arial" w:hAnsi="Arial" w:cs="Arial"/>
          <w:iCs/>
          <w:sz w:val="28"/>
        </w:rPr>
        <w:t xml:space="preserve">Cantidad máxima de madera talada en los </w:t>
      </w:r>
      <w:r>
        <w:rPr>
          <w:rFonts w:ascii="Arial" w:hAnsi="Arial" w:cs="Arial"/>
          <w:iCs/>
          <w:sz w:val="28"/>
        </w:rPr>
        <w:t>territorios.</w:t>
      </w:r>
    </w:p>
    <w:p w:rsidR="002218A0" w:rsidRPr="002218A0" w:rsidRDefault="002218A0" w:rsidP="002218A0">
      <w:pPr>
        <w:pStyle w:val="ListParagraph"/>
        <w:numPr>
          <w:ilvl w:val="0"/>
          <w:numId w:val="17"/>
        </w:numPr>
        <w:jc w:val="both"/>
        <w:rPr>
          <w:rFonts w:ascii="Arial" w:hAnsi="Arial" w:cs="Arial"/>
          <w:iCs/>
          <w:sz w:val="28"/>
        </w:rPr>
      </w:pPr>
      <w:r w:rsidRPr="002218A0">
        <w:rPr>
          <w:rFonts w:ascii="Arial" w:hAnsi="Arial" w:cs="Arial"/>
          <w:iCs/>
          <w:sz w:val="28"/>
        </w:rPr>
        <w:t xml:space="preserve">Cantidad promedio de madera cortada por </w:t>
      </w:r>
      <w:r>
        <w:rPr>
          <w:rFonts w:ascii="Arial" w:hAnsi="Arial" w:cs="Arial"/>
          <w:iCs/>
          <w:sz w:val="28"/>
        </w:rPr>
        <w:t>aserradero.</w:t>
      </w:r>
    </w:p>
    <w:p w:rsidR="002218A0" w:rsidRPr="002218A0" w:rsidRDefault="002218A0" w:rsidP="002218A0">
      <w:pPr>
        <w:pStyle w:val="ListParagraph"/>
        <w:numPr>
          <w:ilvl w:val="0"/>
          <w:numId w:val="17"/>
        </w:numPr>
        <w:jc w:val="both"/>
        <w:rPr>
          <w:rFonts w:ascii="Arial" w:hAnsi="Arial" w:cs="Arial"/>
          <w:iCs/>
          <w:sz w:val="28"/>
        </w:rPr>
      </w:pPr>
      <w:r w:rsidRPr="002218A0">
        <w:rPr>
          <w:rFonts w:ascii="Arial" w:hAnsi="Arial" w:cs="Arial"/>
          <w:iCs/>
          <w:sz w:val="28"/>
        </w:rPr>
        <w:t>Tiempo d</w:t>
      </w:r>
      <w:r>
        <w:rPr>
          <w:rFonts w:ascii="Arial" w:hAnsi="Arial" w:cs="Arial"/>
          <w:iCs/>
          <w:sz w:val="28"/>
        </w:rPr>
        <w:t xml:space="preserve">e espera promedio de cada </w:t>
      </w:r>
      <w:proofErr w:type="spellStart"/>
      <w:r w:rsidRPr="002218A0">
        <w:rPr>
          <w:rFonts w:ascii="Arial" w:hAnsi="Arial" w:cs="Arial"/>
          <w:i/>
          <w:iCs/>
          <w:sz w:val="28"/>
        </w:rPr>
        <w:t>scalehouse</w:t>
      </w:r>
      <w:proofErr w:type="spellEnd"/>
      <w:r w:rsidRPr="002218A0">
        <w:rPr>
          <w:rFonts w:ascii="Arial" w:hAnsi="Arial" w:cs="Arial"/>
          <w:iCs/>
          <w:sz w:val="28"/>
        </w:rPr>
        <w:t xml:space="preserve"> para camiones que llegan</w:t>
      </w:r>
      <w:r>
        <w:rPr>
          <w:rFonts w:ascii="Arial" w:hAnsi="Arial" w:cs="Arial"/>
          <w:iCs/>
          <w:sz w:val="28"/>
        </w:rPr>
        <w:t>.</w:t>
      </w:r>
    </w:p>
    <w:p w:rsidR="002218A0" w:rsidRPr="002218A0" w:rsidRDefault="002218A0" w:rsidP="002218A0">
      <w:pPr>
        <w:pStyle w:val="ListParagraph"/>
        <w:numPr>
          <w:ilvl w:val="0"/>
          <w:numId w:val="17"/>
        </w:numPr>
        <w:jc w:val="both"/>
        <w:rPr>
          <w:rFonts w:ascii="Arial" w:hAnsi="Arial" w:cs="Arial"/>
          <w:iCs/>
          <w:sz w:val="28"/>
        </w:rPr>
      </w:pPr>
      <w:r>
        <w:rPr>
          <w:rFonts w:ascii="Arial" w:hAnsi="Arial" w:cs="Arial"/>
          <w:iCs/>
          <w:sz w:val="28"/>
        </w:rPr>
        <w:t>Cuántas</w:t>
      </w:r>
      <w:r w:rsidRPr="002218A0">
        <w:rPr>
          <w:rFonts w:ascii="Arial" w:hAnsi="Arial" w:cs="Arial"/>
          <w:iCs/>
          <w:sz w:val="28"/>
        </w:rPr>
        <w:t xml:space="preserve"> reparaciones de grúas ocurrieron en el año</w:t>
      </w:r>
      <w:r>
        <w:rPr>
          <w:rFonts w:ascii="Arial" w:hAnsi="Arial" w:cs="Arial"/>
          <w:iCs/>
          <w:sz w:val="28"/>
        </w:rPr>
        <w:t>.</w:t>
      </w:r>
    </w:p>
    <w:p w:rsidR="002218A0" w:rsidRPr="002218A0" w:rsidRDefault="002218A0" w:rsidP="002218A0">
      <w:pPr>
        <w:pStyle w:val="ListParagraph"/>
        <w:numPr>
          <w:ilvl w:val="0"/>
          <w:numId w:val="17"/>
        </w:numPr>
        <w:jc w:val="both"/>
        <w:rPr>
          <w:rFonts w:ascii="Arial" w:hAnsi="Arial" w:cs="Arial"/>
          <w:iCs/>
          <w:sz w:val="28"/>
        </w:rPr>
      </w:pPr>
      <w:r>
        <w:rPr>
          <w:rFonts w:ascii="Arial" w:hAnsi="Arial" w:cs="Arial"/>
          <w:iCs/>
          <w:sz w:val="28"/>
        </w:rPr>
        <w:t>D</w:t>
      </w:r>
      <w:r w:rsidRPr="002218A0">
        <w:rPr>
          <w:rFonts w:ascii="Arial" w:hAnsi="Arial" w:cs="Arial"/>
          <w:iCs/>
          <w:sz w:val="28"/>
        </w:rPr>
        <w:t xml:space="preserve">ías perdidos de producción en cada molino debido a </w:t>
      </w:r>
      <w:proofErr w:type="spellStart"/>
      <w:r w:rsidRPr="002218A0">
        <w:rPr>
          <w:rFonts w:ascii="Arial" w:hAnsi="Arial" w:cs="Arial"/>
          <w:i/>
          <w:iCs/>
          <w:sz w:val="28"/>
        </w:rPr>
        <w:t>stockouts</w:t>
      </w:r>
      <w:proofErr w:type="spellEnd"/>
      <w:r>
        <w:rPr>
          <w:rFonts w:ascii="Arial" w:hAnsi="Arial" w:cs="Arial"/>
          <w:i/>
          <w:iCs/>
          <w:sz w:val="28"/>
        </w:rPr>
        <w:t>.</w:t>
      </w:r>
    </w:p>
    <w:p w:rsidR="00160CFA" w:rsidRDefault="00475E9A" w:rsidP="002218A0">
      <w:pPr>
        <w:jc w:val="both"/>
        <w:rPr>
          <w:rFonts w:ascii="Arial" w:hAnsi="Arial" w:cs="Arial"/>
          <w:b/>
          <w:iCs/>
          <w:sz w:val="28"/>
        </w:rPr>
      </w:pPr>
      <w:r>
        <w:rPr>
          <w:rFonts w:ascii="Arial" w:hAnsi="Arial" w:cs="Arial"/>
          <w:b/>
          <w:iCs/>
          <w:sz w:val="28"/>
        </w:rPr>
        <w:t>Conclusión</w:t>
      </w:r>
    </w:p>
    <w:p w:rsidR="00160CFA" w:rsidRDefault="00475E9A" w:rsidP="00475E9A">
      <w:pPr>
        <w:jc w:val="both"/>
        <w:rPr>
          <w:rFonts w:ascii="Arial" w:hAnsi="Arial" w:cs="Arial"/>
          <w:iCs/>
          <w:sz w:val="28"/>
        </w:rPr>
      </w:pPr>
      <w:r>
        <w:rPr>
          <w:rFonts w:ascii="Arial" w:hAnsi="Arial" w:cs="Arial"/>
          <w:b/>
          <w:iCs/>
          <w:sz w:val="28"/>
        </w:rPr>
        <w:tab/>
      </w:r>
      <w:r>
        <w:rPr>
          <w:rFonts w:ascii="Arial" w:hAnsi="Arial" w:cs="Arial"/>
          <w:iCs/>
          <w:sz w:val="28"/>
        </w:rPr>
        <w:t>En base a las características expuestas construiremos la simulación base, para en posteriores etapas poder testear diversas políticas de logística y almacenamiento, por ejemplo, una basada en la estación del año.</w:t>
      </w:r>
    </w:p>
    <w:p w:rsidR="002218A0" w:rsidRPr="00283989" w:rsidRDefault="002218A0" w:rsidP="002218A0">
      <w:pPr>
        <w:jc w:val="both"/>
        <w:rPr>
          <w:rFonts w:ascii="Arial" w:hAnsi="Arial" w:cs="Arial"/>
          <w:b/>
          <w:iCs/>
          <w:sz w:val="28"/>
          <w:lang w:val="en-US"/>
        </w:rPr>
      </w:pPr>
      <w:proofErr w:type="spellStart"/>
      <w:r w:rsidRPr="00283989">
        <w:rPr>
          <w:rFonts w:ascii="Arial" w:hAnsi="Arial" w:cs="Arial"/>
          <w:b/>
          <w:iCs/>
          <w:sz w:val="28"/>
          <w:lang w:val="en-US"/>
        </w:rPr>
        <w:t>Bibliografía</w:t>
      </w:r>
      <w:proofErr w:type="spellEnd"/>
    </w:p>
    <w:p w:rsidR="002218A0" w:rsidRDefault="002218A0" w:rsidP="002218A0">
      <w:pPr>
        <w:ind w:firstLine="708"/>
        <w:jc w:val="both"/>
        <w:rPr>
          <w:rFonts w:ascii="Arial" w:hAnsi="Arial" w:cs="Arial"/>
          <w:iCs/>
          <w:sz w:val="28"/>
        </w:rPr>
      </w:pPr>
      <w:proofErr w:type="spellStart"/>
      <w:r w:rsidRPr="00283989">
        <w:rPr>
          <w:rFonts w:ascii="Arial" w:hAnsi="Arial" w:cs="Arial"/>
          <w:iCs/>
          <w:sz w:val="28"/>
          <w:lang w:val="en-US"/>
        </w:rPr>
        <w:t>Estados</w:t>
      </w:r>
      <w:proofErr w:type="spellEnd"/>
      <w:r w:rsidRPr="00283989">
        <w:rPr>
          <w:rFonts w:ascii="Arial" w:hAnsi="Arial" w:cs="Arial"/>
          <w:iCs/>
          <w:sz w:val="28"/>
          <w:lang w:val="en-US"/>
        </w:rPr>
        <w:t xml:space="preserve"> </w:t>
      </w:r>
      <w:proofErr w:type="spellStart"/>
      <w:r w:rsidRPr="00283989">
        <w:rPr>
          <w:rFonts w:ascii="Arial" w:hAnsi="Arial" w:cs="Arial"/>
          <w:iCs/>
          <w:sz w:val="28"/>
          <w:lang w:val="en-US"/>
        </w:rPr>
        <w:t>Unidos</w:t>
      </w:r>
      <w:proofErr w:type="spellEnd"/>
      <w:r w:rsidRPr="00283989">
        <w:rPr>
          <w:rFonts w:ascii="Arial" w:hAnsi="Arial" w:cs="Arial"/>
          <w:iCs/>
          <w:sz w:val="28"/>
          <w:lang w:val="en-US"/>
        </w:rPr>
        <w:t xml:space="preserve">. </w:t>
      </w:r>
      <w:proofErr w:type="spellStart"/>
      <w:r w:rsidRPr="00283989">
        <w:rPr>
          <w:rFonts w:ascii="Arial" w:hAnsi="Arial" w:cs="Arial"/>
          <w:iCs/>
          <w:sz w:val="28"/>
          <w:lang w:val="en-US"/>
        </w:rPr>
        <w:t>Departamento</w:t>
      </w:r>
      <w:proofErr w:type="spellEnd"/>
      <w:r w:rsidRPr="00283989">
        <w:rPr>
          <w:rFonts w:ascii="Arial" w:hAnsi="Arial" w:cs="Arial"/>
          <w:iCs/>
          <w:sz w:val="28"/>
          <w:lang w:val="en-US"/>
        </w:rPr>
        <w:t xml:space="preserve"> de Agricultura, U.S Forest Service .(2007).</w:t>
      </w:r>
      <w:r w:rsidRPr="00283989">
        <w:rPr>
          <w:rFonts w:ascii="Arial" w:hAnsi="Arial" w:cs="Arial"/>
          <w:i/>
          <w:iCs/>
          <w:sz w:val="28"/>
          <w:lang w:val="en-US"/>
        </w:rPr>
        <w:t>Mapping F</w:t>
      </w:r>
      <w:bookmarkStart w:id="0" w:name="_GoBack"/>
      <w:bookmarkEnd w:id="0"/>
      <w:r w:rsidRPr="00283989">
        <w:rPr>
          <w:rFonts w:ascii="Arial" w:hAnsi="Arial" w:cs="Arial"/>
          <w:i/>
          <w:iCs/>
          <w:sz w:val="28"/>
          <w:lang w:val="en-US"/>
        </w:rPr>
        <w:t>orest Resources of the United States</w:t>
      </w:r>
      <w:r w:rsidRPr="00283989">
        <w:rPr>
          <w:rFonts w:ascii="Arial" w:hAnsi="Arial" w:cs="Arial"/>
          <w:iCs/>
          <w:sz w:val="28"/>
          <w:lang w:val="en-US"/>
        </w:rPr>
        <w:t xml:space="preserve">. </w:t>
      </w:r>
      <w:r w:rsidRPr="002218A0">
        <w:rPr>
          <w:rFonts w:ascii="Arial" w:hAnsi="Arial" w:cs="Arial"/>
          <w:iCs/>
          <w:sz w:val="28"/>
        </w:rPr>
        <w:t xml:space="preserve">Recuperado de: </w:t>
      </w:r>
      <w:hyperlink r:id="rId13" w:history="1">
        <w:r w:rsidRPr="00C34C16">
          <w:rPr>
            <w:rStyle w:val="Hyperlink"/>
            <w:rFonts w:ascii="Arial" w:hAnsi="Arial" w:cs="Arial"/>
            <w:color w:val="auto"/>
            <w:sz w:val="28"/>
          </w:rPr>
          <w:t>https://www.fs.fed.us/rm/pubs_other/wo_gtr078_106_132.pdf</w:t>
        </w:r>
      </w:hyperlink>
      <w:r w:rsidRPr="00C34C16">
        <w:rPr>
          <w:rFonts w:ascii="Arial" w:hAnsi="Arial" w:cs="Arial"/>
          <w:iCs/>
          <w:sz w:val="28"/>
        </w:rPr>
        <w:t xml:space="preserve"> </w:t>
      </w:r>
    </w:p>
    <w:p w:rsidR="002218A0" w:rsidRDefault="002218A0" w:rsidP="002218A0">
      <w:pPr>
        <w:ind w:firstLine="708"/>
        <w:jc w:val="both"/>
        <w:rPr>
          <w:rFonts w:ascii="Arial" w:hAnsi="Arial" w:cs="Arial"/>
          <w:iCs/>
          <w:sz w:val="28"/>
        </w:rPr>
      </w:pPr>
      <w:r w:rsidRPr="002218A0">
        <w:rPr>
          <w:rFonts w:ascii="Arial" w:hAnsi="Arial" w:cs="Arial"/>
          <w:iCs/>
          <w:sz w:val="28"/>
        </w:rPr>
        <w:t xml:space="preserve">Estados Unidos. Departamento de Agricultura, U.S </w:t>
      </w:r>
      <w:proofErr w:type="spellStart"/>
      <w:r w:rsidRPr="002218A0">
        <w:rPr>
          <w:rFonts w:ascii="Arial" w:hAnsi="Arial" w:cs="Arial"/>
          <w:iCs/>
          <w:sz w:val="28"/>
        </w:rPr>
        <w:t>Forest</w:t>
      </w:r>
      <w:proofErr w:type="spellEnd"/>
      <w:r w:rsidRPr="002218A0">
        <w:rPr>
          <w:rFonts w:ascii="Arial" w:hAnsi="Arial" w:cs="Arial"/>
          <w:iCs/>
          <w:sz w:val="28"/>
        </w:rPr>
        <w:t xml:space="preserve"> </w:t>
      </w:r>
      <w:proofErr w:type="spellStart"/>
      <w:r w:rsidRPr="002218A0">
        <w:rPr>
          <w:rFonts w:ascii="Arial" w:hAnsi="Arial" w:cs="Arial"/>
          <w:iCs/>
          <w:sz w:val="28"/>
        </w:rPr>
        <w:t>Service</w:t>
      </w:r>
      <w:proofErr w:type="spellEnd"/>
      <w:r w:rsidRPr="002218A0">
        <w:rPr>
          <w:rFonts w:ascii="Arial" w:hAnsi="Arial" w:cs="Arial"/>
          <w:iCs/>
          <w:sz w:val="28"/>
        </w:rPr>
        <w:t xml:space="preserve">. (2008).  </w:t>
      </w:r>
      <w:proofErr w:type="spellStart"/>
      <w:r w:rsidRPr="002218A0">
        <w:rPr>
          <w:rFonts w:ascii="Arial" w:hAnsi="Arial" w:cs="Arial"/>
          <w:i/>
          <w:iCs/>
          <w:sz w:val="28"/>
        </w:rPr>
        <w:t>Minnesota’s</w:t>
      </w:r>
      <w:proofErr w:type="spellEnd"/>
      <w:r w:rsidRPr="002218A0">
        <w:rPr>
          <w:rFonts w:ascii="Arial" w:hAnsi="Arial" w:cs="Arial"/>
          <w:i/>
          <w:iCs/>
          <w:sz w:val="28"/>
        </w:rPr>
        <w:t xml:space="preserve"> </w:t>
      </w:r>
      <w:proofErr w:type="spellStart"/>
      <w:r w:rsidRPr="002218A0">
        <w:rPr>
          <w:rFonts w:ascii="Arial" w:hAnsi="Arial" w:cs="Arial"/>
          <w:i/>
          <w:iCs/>
          <w:sz w:val="28"/>
        </w:rPr>
        <w:t>Forests</w:t>
      </w:r>
      <w:proofErr w:type="spellEnd"/>
      <w:r w:rsidRPr="002218A0">
        <w:rPr>
          <w:rFonts w:ascii="Arial" w:hAnsi="Arial" w:cs="Arial"/>
          <w:iCs/>
          <w:sz w:val="28"/>
        </w:rPr>
        <w:t xml:space="preserve">. Recuperado de: </w:t>
      </w:r>
      <w:hyperlink r:id="rId14" w:history="1">
        <w:r w:rsidRPr="00C34C16">
          <w:rPr>
            <w:rStyle w:val="Hyperlink"/>
            <w:rFonts w:ascii="Arial" w:hAnsi="Arial" w:cs="Arial"/>
            <w:color w:val="auto"/>
            <w:sz w:val="28"/>
          </w:rPr>
          <w:t>https://www.nrs.fs.fed.us/pubs/rb/rb_nrs50.pdf</w:t>
        </w:r>
      </w:hyperlink>
      <w:r w:rsidRPr="00C34C16">
        <w:rPr>
          <w:rFonts w:ascii="Arial" w:hAnsi="Arial" w:cs="Arial"/>
          <w:iCs/>
          <w:sz w:val="28"/>
        </w:rPr>
        <w:t xml:space="preserve"> </w:t>
      </w:r>
    </w:p>
    <w:p w:rsidR="00283989" w:rsidRDefault="00283989" w:rsidP="002218A0">
      <w:pPr>
        <w:ind w:firstLine="708"/>
        <w:jc w:val="both"/>
        <w:rPr>
          <w:rFonts w:ascii="Arial" w:hAnsi="Arial" w:cs="Arial"/>
          <w:iCs/>
          <w:sz w:val="28"/>
        </w:rPr>
      </w:pPr>
    </w:p>
    <w:p w:rsidR="00283989" w:rsidRDefault="00283989" w:rsidP="002218A0">
      <w:pPr>
        <w:ind w:firstLine="708"/>
        <w:jc w:val="both"/>
        <w:rPr>
          <w:rFonts w:ascii="Arial" w:hAnsi="Arial" w:cs="Arial"/>
          <w:b/>
          <w:iCs/>
          <w:sz w:val="28"/>
        </w:rPr>
      </w:pPr>
      <w:r w:rsidRPr="00283989">
        <w:rPr>
          <w:rFonts w:ascii="Arial" w:hAnsi="Arial" w:cs="Arial"/>
          <w:b/>
          <w:iCs/>
          <w:sz w:val="28"/>
        </w:rPr>
        <w:t>Anexo</w:t>
      </w:r>
    </w:p>
    <w:p w:rsidR="00CD2E32" w:rsidRDefault="00CD2E32" w:rsidP="00CD2E32">
      <w:pPr>
        <w:ind w:firstLine="708"/>
        <w:jc w:val="center"/>
        <w:rPr>
          <w:rFonts w:ascii="Arial" w:hAnsi="Arial" w:cs="Arial"/>
          <w:b/>
          <w:iCs/>
          <w:sz w:val="24"/>
        </w:rPr>
      </w:pPr>
      <w:r>
        <w:rPr>
          <w:rFonts w:ascii="Arial" w:hAnsi="Arial" w:cs="Arial"/>
          <w:b/>
          <w:iCs/>
          <w:noProof/>
          <w:sz w:val="28"/>
        </w:rPr>
        <w:drawing>
          <wp:inline distT="0" distB="0" distL="0" distR="0">
            <wp:extent cx="5095875" cy="22688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igo_dias_libres_aserraderos.png"/>
                    <pic:cNvPicPr/>
                  </pic:nvPicPr>
                  <pic:blipFill>
                    <a:blip r:embed="rId15">
                      <a:extLst>
                        <a:ext uri="{28A0092B-C50C-407E-A947-70E740481C1C}">
                          <a14:useLocalDpi xmlns:a14="http://schemas.microsoft.com/office/drawing/2010/main" val="0"/>
                        </a:ext>
                      </a:extLst>
                    </a:blip>
                    <a:stretch>
                      <a:fillRect/>
                    </a:stretch>
                  </pic:blipFill>
                  <pic:spPr>
                    <a:xfrm>
                      <a:off x="0" y="0"/>
                      <a:ext cx="5101912" cy="2271557"/>
                    </a:xfrm>
                    <a:prstGeom prst="rect">
                      <a:avLst/>
                    </a:prstGeom>
                  </pic:spPr>
                </pic:pic>
              </a:graphicData>
            </a:graphic>
          </wp:inline>
        </w:drawing>
      </w:r>
      <w:r>
        <w:rPr>
          <w:rFonts w:ascii="Arial" w:hAnsi="Arial" w:cs="Arial"/>
          <w:b/>
          <w:iCs/>
          <w:sz w:val="28"/>
        </w:rPr>
        <w:br/>
      </w:r>
      <w:r w:rsidRPr="00CD2E32">
        <w:rPr>
          <w:rFonts w:ascii="Arial" w:hAnsi="Arial" w:cs="Arial"/>
          <w:iCs/>
          <w:sz w:val="24"/>
        </w:rPr>
        <w:t>Figura 4: Código en Python para elegir al azar 1 o 2 días libres para cada aserradero (L.O.)</w:t>
      </w:r>
      <w:r w:rsidRPr="00CD2E32">
        <w:rPr>
          <w:rFonts w:ascii="Arial" w:hAnsi="Arial" w:cs="Arial"/>
          <w:b/>
          <w:iCs/>
          <w:sz w:val="24"/>
        </w:rPr>
        <w:t xml:space="preserve"> </w:t>
      </w:r>
    </w:p>
    <w:p w:rsidR="00CD2E32" w:rsidRDefault="00CD2E32" w:rsidP="00CD2E32">
      <w:pPr>
        <w:ind w:firstLine="708"/>
        <w:jc w:val="center"/>
        <w:rPr>
          <w:rFonts w:ascii="Arial" w:hAnsi="Arial" w:cs="Arial"/>
          <w:b/>
          <w:iCs/>
          <w:sz w:val="28"/>
        </w:rPr>
      </w:pPr>
    </w:p>
    <w:p w:rsidR="00CD2E32" w:rsidRDefault="00CD2E32" w:rsidP="00CD2E32">
      <w:pPr>
        <w:ind w:firstLine="708"/>
        <w:jc w:val="center"/>
        <w:rPr>
          <w:rFonts w:ascii="Arial" w:hAnsi="Arial" w:cs="Arial"/>
          <w:iCs/>
          <w:sz w:val="24"/>
        </w:rPr>
      </w:pPr>
      <w:r>
        <w:rPr>
          <w:rFonts w:ascii="Arial" w:hAnsi="Arial" w:cs="Arial"/>
          <w:b/>
          <w:iCs/>
          <w:noProof/>
          <w:sz w:val="28"/>
        </w:rPr>
        <w:drawing>
          <wp:inline distT="0" distB="0" distL="0" distR="0">
            <wp:extent cx="5105400" cy="289236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s_libres.png"/>
                    <pic:cNvPicPr/>
                  </pic:nvPicPr>
                  <pic:blipFill>
                    <a:blip r:embed="rId16">
                      <a:extLst>
                        <a:ext uri="{28A0092B-C50C-407E-A947-70E740481C1C}">
                          <a14:useLocalDpi xmlns:a14="http://schemas.microsoft.com/office/drawing/2010/main" val="0"/>
                        </a:ext>
                      </a:extLst>
                    </a:blip>
                    <a:stretch>
                      <a:fillRect/>
                    </a:stretch>
                  </pic:blipFill>
                  <pic:spPr>
                    <a:xfrm>
                      <a:off x="0" y="0"/>
                      <a:ext cx="5111853" cy="2896023"/>
                    </a:xfrm>
                    <a:prstGeom prst="rect">
                      <a:avLst/>
                    </a:prstGeom>
                  </pic:spPr>
                </pic:pic>
              </a:graphicData>
            </a:graphic>
          </wp:inline>
        </w:drawing>
      </w:r>
      <w:r>
        <w:rPr>
          <w:rFonts w:ascii="Arial" w:hAnsi="Arial" w:cs="Arial"/>
          <w:b/>
          <w:iCs/>
          <w:sz w:val="28"/>
        </w:rPr>
        <w:br/>
      </w:r>
      <w:r w:rsidRPr="00CD2E32">
        <w:rPr>
          <w:rFonts w:ascii="Arial" w:hAnsi="Arial" w:cs="Arial"/>
          <w:iCs/>
          <w:sz w:val="24"/>
        </w:rPr>
        <w:t>Figura 5: Archivo de texto generado por el código de la figura 4.</w:t>
      </w:r>
    </w:p>
    <w:p w:rsidR="00CD2E32" w:rsidRDefault="00CD2E32" w:rsidP="00CD2E32">
      <w:pPr>
        <w:ind w:firstLine="708"/>
        <w:jc w:val="center"/>
        <w:rPr>
          <w:rFonts w:ascii="Arial" w:hAnsi="Arial" w:cs="Arial"/>
          <w:iCs/>
          <w:sz w:val="24"/>
        </w:rPr>
      </w:pPr>
    </w:p>
    <w:p w:rsidR="00FF052D" w:rsidRDefault="00FF052D" w:rsidP="00FF052D">
      <w:pPr>
        <w:ind w:left="708"/>
        <w:jc w:val="center"/>
        <w:rPr>
          <w:rFonts w:ascii="Arial" w:hAnsi="Arial" w:cs="Arial"/>
          <w:iCs/>
          <w:sz w:val="24"/>
        </w:rPr>
      </w:pPr>
    </w:p>
    <w:p w:rsidR="00FF052D" w:rsidRDefault="00CD2E32" w:rsidP="00FF052D">
      <w:pPr>
        <w:ind w:left="708"/>
        <w:jc w:val="center"/>
        <w:rPr>
          <w:rFonts w:ascii="Arial" w:hAnsi="Arial" w:cs="Arial"/>
          <w:b/>
          <w:iCs/>
          <w:sz w:val="28"/>
        </w:rPr>
      </w:pPr>
      <w:r>
        <w:rPr>
          <w:rFonts w:ascii="Arial" w:hAnsi="Arial" w:cs="Arial"/>
          <w:b/>
          <w:iCs/>
          <w:noProof/>
          <w:sz w:val="28"/>
        </w:rPr>
        <w:drawing>
          <wp:inline distT="0" distB="0" distL="0" distR="0">
            <wp:extent cx="5295900" cy="155557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igo_asignacion_aserraderos.png"/>
                    <pic:cNvPicPr/>
                  </pic:nvPicPr>
                  <pic:blipFill>
                    <a:blip r:embed="rId17">
                      <a:extLst>
                        <a:ext uri="{28A0092B-C50C-407E-A947-70E740481C1C}">
                          <a14:useLocalDpi xmlns:a14="http://schemas.microsoft.com/office/drawing/2010/main" val="0"/>
                        </a:ext>
                      </a:extLst>
                    </a:blip>
                    <a:stretch>
                      <a:fillRect/>
                    </a:stretch>
                  </pic:blipFill>
                  <pic:spPr>
                    <a:xfrm>
                      <a:off x="0" y="0"/>
                      <a:ext cx="5302084" cy="1557390"/>
                    </a:xfrm>
                    <a:prstGeom prst="rect">
                      <a:avLst/>
                    </a:prstGeom>
                  </pic:spPr>
                </pic:pic>
              </a:graphicData>
            </a:graphic>
          </wp:inline>
        </w:drawing>
      </w:r>
      <w:r w:rsidRPr="00FF052D">
        <w:rPr>
          <w:rFonts w:ascii="Arial" w:hAnsi="Arial" w:cs="Arial"/>
          <w:iCs/>
          <w:sz w:val="24"/>
        </w:rPr>
        <w:t>Figura 6: Código en Python para asignar a cada aserradero un molino al azar</w:t>
      </w:r>
      <w:r>
        <w:rPr>
          <w:rFonts w:ascii="Arial" w:hAnsi="Arial" w:cs="Arial"/>
          <w:b/>
          <w:iCs/>
          <w:sz w:val="28"/>
        </w:rPr>
        <w:br/>
      </w:r>
    </w:p>
    <w:p w:rsidR="00CD2E32" w:rsidRPr="00283989" w:rsidRDefault="00CD2E32" w:rsidP="00CD2E32">
      <w:pPr>
        <w:ind w:firstLine="708"/>
        <w:jc w:val="center"/>
        <w:rPr>
          <w:rFonts w:ascii="Arial" w:hAnsi="Arial" w:cs="Arial"/>
          <w:b/>
          <w:iCs/>
          <w:sz w:val="28"/>
        </w:rPr>
      </w:pPr>
      <w:r>
        <w:rPr>
          <w:rFonts w:ascii="Arial" w:hAnsi="Arial" w:cs="Arial"/>
          <w:b/>
          <w:iCs/>
          <w:noProof/>
          <w:sz w:val="28"/>
        </w:rPr>
        <w:drawing>
          <wp:inline distT="0" distB="0" distL="0" distR="0">
            <wp:extent cx="4969261" cy="2797810"/>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os_aserraderos.png"/>
                    <pic:cNvPicPr/>
                  </pic:nvPicPr>
                  <pic:blipFill>
                    <a:blip r:embed="rId18">
                      <a:extLst>
                        <a:ext uri="{28A0092B-C50C-407E-A947-70E740481C1C}">
                          <a14:useLocalDpi xmlns:a14="http://schemas.microsoft.com/office/drawing/2010/main" val="0"/>
                        </a:ext>
                      </a:extLst>
                    </a:blip>
                    <a:stretch>
                      <a:fillRect/>
                    </a:stretch>
                  </pic:blipFill>
                  <pic:spPr>
                    <a:xfrm>
                      <a:off x="0" y="0"/>
                      <a:ext cx="4974483" cy="2800750"/>
                    </a:xfrm>
                    <a:prstGeom prst="rect">
                      <a:avLst/>
                    </a:prstGeom>
                  </pic:spPr>
                </pic:pic>
              </a:graphicData>
            </a:graphic>
          </wp:inline>
        </w:drawing>
      </w:r>
      <w:r w:rsidR="00FF052D" w:rsidRPr="00FF052D">
        <w:rPr>
          <w:rFonts w:ascii="Arial" w:hAnsi="Arial" w:cs="Arial"/>
          <w:iCs/>
          <w:sz w:val="24"/>
        </w:rPr>
        <w:t>Figura 7: Archivo de texto generado por el código de la figura 6.</w:t>
      </w:r>
    </w:p>
    <w:sectPr w:rsidR="00CD2E32" w:rsidRPr="00283989" w:rsidSect="00F068B0">
      <w:headerReference w:type="even" r:id="rId19"/>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E82" w:rsidRDefault="00BE1E82" w:rsidP="002D443D">
      <w:pPr>
        <w:spacing w:after="0" w:line="240" w:lineRule="auto"/>
      </w:pPr>
      <w:r>
        <w:separator/>
      </w:r>
    </w:p>
  </w:endnote>
  <w:endnote w:type="continuationSeparator" w:id="0">
    <w:p w:rsidR="00BE1E82" w:rsidRDefault="00BE1E82" w:rsidP="002D4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E82" w:rsidRDefault="00BE1E82" w:rsidP="002D443D">
      <w:pPr>
        <w:spacing w:after="0" w:line="240" w:lineRule="auto"/>
      </w:pPr>
      <w:r>
        <w:separator/>
      </w:r>
    </w:p>
  </w:footnote>
  <w:footnote w:type="continuationSeparator" w:id="0">
    <w:p w:rsidR="00BE1E82" w:rsidRDefault="00BE1E82" w:rsidP="002D4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2D0" w:rsidRDefault="00DF12D0"/>
  <w:p w:rsidR="00DF12D0" w:rsidRDefault="00DF12D0"/>
  <w:p w:rsidR="00DF12D0" w:rsidRDefault="00DF12D0"/>
  <w:p w:rsidR="00DF12D0" w:rsidRDefault="00DF12D0">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2D0" w:rsidRDefault="00DF12D0" w:rsidP="00FD7439">
    <w:pPr>
      <w:spacing w:after="120" w:line="240" w:lineRule="auto"/>
      <w:ind w:firstLine="709"/>
      <w:rPr>
        <w:rFonts w:ascii="Times New Roman" w:hAnsi="Times New Roman" w:cs="Times New Roman"/>
        <w:sz w:val="18"/>
        <w:szCs w:val="16"/>
        <w:lang w:bidi="he-IL"/>
      </w:rPr>
    </w:pPr>
  </w:p>
  <w:p w:rsidR="00DF12D0" w:rsidRDefault="00DF12D0" w:rsidP="00FD7439">
    <w:pPr>
      <w:spacing w:after="120" w:line="240" w:lineRule="auto"/>
      <w:ind w:firstLine="709"/>
      <w:rPr>
        <w:rFonts w:ascii="Times New Roman" w:hAnsi="Times New Roman" w:cs="Times New Roman"/>
        <w:sz w:val="18"/>
        <w:szCs w:val="16"/>
        <w:lang w:bidi="he-IL"/>
      </w:rPr>
    </w:pPr>
  </w:p>
  <w:p w:rsidR="00DF12D0" w:rsidRPr="008145EA" w:rsidRDefault="00DF12D0" w:rsidP="00FD7439">
    <w:pPr>
      <w:spacing w:after="120" w:line="240" w:lineRule="auto"/>
      <w:ind w:firstLine="709"/>
      <w:rPr>
        <w:rFonts w:ascii="Times New Roman" w:hAnsi="Times New Roman" w:cs="Times New Roman"/>
        <w:sz w:val="18"/>
        <w:szCs w:val="16"/>
        <w:lang w:bidi="he-IL"/>
      </w:rPr>
    </w:pPr>
    <w:r w:rsidRPr="008145EA">
      <w:rPr>
        <w:rFonts w:ascii="Times New Roman" w:hAnsi="Times New Roman" w:cs="Times New Roman"/>
        <w:noProof/>
        <w:sz w:val="24"/>
      </w:rPr>
      <w:drawing>
        <wp:anchor distT="0" distB="0" distL="114300" distR="114300" simplePos="0" relativeHeight="251657216" behindDoc="1" locked="0" layoutInCell="1" allowOverlap="1">
          <wp:simplePos x="0" y="0"/>
          <wp:positionH relativeFrom="margin">
            <wp:posOffset>-445770</wp:posOffset>
          </wp:positionH>
          <wp:positionV relativeFrom="margin">
            <wp:posOffset>-1012825</wp:posOffset>
          </wp:positionV>
          <wp:extent cx="763270" cy="988060"/>
          <wp:effectExtent l="0" t="0" r="0" b="2540"/>
          <wp:wrapSquare wrapText="bothSides"/>
          <wp:docPr id="2" name="Imagen 2" descr="http://t2.gstatic.com/images?q=tbn:ANd9GcRnDKr506SbqVuzq0USnP6mmFgZNzDjxsdbgIuYLjbVBQE3YLec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gstatic.com/images?q=tbn:ANd9GcRnDKr506SbqVuzq0USnP6mmFgZNzDjxsdbgIuYLjbVBQE3YLecvA"/>
                  <pic:cNvPicPr>
                    <a:picLocks noChangeAspect="1" noChangeArrowheads="1"/>
                  </pic:cNvPicPr>
                </pic:nvPicPr>
                <pic:blipFill>
                  <a:blip r:embed="rId1"/>
                  <a:srcRect/>
                  <a:stretch>
                    <a:fillRect/>
                  </a:stretch>
                </pic:blipFill>
                <pic:spPr bwMode="auto">
                  <a:xfrm>
                    <a:off x="0" y="0"/>
                    <a:ext cx="763270" cy="988060"/>
                  </a:xfrm>
                  <a:prstGeom prst="rect">
                    <a:avLst/>
                  </a:prstGeom>
                  <a:noFill/>
                  <a:ln w="9525">
                    <a:noFill/>
                    <a:miter lim="800000"/>
                    <a:headEnd/>
                    <a:tailEnd/>
                  </a:ln>
                </pic:spPr>
              </pic:pic>
            </a:graphicData>
          </a:graphic>
        </wp:anchor>
      </w:drawing>
    </w:r>
    <w:r w:rsidRPr="008145EA">
      <w:rPr>
        <w:rFonts w:ascii="Times New Roman" w:hAnsi="Times New Roman" w:cs="Times New Roman"/>
        <w:sz w:val="18"/>
        <w:szCs w:val="16"/>
        <w:lang w:bidi="he-IL"/>
      </w:rPr>
      <w:t>PONTIFICIA UNIVERSIDAD CATÓLICA DE CHILE</w:t>
    </w:r>
    <w:r w:rsidRPr="008145EA">
      <w:rPr>
        <w:rFonts w:ascii="Times New Roman" w:hAnsi="Times New Roman" w:cs="Times New Roman"/>
        <w:sz w:val="18"/>
        <w:szCs w:val="16"/>
        <w:lang w:bidi="he-IL"/>
      </w:rPr>
      <w:tab/>
    </w:r>
    <w:r w:rsidRPr="008145EA">
      <w:rPr>
        <w:rFonts w:ascii="Times New Roman" w:hAnsi="Times New Roman" w:cs="Times New Roman"/>
        <w:sz w:val="18"/>
        <w:szCs w:val="16"/>
        <w:lang w:bidi="he-IL"/>
      </w:rPr>
      <w:tab/>
    </w:r>
    <w:r w:rsidRPr="008145EA">
      <w:rPr>
        <w:rFonts w:ascii="Times New Roman" w:hAnsi="Times New Roman" w:cs="Times New Roman"/>
        <w:sz w:val="18"/>
        <w:szCs w:val="16"/>
        <w:lang w:bidi="he-IL"/>
      </w:rPr>
      <w:tab/>
    </w:r>
    <w:r w:rsidRPr="008145EA">
      <w:rPr>
        <w:rFonts w:ascii="Times New Roman" w:hAnsi="Times New Roman" w:cs="Times New Roman"/>
        <w:sz w:val="18"/>
        <w:szCs w:val="16"/>
        <w:lang w:bidi="he-IL"/>
      </w:rPr>
      <w:tab/>
    </w:r>
  </w:p>
  <w:p w:rsidR="00DF12D0" w:rsidRPr="008145EA" w:rsidRDefault="00DF12D0" w:rsidP="00FD7439">
    <w:pPr>
      <w:spacing w:after="120" w:line="240" w:lineRule="auto"/>
      <w:ind w:firstLine="709"/>
      <w:rPr>
        <w:rFonts w:ascii="Times New Roman" w:hAnsi="Times New Roman" w:cs="Times New Roman"/>
        <w:sz w:val="18"/>
        <w:szCs w:val="16"/>
        <w:lang w:bidi="he-IL"/>
      </w:rPr>
    </w:pPr>
    <w:r w:rsidRPr="008145EA">
      <w:rPr>
        <w:rFonts w:ascii="Times New Roman" w:hAnsi="Times New Roman" w:cs="Times New Roman"/>
        <w:sz w:val="18"/>
        <w:szCs w:val="16"/>
        <w:lang w:bidi="he-IL"/>
      </w:rPr>
      <w:t>ESCUELA DE INGENIERÍA</w:t>
    </w:r>
  </w:p>
  <w:p w:rsidR="00DF12D0" w:rsidRPr="008145EA" w:rsidRDefault="00DF12D0" w:rsidP="00FD7439">
    <w:pPr>
      <w:spacing w:after="120" w:line="240" w:lineRule="auto"/>
      <w:ind w:firstLine="709"/>
      <w:rPr>
        <w:rFonts w:ascii="Times New Roman" w:hAnsi="Times New Roman" w:cs="Times New Roman"/>
        <w:sz w:val="18"/>
        <w:szCs w:val="16"/>
        <w:lang w:bidi="he-IL"/>
      </w:rPr>
    </w:pPr>
    <w:r w:rsidRPr="008145EA">
      <w:rPr>
        <w:rFonts w:ascii="Times New Roman" w:hAnsi="Times New Roman" w:cs="Times New Roman"/>
        <w:sz w:val="18"/>
        <w:szCs w:val="16"/>
        <w:lang w:bidi="he-IL"/>
      </w:rPr>
      <w:t xml:space="preserve">DEPARTAMENTO DE INGENIERÍA </w:t>
    </w:r>
    <w:r>
      <w:rPr>
        <w:rFonts w:ascii="Times New Roman" w:hAnsi="Times New Roman" w:cs="Times New Roman"/>
        <w:sz w:val="18"/>
        <w:szCs w:val="16"/>
        <w:lang w:bidi="he-IL"/>
      </w:rPr>
      <w:t>INDUSTRIAL Y SISTEMAS</w:t>
    </w:r>
  </w:p>
  <w:p w:rsidR="00DF12D0" w:rsidRPr="001D62DD" w:rsidRDefault="00DF12D0" w:rsidP="001D62DD">
    <w:pPr>
      <w:spacing w:after="120" w:line="240" w:lineRule="auto"/>
      <w:ind w:firstLine="709"/>
      <w:rPr>
        <w:rFonts w:ascii="Times New Roman" w:hAnsi="Times New Roman" w:cs="Times New Roman"/>
        <w:sz w:val="18"/>
        <w:szCs w:val="16"/>
        <w:lang w:bidi="he-IL"/>
      </w:rPr>
    </w:pPr>
    <w:r>
      <w:rPr>
        <w:rFonts w:ascii="Times New Roman" w:hAnsi="Times New Roman" w:cs="Times New Roman"/>
        <w:sz w:val="18"/>
        <w:szCs w:val="16"/>
        <w:lang w:bidi="he-IL"/>
      </w:rPr>
      <w:t>ICS3723</w:t>
    </w:r>
    <w:r w:rsidRPr="008145EA">
      <w:rPr>
        <w:rFonts w:ascii="Times New Roman" w:hAnsi="Times New Roman" w:cs="Times New Roman"/>
        <w:sz w:val="18"/>
        <w:szCs w:val="16"/>
        <w:lang w:bidi="he-IL"/>
      </w:rPr>
      <w:t xml:space="preserve"> – </w:t>
    </w:r>
    <w:r>
      <w:rPr>
        <w:rFonts w:ascii="Times New Roman" w:hAnsi="Times New Roman" w:cs="Times New Roman"/>
        <w:sz w:val="18"/>
        <w:szCs w:val="16"/>
        <w:lang w:bidi="he-IL"/>
      </w:rPr>
      <w:t>SIMULACIÓN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91D0B"/>
    <w:multiLevelType w:val="hybridMultilevel"/>
    <w:tmpl w:val="9062ACE2"/>
    <w:lvl w:ilvl="0" w:tplc="B0A88DB2">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5FE69BF"/>
    <w:multiLevelType w:val="hybridMultilevel"/>
    <w:tmpl w:val="2842CB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6E92F98"/>
    <w:multiLevelType w:val="hybridMultilevel"/>
    <w:tmpl w:val="76F63B16"/>
    <w:lvl w:ilvl="0" w:tplc="EA1A88B8">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DD74A58"/>
    <w:multiLevelType w:val="hybridMultilevel"/>
    <w:tmpl w:val="B860D0C8"/>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4892381"/>
    <w:multiLevelType w:val="hybridMultilevel"/>
    <w:tmpl w:val="85AEC9B8"/>
    <w:lvl w:ilvl="0" w:tplc="84DA48DC">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77413A5"/>
    <w:multiLevelType w:val="hybridMultilevel"/>
    <w:tmpl w:val="A07896AC"/>
    <w:lvl w:ilvl="0" w:tplc="340A001B">
      <w:start w:val="1"/>
      <w:numFmt w:val="lowerRoman"/>
      <w:lvlText w:val="%1."/>
      <w:lvlJc w:val="right"/>
      <w:pPr>
        <w:ind w:left="720" w:hanging="360"/>
      </w:pPr>
    </w:lvl>
    <w:lvl w:ilvl="1" w:tplc="D0B41E76">
      <w:start w:val="1"/>
      <w:numFmt w:val="decimal"/>
      <w:lvlText w:val="%2."/>
      <w:lvlJc w:val="left"/>
      <w:pPr>
        <w:ind w:left="1440" w:hanging="36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7BC73FB"/>
    <w:multiLevelType w:val="hybridMultilevel"/>
    <w:tmpl w:val="8B20C02E"/>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7" w15:restartNumberingAfterBreak="0">
    <w:nsid w:val="38B652F8"/>
    <w:multiLevelType w:val="hybridMultilevel"/>
    <w:tmpl w:val="05FCCEC4"/>
    <w:lvl w:ilvl="0" w:tplc="BD5C0216">
      <w:start w:val="1"/>
      <w:numFmt w:val="decimal"/>
      <w:lvlText w:val="(%1)"/>
      <w:lvlJc w:val="left"/>
      <w:pPr>
        <w:ind w:left="720" w:hanging="360"/>
      </w:pPr>
      <w:rPr>
        <w:rFonts w:ascii="Cambria Math" w:hAnsi="Cambria Math"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CDB5EEB"/>
    <w:multiLevelType w:val="hybridMultilevel"/>
    <w:tmpl w:val="4816D55E"/>
    <w:lvl w:ilvl="0" w:tplc="340A001B">
      <w:start w:val="1"/>
      <w:numFmt w:val="lowerRoman"/>
      <w:lvlText w:val="%1."/>
      <w:lvlJc w:val="right"/>
      <w:pPr>
        <w:ind w:left="1428" w:hanging="360"/>
      </w:pPr>
      <w:rPr>
        <w:rFont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9" w15:restartNumberingAfterBreak="0">
    <w:nsid w:val="44635AE2"/>
    <w:multiLevelType w:val="hybridMultilevel"/>
    <w:tmpl w:val="A7526968"/>
    <w:lvl w:ilvl="0" w:tplc="340A0013">
      <w:start w:val="1"/>
      <w:numFmt w:val="upperRoman"/>
      <w:lvlText w:val="%1."/>
      <w:lvlJc w:val="right"/>
      <w:pPr>
        <w:ind w:left="1431" w:hanging="360"/>
      </w:pPr>
    </w:lvl>
    <w:lvl w:ilvl="1" w:tplc="340A0019">
      <w:start w:val="1"/>
      <w:numFmt w:val="lowerLetter"/>
      <w:lvlText w:val="%2."/>
      <w:lvlJc w:val="left"/>
      <w:pPr>
        <w:ind w:left="2151" w:hanging="360"/>
      </w:pPr>
    </w:lvl>
    <w:lvl w:ilvl="2" w:tplc="340A001B" w:tentative="1">
      <w:start w:val="1"/>
      <w:numFmt w:val="lowerRoman"/>
      <w:lvlText w:val="%3."/>
      <w:lvlJc w:val="right"/>
      <w:pPr>
        <w:ind w:left="2871" w:hanging="180"/>
      </w:pPr>
    </w:lvl>
    <w:lvl w:ilvl="3" w:tplc="340A000F" w:tentative="1">
      <w:start w:val="1"/>
      <w:numFmt w:val="decimal"/>
      <w:lvlText w:val="%4."/>
      <w:lvlJc w:val="left"/>
      <w:pPr>
        <w:ind w:left="3591" w:hanging="360"/>
      </w:pPr>
    </w:lvl>
    <w:lvl w:ilvl="4" w:tplc="340A0019" w:tentative="1">
      <w:start w:val="1"/>
      <w:numFmt w:val="lowerLetter"/>
      <w:lvlText w:val="%5."/>
      <w:lvlJc w:val="left"/>
      <w:pPr>
        <w:ind w:left="4311" w:hanging="360"/>
      </w:pPr>
    </w:lvl>
    <w:lvl w:ilvl="5" w:tplc="340A001B" w:tentative="1">
      <w:start w:val="1"/>
      <w:numFmt w:val="lowerRoman"/>
      <w:lvlText w:val="%6."/>
      <w:lvlJc w:val="right"/>
      <w:pPr>
        <w:ind w:left="5031" w:hanging="180"/>
      </w:pPr>
    </w:lvl>
    <w:lvl w:ilvl="6" w:tplc="340A000F" w:tentative="1">
      <w:start w:val="1"/>
      <w:numFmt w:val="decimal"/>
      <w:lvlText w:val="%7."/>
      <w:lvlJc w:val="left"/>
      <w:pPr>
        <w:ind w:left="5751" w:hanging="360"/>
      </w:pPr>
    </w:lvl>
    <w:lvl w:ilvl="7" w:tplc="340A0019" w:tentative="1">
      <w:start w:val="1"/>
      <w:numFmt w:val="lowerLetter"/>
      <w:lvlText w:val="%8."/>
      <w:lvlJc w:val="left"/>
      <w:pPr>
        <w:ind w:left="6471" w:hanging="360"/>
      </w:pPr>
    </w:lvl>
    <w:lvl w:ilvl="8" w:tplc="340A001B" w:tentative="1">
      <w:start w:val="1"/>
      <w:numFmt w:val="lowerRoman"/>
      <w:lvlText w:val="%9."/>
      <w:lvlJc w:val="right"/>
      <w:pPr>
        <w:ind w:left="7191" w:hanging="180"/>
      </w:pPr>
    </w:lvl>
  </w:abstractNum>
  <w:abstractNum w:abstractNumId="10" w15:restartNumberingAfterBreak="0">
    <w:nsid w:val="45661C50"/>
    <w:multiLevelType w:val="hybridMultilevel"/>
    <w:tmpl w:val="D338C69A"/>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1" w15:restartNumberingAfterBreak="0">
    <w:nsid w:val="5A2D4AAE"/>
    <w:multiLevelType w:val="hybridMultilevel"/>
    <w:tmpl w:val="66566DC8"/>
    <w:lvl w:ilvl="0" w:tplc="84DA48DC">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B0F17B1"/>
    <w:multiLevelType w:val="hybridMultilevel"/>
    <w:tmpl w:val="26B42854"/>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4F266EB"/>
    <w:multiLevelType w:val="hybridMultilevel"/>
    <w:tmpl w:val="BC0231CC"/>
    <w:lvl w:ilvl="0" w:tplc="340A001B">
      <w:start w:val="1"/>
      <w:numFmt w:val="low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F196B29"/>
    <w:multiLevelType w:val="hybridMultilevel"/>
    <w:tmpl w:val="0B6EC106"/>
    <w:lvl w:ilvl="0" w:tplc="340A001B">
      <w:start w:val="1"/>
      <w:numFmt w:val="low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6F8479DE"/>
    <w:multiLevelType w:val="hybridMultilevel"/>
    <w:tmpl w:val="391E8026"/>
    <w:lvl w:ilvl="0" w:tplc="340A001B">
      <w:start w:val="1"/>
      <w:numFmt w:val="lowerRoman"/>
      <w:lvlText w:val="%1."/>
      <w:lvlJc w:val="right"/>
      <w:pPr>
        <w:ind w:left="720" w:hanging="360"/>
      </w:pPr>
    </w:lvl>
    <w:lvl w:ilvl="1" w:tplc="340A001B">
      <w:start w:val="1"/>
      <w:numFmt w:val="lowerRoman"/>
      <w:lvlText w:val="%2."/>
      <w:lvlJc w:val="right"/>
      <w:pPr>
        <w:ind w:left="1440" w:hanging="36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7F466561"/>
    <w:multiLevelType w:val="hybridMultilevel"/>
    <w:tmpl w:val="29FE3CEC"/>
    <w:lvl w:ilvl="0" w:tplc="84DA48DC">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16"/>
  </w:num>
  <w:num w:numId="6">
    <w:abstractNumId w:val="11"/>
  </w:num>
  <w:num w:numId="7">
    <w:abstractNumId w:val="0"/>
  </w:num>
  <w:num w:numId="8">
    <w:abstractNumId w:val="3"/>
  </w:num>
  <w:num w:numId="9">
    <w:abstractNumId w:val="13"/>
  </w:num>
  <w:num w:numId="10">
    <w:abstractNumId w:val="14"/>
  </w:num>
  <w:num w:numId="11">
    <w:abstractNumId w:val="6"/>
  </w:num>
  <w:num w:numId="12">
    <w:abstractNumId w:val="9"/>
  </w:num>
  <w:num w:numId="13">
    <w:abstractNumId w:val="10"/>
  </w:num>
  <w:num w:numId="14">
    <w:abstractNumId w:val="8"/>
  </w:num>
  <w:num w:numId="15">
    <w:abstractNumId w:val="5"/>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1E3"/>
    <w:rsid w:val="00050091"/>
    <w:rsid w:val="0007442F"/>
    <w:rsid w:val="00092DD3"/>
    <w:rsid w:val="000A782F"/>
    <w:rsid w:val="000B7BB3"/>
    <w:rsid w:val="00105D08"/>
    <w:rsid w:val="00160CFA"/>
    <w:rsid w:val="001D62DD"/>
    <w:rsid w:val="0020434B"/>
    <w:rsid w:val="002218A0"/>
    <w:rsid w:val="00277004"/>
    <w:rsid w:val="00283989"/>
    <w:rsid w:val="002839D6"/>
    <w:rsid w:val="002952FC"/>
    <w:rsid w:val="002A0EE7"/>
    <w:rsid w:val="002B7AB3"/>
    <w:rsid w:val="002D443D"/>
    <w:rsid w:val="002F29E5"/>
    <w:rsid w:val="0030311A"/>
    <w:rsid w:val="00342AF4"/>
    <w:rsid w:val="0035307B"/>
    <w:rsid w:val="003F2857"/>
    <w:rsid w:val="004120F7"/>
    <w:rsid w:val="004176B2"/>
    <w:rsid w:val="00421CAC"/>
    <w:rsid w:val="0043377C"/>
    <w:rsid w:val="00433F4F"/>
    <w:rsid w:val="00475E9A"/>
    <w:rsid w:val="004A314D"/>
    <w:rsid w:val="004A7983"/>
    <w:rsid w:val="004C2B82"/>
    <w:rsid w:val="004E562A"/>
    <w:rsid w:val="00516D6E"/>
    <w:rsid w:val="0052101E"/>
    <w:rsid w:val="00574A38"/>
    <w:rsid w:val="00574DD6"/>
    <w:rsid w:val="005B2577"/>
    <w:rsid w:val="005B47AC"/>
    <w:rsid w:val="005C3293"/>
    <w:rsid w:val="005C4E59"/>
    <w:rsid w:val="005C5170"/>
    <w:rsid w:val="005D6F7A"/>
    <w:rsid w:val="006142F7"/>
    <w:rsid w:val="00654CFC"/>
    <w:rsid w:val="00724883"/>
    <w:rsid w:val="0072661F"/>
    <w:rsid w:val="00733741"/>
    <w:rsid w:val="00741E0D"/>
    <w:rsid w:val="0075491B"/>
    <w:rsid w:val="007851E3"/>
    <w:rsid w:val="00796A45"/>
    <w:rsid w:val="008145EA"/>
    <w:rsid w:val="00824192"/>
    <w:rsid w:val="00880C4F"/>
    <w:rsid w:val="008E554A"/>
    <w:rsid w:val="00906A0D"/>
    <w:rsid w:val="0093556C"/>
    <w:rsid w:val="00960CB9"/>
    <w:rsid w:val="009F0CE1"/>
    <w:rsid w:val="00A032FF"/>
    <w:rsid w:val="00A1358A"/>
    <w:rsid w:val="00A5020D"/>
    <w:rsid w:val="00A6714D"/>
    <w:rsid w:val="00A74868"/>
    <w:rsid w:val="00A8162E"/>
    <w:rsid w:val="00A926B2"/>
    <w:rsid w:val="00AA3C17"/>
    <w:rsid w:val="00AB1EF0"/>
    <w:rsid w:val="00AB6D39"/>
    <w:rsid w:val="00AD2E1E"/>
    <w:rsid w:val="00AD4927"/>
    <w:rsid w:val="00AF1552"/>
    <w:rsid w:val="00B3429D"/>
    <w:rsid w:val="00BC37BD"/>
    <w:rsid w:val="00BC605C"/>
    <w:rsid w:val="00BE1E82"/>
    <w:rsid w:val="00BF023C"/>
    <w:rsid w:val="00C34C16"/>
    <w:rsid w:val="00C54E27"/>
    <w:rsid w:val="00C70092"/>
    <w:rsid w:val="00C871C7"/>
    <w:rsid w:val="00C963E0"/>
    <w:rsid w:val="00CB367B"/>
    <w:rsid w:val="00CD2E32"/>
    <w:rsid w:val="00D36252"/>
    <w:rsid w:val="00D50A13"/>
    <w:rsid w:val="00DB083E"/>
    <w:rsid w:val="00DF12D0"/>
    <w:rsid w:val="00DF2983"/>
    <w:rsid w:val="00EE60CF"/>
    <w:rsid w:val="00F068B0"/>
    <w:rsid w:val="00F16605"/>
    <w:rsid w:val="00F45DC1"/>
    <w:rsid w:val="00F62781"/>
    <w:rsid w:val="00F64837"/>
    <w:rsid w:val="00F67AE2"/>
    <w:rsid w:val="00FB6333"/>
    <w:rsid w:val="00FC6851"/>
    <w:rsid w:val="00FD7439"/>
    <w:rsid w:val="00FE08D0"/>
    <w:rsid w:val="00FF05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6DA891-B93B-4AD6-A717-AE23213C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44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71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6A4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43D"/>
    <w:rPr>
      <w:rFonts w:ascii="Tahoma" w:hAnsi="Tahoma" w:cs="Tahoma"/>
      <w:sz w:val="16"/>
      <w:szCs w:val="16"/>
    </w:rPr>
  </w:style>
  <w:style w:type="paragraph" w:styleId="Header">
    <w:name w:val="header"/>
    <w:basedOn w:val="Normal"/>
    <w:link w:val="HeaderChar"/>
    <w:uiPriority w:val="99"/>
    <w:unhideWhenUsed/>
    <w:rsid w:val="002D443D"/>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443D"/>
  </w:style>
  <w:style w:type="paragraph" w:styleId="Footer">
    <w:name w:val="footer"/>
    <w:basedOn w:val="Normal"/>
    <w:link w:val="FooterChar"/>
    <w:uiPriority w:val="99"/>
    <w:unhideWhenUsed/>
    <w:rsid w:val="002D443D"/>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443D"/>
  </w:style>
  <w:style w:type="paragraph" w:styleId="Title">
    <w:name w:val="Title"/>
    <w:basedOn w:val="Normal"/>
    <w:next w:val="Normal"/>
    <w:link w:val="TitleChar"/>
    <w:uiPriority w:val="10"/>
    <w:qFormat/>
    <w:rsid w:val="002D44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443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D443D"/>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D44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443D"/>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2D443D"/>
    <w:rPr>
      <w:b/>
      <w:bCs/>
      <w:i/>
      <w:iCs/>
      <w:color w:val="4F81BD" w:themeColor="accent1"/>
    </w:rPr>
  </w:style>
  <w:style w:type="character" w:styleId="SubtleEmphasis">
    <w:name w:val="Subtle Emphasis"/>
    <w:basedOn w:val="DefaultParagraphFont"/>
    <w:uiPriority w:val="19"/>
    <w:qFormat/>
    <w:rsid w:val="002D443D"/>
    <w:rPr>
      <w:i/>
      <w:iCs/>
      <w:color w:val="808080" w:themeColor="text1" w:themeTint="7F"/>
    </w:rPr>
  </w:style>
  <w:style w:type="character" w:customStyle="1" w:styleId="Heading1Char">
    <w:name w:val="Heading 1 Char"/>
    <w:basedOn w:val="DefaultParagraphFont"/>
    <w:link w:val="Heading1"/>
    <w:uiPriority w:val="9"/>
    <w:rsid w:val="007851E3"/>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AB6D39"/>
    <w:rPr>
      <w:color w:val="808080"/>
    </w:rPr>
  </w:style>
  <w:style w:type="paragraph" w:styleId="ListParagraph">
    <w:name w:val="List Paragraph"/>
    <w:basedOn w:val="Normal"/>
    <w:uiPriority w:val="34"/>
    <w:qFormat/>
    <w:rsid w:val="00C54E27"/>
    <w:pPr>
      <w:ind w:left="720"/>
      <w:contextualSpacing/>
    </w:pPr>
  </w:style>
  <w:style w:type="character" w:styleId="Hyperlink">
    <w:name w:val="Hyperlink"/>
    <w:basedOn w:val="DefaultParagraphFont"/>
    <w:uiPriority w:val="99"/>
    <w:unhideWhenUsed/>
    <w:rsid w:val="00F068B0"/>
    <w:rPr>
      <w:color w:val="0563C1"/>
      <w:u w:val="single"/>
    </w:rPr>
  </w:style>
  <w:style w:type="character" w:styleId="FollowedHyperlink">
    <w:name w:val="FollowedHyperlink"/>
    <w:basedOn w:val="DefaultParagraphFont"/>
    <w:uiPriority w:val="99"/>
    <w:semiHidden/>
    <w:unhideWhenUsed/>
    <w:rsid w:val="00F068B0"/>
    <w:rPr>
      <w:color w:val="954F72"/>
      <w:u w:val="single"/>
    </w:rPr>
  </w:style>
  <w:style w:type="paragraph" w:customStyle="1" w:styleId="xl63">
    <w:name w:val="xl63"/>
    <w:basedOn w:val="Normal"/>
    <w:rsid w:val="00F068B0"/>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64">
    <w:name w:val="xl64"/>
    <w:basedOn w:val="Normal"/>
    <w:rsid w:val="00F068B0"/>
    <w:pPr>
      <w:pBdr>
        <w:top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65">
    <w:name w:val="xl65"/>
    <w:basedOn w:val="Normal"/>
    <w:rsid w:val="00F068B0"/>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66">
    <w:name w:val="xl66"/>
    <w:basedOn w:val="Normal"/>
    <w:rsid w:val="00F068B0"/>
    <w:pPr>
      <w:pBdr>
        <w:top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67">
    <w:name w:val="xl67"/>
    <w:basedOn w:val="Normal"/>
    <w:rsid w:val="00F068B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68">
    <w:name w:val="xl68"/>
    <w:basedOn w:val="Normal"/>
    <w:rsid w:val="00F068B0"/>
    <w:pPr>
      <w:pBdr>
        <w:top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69">
    <w:name w:val="xl69"/>
    <w:basedOn w:val="Normal"/>
    <w:rsid w:val="00F068B0"/>
    <w:pPr>
      <w:pBdr>
        <w:top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0">
    <w:name w:val="xl70"/>
    <w:basedOn w:val="Normal"/>
    <w:rsid w:val="00F068B0"/>
    <w:pPr>
      <w:pBdr>
        <w:lef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71">
    <w:name w:val="xl71"/>
    <w:basedOn w:val="Normal"/>
    <w:rsid w:val="00F068B0"/>
    <w:pPr>
      <w:pBdr>
        <w:righ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72">
    <w:name w:val="xl72"/>
    <w:basedOn w:val="Normal"/>
    <w:rsid w:val="00F068B0"/>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73">
    <w:name w:val="xl73"/>
    <w:basedOn w:val="Normal"/>
    <w:rsid w:val="00F068B0"/>
    <w:pPr>
      <w:pBdr>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74">
    <w:name w:val="xl74"/>
    <w:basedOn w:val="Normal"/>
    <w:rsid w:val="00F068B0"/>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75">
    <w:name w:val="xl75"/>
    <w:basedOn w:val="Normal"/>
    <w:rsid w:val="00F068B0"/>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6">
    <w:name w:val="xl76"/>
    <w:basedOn w:val="Normal"/>
    <w:rsid w:val="00F068B0"/>
    <w:pPr>
      <w:pBdr>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7">
    <w:name w:val="xl77"/>
    <w:basedOn w:val="Normal"/>
    <w:rsid w:val="00F068B0"/>
    <w:pPr>
      <w:pBdr>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78">
    <w:name w:val="xl78"/>
    <w:basedOn w:val="Normal"/>
    <w:rsid w:val="00F068B0"/>
    <w:pP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79">
    <w:name w:val="xl79"/>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0">
    <w:name w:val="xl80"/>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1">
    <w:name w:val="xl81"/>
    <w:basedOn w:val="Normal"/>
    <w:rsid w:val="00F068B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82">
    <w:name w:val="xl82"/>
    <w:basedOn w:val="Normal"/>
    <w:rsid w:val="00F068B0"/>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83">
    <w:name w:val="xl83"/>
    <w:basedOn w:val="Normal"/>
    <w:rsid w:val="00F068B0"/>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84">
    <w:name w:val="xl84"/>
    <w:basedOn w:val="Normal"/>
    <w:rsid w:val="00F068B0"/>
    <w:pP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85">
    <w:name w:val="xl85"/>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86">
    <w:name w:val="xl86"/>
    <w:basedOn w:val="Normal"/>
    <w:rsid w:val="00F068B0"/>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87">
    <w:name w:val="xl87"/>
    <w:basedOn w:val="Normal"/>
    <w:rsid w:val="00F068B0"/>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8">
    <w:name w:val="xl88"/>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89">
    <w:name w:val="xl89"/>
    <w:basedOn w:val="Normal"/>
    <w:rsid w:val="00F068B0"/>
    <w:pPr>
      <w:pBdr>
        <w:top w:val="single"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90">
    <w:name w:val="xl90"/>
    <w:basedOn w:val="Normal"/>
    <w:rsid w:val="00F068B0"/>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91">
    <w:name w:val="xl91"/>
    <w:basedOn w:val="Normal"/>
    <w:rsid w:val="00F068B0"/>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2">
    <w:name w:val="xl92"/>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93">
    <w:name w:val="xl93"/>
    <w:basedOn w:val="Normal"/>
    <w:rsid w:val="00F068B0"/>
    <w:pPr>
      <w:pBdr>
        <w:top w:val="single" w:sz="8"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4">
    <w:name w:val="xl94"/>
    <w:basedOn w:val="Normal"/>
    <w:rsid w:val="00F068B0"/>
    <w:pPr>
      <w:pBdr>
        <w:top w:val="single" w:sz="8"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5">
    <w:name w:val="xl95"/>
    <w:basedOn w:val="Normal"/>
    <w:rsid w:val="00F068B0"/>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6">
    <w:name w:val="xl96"/>
    <w:basedOn w:val="Normal"/>
    <w:rsid w:val="00F068B0"/>
    <w:pPr>
      <w:pBdr>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7">
    <w:name w:val="xl97"/>
    <w:basedOn w:val="Normal"/>
    <w:rsid w:val="00F068B0"/>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8">
    <w:name w:val="xl98"/>
    <w:basedOn w:val="Normal"/>
    <w:rsid w:val="00F068B0"/>
    <w:pPr>
      <w:pBdr>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99">
    <w:name w:val="xl99"/>
    <w:basedOn w:val="Normal"/>
    <w:rsid w:val="00F068B0"/>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0">
    <w:name w:val="xl100"/>
    <w:basedOn w:val="Normal"/>
    <w:rsid w:val="00F068B0"/>
    <w:pPr>
      <w:pBdr>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1">
    <w:name w:val="xl101"/>
    <w:basedOn w:val="Normal"/>
    <w:rsid w:val="00F068B0"/>
    <w:pPr>
      <w:pBdr>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2">
    <w:name w:val="xl102"/>
    <w:basedOn w:val="Normal"/>
    <w:rsid w:val="00F068B0"/>
    <w:pPr>
      <w:pBdr>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3">
    <w:name w:val="xl103"/>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4">
    <w:name w:val="xl104"/>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5">
    <w:name w:val="xl105"/>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06">
    <w:name w:val="xl106"/>
    <w:basedOn w:val="Normal"/>
    <w:rsid w:val="00F068B0"/>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7">
    <w:name w:val="xl107"/>
    <w:basedOn w:val="Normal"/>
    <w:rsid w:val="00F068B0"/>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08">
    <w:name w:val="xl108"/>
    <w:basedOn w:val="Normal"/>
    <w:rsid w:val="00F068B0"/>
    <w:pPr>
      <w:pBdr>
        <w:left w:val="single" w:sz="8"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09">
    <w:name w:val="xl109"/>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0">
    <w:name w:val="xl110"/>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1">
    <w:name w:val="xl111"/>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2">
    <w:name w:val="xl112"/>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3">
    <w:name w:val="xl113"/>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14">
    <w:name w:val="xl114"/>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15">
    <w:name w:val="xl115"/>
    <w:basedOn w:val="Normal"/>
    <w:rsid w:val="00F068B0"/>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6">
    <w:name w:val="xl116"/>
    <w:basedOn w:val="Normal"/>
    <w:rsid w:val="00F068B0"/>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7">
    <w:name w:val="xl117"/>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8">
    <w:name w:val="xl118"/>
    <w:basedOn w:val="Normal"/>
    <w:rsid w:val="00F068B0"/>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9">
    <w:name w:val="xl119"/>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20">
    <w:name w:val="xl120"/>
    <w:basedOn w:val="Normal"/>
    <w:rsid w:val="00F068B0"/>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1">
    <w:name w:val="xl121"/>
    <w:basedOn w:val="Normal"/>
    <w:rsid w:val="00F068B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2">
    <w:name w:val="xl122"/>
    <w:basedOn w:val="Normal"/>
    <w:rsid w:val="00F068B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3">
    <w:name w:val="xl123"/>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4">
    <w:name w:val="xl124"/>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5">
    <w:name w:val="xl125"/>
    <w:basedOn w:val="Normal"/>
    <w:rsid w:val="00F068B0"/>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6">
    <w:name w:val="xl126"/>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7">
    <w:name w:val="xl127"/>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28">
    <w:name w:val="xl128"/>
    <w:basedOn w:val="Normal"/>
    <w:rsid w:val="00F068B0"/>
    <w:pPr>
      <w:pBdr>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9">
    <w:name w:val="xl129"/>
    <w:basedOn w:val="Normal"/>
    <w:rsid w:val="00F068B0"/>
    <w:pPr>
      <w:pBdr>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0">
    <w:name w:val="xl130"/>
    <w:basedOn w:val="Normal"/>
    <w:rsid w:val="00F068B0"/>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1">
    <w:name w:val="xl131"/>
    <w:basedOn w:val="Normal"/>
    <w:rsid w:val="00F068B0"/>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2">
    <w:name w:val="xl132"/>
    <w:basedOn w:val="Normal"/>
    <w:rsid w:val="00F068B0"/>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33">
    <w:name w:val="xl133"/>
    <w:basedOn w:val="Normal"/>
    <w:rsid w:val="00F068B0"/>
    <w:pPr>
      <w:pBdr>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4">
    <w:name w:val="xl134"/>
    <w:basedOn w:val="Normal"/>
    <w:rsid w:val="00F068B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35">
    <w:name w:val="xl135"/>
    <w:basedOn w:val="Normal"/>
    <w:rsid w:val="00F068B0"/>
    <w:pPr>
      <w:pBdr>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36">
    <w:name w:val="xl136"/>
    <w:basedOn w:val="Normal"/>
    <w:rsid w:val="00F068B0"/>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37">
    <w:name w:val="xl137"/>
    <w:basedOn w:val="Normal"/>
    <w:rsid w:val="00F068B0"/>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8">
    <w:name w:val="xl138"/>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39">
    <w:name w:val="xl139"/>
    <w:basedOn w:val="Normal"/>
    <w:rsid w:val="00F068B0"/>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0">
    <w:name w:val="xl140"/>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1">
    <w:name w:val="xl141"/>
    <w:basedOn w:val="Normal"/>
    <w:rsid w:val="00F068B0"/>
    <w:pP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42">
    <w:name w:val="xl142"/>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43">
    <w:name w:val="xl143"/>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4">
    <w:name w:val="xl144"/>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5">
    <w:name w:val="xl145"/>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6">
    <w:name w:val="xl146"/>
    <w:basedOn w:val="Normal"/>
    <w:rsid w:val="00F068B0"/>
    <w:pPr>
      <w:spacing w:before="100" w:beforeAutospacing="1" w:after="100" w:afterAutospacing="1" w:line="240" w:lineRule="auto"/>
    </w:pPr>
    <w:rPr>
      <w:rFonts w:ascii="Times New Roman" w:eastAsia="Times New Roman" w:hAnsi="Times New Roman" w:cs="Times New Roman"/>
      <w:sz w:val="16"/>
      <w:szCs w:val="16"/>
      <w:u w:val="single"/>
    </w:rPr>
  </w:style>
  <w:style w:type="paragraph" w:customStyle="1" w:styleId="xl147">
    <w:name w:val="xl147"/>
    <w:basedOn w:val="Normal"/>
    <w:rsid w:val="00F068B0"/>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48">
    <w:name w:val="xl148"/>
    <w:basedOn w:val="Normal"/>
    <w:rsid w:val="00F068B0"/>
    <w:pPr>
      <w:pBdr>
        <w:top w:val="single" w:sz="8" w:space="0" w:color="auto"/>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F068B0"/>
    <w:pPr>
      <w:pBdr>
        <w:top w:val="single" w:sz="8"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0">
    <w:name w:val="xl150"/>
    <w:basedOn w:val="Normal"/>
    <w:rsid w:val="00F068B0"/>
    <w:pPr>
      <w:pBdr>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
    <w:name w:val="xl151"/>
    <w:basedOn w:val="Normal"/>
    <w:rsid w:val="00F068B0"/>
    <w:pPr>
      <w:pBdr>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2">
    <w:name w:val="xl152"/>
    <w:basedOn w:val="Normal"/>
    <w:rsid w:val="00F068B0"/>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3">
    <w:name w:val="xl153"/>
    <w:basedOn w:val="Normal"/>
    <w:rsid w:val="00F068B0"/>
    <w:pPr>
      <w:pBdr>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4">
    <w:name w:val="xl154"/>
    <w:basedOn w:val="Normal"/>
    <w:rsid w:val="00F068B0"/>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55">
    <w:name w:val="xl155"/>
    <w:basedOn w:val="Normal"/>
    <w:rsid w:val="00F068B0"/>
    <w:pPr>
      <w:pBdr>
        <w:top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56">
    <w:name w:val="xl156"/>
    <w:basedOn w:val="Normal"/>
    <w:rsid w:val="00F068B0"/>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7">
    <w:name w:val="xl157"/>
    <w:basedOn w:val="Normal"/>
    <w:rsid w:val="00F068B0"/>
    <w:pPr>
      <w:pBdr>
        <w:right w:val="single" w:sz="4"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158">
    <w:name w:val="xl158"/>
    <w:basedOn w:val="Normal"/>
    <w:rsid w:val="00F068B0"/>
    <w:pPr>
      <w:pBdr>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59">
    <w:name w:val="xl159"/>
    <w:basedOn w:val="Normal"/>
    <w:rsid w:val="00F068B0"/>
    <w:pPr>
      <w:pBdr>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0">
    <w:name w:val="xl160"/>
    <w:basedOn w:val="Normal"/>
    <w:rsid w:val="00F068B0"/>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1">
    <w:name w:val="xl161"/>
    <w:basedOn w:val="Normal"/>
    <w:rsid w:val="00F068B0"/>
    <w:pPr>
      <w:pBdr>
        <w:top w:val="single" w:sz="8"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2">
    <w:name w:val="xl162"/>
    <w:basedOn w:val="Normal"/>
    <w:rsid w:val="00F068B0"/>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3">
    <w:name w:val="xl163"/>
    <w:basedOn w:val="Normal"/>
    <w:rsid w:val="00F068B0"/>
    <w:pPr>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4">
    <w:name w:val="xl164"/>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5">
    <w:name w:val="xl165"/>
    <w:basedOn w:val="Normal"/>
    <w:rsid w:val="00F068B0"/>
    <w:pPr>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6">
    <w:name w:val="xl166"/>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7">
    <w:name w:val="xl167"/>
    <w:basedOn w:val="Normal"/>
    <w:rsid w:val="00F068B0"/>
    <w:pPr>
      <w:pBdr>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8">
    <w:name w:val="xl168"/>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69">
    <w:name w:val="xl169"/>
    <w:basedOn w:val="Normal"/>
    <w:rsid w:val="00F068B0"/>
    <w:pPr>
      <w:pBdr>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0">
    <w:name w:val="xl170"/>
    <w:basedOn w:val="Normal"/>
    <w:rsid w:val="00F068B0"/>
    <w:pPr>
      <w:pBdr>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1">
    <w:name w:val="xl171"/>
    <w:basedOn w:val="Normal"/>
    <w:rsid w:val="00F068B0"/>
    <w:pPr>
      <w:pBdr>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72">
    <w:name w:val="xl172"/>
    <w:basedOn w:val="Normal"/>
    <w:rsid w:val="00F068B0"/>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3">
    <w:name w:val="xl173"/>
    <w:basedOn w:val="Normal"/>
    <w:rsid w:val="00F068B0"/>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4">
    <w:name w:val="xl174"/>
    <w:basedOn w:val="Normal"/>
    <w:rsid w:val="00F068B0"/>
    <w:pPr>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5">
    <w:name w:val="xl175"/>
    <w:basedOn w:val="Normal"/>
    <w:rsid w:val="00F068B0"/>
    <w:pPr>
      <w:pBdr>
        <w:top w:val="single" w:sz="8" w:space="0" w:color="auto"/>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76">
    <w:name w:val="xl176"/>
    <w:basedOn w:val="Normal"/>
    <w:rsid w:val="00F068B0"/>
    <w:pPr>
      <w:pBdr>
        <w:top w:val="single" w:sz="8" w:space="0" w:color="auto"/>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7">
    <w:name w:val="xl177"/>
    <w:basedOn w:val="Normal"/>
    <w:rsid w:val="00F068B0"/>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8">
    <w:name w:val="xl178"/>
    <w:basedOn w:val="Normal"/>
    <w:rsid w:val="00F068B0"/>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79">
    <w:name w:val="xl179"/>
    <w:basedOn w:val="Normal"/>
    <w:rsid w:val="00F068B0"/>
    <w:pPr>
      <w:pBdr>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0">
    <w:name w:val="xl180"/>
    <w:basedOn w:val="Normal"/>
    <w:rsid w:val="00F068B0"/>
    <w:pPr>
      <w:pBdr>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1">
    <w:name w:val="xl181"/>
    <w:basedOn w:val="Normal"/>
    <w:rsid w:val="00F068B0"/>
    <w:pPr>
      <w:pBdr>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2">
    <w:name w:val="xl182"/>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3">
    <w:name w:val="xl183"/>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84">
    <w:name w:val="xl184"/>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5">
    <w:name w:val="xl185"/>
    <w:basedOn w:val="Normal"/>
    <w:rsid w:val="00F068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86">
    <w:name w:val="xl186"/>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7">
    <w:name w:val="xl187"/>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88">
    <w:name w:val="xl188"/>
    <w:basedOn w:val="Normal"/>
    <w:rsid w:val="00F068B0"/>
    <w:pP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89">
    <w:name w:val="xl189"/>
    <w:basedOn w:val="Normal"/>
    <w:rsid w:val="00F068B0"/>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0">
    <w:name w:val="xl190"/>
    <w:basedOn w:val="Normal"/>
    <w:rsid w:val="00F068B0"/>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right"/>
    </w:pPr>
    <w:rPr>
      <w:rFonts w:ascii="Times New Roman" w:eastAsia="Times New Roman" w:hAnsi="Times New Roman" w:cs="Times New Roman"/>
      <w:sz w:val="16"/>
      <w:szCs w:val="16"/>
    </w:rPr>
  </w:style>
  <w:style w:type="paragraph" w:customStyle="1" w:styleId="xl191">
    <w:name w:val="xl191"/>
    <w:basedOn w:val="Normal"/>
    <w:rsid w:val="00F068B0"/>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2">
    <w:name w:val="xl192"/>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3">
    <w:name w:val="xl193"/>
    <w:basedOn w:val="Normal"/>
    <w:rsid w:val="00F068B0"/>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4">
    <w:name w:val="xl194"/>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95">
    <w:name w:val="xl195"/>
    <w:basedOn w:val="Normal"/>
    <w:rsid w:val="00F068B0"/>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6">
    <w:name w:val="xl196"/>
    <w:basedOn w:val="Normal"/>
    <w:rsid w:val="00F068B0"/>
    <w:pPr>
      <w:pBdr>
        <w:top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7">
    <w:name w:val="xl197"/>
    <w:basedOn w:val="Normal"/>
    <w:rsid w:val="00F068B0"/>
    <w:pPr>
      <w:pBdr>
        <w:top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8">
    <w:name w:val="xl198"/>
    <w:basedOn w:val="Normal"/>
    <w:rsid w:val="00F068B0"/>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99">
    <w:name w:val="xl199"/>
    <w:basedOn w:val="Normal"/>
    <w:rsid w:val="00F068B0"/>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200">
    <w:name w:val="xl200"/>
    <w:basedOn w:val="Normal"/>
    <w:rsid w:val="00F068B0"/>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201">
    <w:name w:val="xl201"/>
    <w:basedOn w:val="Normal"/>
    <w:rsid w:val="00F068B0"/>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202">
    <w:name w:val="xl202"/>
    <w:basedOn w:val="Normal"/>
    <w:rsid w:val="00F068B0"/>
    <w:pPr>
      <w:pBdr>
        <w:top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3">
    <w:name w:val="xl203"/>
    <w:basedOn w:val="Normal"/>
    <w:rsid w:val="00F068B0"/>
    <w:pPr>
      <w:pBdr>
        <w:lef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04">
    <w:name w:val="xl204"/>
    <w:basedOn w:val="Normal"/>
    <w:rsid w:val="00F068B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5">
    <w:name w:val="xl205"/>
    <w:basedOn w:val="Normal"/>
    <w:rsid w:val="00F068B0"/>
    <w:pPr>
      <w:pBdr>
        <w:top w:val="single" w:sz="8"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206">
    <w:name w:val="xl206"/>
    <w:basedOn w:val="Normal"/>
    <w:rsid w:val="00F068B0"/>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xl207">
    <w:name w:val="xl207"/>
    <w:basedOn w:val="Normal"/>
    <w:rsid w:val="00F068B0"/>
    <w:pPr>
      <w:pBdr>
        <w:left w:val="single" w:sz="4" w:space="0" w:color="auto"/>
        <w:bottom w:val="single" w:sz="8"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8">
    <w:name w:val="xl208"/>
    <w:basedOn w:val="Normal"/>
    <w:rsid w:val="00F068B0"/>
    <w:pPr>
      <w:pBdr>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09">
    <w:name w:val="xl209"/>
    <w:basedOn w:val="Normal"/>
    <w:rsid w:val="00F068B0"/>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0">
    <w:name w:val="xl210"/>
    <w:basedOn w:val="Normal"/>
    <w:rsid w:val="00F068B0"/>
    <w:pPr>
      <w:pBdr>
        <w:top w:val="single" w:sz="4" w:space="0" w:color="auto"/>
        <w:bottom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1">
    <w:name w:val="xl211"/>
    <w:basedOn w:val="Normal"/>
    <w:rsid w:val="00F068B0"/>
    <w:pPr>
      <w:pBdr>
        <w:top w:val="single" w:sz="4" w:space="0" w:color="auto"/>
        <w:bottom w:val="single" w:sz="8"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2">
    <w:name w:val="xl212"/>
    <w:basedOn w:val="Normal"/>
    <w:rsid w:val="00F068B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3">
    <w:name w:val="xl213"/>
    <w:basedOn w:val="Normal"/>
    <w:rsid w:val="00F068B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4">
    <w:name w:val="xl214"/>
    <w:basedOn w:val="Normal"/>
    <w:rsid w:val="00F068B0"/>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5">
    <w:name w:val="xl215"/>
    <w:basedOn w:val="Normal"/>
    <w:rsid w:val="00F068B0"/>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6">
    <w:name w:val="xl216"/>
    <w:basedOn w:val="Normal"/>
    <w:rsid w:val="00F068B0"/>
    <w:pPr>
      <w:pBdr>
        <w:top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17">
    <w:name w:val="xl217"/>
    <w:basedOn w:val="Normal"/>
    <w:rsid w:val="00F068B0"/>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18">
    <w:name w:val="xl218"/>
    <w:basedOn w:val="Normal"/>
    <w:rsid w:val="00F068B0"/>
    <w:pPr>
      <w:pBdr>
        <w:top w:val="single" w:sz="8" w:space="0" w:color="auto"/>
        <w:lef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19">
    <w:name w:val="xl219"/>
    <w:basedOn w:val="Normal"/>
    <w:rsid w:val="00F068B0"/>
    <w:pPr>
      <w:pBdr>
        <w:top w:val="single" w:sz="8" w:space="0" w:color="auto"/>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0">
    <w:name w:val="xl220"/>
    <w:basedOn w:val="Normal"/>
    <w:rsid w:val="00F068B0"/>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1">
    <w:name w:val="xl221"/>
    <w:basedOn w:val="Normal"/>
    <w:rsid w:val="00F068B0"/>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u w:val="single"/>
    </w:rPr>
  </w:style>
  <w:style w:type="paragraph" w:customStyle="1" w:styleId="xl222">
    <w:name w:val="xl222"/>
    <w:basedOn w:val="Normal"/>
    <w:rsid w:val="00F068B0"/>
    <w:pPr>
      <w:pBdr>
        <w:left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u w:val="single"/>
    </w:rPr>
  </w:style>
  <w:style w:type="paragraph" w:customStyle="1" w:styleId="xl223">
    <w:name w:val="xl223"/>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4">
    <w:name w:val="xl224"/>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5">
    <w:name w:val="xl225"/>
    <w:basedOn w:val="Normal"/>
    <w:rsid w:val="00F068B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6">
    <w:name w:val="xl226"/>
    <w:basedOn w:val="Normal"/>
    <w:rsid w:val="00F068B0"/>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7">
    <w:name w:val="xl227"/>
    <w:basedOn w:val="Normal"/>
    <w:rsid w:val="00F068B0"/>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8">
    <w:name w:val="xl228"/>
    <w:basedOn w:val="Normal"/>
    <w:rsid w:val="00F068B0"/>
    <w:pPr>
      <w:pBdr>
        <w:top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29">
    <w:name w:val="xl229"/>
    <w:basedOn w:val="Normal"/>
    <w:rsid w:val="00F068B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30">
    <w:name w:val="xl230"/>
    <w:basedOn w:val="Normal"/>
    <w:rsid w:val="00F068B0"/>
    <w:pPr>
      <w:pBdr>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1">
    <w:name w:val="xl231"/>
    <w:basedOn w:val="Normal"/>
    <w:rsid w:val="00F068B0"/>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2">
    <w:name w:val="xl232"/>
    <w:basedOn w:val="Normal"/>
    <w:rsid w:val="00F068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3">
    <w:name w:val="xl233"/>
    <w:basedOn w:val="Normal"/>
    <w:rsid w:val="00F068B0"/>
    <w:pPr>
      <w:pBdr>
        <w:top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4">
    <w:name w:val="xl234"/>
    <w:basedOn w:val="Normal"/>
    <w:rsid w:val="00F068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5">
    <w:name w:val="xl235"/>
    <w:basedOn w:val="Normal"/>
    <w:rsid w:val="00F068B0"/>
    <w:pPr>
      <w:pBdr>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36">
    <w:name w:val="xl236"/>
    <w:basedOn w:val="Normal"/>
    <w:rsid w:val="00F068B0"/>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7">
    <w:name w:val="xl237"/>
    <w:basedOn w:val="Normal"/>
    <w:rsid w:val="00F068B0"/>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8">
    <w:name w:val="xl238"/>
    <w:basedOn w:val="Normal"/>
    <w:rsid w:val="00F068B0"/>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39">
    <w:name w:val="xl239"/>
    <w:basedOn w:val="Normal"/>
    <w:rsid w:val="00F068B0"/>
    <w:pPr>
      <w:pBdr>
        <w:top w:val="single" w:sz="4" w:space="0" w:color="auto"/>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240">
    <w:name w:val="xl240"/>
    <w:basedOn w:val="Normal"/>
    <w:rsid w:val="00F068B0"/>
    <w:pPr>
      <w:pBdr>
        <w:top w:val="single" w:sz="4" w:space="0" w:color="auto"/>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241">
    <w:name w:val="xl241"/>
    <w:basedOn w:val="Normal"/>
    <w:rsid w:val="00F068B0"/>
    <w:pPr>
      <w:pBdr>
        <w:top w:val="single" w:sz="4" w:space="0" w:color="auto"/>
        <w:left w:val="single" w:sz="8" w:space="0" w:color="auto"/>
      </w:pBdr>
      <w:spacing w:before="100" w:beforeAutospacing="1" w:after="100" w:afterAutospacing="1" w:line="240" w:lineRule="auto"/>
    </w:pPr>
    <w:rPr>
      <w:rFonts w:ascii="Times New Roman" w:eastAsia="Times New Roman" w:hAnsi="Times New Roman" w:cs="Times New Roman"/>
      <w:sz w:val="16"/>
      <w:szCs w:val="16"/>
    </w:rPr>
  </w:style>
  <w:style w:type="paragraph" w:styleId="Caption">
    <w:name w:val="caption"/>
    <w:basedOn w:val="Normal"/>
    <w:next w:val="Normal"/>
    <w:uiPriority w:val="35"/>
    <w:unhideWhenUsed/>
    <w:qFormat/>
    <w:rsid w:val="00A5020D"/>
    <w:pPr>
      <w:spacing w:line="240" w:lineRule="auto"/>
    </w:pPr>
    <w:rPr>
      <w:b/>
      <w:bCs/>
      <w:color w:val="4F81BD" w:themeColor="accent1"/>
      <w:sz w:val="18"/>
      <w:szCs w:val="18"/>
    </w:rPr>
  </w:style>
  <w:style w:type="table" w:styleId="TableGrid">
    <w:name w:val="Table Grid"/>
    <w:basedOn w:val="TableNormal"/>
    <w:uiPriority w:val="59"/>
    <w:rsid w:val="00A50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4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871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6A45"/>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9F0CE1"/>
    <w:rPr>
      <w:sz w:val="16"/>
      <w:szCs w:val="16"/>
    </w:rPr>
  </w:style>
  <w:style w:type="paragraph" w:styleId="CommentText">
    <w:name w:val="annotation text"/>
    <w:basedOn w:val="Normal"/>
    <w:link w:val="CommentTextChar"/>
    <w:uiPriority w:val="99"/>
    <w:semiHidden/>
    <w:unhideWhenUsed/>
    <w:rsid w:val="009F0CE1"/>
    <w:pPr>
      <w:spacing w:line="240" w:lineRule="auto"/>
    </w:pPr>
    <w:rPr>
      <w:sz w:val="20"/>
      <w:szCs w:val="20"/>
    </w:rPr>
  </w:style>
  <w:style w:type="character" w:customStyle="1" w:styleId="CommentTextChar">
    <w:name w:val="Comment Text Char"/>
    <w:basedOn w:val="DefaultParagraphFont"/>
    <w:link w:val="CommentText"/>
    <w:uiPriority w:val="99"/>
    <w:semiHidden/>
    <w:rsid w:val="009F0CE1"/>
    <w:rPr>
      <w:sz w:val="20"/>
      <w:szCs w:val="20"/>
    </w:rPr>
  </w:style>
  <w:style w:type="paragraph" w:styleId="CommentSubject">
    <w:name w:val="annotation subject"/>
    <w:basedOn w:val="CommentText"/>
    <w:next w:val="CommentText"/>
    <w:link w:val="CommentSubjectChar"/>
    <w:uiPriority w:val="99"/>
    <w:semiHidden/>
    <w:unhideWhenUsed/>
    <w:rsid w:val="009F0CE1"/>
    <w:rPr>
      <w:b/>
      <w:bCs/>
    </w:rPr>
  </w:style>
  <w:style w:type="character" w:customStyle="1" w:styleId="CommentSubjectChar">
    <w:name w:val="Comment Subject Char"/>
    <w:basedOn w:val="CommentTextChar"/>
    <w:link w:val="CommentSubject"/>
    <w:uiPriority w:val="99"/>
    <w:semiHidden/>
    <w:rsid w:val="009F0C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50925">
      <w:bodyDiv w:val="1"/>
      <w:marLeft w:val="0"/>
      <w:marRight w:val="0"/>
      <w:marTop w:val="0"/>
      <w:marBottom w:val="0"/>
      <w:divBdr>
        <w:top w:val="none" w:sz="0" w:space="0" w:color="auto"/>
        <w:left w:val="none" w:sz="0" w:space="0" w:color="auto"/>
        <w:bottom w:val="none" w:sz="0" w:space="0" w:color="auto"/>
        <w:right w:val="none" w:sz="0" w:space="0" w:color="auto"/>
      </w:divBdr>
    </w:div>
    <w:div w:id="208958067">
      <w:bodyDiv w:val="1"/>
      <w:marLeft w:val="0"/>
      <w:marRight w:val="0"/>
      <w:marTop w:val="0"/>
      <w:marBottom w:val="0"/>
      <w:divBdr>
        <w:top w:val="none" w:sz="0" w:space="0" w:color="auto"/>
        <w:left w:val="none" w:sz="0" w:space="0" w:color="auto"/>
        <w:bottom w:val="none" w:sz="0" w:space="0" w:color="auto"/>
        <w:right w:val="none" w:sz="0" w:space="0" w:color="auto"/>
      </w:divBdr>
      <w:divsChild>
        <w:div w:id="1953779514">
          <w:marLeft w:val="0"/>
          <w:marRight w:val="0"/>
          <w:marTop w:val="0"/>
          <w:marBottom w:val="0"/>
          <w:divBdr>
            <w:top w:val="none" w:sz="0" w:space="0" w:color="auto"/>
            <w:left w:val="none" w:sz="0" w:space="0" w:color="auto"/>
            <w:bottom w:val="none" w:sz="0" w:space="0" w:color="auto"/>
            <w:right w:val="none" w:sz="0" w:space="0" w:color="auto"/>
          </w:divBdr>
        </w:div>
      </w:divsChild>
    </w:div>
    <w:div w:id="227543024">
      <w:bodyDiv w:val="1"/>
      <w:marLeft w:val="0"/>
      <w:marRight w:val="0"/>
      <w:marTop w:val="0"/>
      <w:marBottom w:val="0"/>
      <w:divBdr>
        <w:top w:val="none" w:sz="0" w:space="0" w:color="auto"/>
        <w:left w:val="none" w:sz="0" w:space="0" w:color="auto"/>
        <w:bottom w:val="none" w:sz="0" w:space="0" w:color="auto"/>
        <w:right w:val="none" w:sz="0" w:space="0" w:color="auto"/>
      </w:divBdr>
    </w:div>
    <w:div w:id="326906070">
      <w:bodyDiv w:val="1"/>
      <w:marLeft w:val="0"/>
      <w:marRight w:val="0"/>
      <w:marTop w:val="0"/>
      <w:marBottom w:val="0"/>
      <w:divBdr>
        <w:top w:val="none" w:sz="0" w:space="0" w:color="auto"/>
        <w:left w:val="none" w:sz="0" w:space="0" w:color="auto"/>
        <w:bottom w:val="none" w:sz="0" w:space="0" w:color="auto"/>
        <w:right w:val="none" w:sz="0" w:space="0" w:color="auto"/>
      </w:divBdr>
    </w:div>
    <w:div w:id="397946034">
      <w:bodyDiv w:val="1"/>
      <w:marLeft w:val="0"/>
      <w:marRight w:val="0"/>
      <w:marTop w:val="0"/>
      <w:marBottom w:val="0"/>
      <w:divBdr>
        <w:top w:val="none" w:sz="0" w:space="0" w:color="auto"/>
        <w:left w:val="none" w:sz="0" w:space="0" w:color="auto"/>
        <w:bottom w:val="none" w:sz="0" w:space="0" w:color="auto"/>
        <w:right w:val="none" w:sz="0" w:space="0" w:color="auto"/>
      </w:divBdr>
      <w:divsChild>
        <w:div w:id="933779272">
          <w:marLeft w:val="0"/>
          <w:marRight w:val="0"/>
          <w:marTop w:val="0"/>
          <w:marBottom w:val="0"/>
          <w:divBdr>
            <w:top w:val="none" w:sz="0" w:space="0" w:color="auto"/>
            <w:left w:val="none" w:sz="0" w:space="0" w:color="auto"/>
            <w:bottom w:val="none" w:sz="0" w:space="0" w:color="auto"/>
            <w:right w:val="none" w:sz="0" w:space="0" w:color="auto"/>
          </w:divBdr>
        </w:div>
      </w:divsChild>
    </w:div>
    <w:div w:id="659892919">
      <w:bodyDiv w:val="1"/>
      <w:marLeft w:val="0"/>
      <w:marRight w:val="0"/>
      <w:marTop w:val="0"/>
      <w:marBottom w:val="0"/>
      <w:divBdr>
        <w:top w:val="none" w:sz="0" w:space="0" w:color="auto"/>
        <w:left w:val="none" w:sz="0" w:space="0" w:color="auto"/>
        <w:bottom w:val="none" w:sz="0" w:space="0" w:color="auto"/>
        <w:right w:val="none" w:sz="0" w:space="0" w:color="auto"/>
      </w:divBdr>
    </w:div>
    <w:div w:id="695815236">
      <w:bodyDiv w:val="1"/>
      <w:marLeft w:val="0"/>
      <w:marRight w:val="0"/>
      <w:marTop w:val="0"/>
      <w:marBottom w:val="0"/>
      <w:divBdr>
        <w:top w:val="none" w:sz="0" w:space="0" w:color="auto"/>
        <w:left w:val="none" w:sz="0" w:space="0" w:color="auto"/>
        <w:bottom w:val="none" w:sz="0" w:space="0" w:color="auto"/>
        <w:right w:val="none" w:sz="0" w:space="0" w:color="auto"/>
      </w:divBdr>
    </w:div>
    <w:div w:id="1356806590">
      <w:bodyDiv w:val="1"/>
      <w:marLeft w:val="0"/>
      <w:marRight w:val="0"/>
      <w:marTop w:val="0"/>
      <w:marBottom w:val="0"/>
      <w:divBdr>
        <w:top w:val="none" w:sz="0" w:space="0" w:color="auto"/>
        <w:left w:val="none" w:sz="0" w:space="0" w:color="auto"/>
        <w:bottom w:val="none" w:sz="0" w:space="0" w:color="auto"/>
        <w:right w:val="none" w:sz="0" w:space="0" w:color="auto"/>
      </w:divBdr>
    </w:div>
    <w:div w:id="1558858870">
      <w:bodyDiv w:val="1"/>
      <w:marLeft w:val="0"/>
      <w:marRight w:val="0"/>
      <w:marTop w:val="0"/>
      <w:marBottom w:val="0"/>
      <w:divBdr>
        <w:top w:val="none" w:sz="0" w:space="0" w:color="auto"/>
        <w:left w:val="none" w:sz="0" w:space="0" w:color="auto"/>
        <w:bottom w:val="none" w:sz="0" w:space="0" w:color="auto"/>
        <w:right w:val="none" w:sz="0" w:space="0" w:color="auto"/>
      </w:divBdr>
    </w:div>
    <w:div w:id="1924796826">
      <w:bodyDiv w:val="1"/>
      <w:marLeft w:val="0"/>
      <w:marRight w:val="0"/>
      <w:marTop w:val="0"/>
      <w:marBottom w:val="0"/>
      <w:divBdr>
        <w:top w:val="none" w:sz="0" w:space="0" w:color="auto"/>
        <w:left w:val="none" w:sz="0" w:space="0" w:color="auto"/>
        <w:bottom w:val="none" w:sz="0" w:space="0" w:color="auto"/>
        <w:right w:val="none" w:sz="0" w:space="0" w:color="auto"/>
      </w:divBdr>
    </w:div>
    <w:div w:id="212168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s.fed.us/rm/pubs_other/wo_gtr078_106_132.pdf"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rs.fs.fed.us/pubs/rb/rb_nrs50.pdf"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Downloads\PortadaTarbajo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0714E-D9D5-4552-87F7-79F3B7040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PortadaTarbajos (1).dotx</Template>
  <TotalTime>320</TotalTime>
  <Pages>1</Pages>
  <Words>1776</Words>
  <Characters>9772</Characters>
  <Application>Microsoft Office Word</Application>
  <DocSecurity>0</DocSecurity>
  <Lines>81</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acer</cp:lastModifiedBy>
  <cp:revision>10</cp:revision>
  <cp:lastPrinted>2017-03-23T13:36:00Z</cp:lastPrinted>
  <dcterms:created xsi:type="dcterms:W3CDTF">2014-03-13T00:43:00Z</dcterms:created>
  <dcterms:modified xsi:type="dcterms:W3CDTF">2017-03-23T13:37:00Z</dcterms:modified>
</cp:coreProperties>
</file>