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REGISTER PASIEN IGD</w:t>
      </w:r>
    </w:p>
    <w:p>
      <w:r>
        <w:t>Nama: Ny. Ayu Ting Ting</w:t>
      </w:r>
    </w:p>
    <w:p>
      <w:r>
        <w:t>Umur: 30 th</w:t>
      </w:r>
    </w:p>
    <w:p>
      <w:r>
        <w:t>Jenis Kelamin: Perempuan</w:t>
      </w:r>
    </w:p>
    <w:p>
      <w:r>
        <w:t>Alamat: jl. pesantren no.9</w:t>
      </w:r>
    </w:p>
    <w:p>
      <w:pPr>
        <w:pStyle w:val="Heading1"/>
      </w:pPr>
      <w:r>
        <w:t>S (Subjective)</w:t>
      </w:r>
    </w:p>
    <w:p>
      <w:r>
        <w:t>Keluhan Utama: bab cair</w:t>
        <w:br/>
        <w:t>RPS: bab cair sudah sejak 5 hari. hari ini bab sudah &gt; 10x. isi cairan dan berlendir. warna ke kuningan</w:t>
        <w:br/>
        <w:br/>
        <w:t>mual(+) tidak ada muntah</w:t>
        <w:br/>
        <w:br/>
        <w:t>demam -</w:t>
        <w:br/>
        <w:br/>
        <w:br/>
        <w:t>RPD: DM-,HT-</w:t>
        <w:br/>
        <w:t>RMO: entrostop</w:t>
      </w:r>
    </w:p>
    <w:p>
      <w:pPr>
        <w:pStyle w:val="Heading1"/>
      </w:pPr>
      <w:r>
        <w:t>O (Objective)</w:t>
      </w:r>
    </w:p>
    <w:p>
      <w:r>
        <w:t>GCS: E4V5M6</w:t>
        <w:br/>
        <w:t>TD: 110/90 mmgh</w:t>
        <w:br/>
        <w:t>HR: 110x/m</w:t>
        <w:br/>
        <w:t>RR: 20x/m</w:t>
        <w:br/>
        <w:t>T: 36.9 c</w:t>
        <w:br/>
        <w:t>SPO2: 99%RA</w:t>
        <w:br/>
        <w:t>VAS: 2</w:t>
        <w:br/>
        <w:t>BB: 57 kg</w:t>
        <w:br/>
        <w:t xml:space="preserve">TB: </w:t>
        <w:br/>
        <w:br/>
        <w:t>Head to Toe:</w:t>
        <w:br/>
        <w:t>Kepala/Leher: konj. anemis -</w:t>
        <w:br/>
        <w:t>Thorax: paru vesikular +, rw -,wh-. jantung : s1 s2 tgl</w:t>
        <w:br/>
        <w:t>Abdomen: BU+, kesan meningkat</w:t>
        <w:br/>
        <w:t>Ekstremitas: akral hangat+</w:t>
      </w:r>
    </w:p>
    <w:p>
      <w:pPr>
        <w:pStyle w:val="Heading1"/>
      </w:pPr>
      <w:r>
        <w:t>Status Lokalis</w:t>
      </w:r>
    </w:p>
    <w:p>
      <w:r>
        <w:t>perut</w:t>
      </w:r>
    </w:p>
    <w:p>
      <w:pPr>
        <w:pStyle w:val="Heading1"/>
      </w:pPr>
      <w:r>
        <w:t>A (Assessment)</w:t>
      </w:r>
    </w:p>
    <w:p>
      <w:r>
        <w:t>Diare akut dehidrasi tidak berat</w:t>
      </w:r>
    </w:p>
    <w:p>
      <w:pPr>
        <w:pStyle w:val="Heading1"/>
      </w:pPr>
      <w:r>
        <w:t>P (Plan)</w:t>
      </w:r>
    </w:p>
    <w:p>
      <w:r>
        <w:t>IVFD RL 20 tpm</w:t>
        <w:br/>
        <w:br/>
        <w:t>inj. Omperazole 1x40 mg</w:t>
        <w:br/>
        <w:br/>
        <w:t>inj. ondancentron 3x4 mg</w:t>
        <w:br/>
        <w:br/>
        <w:t>po. Arcapec 2 tab/bab cari max 8 tab/hari</w:t>
        <w:br/>
        <w:br/>
        <w:t>po. zink 1x1 tab</w:t>
      </w:r>
    </w:p>
    <w:p/>
    <w:p>
      <w:r>
        <w:t>Diisi oleh: dr.Nidhya</w:t>
      </w:r>
    </w:p>
    <w:p>
      <w:r>
        <w:t>Tanggal: 22-02-2026 07:16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