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2DBB4A" w14:textId="1BB5D297" w:rsidR="00D7522C" w:rsidRPr="00F109FF" w:rsidRDefault="00AC3E68" w:rsidP="00F109FF">
      <w:pPr>
        <w:pStyle w:val="Author"/>
        <w:spacing w:before="5pt" w:beforeAutospacing="1" w:after="5pt" w:afterAutospacing="1"/>
        <w:rPr>
          <w:sz w:val="48"/>
          <w:szCs w:val="48"/>
        </w:rPr>
      </w:pPr>
      <w:r w:rsidRPr="002A33E2">
        <w:rPr>
          <w:sz w:val="48"/>
          <w:szCs w:val="48"/>
        </w:rPr>
        <w:t>Unraveling LLM Efficacy: From Alpha to Effective Rank and Beyond</w:t>
      </w:r>
    </w:p>
    <w:p w14:paraId="4A737B39"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B4B241B" w14:textId="5B687273"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4B05BD">
        <w:rPr>
          <w:sz w:val="18"/>
          <w:szCs w:val="18"/>
        </w:rPr>
        <w:t>Iqbal Singh</w:t>
      </w:r>
      <w:r w:rsidR="001A3B3D" w:rsidRPr="00F847A6">
        <w:rPr>
          <w:sz w:val="18"/>
          <w:szCs w:val="18"/>
        </w:rPr>
        <w:br/>
      </w:r>
      <w:r w:rsidR="00F1755A" w:rsidRPr="00F1755A">
        <w:rPr>
          <w:sz w:val="18"/>
          <w:szCs w:val="18"/>
        </w:rPr>
        <w:t>220231857</w:t>
      </w:r>
      <w:r w:rsidR="007B6DDA">
        <w:rPr>
          <w:i/>
          <w:sz w:val="18"/>
          <w:szCs w:val="18"/>
        </w:rPr>
        <w:br/>
      </w:r>
      <w:r w:rsidR="000706D6">
        <w:rPr>
          <w:sz w:val="18"/>
          <w:szCs w:val="18"/>
        </w:rPr>
        <w:t>H</w:t>
      </w:r>
      <w:r w:rsidR="000706D6" w:rsidRPr="000706D6">
        <w:rPr>
          <w:sz w:val="18"/>
          <w:szCs w:val="18"/>
        </w:rPr>
        <w:t xml:space="preserve">aim </w:t>
      </w:r>
      <w:r w:rsidR="000706D6">
        <w:rPr>
          <w:sz w:val="18"/>
          <w:szCs w:val="18"/>
        </w:rPr>
        <w:t>D</w:t>
      </w:r>
      <w:r w:rsidR="000706D6" w:rsidRPr="000706D6">
        <w:rPr>
          <w:sz w:val="18"/>
          <w:szCs w:val="18"/>
        </w:rPr>
        <w:t>ubossarsky</w:t>
      </w:r>
      <w:r w:rsidR="001A3B3D" w:rsidRPr="00F847A6">
        <w:rPr>
          <w:sz w:val="18"/>
          <w:szCs w:val="18"/>
        </w:rPr>
        <w:br/>
      </w:r>
      <w:r w:rsidR="004B05BD">
        <w:rPr>
          <w:sz w:val="18"/>
          <w:szCs w:val="18"/>
        </w:rPr>
        <w:t>Msc.AI</w:t>
      </w:r>
      <w:r w:rsidR="00F1755A">
        <w:rPr>
          <w:sz w:val="18"/>
          <w:szCs w:val="18"/>
        </w:rPr>
        <w:t xml:space="preserve"> </w:t>
      </w:r>
    </w:p>
    <w:p w14:paraId="1CB4F6F4" w14:textId="77777777" w:rsidR="001A3B3D" w:rsidRPr="00F847A6" w:rsidRDefault="00BD670B" w:rsidP="00447BB9">
      <w:pPr>
        <w:pStyle w:val="Author"/>
        <w:spacing w:before="5pt" w:beforeAutospacing="1"/>
        <w:rPr>
          <w:sz w:val="18"/>
          <w:szCs w:val="18"/>
        </w:rPr>
      </w:pPr>
      <w:r>
        <w:rPr>
          <w:sz w:val="18"/>
          <w:szCs w:val="18"/>
        </w:rPr>
        <w:br w:type="column"/>
      </w:r>
    </w:p>
    <w:p w14:paraId="6572ABA1"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7B2F3A2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D6848B" w14:textId="592E3C6F" w:rsidR="004D72B5" w:rsidRPr="00A51F31" w:rsidRDefault="009303D9" w:rsidP="00972203">
      <w:pPr>
        <w:pStyle w:val="Abstract"/>
        <w:rPr>
          <w:lang w:val="en-GB"/>
        </w:rPr>
      </w:pPr>
      <w:r>
        <w:rPr>
          <w:i/>
          <w:iCs/>
        </w:rPr>
        <w:t>Abstract</w:t>
      </w:r>
      <w:r>
        <w:t>—</w:t>
      </w:r>
      <w:r w:rsidR="00F103AF">
        <w:t xml:space="preserve"> </w:t>
      </w:r>
      <w:r w:rsidR="00D513C8" w:rsidRPr="00D513C8">
        <w:t>Evaluating the performance of pretrained deep learning models, particularly when devoid of training and testing data, remains an intricate challenge in the realm of machine learning. A noteworthy approach by Martin, Peng, and Mahoney titled "Predicting trends in the quality of state-of-the-art neural networks without access to training or testing data" employed weight matrix properties and Power Law (PL) fits using the parameter alpha to predict the quality of these models. Their exploration, however, spanned a limited set of architectures, prompting a broader investigation. In this study, we extend the discourse to 39 state-of-the-art Large Language Models (LLMs) and introduce one major advancement: the reciprocal of the effective rank as a performance prediction metric. This innovation is designed to offer superior accuracy and robustness in model evaluation. Our extensive evaluation reveals that this approach not only outperforms the alpha-based PL predictor but also demonstrates reliability across diverse architectures. This contribution is paramount in advancing our comprehension of the inherent properties governing LLM performance and offers a pathway for the effective deployment of pretrained models in scenarios devoid of training or testing data</w:t>
      </w:r>
      <w:r w:rsidR="00A51F31" w:rsidRPr="00A51F31">
        <w:rPr>
          <w:lang w:val="en-GB"/>
        </w:rPr>
        <w:t>.</w:t>
      </w:r>
      <w:r w:rsidR="00A51F31" w:rsidRPr="00A51F31">
        <w:rPr>
          <w:vanish/>
          <w:lang w:val="en-GB"/>
        </w:rPr>
        <w:t>Top of Form</w:t>
      </w:r>
    </w:p>
    <w:p w14:paraId="09A79FF1" w14:textId="6732C09F" w:rsidR="009303D9" w:rsidRDefault="004D72B5" w:rsidP="00972203">
      <w:pPr>
        <w:pStyle w:val="Keywords"/>
      </w:pPr>
      <w:r w:rsidRPr="004D72B5">
        <w:t>Keywords—</w:t>
      </w:r>
      <w:r w:rsidR="00F103AF">
        <w:t>LLM</w:t>
      </w:r>
      <w:r w:rsidR="00D7522C">
        <w:t>,</w:t>
      </w:r>
      <w:r w:rsidR="009303D9" w:rsidRPr="004D72B5">
        <w:t xml:space="preserve"> </w:t>
      </w:r>
      <w:r w:rsidR="007773B0">
        <w:t>power-law</w:t>
      </w:r>
      <w:r w:rsidR="00D7522C">
        <w:t>,</w:t>
      </w:r>
      <w:r w:rsidR="009303D9" w:rsidRPr="004D72B5">
        <w:t xml:space="preserve"> </w:t>
      </w:r>
      <w:r w:rsidR="009C5583">
        <w:t>effective rank</w:t>
      </w:r>
    </w:p>
    <w:p w14:paraId="192E6EF2" w14:textId="77777777" w:rsidR="009C5583" w:rsidRPr="004D72B5" w:rsidRDefault="009C5583" w:rsidP="00972203">
      <w:pPr>
        <w:pStyle w:val="Keywords"/>
      </w:pPr>
    </w:p>
    <w:p w14:paraId="7EAF930D" w14:textId="71FC893A" w:rsidR="009303D9" w:rsidRPr="00D632BE" w:rsidRDefault="009303D9" w:rsidP="006B6B66">
      <w:pPr>
        <w:pStyle w:val="Heading1"/>
      </w:pPr>
      <w:r w:rsidRPr="00D632BE">
        <w:t xml:space="preserve">Introduction </w:t>
      </w:r>
    </w:p>
    <w:p w14:paraId="3AD0AB0C" w14:textId="06608E5D" w:rsidR="00481F1D" w:rsidRDefault="00FD7E4E" w:rsidP="00481F1D">
      <w:pPr>
        <w:pStyle w:val="BodyText"/>
      </w:pPr>
      <w:r>
        <w:t xml:space="preserve">The utilization of pretrained </w:t>
      </w:r>
      <w:r w:rsidR="008F4222">
        <w:rPr>
          <w:lang w:val="en-GB"/>
        </w:rPr>
        <w:t>L</w:t>
      </w:r>
      <w:r w:rsidR="008F4222">
        <w:t xml:space="preserve">arge </w:t>
      </w:r>
      <w:r w:rsidR="008F4222">
        <w:rPr>
          <w:lang w:val="en-GB"/>
        </w:rPr>
        <w:t>L</w:t>
      </w:r>
      <w:r w:rsidR="008F4222">
        <w:t xml:space="preserve">anguage </w:t>
      </w:r>
      <w:r w:rsidR="008F4222">
        <w:rPr>
          <w:lang w:val="en-GB"/>
        </w:rPr>
        <w:t>M</w:t>
      </w:r>
      <w:r w:rsidR="008F4222">
        <w:t xml:space="preserve">odels </w:t>
      </w:r>
      <w:r>
        <w:t xml:space="preserve">(LLMs) has become a widespread practice in various applications. These pretrained LLMs offer tremendous benefits in terms of time and resource efficiency. However, </w:t>
      </w:r>
      <w:r w:rsidR="0062111E">
        <w:rPr>
          <w:lang w:val="en-GB"/>
        </w:rPr>
        <w:t xml:space="preserve">a-priori choosing the right model for a particular task is very challenging because </w:t>
      </w:r>
      <w:r>
        <w:t xml:space="preserve">evaluating their </w:t>
      </w:r>
      <w:r w:rsidR="0062111E">
        <w:rPr>
          <w:lang w:val="en-GB"/>
        </w:rPr>
        <w:t xml:space="preserve">expected </w:t>
      </w:r>
      <w:r>
        <w:t xml:space="preserve">performance without access to the specific training data, loss functions, or hyperparameter values can be a complex task. How does one gauge the quality of a model when the details of its </w:t>
      </w:r>
      <w:r w:rsidR="0062111E">
        <w:rPr>
          <w:lang w:val="en-GB"/>
        </w:rPr>
        <w:t xml:space="preserve">expected performance </w:t>
      </w:r>
      <w:r>
        <w:t>are unknown?</w:t>
      </w:r>
    </w:p>
    <w:p w14:paraId="3B56180E" w14:textId="45CA4EA4" w:rsidR="00250855" w:rsidRDefault="00473FAB" w:rsidP="00F6500A">
      <w:pPr>
        <w:pStyle w:val="ListParagraph"/>
        <w:ind w:start="0pt" w:firstLine="14.40pt"/>
        <w:jc w:val="both"/>
      </w:pPr>
      <w:r>
        <w:t>LLMs</w:t>
      </w:r>
      <w:r w:rsidR="00FE4F8A">
        <w:t xml:space="preserve"> contain numerous parameters </w:t>
      </w:r>
      <w:r w:rsidR="00250855">
        <w:t xml:space="preserve">which </w:t>
      </w:r>
      <w:r w:rsidR="00FE4F8A">
        <w:t>determine how input data is transformed and processed through the neural network to generate respective outputs</w:t>
      </w:r>
      <w:r w:rsidR="00F6500A">
        <w:t xml:space="preserve"> (e.g., how pixels of an image are processed to determine if the is cat in the image)</w:t>
      </w:r>
      <w:r w:rsidR="00FE4F8A">
        <w:t xml:space="preserve">. </w:t>
      </w:r>
      <w:r w:rsidR="00250855">
        <w:t xml:space="preserve">These parameters </w:t>
      </w:r>
      <w:r w:rsidR="00F6500A">
        <w:t xml:space="preserve"> </w:t>
      </w:r>
      <w:r w:rsidR="00250855">
        <w:t>are learnt</w:t>
      </w:r>
      <w:r w:rsidR="00FE4F8A">
        <w:t xml:space="preserve"> during the training phase, where the model refines its parameters to enhance performance. Analyzing the inherent properties of these </w:t>
      </w:r>
      <w:r w:rsidR="00250855">
        <w:t xml:space="preserve">parameters </w:t>
      </w:r>
      <w:r w:rsidR="00FE4F8A">
        <w:t>can provide insights into the model's workings and potential efficacy.</w:t>
      </w:r>
      <w:r w:rsidR="00F6500A">
        <w:t xml:space="preserve"> </w:t>
      </w:r>
      <w:r w:rsidR="00250855">
        <w:t xml:space="preserve">Importantly, these parameters are organized and stored as numerical matrices, which lend themselves </w:t>
      </w:r>
      <w:r w:rsidR="00753664">
        <w:t xml:space="preserve">easily </w:t>
      </w:r>
      <w:r w:rsidR="00250855">
        <w:t xml:space="preserve">into </w:t>
      </w:r>
      <w:r w:rsidR="00753664">
        <w:t xml:space="preserve">functional </w:t>
      </w:r>
      <w:r w:rsidR="00250855">
        <w:t xml:space="preserve">analysis </w:t>
      </w:r>
      <w:r w:rsidR="00753664">
        <w:t>using mathematical tools</w:t>
      </w:r>
      <w:r w:rsidR="00250855">
        <w:t xml:space="preserve">. </w:t>
      </w:r>
      <w:r w:rsidR="00753664">
        <w:t xml:space="preserve">It </w:t>
      </w:r>
      <w:r w:rsidR="00250855">
        <w:t xml:space="preserve">is </w:t>
      </w:r>
      <w:r w:rsidR="00753664">
        <w:t xml:space="preserve">therefore </w:t>
      </w:r>
      <w:r w:rsidR="00250855">
        <w:t>assumed that the composition and structure of these matrices</w:t>
      </w:r>
      <w:r w:rsidR="00753664">
        <w:t xml:space="preserve"> would reflect key traits that the network has learnt </w:t>
      </w:r>
      <w:r w:rsidR="00F6500A">
        <w:t>and</w:t>
      </w:r>
      <w:r w:rsidR="00753664">
        <w:t xml:space="preserve"> picked up from the training data.</w:t>
      </w:r>
    </w:p>
    <w:p w14:paraId="60F3DF6E" w14:textId="18F9F2C2" w:rsidR="005E43B1" w:rsidRPr="005E43B1" w:rsidRDefault="00D5476E" w:rsidP="00FE4F8A">
      <w:pPr>
        <w:pStyle w:val="ListParagraph"/>
        <w:ind w:start="0pt"/>
        <w:jc w:val="both"/>
      </w:pPr>
      <w:r>
        <w:tab/>
      </w:r>
      <w:r w:rsidR="005E43B1" w:rsidRPr="005E43B1">
        <w:t xml:space="preserve">One of the foundational analyses of matrices is Principal Component Analysis (PCA). PCA is a technique used to emphasize variation and capture strong patterns in a </w:t>
      </w:r>
      <w:r w:rsidR="005E43B1" w:rsidRPr="005E43B1">
        <w:t>data set. It essentially distills the data into its principal components, which can then be analyzed to better understand the underlying patterns and relationships. Critical to the process of PCA are eigenvalues, special numerical values that indicate the amount of variance captured by each principal component. In layman's terms, eigenvalues serve as indicators of the "importance" of different features in the data set. When applied to the weight matrices of neural networks, the analysis of eigenvalues through PCA can potentially unveil patterns or structures that are pivotal to the model's performance.</w:t>
      </w:r>
    </w:p>
    <w:p w14:paraId="5612D066" w14:textId="0EA6667A" w:rsidR="00FE4F8A" w:rsidRPr="00BC50E6" w:rsidRDefault="00BC50E6" w:rsidP="005F43F3">
      <w:pPr>
        <w:pStyle w:val="BodyText"/>
        <w:rPr>
          <w:lang w:val="en-GB"/>
        </w:rPr>
      </w:pPr>
      <w:r w:rsidRPr="00BC50E6">
        <w:rPr>
          <w:lang w:val="en-GB"/>
        </w:rPr>
        <w:t>Building upon this concept of analysing numerical matrices, Mahoney et al.</w:t>
      </w:r>
      <w:r w:rsidR="00DE1729">
        <w:rPr>
          <w:lang w:val="en-GB"/>
        </w:rPr>
        <w:t>[2021]</w:t>
      </w:r>
      <w:r w:rsidR="00DE1729" w:rsidRPr="00DE1729">
        <w:rPr>
          <w:vertAlign w:val="superscript"/>
          <w:lang w:val="en-GB"/>
        </w:rPr>
        <w:t>1</w:t>
      </w:r>
      <w:r w:rsidRPr="00BC50E6">
        <w:rPr>
          <w:lang w:val="en-GB"/>
        </w:rPr>
        <w:t xml:space="preserve"> introduced an innovative approach. They focused on the distribution of eigenvalues within these matrices and applied what is known as a "power-law" to this distribution. In simple terms, a power-law is a relationship between two quantities such that one is a constant multiple of the other raised to a fixed power</w:t>
      </w:r>
      <w:r w:rsidR="00214669">
        <w:rPr>
          <w:lang w:val="en-GB"/>
        </w:rPr>
        <w:t xml:space="preserve"> known as alpha</w:t>
      </w:r>
      <w:r w:rsidRPr="00BC50E6">
        <w:rPr>
          <w:lang w:val="en-GB"/>
        </w:rPr>
        <w:t xml:space="preserve">. Mahoney et al </w:t>
      </w:r>
      <w:r w:rsidR="005F43F3">
        <w:rPr>
          <w:lang w:val="en-GB"/>
        </w:rPr>
        <w:t xml:space="preserve">found that </w:t>
      </w:r>
      <w:r w:rsidRPr="00BC50E6">
        <w:rPr>
          <w:lang w:val="en-GB"/>
        </w:rPr>
        <w:t>"alpha," emerging from this power-law relationship, could act as a strong predictor of a neural network's performance</w:t>
      </w:r>
      <w:r w:rsidR="001037E1">
        <w:rPr>
          <w:lang w:val="en-GB"/>
        </w:rPr>
        <w:t>.</w:t>
      </w:r>
      <w:r w:rsidR="001037E1">
        <w:rPr>
          <w:lang w:val="en-US"/>
        </w:rPr>
        <w:t>While</w:t>
      </w:r>
      <w:r w:rsidR="00FE4F8A" w:rsidRPr="005308C2">
        <w:t xml:space="preserve"> "alpha" offers one insightful metric, there remain other unexplored matrix properties that could provide valuable information, and our research aims to delve into these areas.</w:t>
      </w:r>
    </w:p>
    <w:p w14:paraId="0F59EC7A" w14:textId="6CCF28BA" w:rsidR="00CF15EB" w:rsidRDefault="00D86853" w:rsidP="00FD7E4E">
      <w:pPr>
        <w:pStyle w:val="BodyText"/>
        <w:rPr>
          <w:lang w:val="en-US"/>
        </w:rPr>
      </w:pPr>
      <w:r>
        <w:rPr>
          <w:lang w:val="en-US"/>
        </w:rPr>
        <w:t>I</w:t>
      </w:r>
      <w:r w:rsidR="008B26D6" w:rsidRPr="008B26D6">
        <w:t xml:space="preserve">t's crucial to note that </w:t>
      </w:r>
      <w:r>
        <w:rPr>
          <w:lang w:val="en-US"/>
        </w:rPr>
        <w:t>M</w:t>
      </w:r>
      <w:r w:rsidR="00D314DF">
        <w:rPr>
          <w:lang w:val="en-US"/>
        </w:rPr>
        <w:t>a</w:t>
      </w:r>
      <w:r>
        <w:rPr>
          <w:lang w:val="en-US"/>
        </w:rPr>
        <w:t>honey</w:t>
      </w:r>
      <w:r w:rsidR="005A171C">
        <w:rPr>
          <w:lang w:val="en-US"/>
        </w:rPr>
        <w:t>’s</w:t>
      </w:r>
      <w:r w:rsidRPr="008B26D6">
        <w:t xml:space="preserve"> </w:t>
      </w:r>
      <w:r w:rsidR="008B26D6" w:rsidRPr="008B26D6">
        <w:t xml:space="preserve">research </w:t>
      </w:r>
      <w:r w:rsidR="004D3BEC">
        <w:rPr>
          <w:lang w:val="en-US"/>
        </w:rPr>
        <w:t xml:space="preserve">reported that </w:t>
      </w:r>
      <w:r w:rsidR="008B26D6" w:rsidRPr="008B26D6">
        <w:t>the alpha measure</w:t>
      </w:r>
      <w:r w:rsidR="004D3BEC">
        <w:rPr>
          <w:lang w:val="en-US"/>
        </w:rPr>
        <w:t xml:space="preserve"> is the best predictor for a model’s performance</w:t>
      </w:r>
      <w:r w:rsidR="008B26D6" w:rsidRPr="008B26D6">
        <w:t xml:space="preserve">. Their analysis was also predicated on a single performance measure for </w:t>
      </w:r>
      <w:r w:rsidR="001509AC">
        <w:rPr>
          <w:lang w:val="en-US"/>
        </w:rPr>
        <w:t>a</w:t>
      </w:r>
      <w:r w:rsidR="001509AC" w:rsidRPr="008B26D6">
        <w:t xml:space="preserve"> </w:t>
      </w:r>
      <w:r w:rsidR="008B26D6" w:rsidRPr="008B26D6">
        <w:t xml:space="preserve">model. However, </w:t>
      </w:r>
      <w:r w:rsidR="00087080" w:rsidRPr="00087080">
        <w:rPr>
          <w:lang w:val="en-US"/>
        </w:rPr>
        <w:t>In the case of LLM, a single model can handle multiple tasks like summarization, logical reasoning, and inference. It's important to consider all these aspects when evaluating them.</w:t>
      </w:r>
      <w:r w:rsidR="00CF15EB">
        <w:rPr>
          <w:lang w:val="en-US"/>
        </w:rPr>
        <w:t xml:space="preserve"> </w:t>
      </w:r>
    </w:p>
    <w:p w14:paraId="53E8D13E" w14:textId="1DD9059A" w:rsidR="002D2D5E" w:rsidRPr="00250855" w:rsidRDefault="00CF15EB" w:rsidP="00FD7E4E">
      <w:pPr>
        <w:pStyle w:val="BodyText"/>
        <w:rPr>
          <w:lang w:val="en-US"/>
        </w:rPr>
      </w:pPr>
      <w:r w:rsidRPr="00F434A2">
        <w:t xml:space="preserve">Our research </w:t>
      </w:r>
      <w:r>
        <w:t xml:space="preserve">continues their investigation by trying to </w:t>
      </w:r>
      <w:r w:rsidRPr="00F434A2">
        <w:t xml:space="preserve">understand the nuances of LLMs </w:t>
      </w:r>
      <w:r>
        <w:t xml:space="preserve">via their </w:t>
      </w:r>
      <w:r w:rsidRPr="00F434A2">
        <w:t>matrix properties</w:t>
      </w:r>
      <w:r w:rsidR="002D2D5E">
        <w:rPr>
          <w:lang w:val="en-US"/>
        </w:rPr>
        <w:t xml:space="preserve"> </w:t>
      </w:r>
      <w:r w:rsidR="00AC48AB">
        <w:rPr>
          <w:lang w:val="en-US"/>
        </w:rPr>
        <w:t xml:space="preserve">that aren’t explored yet and that can outperform the measure as suggested by </w:t>
      </w:r>
      <w:r w:rsidR="004C4E52">
        <w:rPr>
          <w:lang w:val="en-US"/>
        </w:rPr>
        <w:t xml:space="preserve">previous study. </w:t>
      </w:r>
      <w:r w:rsidR="00C65272" w:rsidRPr="00C65272">
        <w:rPr>
          <w:lang w:val="en-US"/>
        </w:rPr>
        <w:t xml:space="preserve">Our hypothesis was that there could be better ways to describe how the network behaves, all while still focusing on the analysis of the weight matrices. Specifically, we questioned whether there could be a matrix property that is more telling than the "alpha" used by </w:t>
      </w:r>
      <w:r w:rsidR="008130DD" w:rsidRPr="00C65272">
        <w:rPr>
          <w:lang w:val="en-US"/>
        </w:rPr>
        <w:t>Mahoney.</w:t>
      </w:r>
    </w:p>
    <w:p w14:paraId="04410328" w14:textId="11A753C3" w:rsidR="00456F2D" w:rsidRDefault="00CF15EB" w:rsidP="00FD7E4E">
      <w:pPr>
        <w:pStyle w:val="BodyText"/>
      </w:pPr>
      <w:r>
        <w:t xml:space="preserve"> Specifically, we replicated Mahoney’s method of studying LLMs (alpha) and </w:t>
      </w:r>
      <w:r>
        <w:rPr>
          <w:lang w:val="en-US"/>
        </w:rPr>
        <w:t>discovered</w:t>
      </w:r>
      <w:r>
        <w:t xml:space="preserve"> a new and improved measurement of LLMs.</w:t>
      </w:r>
      <w:r w:rsidR="005A3E69">
        <w:rPr>
          <w:lang w:val="en-US"/>
        </w:rPr>
        <w:t xml:space="preserve"> </w:t>
      </w:r>
      <w:r w:rsidR="004F6DFF">
        <w:rPr>
          <w:lang w:val="en-US"/>
        </w:rPr>
        <w:t>We</w:t>
      </w:r>
      <w:r w:rsidR="005A3E69" w:rsidRPr="00F434A2">
        <w:t xml:space="preserve"> </w:t>
      </w:r>
      <w:r w:rsidR="00FD7E4E">
        <w:t>focus</w:t>
      </w:r>
      <w:r w:rsidR="00CF5B57">
        <w:rPr>
          <w:lang w:val="en-US"/>
        </w:rPr>
        <w:t>e</w:t>
      </w:r>
      <w:r w:rsidR="005A3E69">
        <w:rPr>
          <w:lang w:val="en-US"/>
        </w:rPr>
        <w:t>d</w:t>
      </w:r>
      <w:r w:rsidR="00FD7E4E">
        <w:t xml:space="preserve"> on 39 LLMs sourced from the Hugging Face open LLM dashboard. </w:t>
      </w:r>
    </w:p>
    <w:p w14:paraId="5A5FF85E" w14:textId="1C88690D" w:rsidR="00FD7E4E" w:rsidRDefault="00FD7E4E" w:rsidP="00FD7E4E">
      <w:pPr>
        <w:pStyle w:val="BodyText"/>
      </w:pPr>
      <w:r>
        <w:t xml:space="preserve">In this study, we </w:t>
      </w:r>
      <w:r w:rsidR="00D72060">
        <w:rPr>
          <w:lang w:val="en-GB"/>
        </w:rPr>
        <w:t>analysed</w:t>
      </w:r>
      <w:r>
        <w:t xml:space="preserve"> </w:t>
      </w:r>
      <w:r w:rsidR="00D72060">
        <w:rPr>
          <w:lang w:val="en-US"/>
        </w:rPr>
        <w:t xml:space="preserve">performance on </w:t>
      </w:r>
      <w:r>
        <w:t xml:space="preserve">four key </w:t>
      </w:r>
      <w:r w:rsidR="003717DA">
        <w:rPr>
          <w:lang w:val="en-GB"/>
        </w:rPr>
        <w:t>tasks</w:t>
      </w:r>
      <w:r>
        <w:t>:</w:t>
      </w:r>
    </w:p>
    <w:p w14:paraId="2EC80E82" w14:textId="544ABEDD" w:rsidR="00FD7E4E" w:rsidRDefault="00FD7E4E" w:rsidP="00456F2D">
      <w:pPr>
        <w:pStyle w:val="BodyText"/>
        <w:numPr>
          <w:ilvl w:val="0"/>
          <w:numId w:val="25"/>
        </w:numPr>
        <w:ind w:start="35.45pt" w:hanging="14.15pt"/>
      </w:pPr>
      <w:r>
        <w:t xml:space="preserve">AI2 Reasoning Challenge: This gauges a model's </w:t>
      </w:r>
      <w:r w:rsidR="00DD10A5">
        <w:rPr>
          <w:lang w:val="en-US"/>
        </w:rPr>
        <w:t xml:space="preserve">ability </w:t>
      </w:r>
      <w:r>
        <w:t xml:space="preserve">in answering </w:t>
      </w:r>
      <w:r w:rsidR="00A80649">
        <w:rPr>
          <w:lang w:val="en-GB"/>
        </w:rPr>
        <w:t>elementary</w:t>
      </w:r>
      <w:r>
        <w:t>-school science questions, probing its scientific knowledge base.</w:t>
      </w:r>
    </w:p>
    <w:p w14:paraId="4BE15B55" w14:textId="5288F834" w:rsidR="00FD7E4E" w:rsidRDefault="00FD7E4E" w:rsidP="00456F2D">
      <w:pPr>
        <w:pStyle w:val="BodyText"/>
        <w:numPr>
          <w:ilvl w:val="0"/>
          <w:numId w:val="25"/>
        </w:numPr>
        <w:ind w:start="35.45pt" w:hanging="14.15pt"/>
      </w:pPr>
      <w:r>
        <w:t xml:space="preserve">HellaSwag: A distinct test of commonsense inference. While it's relatively straightforward for </w:t>
      </w:r>
      <w:r>
        <w:lastRenderedPageBreak/>
        <w:t>humans, achieving around 95% accuracy, it proves to be a challenge for even the state-of-the-art models.</w:t>
      </w:r>
    </w:p>
    <w:p w14:paraId="55BAFDD7" w14:textId="6BA6CD83" w:rsidR="004C4E52" w:rsidRDefault="00FD7E4E" w:rsidP="00456F2D">
      <w:pPr>
        <w:pStyle w:val="BodyText"/>
        <w:numPr>
          <w:ilvl w:val="0"/>
          <w:numId w:val="25"/>
        </w:numPr>
        <w:ind w:start="35.45pt" w:hanging="14.15pt"/>
      </w:pPr>
      <w:r>
        <w:t>MMLU: A comprehensive assessment, this test evaluates a text model’s multitask accuracy across a broad spectrum of 57 tasks, ranging from elementary mathematics and US history to computer science and law.</w:t>
      </w:r>
    </w:p>
    <w:p w14:paraId="7A425AF8" w14:textId="3C31F852" w:rsidR="00BB3609" w:rsidRDefault="00FD7E4E" w:rsidP="00AA087D">
      <w:pPr>
        <w:pStyle w:val="BodyText"/>
        <w:numPr>
          <w:ilvl w:val="0"/>
          <w:numId w:val="25"/>
        </w:numPr>
        <w:ind w:start="35.45pt" w:hanging="14.15pt"/>
      </w:pPr>
      <w:r>
        <w:t>TruthfulQA</w:t>
      </w:r>
      <w:r w:rsidR="00456F2D">
        <w:rPr>
          <w:lang w:val="en-US"/>
        </w:rPr>
        <w:t xml:space="preserve">: </w:t>
      </w:r>
      <w:r>
        <w:t>A unique benchmark, its objective is to measure a model’s inclination to parrot falsehoods prevalent on the internet.</w:t>
      </w:r>
    </w:p>
    <w:p w14:paraId="62618CF6" w14:textId="50D80360" w:rsidR="00194E8F" w:rsidRDefault="00194E8F" w:rsidP="00BB3609">
      <w:pPr>
        <w:pStyle w:val="BodyText"/>
        <w:ind w:start="0.90pt"/>
        <w:rPr>
          <w:lang w:val="en-US"/>
        </w:rPr>
      </w:pPr>
    </w:p>
    <w:p w14:paraId="4151CCCD" w14:textId="0A0656B7" w:rsidR="00A9568C" w:rsidRPr="005B520E" w:rsidRDefault="00194E8F" w:rsidP="00AA087D">
      <w:pPr>
        <w:pStyle w:val="BodyText"/>
        <w:ind w:start="0.90pt"/>
      </w:pPr>
      <w:r>
        <w:t>One significant observation was the evident superiority of the Effective Rank (ER) based metrics over the traditionally used metric - Alpha as proposed by Mahoney. The ER-based metrics often displayed stronger correlations and higher R-square values in regression analyses with task performance than Alpha. This emphasizes the potential of ER as a predictor, which might be tapping into an inherent property of the neural network's weight matrices that directly affects model performance.</w:t>
      </w:r>
    </w:p>
    <w:p w14:paraId="262864F9" w14:textId="320E419F" w:rsidR="009303D9" w:rsidRDefault="00A9568C" w:rsidP="0091680B">
      <w:pPr>
        <w:pStyle w:val="Heading1"/>
      </w:pPr>
      <w:r>
        <w:t>Related work</w:t>
      </w:r>
    </w:p>
    <w:p w14:paraId="145C6465" w14:textId="72B8FCA1" w:rsidR="00544A3D" w:rsidRDefault="00544A3D" w:rsidP="00E7596C">
      <w:pPr>
        <w:pStyle w:val="BodyText"/>
      </w:pPr>
      <w:r w:rsidRPr="00544A3D">
        <w:rPr>
          <w:lang w:val="en-US"/>
        </w:rPr>
        <w:t>There's interest in judging a model's quality based on its features, without specific tests. However, not much work has been done in this field, especially for</w:t>
      </w:r>
      <w:r w:rsidR="002B7DCD">
        <w:rPr>
          <w:lang w:val="en-US"/>
        </w:rPr>
        <w:t xml:space="preserve"> </w:t>
      </w:r>
      <w:r w:rsidRPr="00544A3D">
        <w:rPr>
          <w:lang w:val="en-US"/>
        </w:rPr>
        <w:t>LLMs. Most of the research is still in its early stages, apart from a few studies like the one by Mohney.</w:t>
      </w:r>
    </w:p>
    <w:p w14:paraId="310F7398" w14:textId="76C850A1" w:rsidR="0091680B" w:rsidRDefault="00A11CDE" w:rsidP="00E7596C">
      <w:pPr>
        <w:pStyle w:val="BodyText"/>
      </w:pPr>
      <w:r>
        <w:rPr>
          <w:lang w:val="en-US"/>
        </w:rPr>
        <w:t>1.</w:t>
      </w:r>
      <w:r w:rsidRPr="00A11CDE">
        <w:rPr>
          <w:lang w:val="en-US"/>
        </w:rPr>
        <w:t>Martin et al. (2021) took a deep dive into this issue, offering a comprehensive meta-analysis spanning numerous pretrained models accessible to the public. Their study brought to the forefront not just norm-based capacity control metrics but also showcased metrics rooted in the Theory of Heavy-Tailed Self Regularization, with a power law focus. Their groundbreaking revelation suggested that the 'alpha' parameter might hold the key to foreseeing a model's generalization capabilities.</w:t>
      </w:r>
    </w:p>
    <w:p w14:paraId="28CE3C8C" w14:textId="3ABD2E4E" w:rsidR="0091680B" w:rsidRPr="005246F6" w:rsidRDefault="00036D97" w:rsidP="00E7596C">
      <w:pPr>
        <w:pStyle w:val="BodyText"/>
        <w:rPr>
          <w:lang w:val="en-US"/>
        </w:rPr>
      </w:pPr>
      <w:r>
        <w:rPr>
          <w:lang w:val="en-US"/>
        </w:rPr>
        <w:t>2.</w:t>
      </w:r>
      <w:r w:rsidR="00144DDD" w:rsidRPr="00144DDD">
        <w:rPr>
          <w:lang w:val="en-US"/>
        </w:rPr>
        <w:t xml:space="preserve"> </w:t>
      </w:r>
      <w:r w:rsidR="00A11CDE" w:rsidRPr="00A11CDE">
        <w:rPr>
          <w:lang w:val="en-US"/>
        </w:rPr>
        <w:t>Venturing into the territory of convolutional neural networks (ConvNets), Tan's work in 2019, titled "EfficientNet: Rethinking Model Scaling for Convolutional Neural Networks," unpacks the intricate bond between a model's parameter count and its efficacy. This exploration underscored the notion that judiciously ramping up the parameter count could elevate a Neural Network's accuracy benchmarks.</w:t>
      </w:r>
    </w:p>
    <w:p w14:paraId="3E834702" w14:textId="24044557" w:rsidR="005F531E" w:rsidRPr="005F531E" w:rsidRDefault="000B220A" w:rsidP="005F531E">
      <w:pPr>
        <w:pStyle w:val="Heading1"/>
      </w:pPr>
      <w:r>
        <w:t>Methodology</w:t>
      </w:r>
    </w:p>
    <w:p w14:paraId="1B7934E7" w14:textId="428C1681" w:rsidR="0017708D" w:rsidRDefault="0017708D" w:rsidP="0017708D">
      <w:pPr>
        <w:pStyle w:val="ListParagraph"/>
        <w:numPr>
          <w:ilvl w:val="0"/>
          <w:numId w:val="26"/>
        </w:numPr>
        <w:jc w:val="both"/>
      </w:pPr>
      <w:r>
        <w:t xml:space="preserve">Model Selection: </w:t>
      </w:r>
    </w:p>
    <w:p w14:paraId="355A9CBD" w14:textId="2396D516" w:rsidR="0017708D" w:rsidRDefault="00AA143A" w:rsidP="0017708D">
      <w:pPr>
        <w:jc w:val="both"/>
      </w:pPr>
      <w:r w:rsidRPr="00AA143A">
        <w:t>For our initial study, we used 14 models from the Weighwatcher website</w:t>
      </w:r>
      <w:r w:rsidR="00DE0434" w:rsidRPr="00753664">
        <w:rPr>
          <w:vertAlign w:val="superscript"/>
        </w:rPr>
        <w:t>3</w:t>
      </w:r>
      <w:r w:rsidRPr="00AA143A">
        <w:t xml:space="preserve"> by Mohney. Later, we expanded our research. For this expanded study, we adopted a stratified random sampling approach to ensure a comprehensive representation of LLMs.</w:t>
      </w:r>
      <w:r w:rsidR="00753664">
        <w:t xml:space="preserve"> </w:t>
      </w:r>
      <w:r w:rsidR="0017708D">
        <w:t>Our selected models span a wide parameter range, with the largest boasting 33 billion parameters and the smallest having 760 million.</w:t>
      </w:r>
    </w:p>
    <w:p w14:paraId="703BC1A5" w14:textId="77777777" w:rsidR="0017708D" w:rsidRDefault="0017708D" w:rsidP="0017708D"/>
    <w:p w14:paraId="5872A662" w14:textId="3F80BF9E" w:rsidR="000B220A" w:rsidRDefault="0017708D" w:rsidP="0017708D">
      <w:pPr>
        <w:jc w:val="both"/>
      </w:pPr>
      <w:r>
        <w:t xml:space="preserve">To guarantee diverse performance benchmarks, we chose models from the top, mid, and bottom performance tiers. This stratification ensures our analysis encapsulates the holistic performance spectrum of LLMs. It's essential to note that our analysis was inclusive; we incorporated models regardless of their training methods, be it pretraining, fine-tuning for tasks </w:t>
      </w:r>
      <w:r>
        <w:t>other than the primary four under study, instruction-based, or RL-tuned.</w:t>
      </w:r>
    </w:p>
    <w:p w14:paraId="7FACF001" w14:textId="77777777" w:rsidR="004703E4" w:rsidRDefault="004703E4" w:rsidP="0017708D">
      <w:pPr>
        <w:jc w:val="both"/>
      </w:pPr>
    </w:p>
    <w:p w14:paraId="2AB32720" w14:textId="77777777" w:rsidR="0017708D" w:rsidRDefault="0017708D" w:rsidP="0017708D">
      <w:pPr>
        <w:jc w:val="both"/>
      </w:pPr>
    </w:p>
    <w:p w14:paraId="6D52D243" w14:textId="38DD1810" w:rsidR="0017708D" w:rsidRDefault="005F0091" w:rsidP="00605BF1">
      <w:pPr>
        <w:pStyle w:val="ListParagraph"/>
        <w:numPr>
          <w:ilvl w:val="0"/>
          <w:numId w:val="26"/>
        </w:numPr>
        <w:jc w:val="both"/>
      </w:pPr>
      <w:r>
        <w:t xml:space="preserve">Matrices analysis and </w:t>
      </w:r>
      <w:r w:rsidR="00E345BC">
        <w:t>Model</w:t>
      </w:r>
      <w:r w:rsidR="00734B61" w:rsidRPr="00734B61">
        <w:rPr>
          <w:spacing w:val="-1"/>
          <w:lang w:eastAsia="x-none"/>
        </w:rPr>
        <w:t xml:space="preserve"> </w:t>
      </w:r>
      <w:r w:rsidR="00734B61">
        <w:rPr>
          <w:spacing w:val="-1"/>
          <w:lang w:eastAsia="x-none"/>
        </w:rPr>
        <w:t>attributes</w:t>
      </w:r>
    </w:p>
    <w:p w14:paraId="7BC46169" w14:textId="77777777" w:rsidR="005F0091" w:rsidRPr="000B220A" w:rsidRDefault="005F0091" w:rsidP="005F0091">
      <w:pPr>
        <w:pStyle w:val="ListParagraph"/>
        <w:jc w:val="both"/>
      </w:pPr>
    </w:p>
    <w:p w14:paraId="5780ADDE" w14:textId="3FAA11CB" w:rsidR="00446945" w:rsidRPr="00EC61AD" w:rsidRDefault="004E4B4A" w:rsidP="00753664">
      <w:pPr>
        <w:pStyle w:val="BodyText"/>
        <w:numPr>
          <w:ilvl w:val="0"/>
          <w:numId w:val="27"/>
        </w:numPr>
        <w:rPr>
          <w:lang w:val="en-US"/>
        </w:rPr>
      </w:pPr>
      <w:r>
        <w:rPr>
          <w:lang w:val="en-US"/>
        </w:rPr>
        <w:t>Matrices Analysis</w:t>
      </w:r>
    </w:p>
    <w:p w14:paraId="2C3C9972" w14:textId="49759D7A" w:rsidR="00E33EEE" w:rsidRPr="00E33EEE" w:rsidRDefault="00E33EEE" w:rsidP="00E33EEE">
      <w:pPr>
        <w:pStyle w:val="BodyText"/>
        <w:rPr>
          <w:lang w:val="en-US"/>
        </w:rPr>
      </w:pPr>
      <w:r w:rsidRPr="00E33EEE">
        <w:rPr>
          <w:lang w:val="en-US"/>
        </w:rPr>
        <w:t>In understanding the intricacies of LLMs, it's crucial to break down their foundational structures. LLMs are built on a sequence of layers, with each layer composed of a set of weights, often termed as 'parameters'</w:t>
      </w:r>
      <w:r w:rsidR="008C5EAB">
        <w:rPr>
          <w:lang w:val="en-US"/>
        </w:rPr>
        <w:t xml:space="preserve"> and is defined as a matrix</w:t>
      </w:r>
      <w:r w:rsidRPr="00E33EEE">
        <w:rPr>
          <w:lang w:val="en-US"/>
        </w:rPr>
        <w:t>. These parameters play a pivotal role in guiding the LLM's decision-making processes</w:t>
      </w:r>
      <w:r w:rsidR="002603CC">
        <w:rPr>
          <w:lang w:val="en-US"/>
        </w:rPr>
        <w:t xml:space="preserve">, here terms parameters is analogues to weight matrix of neural nets. </w:t>
      </w:r>
    </w:p>
    <w:p w14:paraId="2E53C8B6" w14:textId="21C7B239" w:rsidR="00BA3F78" w:rsidRPr="00753664" w:rsidRDefault="002E57E9" w:rsidP="00BA3F78">
      <w:pPr>
        <w:pStyle w:val="BodyText"/>
        <w:rPr>
          <w:lang w:val="en-GB"/>
        </w:rPr>
      </w:pPr>
      <w:r w:rsidRPr="002E57E9">
        <w:rPr>
          <w:lang w:val="en-US"/>
        </w:rPr>
        <w:t>Given that these parameters are structured as matrices, we can use common matrix analysis methods to explore them. By using these methods, we can better understand the characteristics of the LLM and uncover subtle details</w:t>
      </w:r>
      <w:r w:rsidR="006C5505">
        <w:rPr>
          <w:lang w:val="en-US"/>
        </w:rPr>
        <w:t xml:space="preserve"> </w:t>
      </w:r>
      <w:r w:rsidR="006C5505">
        <w:rPr>
          <w:lang w:val="en-GB"/>
        </w:rPr>
        <w:t>f</w:t>
      </w:r>
      <w:r w:rsidR="00BA3F78" w:rsidRPr="00BA3F78">
        <w:rPr>
          <w:lang w:val="en-GB"/>
        </w:rPr>
        <w:t>or every weight matrix in each layer of the given model, we calculated statistics to gain insight into the model's inherent characteristics. We derived these statistics from the LLM using Mahoney et al.'s WW tool</w:t>
      </w:r>
      <w:r w:rsidR="002603CC" w:rsidRPr="00753664">
        <w:rPr>
          <w:vertAlign w:val="superscript"/>
          <w:lang w:val="en-GB"/>
        </w:rPr>
        <w:t>4</w:t>
      </w:r>
      <w:r w:rsidR="00EC61AD">
        <w:rPr>
          <w:lang w:val="en-GB"/>
        </w:rPr>
        <w:t>.</w:t>
      </w:r>
      <w:r w:rsidR="00BA3F78" w:rsidRPr="00BA3F78">
        <w:rPr>
          <w:vanish/>
          <w:lang w:val="en-GB"/>
        </w:rPr>
        <w:t>Top of Form</w:t>
      </w:r>
    </w:p>
    <w:p w14:paraId="5EF0535D" w14:textId="14F0DE54" w:rsidR="004E4B4A" w:rsidRDefault="00753664" w:rsidP="005C0576">
      <w:pPr>
        <w:pStyle w:val="BodyText"/>
        <w:ind w:firstLine="0pt"/>
        <w:rPr>
          <w:lang w:val="en-US"/>
        </w:rPr>
      </w:pPr>
      <w:r>
        <w:rPr>
          <w:lang w:val="en-US"/>
        </w:rPr>
        <w:t xml:space="preserve">The </w:t>
      </w:r>
      <w:r w:rsidR="002603CC">
        <w:rPr>
          <w:lang w:val="en-GB"/>
        </w:rPr>
        <w:t>S</w:t>
      </w:r>
      <w:r w:rsidR="00EB2B58" w:rsidRPr="00BA3F78">
        <w:rPr>
          <w:lang w:val="en-GB"/>
        </w:rPr>
        <w:t xml:space="preserve">tatistics </w:t>
      </w:r>
      <w:r w:rsidR="00EB2B58">
        <w:rPr>
          <w:lang w:val="en-GB"/>
        </w:rPr>
        <w:t>/</w:t>
      </w:r>
      <w:r w:rsidR="00D74019">
        <w:rPr>
          <w:lang w:val="en-US"/>
        </w:rPr>
        <w:t>A</w:t>
      </w:r>
      <w:r w:rsidR="004E4B4A" w:rsidRPr="004E4B4A">
        <w:rPr>
          <w:lang w:val="en-US"/>
        </w:rPr>
        <w:t xml:space="preserve">ttributes </w:t>
      </w:r>
      <w:r w:rsidR="00D74019">
        <w:rPr>
          <w:lang w:val="en-US"/>
        </w:rPr>
        <w:t xml:space="preserve">used in this study were: </w:t>
      </w:r>
    </w:p>
    <w:p w14:paraId="119ADFD2" w14:textId="708D6F2D" w:rsidR="00B107DF" w:rsidRPr="007B677A" w:rsidRDefault="003D2A0E" w:rsidP="00753664">
      <w:pPr>
        <w:pStyle w:val="BodyText"/>
        <w:numPr>
          <w:ilvl w:val="0"/>
          <w:numId w:val="28"/>
        </w:numPr>
        <w:ind w:start="14.20pt" w:hanging="10.90pt"/>
        <w:rPr>
          <w:lang w:val="en-US"/>
        </w:rPr>
      </w:pPr>
      <w:r w:rsidRPr="00753664">
        <w:rPr>
          <w:b/>
          <w:bCs/>
          <w:lang w:val="en-US"/>
        </w:rPr>
        <w:t>Alpha (α):</w:t>
      </w:r>
      <w:r w:rsidR="00263D85" w:rsidRPr="00263D85">
        <w:t xml:space="preserve"> </w:t>
      </w:r>
      <w:r w:rsidR="00263D85" w:rsidRPr="00263D85">
        <w:rPr>
          <w:lang w:val="en-US"/>
        </w:rPr>
        <w:t>Derived from the Theory of Heavy-Tailed Self Regularization, alpha offers insights into the weight matrices of neural networks. Specifically, α is deduced from the eigenvalue distribution of these weight matrices. When eigenvalues are plotted on a log-log scale, the slope corresponds to α. A steeper slope typically signifies a higher alpha value, which can offer insights into the network's characteristics.</w:t>
      </w:r>
    </w:p>
    <w:p w14:paraId="0EA3344A" w14:textId="1D72EB58" w:rsidR="0007474D" w:rsidRPr="0007474D" w:rsidRDefault="0007474D" w:rsidP="00753664">
      <w:pPr>
        <w:pStyle w:val="BodyText"/>
        <w:tabs>
          <w:tab w:val="clear" w:pos="14.40pt"/>
        </w:tabs>
        <w:ind w:start="14.20pt"/>
        <w:rPr>
          <w:lang w:val="en-US"/>
        </w:rPr>
      </w:pPr>
      <w:r w:rsidRPr="0007474D">
        <w:rPr>
          <w:lang w:val="en-US"/>
        </w:rPr>
        <w:t>When plotting the eigenvalues, say</w:t>
      </w:r>
      <w:r>
        <w:rPr>
          <w:lang w:val="en-US"/>
        </w:rPr>
        <w:t xml:space="preserve"> </w:t>
      </w:r>
      <w:r w:rsidRPr="00753664">
        <w:rPr>
          <w:i/>
          <w:iCs/>
          <w:lang w:val="en-US"/>
        </w:rPr>
        <w:t>x</w:t>
      </w:r>
      <w:r w:rsidRPr="0007474D">
        <w:rPr>
          <w:lang w:val="en-US"/>
        </w:rPr>
        <w:t xml:space="preserve">, against their frequency, </w:t>
      </w:r>
      <w:r w:rsidRPr="00753664">
        <w:rPr>
          <w:i/>
          <w:iCs/>
          <w:lang w:val="en-US"/>
        </w:rPr>
        <w:t>y</w:t>
      </w:r>
      <w:r w:rsidRPr="0007474D">
        <w:rPr>
          <w:lang w:val="en-US"/>
        </w:rPr>
        <w:t>, on a log-log scale, they often show a linear relationship, indicative of a power-law distribution:</w:t>
      </w:r>
    </w:p>
    <w:p w14:paraId="4D174CDC" w14:textId="462ECCA2" w:rsidR="00FB5CE8" w:rsidRDefault="00F624B9" w:rsidP="00F624B9">
      <w:pPr>
        <w:pStyle w:val="BodyText"/>
        <w:ind w:start="32.40pt"/>
        <w:jc w:val="center"/>
        <w:rPr>
          <w:vertAlign w:val="superscript"/>
          <w:lang w:val="en-US"/>
        </w:rPr>
      </w:pPr>
      <w:r>
        <w:rPr>
          <w:i/>
          <w:iCs/>
          <w:lang w:val="en-US"/>
        </w:rPr>
        <w:t>y</w:t>
      </w:r>
      <w:r>
        <w:rPr>
          <w:lang w:val="en-US"/>
        </w:rPr>
        <w:t xml:space="preserve"> </w:t>
      </w:r>
      <w:r w:rsidR="0007474D" w:rsidRPr="0007474D">
        <w:rPr>
          <w:lang w:val="en-US"/>
        </w:rPr>
        <w:t>=</w:t>
      </w:r>
      <w:r>
        <w:rPr>
          <w:lang w:val="en-US"/>
        </w:rPr>
        <w:t xml:space="preserve"> </w:t>
      </w:r>
      <w:r w:rsidR="0007474D" w:rsidRPr="00753664">
        <w:rPr>
          <w:i/>
          <w:iCs/>
        </w:rPr>
        <w:t>a</w:t>
      </w:r>
      <w:r w:rsidRPr="00753664">
        <w:rPr>
          <w:i/>
          <w:iCs/>
        </w:rPr>
        <w:t>x</w:t>
      </w:r>
      <w:r w:rsidR="0007474D" w:rsidRPr="00753664">
        <w:rPr>
          <w:vertAlign w:val="superscript"/>
        </w:rPr>
        <w:t>α</w:t>
      </w:r>
    </w:p>
    <w:p w14:paraId="5510E41F" w14:textId="71067C0F" w:rsidR="007D45C0" w:rsidRDefault="007D45C0" w:rsidP="007D45C0">
      <w:pPr>
        <w:pStyle w:val="BodyText"/>
        <w:ind w:start="32.40pt"/>
        <w:jc w:val="start"/>
        <w:rPr>
          <w:lang w:val="en-US"/>
        </w:rPr>
      </w:pPr>
      <w:r w:rsidRPr="007D45C0">
        <w:rPr>
          <w:lang w:val="en-US"/>
        </w:rPr>
        <w:t>Taking the logarithm of both sides:</w:t>
      </w:r>
    </w:p>
    <w:p w14:paraId="503C3B9A" w14:textId="72AAEDC4" w:rsidR="007D45C0" w:rsidRDefault="00EB5D0B" w:rsidP="00EB5D0B">
      <w:pPr>
        <w:pStyle w:val="BodyText"/>
        <w:ind w:start="32.40pt"/>
        <w:jc w:val="center"/>
        <w:rPr>
          <w:i/>
          <w:iCs/>
          <w:lang w:val="en-US"/>
        </w:rPr>
      </w:pPr>
      <w:r w:rsidRPr="00EB5D0B">
        <w:rPr>
          <w:lang w:val="en-US"/>
        </w:rPr>
        <w:t>log(</w:t>
      </w:r>
      <w:r w:rsidRPr="00EB5D0B">
        <w:rPr>
          <w:i/>
          <w:iCs/>
          <w:lang w:val="en-US"/>
        </w:rPr>
        <w:t>y</w:t>
      </w:r>
      <w:r w:rsidRPr="00EB5D0B">
        <w:rPr>
          <w:lang w:val="en-US"/>
        </w:rPr>
        <w:t>)=log(</w:t>
      </w:r>
      <w:r w:rsidRPr="00EB5D0B">
        <w:rPr>
          <w:i/>
          <w:iCs/>
          <w:lang w:val="en-US"/>
        </w:rPr>
        <w:t>a</w:t>
      </w:r>
      <w:r w:rsidRPr="00EB5D0B">
        <w:rPr>
          <w:lang w:val="en-US"/>
        </w:rPr>
        <w:t>)+</w:t>
      </w:r>
      <w:r w:rsidRPr="00EB5D0B">
        <w:rPr>
          <w:i/>
          <w:iCs/>
          <w:lang w:val="en-US"/>
        </w:rPr>
        <w:t>α</w:t>
      </w:r>
      <w:r w:rsidRPr="00EB5D0B">
        <w:rPr>
          <w:lang w:val="en-US"/>
        </w:rPr>
        <w:t>log(</w:t>
      </w:r>
      <w:r w:rsidRPr="00EB5D0B">
        <w:rPr>
          <w:i/>
          <w:iCs/>
          <w:lang w:val="en-US"/>
        </w:rPr>
        <w:t>x</w:t>
      </w:r>
      <w:r>
        <w:rPr>
          <w:i/>
          <w:iCs/>
          <w:lang w:val="en-US"/>
        </w:rPr>
        <w:t>)</w:t>
      </w:r>
    </w:p>
    <w:p w14:paraId="2D5A3297" w14:textId="3F878C76" w:rsidR="00431589" w:rsidRDefault="008F079E" w:rsidP="00753664">
      <w:pPr>
        <w:pStyle w:val="BodyText"/>
        <w:ind w:start="7.10pt"/>
        <w:rPr>
          <w:lang w:val="en-US"/>
        </w:rPr>
      </w:pPr>
      <w:r w:rsidRPr="008F079E">
        <w:rPr>
          <w:lang w:val="en-US"/>
        </w:rPr>
        <w:t xml:space="preserve">Here, when </w:t>
      </w:r>
      <w:r>
        <w:rPr>
          <w:lang w:val="en-US"/>
        </w:rPr>
        <w:t>we</w:t>
      </w:r>
      <w:r w:rsidRPr="008F079E">
        <w:rPr>
          <w:lang w:val="en-US"/>
        </w:rPr>
        <w:t xml:space="preserve"> plot</w:t>
      </w:r>
      <w:r w:rsidR="00D63442">
        <w:rPr>
          <w:lang w:val="en-US"/>
        </w:rPr>
        <w:t xml:space="preserve"> </w:t>
      </w:r>
      <w:r w:rsidRPr="008F079E">
        <w:rPr>
          <w:lang w:val="en-US"/>
        </w:rPr>
        <w:t>log(</w:t>
      </w:r>
      <w:r w:rsidRPr="008F079E">
        <w:rPr>
          <w:i/>
          <w:iCs/>
          <w:lang w:val="en-US"/>
        </w:rPr>
        <w:t>x</w:t>
      </w:r>
      <w:r w:rsidRPr="008F079E">
        <w:rPr>
          <w:lang w:val="en-US"/>
        </w:rPr>
        <w:t xml:space="preserve">) (log of eigenvalues) against </w:t>
      </w:r>
      <w:r w:rsidR="00BB13D8">
        <w:rPr>
          <w:lang w:val="en-US"/>
        </w:rPr>
        <w:t xml:space="preserve"> </w:t>
      </w:r>
      <w:r w:rsidRPr="008F079E">
        <w:rPr>
          <w:lang w:val="en-US"/>
        </w:rPr>
        <w:t>log(</w:t>
      </w:r>
      <w:r w:rsidRPr="008F079E">
        <w:rPr>
          <w:i/>
          <w:iCs/>
          <w:lang w:val="en-US"/>
        </w:rPr>
        <w:t>y</w:t>
      </w:r>
      <w:r w:rsidRPr="008F079E">
        <w:rPr>
          <w:lang w:val="en-US"/>
        </w:rPr>
        <w:t xml:space="preserve">) (log of their frequency), the slope of the resulting line represents </w:t>
      </w:r>
      <w:r w:rsidRPr="008F079E">
        <w:rPr>
          <w:i/>
          <w:iCs/>
          <w:lang w:val="en-US"/>
        </w:rPr>
        <w:t>α</w:t>
      </w:r>
      <w:r w:rsidRPr="008F079E">
        <w:rPr>
          <w:lang w:val="en-US"/>
        </w:rPr>
        <w:t>. The steeper the slope, the higher the</w:t>
      </w:r>
      <w:r w:rsidR="00D63442">
        <w:rPr>
          <w:lang w:val="en-US"/>
        </w:rPr>
        <w:t xml:space="preserve"> </w:t>
      </w:r>
      <w:r w:rsidRPr="008F079E">
        <w:rPr>
          <w:i/>
          <w:iCs/>
          <w:lang w:val="en-US"/>
        </w:rPr>
        <w:t>α</w:t>
      </w:r>
      <w:r w:rsidRPr="008F079E">
        <w:rPr>
          <w:lang w:val="en-US"/>
        </w:rPr>
        <w:t xml:space="preserve"> value, which gives insights into the network's characteristics.</w:t>
      </w:r>
    </w:p>
    <w:p w14:paraId="133CDD3F" w14:textId="04B7B378" w:rsidR="00722C67" w:rsidRDefault="004A6E60" w:rsidP="00451ED7">
      <w:pPr>
        <w:pStyle w:val="BodyText"/>
        <w:numPr>
          <w:ilvl w:val="0"/>
          <w:numId w:val="28"/>
        </w:numPr>
        <w:ind w:start="14.20pt" w:hanging="10.90pt"/>
        <w:rPr>
          <w:lang w:val="en-US"/>
        </w:rPr>
      </w:pPr>
      <w:r w:rsidRPr="00451ED7">
        <w:rPr>
          <w:b/>
          <w:bCs/>
          <w:lang w:val="en-US"/>
        </w:rPr>
        <w:t>Condition Number</w:t>
      </w:r>
      <w:r w:rsidR="000B5558">
        <w:rPr>
          <w:lang w:val="en-US"/>
        </w:rPr>
        <w:t>:</w:t>
      </w:r>
      <w:r w:rsidR="000B5558" w:rsidRPr="000B5558">
        <w:t xml:space="preserve"> </w:t>
      </w:r>
      <w:r w:rsidR="000B5558" w:rsidRPr="000B5558">
        <w:rPr>
          <w:lang w:val="en-US"/>
        </w:rPr>
        <w:t xml:space="preserve">This is defined as the ratio of the largest to the smallest eigenvalue of a matrix. It provides an indication of the matrix's sensitivity to changes or errors. </w:t>
      </w:r>
    </w:p>
    <w:p w14:paraId="5555F117" w14:textId="40AB5332" w:rsidR="00722C67" w:rsidRDefault="00722C67" w:rsidP="00451ED7">
      <w:pPr>
        <w:pStyle w:val="BodyText"/>
        <w:ind w:start="42.55pt" w:firstLine="0pt"/>
        <w:rPr>
          <w:lang w:val="en-US"/>
        </w:rPr>
      </w:pPr>
      <w:r w:rsidRPr="00722C67">
        <w:rPr>
          <w:lang w:val="en-US"/>
        </w:rPr>
        <w:t>The condition</w:t>
      </w:r>
      <w:r w:rsidR="00E54467">
        <w:rPr>
          <w:lang w:val="en-US"/>
        </w:rPr>
        <w:t>al</w:t>
      </w:r>
      <w:r w:rsidRPr="00722C67">
        <w:rPr>
          <w:lang w:val="en-US"/>
        </w:rPr>
        <w:t xml:space="preserve"> number </w:t>
      </w:r>
      <w:r w:rsidRPr="00722C67">
        <w:rPr>
          <w:i/>
          <w:iCs/>
          <w:lang w:val="en-US"/>
        </w:rPr>
        <w:t>κ</w:t>
      </w:r>
      <w:r w:rsidRPr="00722C67">
        <w:rPr>
          <w:lang w:val="en-US"/>
        </w:rPr>
        <w:t xml:space="preserve"> of a matrix </w:t>
      </w:r>
      <w:r w:rsidRPr="00722C67">
        <w:rPr>
          <w:i/>
          <w:iCs/>
          <w:lang w:val="en-US"/>
        </w:rPr>
        <w:t>A</w:t>
      </w:r>
      <w:r w:rsidRPr="00722C67">
        <w:rPr>
          <w:lang w:val="en-US"/>
        </w:rPr>
        <w:t xml:space="preserve"> is given by:</w:t>
      </w:r>
    </w:p>
    <w:p w14:paraId="17EF9804" w14:textId="5C921AC0" w:rsidR="00722C67" w:rsidRPr="00451ED7" w:rsidRDefault="00601FB2">
      <w:pPr>
        <w:pStyle w:val="BodyText"/>
        <w:ind w:start="42.55pt" w:firstLine="0pt"/>
        <w:rPr>
          <w:lang w:val="en-US"/>
        </w:rPr>
      </w:pPr>
      <w:r>
        <w:rPr>
          <w:color w:val="D1D5DB"/>
          <w:sz w:val="29"/>
          <w:szCs w:val="29"/>
          <w:shd w:val="clear" w:color="auto" w:fill="444654"/>
        </w:rPr>
        <w:br/>
      </w:r>
      <m:oMathPara>
        <m:oMath>
          <m:r>
            <m:rPr>
              <m:sty m:val="p"/>
            </m:rPr>
            <w:rPr>
              <w:rFonts w:ascii="Cambria Math" w:hAnsi="Cambria Math"/>
              <w:lang w:val="en-US"/>
            </w:rPr>
            <m:t>κ</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λ</m:t>
                  </m:r>
                </m:e>
                <m:sub>
                  <m:r>
                    <m:rPr>
                      <m:nor/>
                    </m:rPr>
                    <w:rPr>
                      <w:rFonts w:ascii="Cambria Math" w:hAnsi="Cambria Math"/>
                      <w:lang w:val="en-US"/>
                    </w:rPr>
                    <m:t>max</m:t>
                  </m:r>
                </m:sub>
              </m:sSub>
              <m:ctrlPr>
                <w:rPr>
                  <w:rFonts w:ascii="Cambria Math" w:hAnsi="Cambria Math"/>
                  <w:i/>
                  <w:lang w:val="en-US"/>
                </w:rPr>
              </m:ctrlPr>
            </m:num>
            <m:den>
              <m:sSub>
                <m:sSubPr>
                  <m:ctrlPr>
                    <w:rPr>
                      <w:rFonts w:ascii="Cambria Math" w:hAnsi="Cambria Math"/>
                      <w:i/>
                      <w:lang w:val="en-US"/>
                    </w:rPr>
                  </m:ctrlPr>
                </m:sSubPr>
                <m:e>
                  <m:r>
                    <m:rPr>
                      <m:sty m:val="p"/>
                    </m:rPr>
                    <w:rPr>
                      <w:rFonts w:ascii="Cambria Math" w:hAnsi="Cambria Math"/>
                      <w:lang w:val="en-US"/>
                    </w:rPr>
                    <m:t>λ</m:t>
                  </m:r>
                </m:e>
                <m:sub>
                  <m:r>
                    <m:rPr>
                      <m:nor/>
                    </m:rPr>
                    <w:rPr>
                      <w:rFonts w:ascii="Cambria Math" w:hAnsi="Cambria Math"/>
                      <w:lang w:val="en-US"/>
                    </w:rPr>
                    <m:t>min</m:t>
                  </m:r>
                </m:sub>
              </m:sSub>
              <m:ctrlPr>
                <w:rPr>
                  <w:rFonts w:ascii="Cambria Math" w:hAnsi="Cambria Math"/>
                  <w:i/>
                  <w:lang w:val="en-US"/>
                </w:rPr>
              </m:ctrlPr>
            </m:den>
          </m:f>
        </m:oMath>
      </m:oMathPara>
    </w:p>
    <w:p w14:paraId="5DAA34A6" w14:textId="26374FA2" w:rsidR="00E13F5A" w:rsidRDefault="000A2968">
      <w:pPr>
        <w:pStyle w:val="BodyText"/>
        <w:ind w:start="42.55pt" w:firstLine="0pt"/>
        <w:rPr>
          <w:lang w:val="en-US"/>
        </w:rPr>
      </w:pPr>
      <w:r w:rsidRPr="000A2968">
        <w:rPr>
          <w:lang w:val="en-US"/>
        </w:rPr>
        <w:t>Where:</w:t>
      </w:r>
    </w:p>
    <w:p w14:paraId="11947E11" w14:textId="229BA570" w:rsidR="000A2968" w:rsidRDefault="000A2968" w:rsidP="000A2968">
      <w:pPr>
        <w:pStyle w:val="BodyText"/>
        <w:ind w:start="50.40pt" w:firstLine="0pt"/>
        <w:rPr>
          <w:i/>
          <w:iCs/>
          <w:lang w:val="en-US"/>
        </w:rPr>
      </w:pPr>
      <w:r w:rsidRPr="000A2968">
        <w:rPr>
          <w:i/>
          <w:iCs/>
          <w:lang w:val="en-US"/>
        </w:rPr>
        <w:t>λ</w:t>
      </w:r>
      <w:r w:rsidRPr="00451ED7">
        <w:rPr>
          <w:vertAlign w:val="subscript"/>
          <w:lang w:val="en-US"/>
        </w:rPr>
        <w:t>max</w:t>
      </w:r>
      <w:r w:rsidRPr="000A2968">
        <w:rPr>
          <w:lang w:val="en-US"/>
        </w:rPr>
        <w:t xml:space="preserve">​ is the largest eigenvalue of the matrix </w:t>
      </w:r>
      <w:r w:rsidRPr="000A2968">
        <w:rPr>
          <w:i/>
          <w:iCs/>
          <w:lang w:val="en-US"/>
        </w:rPr>
        <w:t>A</w:t>
      </w:r>
    </w:p>
    <w:p w14:paraId="335558B7" w14:textId="2E15514D" w:rsidR="000A2968" w:rsidRDefault="00AE567D" w:rsidP="000A2968">
      <w:pPr>
        <w:pStyle w:val="BodyText"/>
        <w:ind w:start="50.40pt" w:firstLine="0pt"/>
        <w:rPr>
          <w:i/>
          <w:iCs/>
          <w:lang w:val="en-US"/>
        </w:rPr>
      </w:pPr>
      <w:r w:rsidRPr="00AE567D">
        <w:rPr>
          <w:i/>
          <w:iCs/>
          <w:lang w:val="en-US"/>
        </w:rPr>
        <w:t>λ</w:t>
      </w:r>
      <w:r w:rsidRPr="00451ED7">
        <w:rPr>
          <w:vertAlign w:val="subscript"/>
          <w:lang w:val="en-US"/>
        </w:rPr>
        <w:t>min</w:t>
      </w:r>
      <w:r w:rsidRPr="00AE567D">
        <w:rPr>
          <w:lang w:val="en-US"/>
        </w:rPr>
        <w:t xml:space="preserve">​ is the smallest eigenvalue of the matrix </w:t>
      </w:r>
      <w:r w:rsidRPr="00AE567D">
        <w:rPr>
          <w:i/>
          <w:iCs/>
          <w:lang w:val="en-US"/>
        </w:rPr>
        <w:t>A</w:t>
      </w:r>
    </w:p>
    <w:p w14:paraId="04646D53" w14:textId="745E1156" w:rsidR="008C556C" w:rsidRDefault="006B442B">
      <w:pPr>
        <w:pStyle w:val="BodyText"/>
        <w:rPr>
          <w:lang w:val="en-US"/>
        </w:rPr>
      </w:pPr>
      <w:r w:rsidRPr="006B442B">
        <w:rPr>
          <w:lang w:val="en-US"/>
        </w:rPr>
        <w:t>When the condition number is large, the matrix is considered to be ill-conditioned, implying it may be sensitive to small changes or errors.</w:t>
      </w:r>
    </w:p>
    <w:p w14:paraId="0A0DC73C" w14:textId="77777777" w:rsidR="00AE567D" w:rsidRDefault="00AE567D" w:rsidP="00451ED7">
      <w:pPr>
        <w:pStyle w:val="BodyText"/>
        <w:rPr>
          <w:lang w:val="en-US"/>
        </w:rPr>
      </w:pPr>
    </w:p>
    <w:p w14:paraId="1D8A15EF" w14:textId="726F89FF" w:rsidR="001D524B" w:rsidRDefault="00CA3798" w:rsidP="00451ED7">
      <w:pPr>
        <w:pStyle w:val="BodyText"/>
        <w:numPr>
          <w:ilvl w:val="0"/>
          <w:numId w:val="28"/>
        </w:numPr>
        <w:ind w:start="14.20pt" w:hanging="14.20pt"/>
        <w:rPr>
          <w:rStyle w:val="mord"/>
          <w:spacing w:val="0"/>
          <w:lang w:val="en-US" w:eastAsia="en-US"/>
        </w:rPr>
      </w:pPr>
      <w:r w:rsidRPr="00451ED7">
        <w:rPr>
          <w:b/>
          <w:bCs/>
        </w:rPr>
        <w:t>Entropy:</w:t>
      </w:r>
      <w:r w:rsidR="00053D97">
        <w:rPr>
          <w:lang w:val="en-US"/>
        </w:rPr>
        <w:t xml:space="preserve"> It </w:t>
      </w:r>
      <w:r w:rsidR="00C4342A" w:rsidRPr="00C4342A">
        <w:t>is a concept that originates from information theory and is used to quantify the amount of unpredictability or randomness in a set of data. In the context of matrices, we're interested in how the singular values are distributed.</w:t>
      </w:r>
      <w:r w:rsidR="001D524B">
        <w:rPr>
          <w:lang w:val="en-US"/>
        </w:rPr>
        <w:t xml:space="preserve"> </w:t>
      </w:r>
      <w:r w:rsidR="00053D97" w:rsidRPr="00053D97">
        <w:rPr>
          <w:rStyle w:val="mord"/>
          <w:lang w:val="en-US"/>
        </w:rPr>
        <w:t>When we decompose a matrix</w:t>
      </w:r>
      <w:r w:rsidR="001D524B">
        <w:rPr>
          <w:rStyle w:val="mord"/>
          <w:lang w:val="en-US"/>
        </w:rPr>
        <w:t xml:space="preserve"> </w:t>
      </w:r>
      <w:r w:rsidR="00053D97" w:rsidRPr="00451ED7">
        <w:rPr>
          <w:rStyle w:val="mord"/>
          <w:i/>
          <w:iCs/>
          <w:lang w:val="en-US"/>
        </w:rPr>
        <w:t>A</w:t>
      </w:r>
      <w:r w:rsidR="00053D97" w:rsidRPr="001D524B">
        <w:rPr>
          <w:rStyle w:val="mord"/>
          <w:lang w:val="en-US"/>
        </w:rPr>
        <w:t xml:space="preserve"> using singular value decomposition, we get singular values that are essentially the diagonal elements of one of the resulting matrices. These singular values can be thought of as the "weights" or "importance" of certain features captured by the matrix </w:t>
      </w:r>
      <w:r w:rsidR="001D524B">
        <w:rPr>
          <w:rStyle w:val="mord"/>
          <w:lang w:val="en-US"/>
        </w:rPr>
        <w:t xml:space="preserve">    </w:t>
      </w:r>
      <w:r w:rsidR="001D524B" w:rsidRPr="00451ED7">
        <w:rPr>
          <w:rStyle w:val="mord"/>
          <w:i/>
          <w:iCs/>
          <w:lang w:val="en-US"/>
        </w:rPr>
        <w:t>A</w:t>
      </w:r>
    </w:p>
    <w:p w14:paraId="7E12B7CD" w14:textId="77777777" w:rsidR="00667150" w:rsidRDefault="009E57FD" w:rsidP="00451ED7">
      <w:pPr>
        <w:pStyle w:val="BodyText"/>
        <w:ind w:firstLine="0pt"/>
        <w:rPr>
          <w:rStyle w:val="mord"/>
        </w:rPr>
      </w:pPr>
      <w:r w:rsidRPr="00451ED7">
        <w:rPr>
          <w:rStyle w:val="mord"/>
          <w:rFonts w:hint="eastAsia"/>
        </w:rPr>
        <w:t>To understand the distribution of these singular values, we first normalize them. Given singular values</w:t>
      </w:r>
      <w:r w:rsidR="00996D63">
        <w:rPr>
          <w:rStyle w:val="mord"/>
          <w:lang w:val="en-US"/>
        </w:rPr>
        <w:t xml:space="preserve"> </w:t>
      </w:r>
      <w:r w:rsidRPr="00451ED7">
        <w:rPr>
          <w:rStyle w:val="mord"/>
          <w:rFonts w:hint="eastAsia"/>
        </w:rPr>
        <w:t>σ</w:t>
      </w:r>
      <w:r w:rsidRPr="00451ED7">
        <w:rPr>
          <w:rStyle w:val="mord"/>
          <w:rFonts w:hint="eastAsia"/>
          <w:vertAlign w:val="subscript"/>
        </w:rPr>
        <w:t>1</w:t>
      </w:r>
      <w:r w:rsidRPr="00451ED7">
        <w:rPr>
          <w:rStyle w:val="mord"/>
        </w:rPr>
        <w:t>​,</w:t>
      </w:r>
      <w:r w:rsidRPr="00451ED7">
        <w:rPr>
          <w:rStyle w:val="mord"/>
          <w:rFonts w:hint="eastAsia"/>
        </w:rPr>
        <w:t>σ</w:t>
      </w:r>
      <w:r w:rsidRPr="00451ED7">
        <w:rPr>
          <w:rStyle w:val="mord"/>
          <w:rFonts w:hint="eastAsia"/>
          <w:vertAlign w:val="subscript"/>
        </w:rPr>
        <w:t>2</w:t>
      </w:r>
      <w:r w:rsidRPr="00451ED7">
        <w:rPr>
          <w:rStyle w:val="mord"/>
        </w:rPr>
        <w:t>​,...,</w:t>
      </w:r>
      <w:r w:rsidRPr="00451ED7">
        <w:rPr>
          <w:rStyle w:val="mord"/>
          <w:rFonts w:hint="eastAsia"/>
        </w:rPr>
        <w:t>σ</w:t>
      </w:r>
      <w:r w:rsidRPr="00451ED7">
        <w:rPr>
          <w:rStyle w:val="mord"/>
          <w:rFonts w:hint="eastAsia"/>
          <w:vertAlign w:val="subscript"/>
        </w:rPr>
        <w:t>n</w:t>
      </w:r>
      <w:r w:rsidRPr="00451ED7">
        <w:rPr>
          <w:rStyle w:val="mord"/>
        </w:rPr>
        <w:t>​,</w:t>
      </w:r>
      <w:r w:rsidRPr="00451ED7">
        <w:rPr>
          <w:rStyle w:val="mord"/>
          <w:rFonts w:hint="eastAsia"/>
        </w:rPr>
        <w:t xml:space="preserve"> the normalized value for </w:t>
      </w:r>
      <w:r w:rsidRPr="00451ED7">
        <w:rPr>
          <w:rStyle w:val="mord"/>
          <w:rFonts w:hint="eastAsia"/>
        </w:rPr>
        <w:t>σ</w:t>
      </w:r>
      <w:r w:rsidRPr="00451ED7">
        <w:rPr>
          <w:rStyle w:val="mord"/>
        </w:rPr>
        <w:t>i​</w:t>
      </w:r>
      <w:r w:rsidRPr="00451ED7">
        <w:rPr>
          <w:rStyle w:val="mord"/>
          <w:rFonts w:hint="eastAsia"/>
        </w:rPr>
        <w:t xml:space="preserve"> (denoted as p</w:t>
      </w:r>
      <w:r w:rsidRPr="00451ED7">
        <w:rPr>
          <w:rStyle w:val="mord"/>
          <w:rFonts w:hint="eastAsia"/>
          <w:vertAlign w:val="subscript"/>
        </w:rPr>
        <w:t>i</w:t>
      </w:r>
      <w:r w:rsidRPr="00451ED7">
        <w:rPr>
          <w:rStyle w:val="mord"/>
        </w:rPr>
        <w:t>​)</w:t>
      </w:r>
      <w:r w:rsidRPr="00451ED7">
        <w:rPr>
          <w:rStyle w:val="mord"/>
          <w:rFonts w:hint="eastAsia"/>
        </w:rPr>
        <w:t xml:space="preserve"> is found by dividing </w:t>
      </w:r>
      <w:r w:rsidRPr="00451ED7">
        <w:rPr>
          <w:rStyle w:val="mord"/>
          <w:rFonts w:hint="eastAsia"/>
        </w:rPr>
        <w:t>σ</w:t>
      </w:r>
      <w:r w:rsidR="00996D63" w:rsidRPr="00451ED7">
        <w:rPr>
          <w:rStyle w:val="mord"/>
          <w:vertAlign w:val="subscript"/>
          <w:lang w:val="en-US"/>
        </w:rPr>
        <w:t>i</w:t>
      </w:r>
      <w:r w:rsidRPr="00451ED7">
        <w:rPr>
          <w:rStyle w:val="mord"/>
          <w:rFonts w:hint="eastAsia"/>
        </w:rPr>
        <w:t xml:space="preserve"> by the total sum of all singular values, as per the formula:</w:t>
      </w:r>
    </w:p>
    <w:p w14:paraId="35B74191" w14:textId="1C6278D9" w:rsidR="002075BF" w:rsidRPr="00451ED7" w:rsidRDefault="0066403F" w:rsidP="001D524B">
      <w:pPr>
        <w:pStyle w:val="BodyText"/>
        <w:ind w:start="50.40pt" w:firstLine="0pt"/>
        <w:rPr>
          <w:rStyle w:val="mord"/>
        </w:rPr>
      </w:pPr>
      <w:r w:rsidRPr="00451ED7">
        <w:rPr>
          <w:rStyle w:val="mord"/>
          <w:lang w:val="en-US"/>
        </w:rPr>
        <w:br/>
      </w:r>
      <m:oMathPara>
        <m:oMath>
          <m:sSub>
            <m:sSubPr>
              <m:ctrlPr>
                <w:rPr>
                  <w:rStyle w:val="mord"/>
                  <w:rFonts w:ascii="Cambria Math" w:hAnsi="Cambria Math"/>
                  <w:i/>
                </w:rPr>
              </m:ctrlPr>
            </m:sSubPr>
            <m:e>
              <m:r>
                <w:rPr>
                  <w:rStyle w:val="mord"/>
                  <w:rFonts w:ascii="Cambria Math" w:hAnsi="Cambria Math"/>
                </w:rPr>
                <m:t>p</m:t>
              </m:r>
            </m:e>
            <m:sub>
              <m:r>
                <w:rPr>
                  <w:rStyle w:val="mord"/>
                  <w:rFonts w:ascii="Cambria Math" w:hAnsi="Cambria Math"/>
                </w:rPr>
                <m:t>i</m:t>
              </m:r>
            </m:sub>
          </m:sSub>
          <m:r>
            <w:rPr>
              <w:rStyle w:val="mord"/>
              <w:rFonts w:ascii="Cambria Math" w:hAnsi="Cambria Math"/>
            </w:rPr>
            <m:t>=</m:t>
          </m:r>
          <m:f>
            <m:fPr>
              <m:ctrlPr>
                <w:rPr>
                  <w:rStyle w:val="mord"/>
                  <w:rFonts w:ascii="Cambria Math" w:hAnsi="Cambria Math"/>
                </w:rPr>
              </m:ctrlPr>
            </m:fPr>
            <m:num>
              <m:sSub>
                <m:sSubPr>
                  <m:ctrlPr>
                    <w:rPr>
                      <w:rStyle w:val="mord"/>
                      <w:rFonts w:ascii="Cambria Math" w:hAnsi="Cambria Math"/>
                      <w:i/>
                    </w:rPr>
                  </m:ctrlPr>
                </m:sSubPr>
                <m:e>
                  <m:r>
                    <m:rPr>
                      <m:sty m:val="p"/>
                    </m:rPr>
                    <w:rPr>
                      <w:rStyle w:val="mord"/>
                      <w:rFonts w:ascii="Cambria Math" w:hAnsi="Cambria Math"/>
                    </w:rPr>
                    <m:t>σ</m:t>
                  </m:r>
                </m:e>
                <m:sub>
                  <m:r>
                    <w:rPr>
                      <w:rStyle w:val="mord"/>
                      <w:rFonts w:ascii="Cambria Math" w:hAnsi="Cambria Math"/>
                    </w:rPr>
                    <m:t>i</m:t>
                  </m:r>
                </m:sub>
              </m:sSub>
              <m:ctrlPr>
                <w:rPr>
                  <w:rStyle w:val="mord"/>
                  <w:rFonts w:ascii="Cambria Math" w:hAnsi="Cambria Math"/>
                  <w:i/>
                </w:rPr>
              </m:ctrlPr>
            </m:num>
            <m:den>
              <m:nary>
                <m:naryPr>
                  <m:chr m:val="∑"/>
                  <m:supHide m:val="1"/>
                  <m:ctrlPr>
                    <w:rPr>
                      <w:rStyle w:val="mord"/>
                      <w:rFonts w:ascii="Cambria Math" w:hAnsi="Cambria Math"/>
                    </w:rPr>
                  </m:ctrlPr>
                </m:naryPr>
                <m:sub>
                  <m:r>
                    <w:rPr>
                      <w:rStyle w:val="mord"/>
                      <w:rFonts w:ascii="Cambria Math" w:hAnsi="Cambria Math"/>
                    </w:rPr>
                    <m:t>j</m:t>
                  </m:r>
                  <m:ctrlPr>
                    <w:rPr>
                      <w:rStyle w:val="mord"/>
                      <w:rFonts w:ascii="Cambria Math" w:hAnsi="Cambria Math"/>
                      <w:i/>
                    </w:rPr>
                  </m:ctrlPr>
                </m:sub>
                <m:sup>
                  <m:ctrlPr>
                    <w:rPr>
                      <w:rStyle w:val="mord"/>
                      <w:rFonts w:ascii="Cambria Math" w:hAnsi="Cambria Math"/>
                      <w:i/>
                    </w:rPr>
                  </m:ctrlPr>
                </m:sup>
                <m:e>
                  <m:sSub>
                    <m:sSubPr>
                      <m:ctrlPr>
                        <w:rPr>
                          <w:rStyle w:val="mord"/>
                          <w:rFonts w:ascii="Cambria Math" w:hAnsi="Cambria Math"/>
                          <w:i/>
                        </w:rPr>
                      </m:ctrlPr>
                    </m:sSubPr>
                    <m:e>
                      <m:r>
                        <m:rPr>
                          <m:sty m:val="p"/>
                        </m:rPr>
                        <w:rPr>
                          <w:rStyle w:val="mord"/>
                          <w:rFonts w:ascii="Cambria Math" w:hAnsi="Cambria Math"/>
                        </w:rPr>
                        <m:t>σ</m:t>
                      </m:r>
                    </m:e>
                    <m:sub>
                      <m:r>
                        <w:rPr>
                          <w:rStyle w:val="mord"/>
                          <w:rFonts w:ascii="Cambria Math" w:hAnsi="Cambria Math"/>
                        </w:rPr>
                        <m:t>j</m:t>
                      </m:r>
                    </m:sub>
                  </m:sSub>
                  <m:ctrlPr>
                    <w:rPr>
                      <w:rStyle w:val="mord"/>
                      <w:rFonts w:ascii="Cambria Math" w:hAnsi="Cambria Math"/>
                      <w:i/>
                    </w:rPr>
                  </m:ctrlPr>
                </m:e>
              </m:nary>
              <m:ctrlPr>
                <w:rPr>
                  <w:rStyle w:val="mord"/>
                  <w:rFonts w:ascii="Cambria Math" w:hAnsi="Cambria Math"/>
                  <w:i/>
                </w:rPr>
              </m:ctrlPr>
            </m:den>
          </m:f>
        </m:oMath>
      </m:oMathPara>
    </w:p>
    <w:p w14:paraId="2A0606E0" w14:textId="316E52C2" w:rsidR="00667150" w:rsidRPr="005C0576" w:rsidRDefault="00732D5B" w:rsidP="005C0576">
      <w:pPr>
        <w:pStyle w:val="BodyText"/>
        <w:ind w:firstLine="0pt"/>
        <w:rPr>
          <w:rStyle w:val="mord"/>
        </w:rPr>
      </w:pPr>
      <w:r w:rsidRPr="00732D5B">
        <w:rPr>
          <w:lang w:val="en-US"/>
        </w:rPr>
        <w:t xml:space="preserve">This way, each </w:t>
      </w:r>
      <w:r w:rsidRPr="00732D5B">
        <w:rPr>
          <w:i/>
          <w:iCs/>
          <w:lang w:val="en-US"/>
        </w:rPr>
        <w:t>p</w:t>
      </w:r>
      <w:r w:rsidRPr="005C0576">
        <w:rPr>
          <w:i/>
          <w:iCs/>
          <w:vertAlign w:val="subscript"/>
          <w:lang w:val="en-US"/>
        </w:rPr>
        <w:t>i</w:t>
      </w:r>
      <w:r w:rsidRPr="00732D5B">
        <w:rPr>
          <w:lang w:val="en-US"/>
        </w:rPr>
        <w:t xml:space="preserve">​ represents the proportion of </w:t>
      </w:r>
      <w:r w:rsidRPr="00732D5B">
        <w:rPr>
          <w:i/>
          <w:iCs/>
          <w:lang w:val="en-US"/>
        </w:rPr>
        <w:t>σ</w:t>
      </w:r>
      <w:r w:rsidRPr="005C0576">
        <w:rPr>
          <w:i/>
          <w:iCs/>
          <w:vertAlign w:val="subscript"/>
          <w:lang w:val="en-US"/>
        </w:rPr>
        <w:t>i</w:t>
      </w:r>
      <w:r w:rsidRPr="005C0576">
        <w:rPr>
          <w:vertAlign w:val="subscript"/>
          <w:lang w:val="en-US"/>
        </w:rPr>
        <w:t xml:space="preserve">​ </w:t>
      </w:r>
      <w:r w:rsidRPr="00732D5B">
        <w:rPr>
          <w:lang w:val="en-US"/>
        </w:rPr>
        <w:t>in relation to the sum of all singular values. These normalized values lie between 0 and 1, and their total sum equals 1.</w:t>
      </w:r>
    </w:p>
    <w:p w14:paraId="54763EC9" w14:textId="68B6CA84" w:rsidR="00C039ED" w:rsidRDefault="00C039ED" w:rsidP="00451ED7">
      <w:pPr>
        <w:pStyle w:val="BodyText"/>
        <w:ind w:firstLine="0pt"/>
        <w:rPr>
          <w:lang w:val="en-US"/>
        </w:rPr>
      </w:pPr>
      <w:r w:rsidRPr="00C039ED">
        <w:rPr>
          <w:lang w:val="en-US"/>
        </w:rPr>
        <w:t xml:space="preserve">To measure the randomness or unpredictability in the distribution of these normalized singular values, we compute the </w:t>
      </w:r>
      <w:r w:rsidRPr="00C039ED">
        <w:rPr>
          <w:b/>
          <w:bCs/>
          <w:lang w:val="en-US"/>
        </w:rPr>
        <w:t>entropy</w:t>
      </w:r>
      <w:r w:rsidRPr="00C039ED">
        <w:rPr>
          <w:lang w:val="en-US"/>
        </w:rPr>
        <w:t xml:space="preserve"> using the Shannon entropy formula:</w:t>
      </w:r>
    </w:p>
    <w:p w14:paraId="731BE000" w14:textId="19467746" w:rsidR="00C039ED" w:rsidRPr="00451ED7" w:rsidRDefault="000021C7" w:rsidP="00C039ED">
      <w:pPr>
        <w:pStyle w:val="BodyText"/>
        <w:ind w:start="7.10pt" w:firstLine="0pt"/>
        <w:rPr>
          <w:lang w:val="en-US"/>
        </w:rPr>
      </w:pPr>
      <m:oMathPara>
        <m:oMath>
          <m:r>
            <w:rPr>
              <w:rFonts w:ascii="Cambria Math" w:hAnsi="Cambria Math"/>
              <w:lang w:val="en-US"/>
            </w:rPr>
            <m:t>H=-</m:t>
          </m:r>
          <m:nary>
            <m:naryPr>
              <m:chr m:val="∑"/>
              <m:supHide m:val="1"/>
              <m:ctrlPr>
                <w:rPr>
                  <w:rFonts w:ascii="Cambria Math" w:hAnsi="Cambria Math"/>
                  <w:lang w:val="en-US"/>
                </w:rPr>
              </m:ctrlPr>
            </m:naryPr>
            <m:sub>
              <m:r>
                <w:rPr>
                  <w:rFonts w:ascii="Cambria Math" w:hAnsi="Cambria Math"/>
                  <w:lang w:val="en-US"/>
                </w:rPr>
                <m:t>i</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ctrlPr>
                <w:rPr>
                  <w:rFonts w:ascii="Cambria Math" w:hAnsi="Cambria Math"/>
                  <w:i/>
                  <w:lang w:val="en-US"/>
                </w:rPr>
              </m:ctrlPr>
            </m:e>
          </m:nary>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e>
          </m:func>
        </m:oMath>
      </m:oMathPara>
    </w:p>
    <w:p w14:paraId="2584DDD5" w14:textId="63A8DD4B" w:rsidR="005246F6" w:rsidRDefault="00B1232B" w:rsidP="005C0576">
      <w:pPr>
        <w:pStyle w:val="BodyText"/>
        <w:rPr>
          <w:lang w:val="en-US"/>
        </w:rPr>
      </w:pPr>
      <w:r w:rsidRPr="00B1232B">
        <w:rPr>
          <w:lang w:val="en-US"/>
        </w:rPr>
        <w:t>A higher entropy indicates a more uniform distribution of the singular values, implying that the matrix has a balanced "importance" across its features. In contrast, a lower entropy suggests that only a few singular values dominate, indicating certain features in the matrix have significantly higher "weights" or "importance" than others.</w:t>
      </w:r>
    </w:p>
    <w:p w14:paraId="64C101EE" w14:textId="45FD4D76" w:rsidR="00D00770" w:rsidRDefault="00522C72" w:rsidP="00451ED7">
      <w:pPr>
        <w:pStyle w:val="ListParagraph"/>
        <w:numPr>
          <w:ilvl w:val="0"/>
          <w:numId w:val="29"/>
        </w:numPr>
        <w:ind w:start="21.30pt"/>
        <w:jc w:val="both"/>
      </w:pPr>
      <w:r w:rsidRPr="00451ED7">
        <w:rPr>
          <w:b/>
          <w:bCs/>
        </w:rPr>
        <w:t>Effective rank:</w:t>
      </w:r>
      <w:r>
        <w:t xml:space="preserve"> </w:t>
      </w:r>
      <w:r w:rsidR="00300955" w:rsidRPr="00300955">
        <w:t xml:space="preserve">calculated by exponentiating the entropy of the normalized singular values of the </w:t>
      </w:r>
      <w:r w:rsidR="00D00770" w:rsidRPr="00300955">
        <w:t>matrix.</w:t>
      </w:r>
      <w:r w:rsidR="00D00770">
        <w:t xml:space="preserve">  </w:t>
      </w:r>
    </w:p>
    <w:p w14:paraId="5DA1943A" w14:textId="2E4276A1" w:rsidR="00522C72" w:rsidRDefault="00FB5CE8" w:rsidP="00196201">
      <w:pPr>
        <w:pStyle w:val="ListParagraph"/>
        <w:ind w:start="50.40pt"/>
      </w:pPr>
      <w:r>
        <w:t>E</w:t>
      </w:r>
      <w:r w:rsidR="0015682E" w:rsidRPr="00451ED7">
        <w:rPr>
          <w:vertAlign w:val="subscript"/>
        </w:rPr>
        <w:t>rank</w:t>
      </w:r>
      <w:r w:rsidR="0015682E">
        <w:t xml:space="preserve">(X) </w:t>
      </w:r>
      <w:r w:rsidR="00D00770" w:rsidRPr="00D00770">
        <w:t>​=exp(</w:t>
      </w:r>
      <w:r w:rsidR="00D00770" w:rsidRPr="00D00770">
        <w:rPr>
          <w:i/>
          <w:iCs/>
        </w:rPr>
        <w:t>H</w:t>
      </w:r>
      <w:r w:rsidR="00D00770" w:rsidRPr="00D00770">
        <w:t>)</w:t>
      </w:r>
    </w:p>
    <w:p w14:paraId="497C6FF7" w14:textId="7666467F" w:rsidR="000F430A" w:rsidRDefault="00A3791F" w:rsidP="00451ED7">
      <w:pPr>
        <w:pStyle w:val="ListParagraph"/>
        <w:ind w:start="7.10pt"/>
        <w:jc w:val="both"/>
      </w:pPr>
      <w:r>
        <w:t>T</w:t>
      </w:r>
      <w:r w:rsidRPr="00A3791F">
        <w:t xml:space="preserve">he effective rank gives us a sense of how many "important" features or patterns a matrix has. </w:t>
      </w:r>
      <w:r w:rsidR="00BA7CC3" w:rsidRPr="00BA7CC3">
        <w:t xml:space="preserve">Effective rank provides a way to measure the effective dimensionality or information content of a matrix. It's different from the mathematical rank, which simply counts the number of non-zero singular values. Instead, the effective rank, by taking into account the entropy of normalized singular values, provides an indication of how much each singular value contributes to the matrix. This becomes crucial for understanding matrices in </w:t>
      </w:r>
      <w:r w:rsidR="002B7DCD">
        <w:t>LLMs</w:t>
      </w:r>
      <w:r w:rsidR="00BA7CC3" w:rsidRPr="00BA7CC3">
        <w:t xml:space="preserve"> because it can hint at the redundancy or information diversity in the weight matrices.</w:t>
      </w:r>
    </w:p>
    <w:p w14:paraId="1C8B3620" w14:textId="77777777" w:rsidR="000F430A" w:rsidRDefault="000F430A" w:rsidP="00451ED7">
      <w:pPr>
        <w:pStyle w:val="ListParagraph"/>
        <w:ind w:start="50.40pt"/>
        <w:jc w:val="both"/>
      </w:pPr>
    </w:p>
    <w:p w14:paraId="31E35862" w14:textId="3B1A2FA1" w:rsidR="005246F6" w:rsidRDefault="007A2E60" w:rsidP="00451ED7">
      <w:pPr>
        <w:pStyle w:val="BodyText"/>
        <w:numPr>
          <w:ilvl w:val="0"/>
          <w:numId w:val="29"/>
        </w:numPr>
        <w:tabs>
          <w:tab w:val="clear" w:pos="14.40pt"/>
          <w:tab w:val="start" w:pos="21.30pt"/>
        </w:tabs>
        <w:ind w:start="21.30pt"/>
        <w:rPr>
          <w:lang w:val="en-US"/>
        </w:rPr>
      </w:pPr>
      <w:r w:rsidRPr="00451ED7">
        <w:rPr>
          <w:b/>
          <w:bCs/>
          <w:lang w:val="en-US"/>
        </w:rPr>
        <w:t>Modified Conditional Number:</w:t>
      </w:r>
      <w:r>
        <w:rPr>
          <w:lang w:val="en-US"/>
        </w:rPr>
        <w:t xml:space="preserve"> </w:t>
      </w:r>
      <w:r w:rsidR="000D781D" w:rsidRPr="000D781D">
        <w:rPr>
          <w:lang w:val="en-US"/>
        </w:rPr>
        <w:t xml:space="preserve">Traditional condition number, </w:t>
      </w:r>
      <w:r w:rsidR="000D781D" w:rsidRPr="000D781D">
        <w:rPr>
          <w:i/>
          <w:iCs/>
          <w:lang w:val="en-US"/>
        </w:rPr>
        <w:t>κ</w:t>
      </w:r>
      <w:r w:rsidR="000D781D" w:rsidRPr="000D781D">
        <w:rPr>
          <w:lang w:val="en-US"/>
        </w:rPr>
        <w:t>(</w:t>
      </w:r>
      <w:r w:rsidR="000D781D" w:rsidRPr="000D781D">
        <w:rPr>
          <w:i/>
          <w:iCs/>
          <w:lang w:val="en-US"/>
        </w:rPr>
        <w:t>A</w:t>
      </w:r>
      <w:r w:rsidR="000D781D" w:rsidRPr="000D781D">
        <w:rPr>
          <w:lang w:val="en-US"/>
        </w:rPr>
        <w:t xml:space="preserve">), of a matrix </w:t>
      </w:r>
      <w:r w:rsidR="000D781D" w:rsidRPr="000D781D">
        <w:rPr>
          <w:i/>
          <w:iCs/>
          <w:lang w:val="en-US"/>
        </w:rPr>
        <w:t>A</w:t>
      </w:r>
      <w:r w:rsidR="000D781D" w:rsidRPr="000D781D">
        <w:rPr>
          <w:lang w:val="en-US"/>
        </w:rPr>
        <w:t xml:space="preserve"> gives an indication of how the output (solution) changes with respect to small changes in the input. Mathematically, it's the ratio of the largest eigenvalue to the smallest eigenvalue.</w:t>
      </w:r>
    </w:p>
    <w:p w14:paraId="5D3443BB" w14:textId="50168534" w:rsidR="00714B3C" w:rsidRPr="00714B3C" w:rsidRDefault="00714B3C" w:rsidP="00714B3C">
      <w:pPr>
        <w:pStyle w:val="BodyText"/>
        <w:rPr>
          <w:lang w:val="en-US"/>
        </w:rPr>
      </w:pPr>
      <w:r w:rsidRPr="00714B3C">
        <w:rPr>
          <w:lang w:val="en-US"/>
        </w:rPr>
        <w:t>However, when considering a "Modified Conditional Number", it takes into account the "effective rank" of the matrix. The effective rank provides a measure that takes into account the distribution of the singular values themselves. This measure gives an intuition about the "effective dimensionality" of the data in the matrix.</w:t>
      </w:r>
    </w:p>
    <w:p w14:paraId="1F3E334E" w14:textId="39173C8B" w:rsidR="00714B3C" w:rsidRDefault="00714B3C" w:rsidP="00714B3C">
      <w:pPr>
        <w:pStyle w:val="BodyText"/>
        <w:rPr>
          <w:lang w:val="en-US"/>
        </w:rPr>
      </w:pPr>
      <w:r w:rsidRPr="00714B3C">
        <w:rPr>
          <w:lang w:val="en-US"/>
        </w:rPr>
        <w:t>Mathematically, if we define:</w:t>
      </w:r>
    </w:p>
    <w:p w14:paraId="50DFC8F4" w14:textId="1BFFFF34" w:rsidR="00F2308E" w:rsidRPr="00F2308E" w:rsidRDefault="00F2308E" w:rsidP="00F2308E">
      <w:pPr>
        <w:pStyle w:val="BodyText"/>
        <w:numPr>
          <w:ilvl w:val="0"/>
          <w:numId w:val="41"/>
        </w:numPr>
        <w:rPr>
          <w:lang w:val="en-GB"/>
        </w:rPr>
      </w:pPr>
      <w:r w:rsidRPr="00F2308E">
        <w:rPr>
          <w:i/>
          <w:iCs/>
          <w:lang w:val="en-GB"/>
        </w:rPr>
        <w:t>λ</w:t>
      </w:r>
      <w:r w:rsidRPr="00451ED7">
        <w:rPr>
          <w:vertAlign w:val="subscript"/>
          <w:lang w:val="en-GB"/>
        </w:rPr>
        <w:t xml:space="preserve">max​ </w:t>
      </w:r>
      <w:r w:rsidRPr="00F2308E">
        <w:rPr>
          <w:lang w:val="en-GB"/>
        </w:rPr>
        <w:t xml:space="preserve">as the largest eigenvalue of matrix </w:t>
      </w:r>
      <w:r w:rsidRPr="00F2308E">
        <w:rPr>
          <w:i/>
          <w:iCs/>
          <w:lang w:val="en-GB"/>
        </w:rPr>
        <w:t>A</w:t>
      </w:r>
      <w:r w:rsidRPr="00F2308E">
        <w:rPr>
          <w:lang w:val="en-GB"/>
        </w:rPr>
        <w:t>,</w:t>
      </w:r>
    </w:p>
    <w:p w14:paraId="342D0E82" w14:textId="53C7007A" w:rsidR="00F2308E" w:rsidRPr="00F2308E" w:rsidRDefault="00F2308E" w:rsidP="00F2308E">
      <w:pPr>
        <w:pStyle w:val="BodyText"/>
        <w:numPr>
          <w:ilvl w:val="0"/>
          <w:numId w:val="41"/>
        </w:numPr>
        <w:rPr>
          <w:lang w:val="en-GB"/>
        </w:rPr>
      </w:pPr>
      <w:r w:rsidRPr="00F2308E">
        <w:rPr>
          <w:lang w:val="en-GB"/>
        </w:rPr>
        <w:t xml:space="preserve">ER as the effective rank of matrix </w:t>
      </w:r>
      <w:r w:rsidRPr="00F2308E">
        <w:rPr>
          <w:i/>
          <w:iCs/>
          <w:lang w:val="en-GB"/>
        </w:rPr>
        <w:t>A</w:t>
      </w:r>
      <w:r w:rsidRPr="00F2308E">
        <w:rPr>
          <w:lang w:val="en-GB"/>
        </w:rPr>
        <w:t>,</w:t>
      </w:r>
    </w:p>
    <w:p w14:paraId="654C8AC3" w14:textId="2552A043" w:rsidR="00F2308E" w:rsidRDefault="003457A6" w:rsidP="00714B3C">
      <w:pPr>
        <w:pStyle w:val="BodyText"/>
        <w:rPr>
          <w:lang w:val="en-US"/>
        </w:rPr>
      </w:pPr>
      <w:r w:rsidRPr="003457A6">
        <w:rPr>
          <w:lang w:val="en-US"/>
        </w:rPr>
        <w:t>The formula for the Modified Conditional Number ′</w:t>
      </w:r>
      <w:r w:rsidRPr="003457A6">
        <w:rPr>
          <w:i/>
          <w:iCs/>
          <w:lang w:val="en-US"/>
        </w:rPr>
        <w:t>κ</w:t>
      </w:r>
      <w:r w:rsidRPr="003457A6">
        <w:rPr>
          <w:lang w:val="en-US"/>
        </w:rPr>
        <w:t>′ is:</w:t>
      </w:r>
    </w:p>
    <w:p w14:paraId="1641D232" w14:textId="43064700" w:rsidR="003457A6" w:rsidRPr="00451ED7" w:rsidRDefault="00456BF6" w:rsidP="00714B3C">
      <w:pPr>
        <w:pStyle w:val="BodyText"/>
        <w:rPr>
          <w:lang w:val="en-US"/>
        </w:rPr>
      </w:pPr>
      <m:oMathPara>
        <m:oMath>
          <m:sSup>
            <m:sSupPr>
              <m:ctrlPr>
                <w:rPr>
                  <w:rFonts w:ascii="Cambria Math" w:hAnsi="Cambria Math"/>
                  <w:i/>
                  <w:lang w:val="en-US"/>
                </w:rPr>
              </m:ctrlPr>
            </m:sSupPr>
            <m:e>
              <m:r>
                <m:rPr>
                  <m:sty m:val="p"/>
                </m:rPr>
                <w:rPr>
                  <w:rFonts w:ascii="Cambria Math" w:hAnsi="Cambria Math"/>
                  <w:lang w:val="en-US"/>
                </w:rPr>
                <m:t>κ</m:t>
              </m:r>
              <m:ctrlPr>
                <w:rPr>
                  <w:rFonts w:ascii="Cambria Math" w:hAnsi="Cambria Math"/>
                  <w:lang w:val="en-US"/>
                </w:rPr>
              </m:ctrlP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λ</m:t>
                  </m:r>
                </m:e>
                <m:sub>
                  <m:r>
                    <m:rPr>
                      <m:nor/>
                    </m:rPr>
                    <w:rPr>
                      <w:rFonts w:ascii="Cambria Math" w:hAnsi="Cambria Math"/>
                      <w:lang w:val="en-US"/>
                    </w:rPr>
                    <m:t>max</m:t>
                  </m:r>
                </m:sub>
              </m:sSub>
              <m:ctrlPr>
                <w:rPr>
                  <w:rFonts w:ascii="Cambria Math" w:hAnsi="Cambria Math"/>
                  <w:i/>
                  <w:lang w:val="en-US"/>
                </w:rPr>
              </m:ctrlPr>
            </m:num>
            <m:den>
              <m:r>
                <m:rPr>
                  <m:nor/>
                </m:rPr>
                <w:rPr>
                  <w:rFonts w:ascii="Cambria Math" w:hAnsi="Cambria Math"/>
                  <w:lang w:val="en-US"/>
                </w:rPr>
                <m:t>ER</m:t>
              </m:r>
              <m:ctrlPr>
                <w:rPr>
                  <w:rFonts w:ascii="Cambria Math" w:hAnsi="Cambria Math"/>
                  <w:i/>
                  <w:lang w:val="en-US"/>
                </w:rPr>
              </m:ctrlPr>
            </m:den>
          </m:f>
        </m:oMath>
      </m:oMathPara>
    </w:p>
    <w:p w14:paraId="76697710" w14:textId="60D94E80" w:rsidR="001A0F89" w:rsidRDefault="00966924">
      <w:pPr>
        <w:pStyle w:val="BodyText"/>
        <w:ind w:firstLine="0pt"/>
        <w:rPr>
          <w:lang w:val="en-US"/>
        </w:rPr>
      </w:pPr>
      <w:r w:rsidRPr="00966924">
        <w:rPr>
          <w:lang w:val="en-US"/>
        </w:rPr>
        <w:t>This modified measure provides a normalized way to understand the matrix's sensitivity to changes. Instead of just considering the range of the eigenvalues (like in the traditional condition number), it looks at the sensitivity in the context of the effective dimensionality of the matrix.</w:t>
      </w:r>
    </w:p>
    <w:p w14:paraId="0924F043" w14:textId="77777777" w:rsidR="008D68F7" w:rsidRPr="001A0F89" w:rsidRDefault="008D68F7" w:rsidP="00451ED7">
      <w:pPr>
        <w:pStyle w:val="BodyText"/>
        <w:ind w:firstLine="0pt"/>
        <w:rPr>
          <w:lang w:val="en-US"/>
        </w:rPr>
      </w:pPr>
    </w:p>
    <w:p w14:paraId="7C75E80C" w14:textId="5E622ED2" w:rsidR="008E65E2" w:rsidRDefault="00265E12" w:rsidP="008E65E2">
      <w:pPr>
        <w:pStyle w:val="BodyText"/>
        <w:numPr>
          <w:ilvl w:val="0"/>
          <w:numId w:val="29"/>
        </w:numPr>
        <w:ind w:start="21.30pt"/>
        <w:rPr>
          <w:lang w:val="en-US"/>
        </w:rPr>
      </w:pPr>
      <w:r w:rsidRPr="00451ED7">
        <w:rPr>
          <w:b/>
          <w:bCs/>
          <w:lang w:val="en-US"/>
        </w:rPr>
        <w:t>Spectral Norm:</w:t>
      </w:r>
      <w:r>
        <w:rPr>
          <w:lang w:val="en-US"/>
        </w:rPr>
        <w:t xml:space="preserve"> </w:t>
      </w:r>
      <w:r w:rsidR="00EE3C90" w:rsidRPr="004D33AF">
        <w:t xml:space="preserve">For a given matrix </w:t>
      </w:r>
      <w:r w:rsidR="00EE3C90" w:rsidRPr="004D33AF">
        <w:rPr>
          <w:i/>
          <w:iCs/>
        </w:rPr>
        <w:t>A</w:t>
      </w:r>
      <w:r w:rsidR="00EE3C90" w:rsidRPr="004D33AF">
        <w:t xml:space="preserve">, the spectral norm, denoted </w:t>
      </w:r>
      <w:r w:rsidR="00EE3C90" w:rsidRPr="004D33AF">
        <w:rPr>
          <w:rFonts w:ascii="Cambria Math" w:hAnsi="Cambria Math" w:cs="Cambria Math"/>
        </w:rPr>
        <w:t>∣∣</w:t>
      </w:r>
      <w:r w:rsidR="00EE3C90" w:rsidRPr="004D33AF">
        <w:rPr>
          <w:i/>
          <w:iCs/>
        </w:rPr>
        <w:t>A</w:t>
      </w:r>
      <w:r w:rsidR="00EE3C90" w:rsidRPr="004D33AF">
        <w:rPr>
          <w:rFonts w:ascii="Cambria Math" w:hAnsi="Cambria Math" w:cs="Cambria Math"/>
        </w:rPr>
        <w:t>∣∣</w:t>
      </w:r>
      <w:r w:rsidR="00EE3C90" w:rsidRPr="00901B55">
        <w:rPr>
          <w:vertAlign w:val="subscript"/>
        </w:rPr>
        <w:t>2</w:t>
      </w:r>
      <w:r w:rsidR="00EE3C90" w:rsidRPr="004D33AF">
        <w:t>​, is defined as the largest singular value of</w:t>
      </w:r>
      <w:r w:rsidR="00EE3C90">
        <w:rPr>
          <w:rFonts w:ascii="Tahoma" w:hAnsi="Tahoma" w:cs="Tahoma"/>
        </w:rPr>
        <w:t xml:space="preserve"> </w:t>
      </w:r>
      <w:r w:rsidR="00EE3C90" w:rsidRPr="004D33AF">
        <w:rPr>
          <w:i/>
          <w:iCs/>
        </w:rPr>
        <w:t>A</w:t>
      </w:r>
      <w:r w:rsidR="00EE3C90" w:rsidRPr="004D33AF">
        <w:t>.</w:t>
      </w:r>
    </w:p>
    <w:p w14:paraId="1F2F5EB1" w14:textId="292014C2" w:rsidR="008D68F7" w:rsidRPr="006D6EEC" w:rsidRDefault="00456BF6" w:rsidP="008D68F7">
      <w:pPr>
        <w:rPr>
          <w:rFonts w:asciiTheme="minorHAnsi" w:eastAsiaTheme="minorEastAsia" w:hAnsiTheme="minorHAnsi" w:cstheme="minorBidi"/>
        </w:rPr>
      </w:pPr>
      <m:oMathPara>
        <m:oMath>
          <m:sSub>
            <m:sSubPr>
              <m:ctrlPr>
                <w:rPr>
                  <w:rFonts w:ascii="Cambria Math" w:eastAsiaTheme="minorEastAsia" w:hAnsi="Cambria Math" w:cstheme="minorBidi"/>
                  <w:i/>
                  <w:kern w:val="2"/>
                  <w:sz w:val="22"/>
                  <w:szCs w:val="22"/>
                  <w14:ligatures w14:val="standardContextual"/>
                </w:rPr>
              </m:ctrlPr>
            </m:sSubPr>
            <m:e>
              <m:d>
                <m:dPr>
                  <m:begChr m:val="‖"/>
                  <m:endChr m:val="‖"/>
                  <m:ctrlPr>
                    <w:rPr>
                      <w:rFonts w:ascii="Cambria Math" w:eastAsiaTheme="minorEastAsia" w:hAnsi="Cambria Math" w:cstheme="minorBidi"/>
                      <w:i/>
                      <w:kern w:val="2"/>
                      <w:sz w:val="22"/>
                      <w:szCs w:val="22"/>
                      <w14:ligatures w14:val="standardContextual"/>
                    </w:rPr>
                  </m:ctrlPr>
                </m:dPr>
                <m:e>
                  <m:r>
                    <w:rPr>
                      <w:rFonts w:ascii="Cambria Math" w:eastAsiaTheme="minorEastAsia" w:hAnsi="Cambria Math"/>
                    </w:rPr>
                    <m:t>A</m:t>
                  </m:r>
                </m:e>
              </m:d>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max</m:t>
              </m:r>
              <m:d>
                <m:dPr>
                  <m:ctrlPr>
                    <w:rPr>
                      <w:rFonts w:ascii="Cambria Math" w:eastAsiaTheme="minorEastAsia" w:hAnsi="Cambria Math" w:cstheme="minorBidi"/>
                      <w:i/>
                      <w:kern w:val="2"/>
                      <w:sz w:val="22"/>
                      <w:szCs w:val="22"/>
                      <w14:ligatures w14:val="standardContextual"/>
                    </w:rPr>
                  </m:ctrlPr>
                </m:dPr>
                <m:e>
                  <m:r>
                    <w:rPr>
                      <w:rFonts w:ascii="Cambria Math" w:eastAsiaTheme="minorEastAsia" w:hAnsi="Cambria Math"/>
                    </w:rPr>
                    <m:t>A</m:t>
                  </m:r>
                </m:e>
              </m:d>
            </m:sub>
          </m:sSub>
        </m:oMath>
      </m:oMathPara>
    </w:p>
    <w:p w14:paraId="0F2A8F2B" w14:textId="77777777" w:rsidR="008E65E2" w:rsidRDefault="008E65E2" w:rsidP="00451ED7">
      <w:pPr>
        <w:pStyle w:val="BodyText"/>
        <w:rPr>
          <w:lang w:val="en-US"/>
        </w:rPr>
      </w:pPr>
    </w:p>
    <w:p w14:paraId="060B9E95" w14:textId="5DF5D64E" w:rsidR="00901B55" w:rsidRDefault="00E345BC" w:rsidP="00196201">
      <w:pPr>
        <w:pStyle w:val="BodyText"/>
        <w:numPr>
          <w:ilvl w:val="0"/>
          <w:numId w:val="27"/>
        </w:numPr>
        <w:rPr>
          <w:lang w:val="en-US"/>
        </w:rPr>
      </w:pPr>
      <w:r>
        <w:t xml:space="preserve">Model </w:t>
      </w:r>
      <w:r w:rsidR="00607A77" w:rsidRPr="00C528BE">
        <w:rPr>
          <w:lang w:val="en-US"/>
        </w:rPr>
        <w:t xml:space="preserve">attributes </w:t>
      </w:r>
    </w:p>
    <w:p w14:paraId="5F1CBFEF" w14:textId="778DFF0D" w:rsidR="00901B55" w:rsidRDefault="00813028" w:rsidP="00901B55">
      <w:pPr>
        <w:pStyle w:val="BodyText"/>
        <w:rPr>
          <w:lang w:val="en-US"/>
        </w:rPr>
      </w:pPr>
      <w:r w:rsidRPr="00813028">
        <w:rPr>
          <w:lang w:val="en-US"/>
        </w:rPr>
        <w:t xml:space="preserve">For every layer of the </w:t>
      </w:r>
      <w:r w:rsidR="00F165F4">
        <w:rPr>
          <w:lang w:val="en-US"/>
        </w:rPr>
        <w:t>LLM</w:t>
      </w:r>
      <w:r w:rsidRPr="00813028">
        <w:rPr>
          <w:lang w:val="en-US"/>
        </w:rPr>
        <w:t>, statistics</w:t>
      </w:r>
      <w:r w:rsidR="00F165F4">
        <w:rPr>
          <w:lang w:val="en-US"/>
        </w:rPr>
        <w:t xml:space="preserve"> mentioned above</w:t>
      </w:r>
      <w:r w:rsidRPr="00813028">
        <w:rPr>
          <w:lang w:val="en-US"/>
        </w:rPr>
        <w:t xml:space="preserve"> were computed. These statistics were then aggregated to characterize the model on a holistic level. In total, 4</w:t>
      </w:r>
      <w:r w:rsidR="00C21F49">
        <w:rPr>
          <w:lang w:val="en-US"/>
        </w:rPr>
        <w:t>4</w:t>
      </w:r>
      <w:r w:rsidRPr="00813028">
        <w:rPr>
          <w:lang w:val="en-US"/>
        </w:rPr>
        <w:t xml:space="preserve"> model-level statistics were derived, with a detailed breakdown available in the appendix. Th</w:t>
      </w:r>
      <w:r w:rsidR="00A034C2">
        <w:rPr>
          <w:lang w:val="en-US"/>
        </w:rPr>
        <w:t>ese</w:t>
      </w:r>
      <w:r w:rsidRPr="00813028">
        <w:rPr>
          <w:lang w:val="en-US"/>
        </w:rPr>
        <w:t xml:space="preserve"> </w:t>
      </w:r>
      <w:r w:rsidR="00607A77">
        <w:rPr>
          <w:lang w:val="en-US"/>
        </w:rPr>
        <w:t>attributes</w:t>
      </w:r>
      <w:r w:rsidR="00607A77" w:rsidRPr="00813028">
        <w:rPr>
          <w:lang w:val="en-US"/>
        </w:rPr>
        <w:t xml:space="preserve"> </w:t>
      </w:r>
      <w:r w:rsidR="00B475BC">
        <w:rPr>
          <w:lang w:val="en-US"/>
        </w:rPr>
        <w:t>can be classified into four main classes</w:t>
      </w:r>
      <w:r w:rsidRPr="00813028">
        <w:rPr>
          <w:lang w:val="en-US"/>
        </w:rPr>
        <w:t>:</w:t>
      </w:r>
    </w:p>
    <w:p w14:paraId="1A7E149F" w14:textId="61F5087E" w:rsidR="00D21411" w:rsidRDefault="005D78BF" w:rsidP="005D78BF">
      <w:pPr>
        <w:pStyle w:val="BodyText"/>
        <w:numPr>
          <w:ilvl w:val="0"/>
          <w:numId w:val="31"/>
        </w:numPr>
        <w:rPr>
          <w:lang w:val="en-US"/>
        </w:rPr>
      </w:pPr>
      <w:r w:rsidRPr="005D78BF">
        <w:rPr>
          <w:lang w:val="en-US"/>
        </w:rPr>
        <w:t xml:space="preserve">Alpha-based </w:t>
      </w:r>
    </w:p>
    <w:p w14:paraId="54116121" w14:textId="1D6CA58D" w:rsidR="00075902" w:rsidRDefault="005D78BF" w:rsidP="00075902">
      <w:pPr>
        <w:pStyle w:val="BodyText"/>
        <w:numPr>
          <w:ilvl w:val="0"/>
          <w:numId w:val="31"/>
        </w:numPr>
        <w:rPr>
          <w:lang w:val="en-US"/>
        </w:rPr>
      </w:pPr>
      <w:r w:rsidRPr="005D78BF">
        <w:rPr>
          <w:lang w:val="en-US"/>
        </w:rPr>
        <w:t>Spectral Norm-based</w:t>
      </w:r>
    </w:p>
    <w:p w14:paraId="544C435B" w14:textId="74B2A474" w:rsidR="005D78BF" w:rsidRDefault="00631412" w:rsidP="005D78BF">
      <w:pPr>
        <w:pStyle w:val="BodyText"/>
        <w:numPr>
          <w:ilvl w:val="0"/>
          <w:numId w:val="31"/>
        </w:numPr>
        <w:rPr>
          <w:lang w:val="en-US"/>
        </w:rPr>
      </w:pPr>
      <w:r w:rsidRPr="00631412">
        <w:rPr>
          <w:lang w:val="en-US"/>
        </w:rPr>
        <w:t xml:space="preserve">Effective Rank-based </w:t>
      </w:r>
    </w:p>
    <w:p w14:paraId="30913B8F" w14:textId="31B6E46D" w:rsidR="00D21411" w:rsidRDefault="00631412" w:rsidP="00901B55">
      <w:pPr>
        <w:pStyle w:val="BodyText"/>
        <w:numPr>
          <w:ilvl w:val="0"/>
          <w:numId w:val="31"/>
        </w:numPr>
        <w:rPr>
          <w:lang w:val="en-US"/>
        </w:rPr>
      </w:pPr>
      <w:r>
        <w:rPr>
          <w:lang w:val="en-US"/>
        </w:rPr>
        <w:t xml:space="preserve">Modified </w:t>
      </w:r>
      <w:r w:rsidRPr="00631412">
        <w:rPr>
          <w:lang w:val="en-US"/>
        </w:rPr>
        <w:t xml:space="preserve">Conditional Number-based </w:t>
      </w:r>
    </w:p>
    <w:p w14:paraId="5065F7AC" w14:textId="6E1EB0AE" w:rsidR="005954BB" w:rsidRDefault="005954BB" w:rsidP="00901B55">
      <w:pPr>
        <w:pStyle w:val="BodyText"/>
        <w:numPr>
          <w:ilvl w:val="0"/>
          <w:numId w:val="31"/>
        </w:numPr>
        <w:rPr>
          <w:lang w:val="en-US"/>
        </w:rPr>
      </w:pPr>
      <w:r>
        <w:rPr>
          <w:lang w:val="en-US"/>
        </w:rPr>
        <w:t>Number of model’s parameters</w:t>
      </w:r>
    </w:p>
    <w:p w14:paraId="6C85798F" w14:textId="540778FF" w:rsidR="000850F5" w:rsidRDefault="00631412" w:rsidP="00901B55">
      <w:pPr>
        <w:pStyle w:val="BodyText"/>
        <w:rPr>
          <w:lang w:val="en-US"/>
        </w:rPr>
      </w:pPr>
      <w:r w:rsidRPr="00631412">
        <w:rPr>
          <w:lang w:val="en-US"/>
        </w:rPr>
        <w:t xml:space="preserve">For each of the above </w:t>
      </w:r>
      <w:r w:rsidR="00AD71D8">
        <w:rPr>
          <w:lang w:val="en-US"/>
        </w:rPr>
        <w:t>attributes</w:t>
      </w:r>
      <w:r w:rsidR="00AD71D8" w:rsidRPr="00631412">
        <w:rPr>
          <w:lang w:val="en-US"/>
        </w:rPr>
        <w:t xml:space="preserve">  </w:t>
      </w:r>
      <w:r w:rsidR="006C4BA4">
        <w:rPr>
          <w:lang w:val="en-US"/>
        </w:rPr>
        <w:t xml:space="preserve">descriptive statistics </w:t>
      </w:r>
      <w:r w:rsidRPr="00631412">
        <w:rPr>
          <w:lang w:val="en-US"/>
        </w:rPr>
        <w:t xml:space="preserve"> such as maximum, </w:t>
      </w:r>
      <w:r w:rsidR="00075902" w:rsidRPr="00631412">
        <w:rPr>
          <w:lang w:val="en-US"/>
        </w:rPr>
        <w:t>minimum,</w:t>
      </w:r>
      <w:r w:rsidR="00075902">
        <w:rPr>
          <w:lang w:val="en-US"/>
        </w:rPr>
        <w:t xml:space="preserve"> range, standard deviation,</w:t>
      </w:r>
      <w:r w:rsidRPr="00631412">
        <w:rPr>
          <w:lang w:val="en-US"/>
        </w:rPr>
        <w:t xml:space="preserve"> average, log-transformed values</w:t>
      </w:r>
      <w:r w:rsidR="006C4BA4">
        <w:rPr>
          <w:lang w:val="en-US"/>
        </w:rPr>
        <w:t xml:space="preserve"> </w:t>
      </w:r>
      <w:r w:rsidRPr="00631412">
        <w:rPr>
          <w:lang w:val="en-US"/>
        </w:rPr>
        <w:t xml:space="preserve">were </w:t>
      </w:r>
      <w:r w:rsidR="00B2160F">
        <w:rPr>
          <w:lang w:val="en-US"/>
        </w:rPr>
        <w:t xml:space="preserve">calculated </w:t>
      </w:r>
      <w:r w:rsidR="00526A20">
        <w:rPr>
          <w:lang w:val="en-US"/>
        </w:rPr>
        <w:t>to describe</w:t>
      </w:r>
      <w:r w:rsidR="00B2160F" w:rsidRPr="00631412">
        <w:rPr>
          <w:lang w:val="en-US"/>
        </w:rPr>
        <w:t xml:space="preserve"> </w:t>
      </w:r>
      <w:r w:rsidR="00526A20">
        <w:rPr>
          <w:lang w:val="en-US"/>
        </w:rPr>
        <w:t>a</w:t>
      </w:r>
      <w:r w:rsidR="00526A20" w:rsidRPr="00631412">
        <w:rPr>
          <w:lang w:val="en-US"/>
        </w:rPr>
        <w:t xml:space="preserve"> </w:t>
      </w:r>
      <w:r w:rsidRPr="00631412">
        <w:rPr>
          <w:lang w:val="en-US"/>
        </w:rPr>
        <w:t>model. This approach ensured a comprehensive representation of the model's intrinsic characteristics.</w:t>
      </w:r>
    </w:p>
    <w:p w14:paraId="67A70937" w14:textId="77777777" w:rsidR="00BA12F2" w:rsidRDefault="00CB77C8" w:rsidP="00BA12F2">
      <w:pPr>
        <w:pStyle w:val="BodyText"/>
        <w:numPr>
          <w:ilvl w:val="0"/>
          <w:numId w:val="26"/>
        </w:numPr>
        <w:rPr>
          <w:lang w:val="en-US"/>
        </w:rPr>
      </w:pPr>
      <w:r>
        <w:rPr>
          <w:lang w:val="en-US"/>
        </w:rPr>
        <w:t xml:space="preserve">Correlation Analysis </w:t>
      </w:r>
    </w:p>
    <w:p w14:paraId="77A5C8C0" w14:textId="4ECAA4BE" w:rsidR="00633371" w:rsidRPr="00633371" w:rsidRDefault="00633371" w:rsidP="00633371">
      <w:pPr>
        <w:jc w:val="both"/>
        <w:rPr>
          <w:spacing w:val="-1"/>
          <w:lang w:eastAsia="x-none"/>
        </w:rPr>
      </w:pPr>
      <w:r w:rsidRPr="00633371">
        <w:rPr>
          <w:spacing w:val="-1"/>
          <w:lang w:eastAsia="x-none"/>
        </w:rPr>
        <w:t xml:space="preserve">After deriving the model </w:t>
      </w:r>
      <w:r w:rsidR="00AD71D8">
        <w:rPr>
          <w:spacing w:val="-1"/>
          <w:lang w:eastAsia="x-none"/>
        </w:rPr>
        <w:t>attributes</w:t>
      </w:r>
      <w:r w:rsidRPr="00633371">
        <w:rPr>
          <w:spacing w:val="-1"/>
          <w:lang w:eastAsia="x-none"/>
        </w:rPr>
        <w:t xml:space="preserve">, </w:t>
      </w:r>
      <w:r w:rsidR="006A2491">
        <w:rPr>
          <w:spacing w:val="-1"/>
          <w:lang w:eastAsia="x-none"/>
        </w:rPr>
        <w:t>we tested</w:t>
      </w:r>
      <w:r w:rsidRPr="00633371">
        <w:rPr>
          <w:spacing w:val="-1"/>
          <w:lang w:eastAsia="x-none"/>
        </w:rPr>
        <w:t xml:space="preserve"> the relationship between these </w:t>
      </w:r>
      <w:r w:rsidR="00C21C85">
        <w:rPr>
          <w:spacing w:val="-1"/>
          <w:lang w:eastAsia="x-none"/>
        </w:rPr>
        <w:t>attributes</w:t>
      </w:r>
      <w:r w:rsidR="00C21C85" w:rsidRPr="007255BD">
        <w:rPr>
          <w:spacing w:val="-1"/>
          <w:lang w:eastAsia="x-none"/>
        </w:rPr>
        <w:t xml:space="preserve"> </w:t>
      </w:r>
      <w:r w:rsidRPr="00633371">
        <w:rPr>
          <w:spacing w:val="-1"/>
          <w:lang w:eastAsia="x-none"/>
        </w:rPr>
        <w:t xml:space="preserve"> and the task performance of each model. This process was </w:t>
      </w:r>
      <w:r w:rsidR="008951EF">
        <w:rPr>
          <w:spacing w:val="-1"/>
          <w:lang w:eastAsia="x-none"/>
        </w:rPr>
        <w:t>important</w:t>
      </w:r>
      <w:r w:rsidR="008951EF" w:rsidRPr="00633371">
        <w:rPr>
          <w:spacing w:val="-1"/>
          <w:lang w:eastAsia="x-none"/>
        </w:rPr>
        <w:t xml:space="preserve"> </w:t>
      </w:r>
      <w:r w:rsidRPr="00633371">
        <w:rPr>
          <w:spacing w:val="-1"/>
          <w:lang w:eastAsia="x-none"/>
        </w:rPr>
        <w:t xml:space="preserve">in </w:t>
      </w:r>
      <w:r w:rsidR="008951EF">
        <w:rPr>
          <w:spacing w:val="-1"/>
          <w:lang w:eastAsia="x-none"/>
        </w:rPr>
        <w:t>uncovering</w:t>
      </w:r>
      <w:r w:rsidR="008951EF" w:rsidRPr="00633371">
        <w:rPr>
          <w:spacing w:val="-1"/>
          <w:lang w:eastAsia="x-none"/>
        </w:rPr>
        <w:t xml:space="preserve"> </w:t>
      </w:r>
      <w:r w:rsidRPr="00633371">
        <w:rPr>
          <w:spacing w:val="-1"/>
          <w:lang w:eastAsia="x-none"/>
        </w:rPr>
        <w:t xml:space="preserve">which intrinsic properties of the LLMs bore direct impact on their performance outcomes. By employing statistical measures like the Pearson correlation coefficient, we quantified the strength and direction of linear relationships between our derived </w:t>
      </w:r>
      <w:r w:rsidR="00C21C85">
        <w:rPr>
          <w:spacing w:val="-1"/>
          <w:lang w:eastAsia="x-none"/>
        </w:rPr>
        <w:t>attributes</w:t>
      </w:r>
      <w:r w:rsidR="00C21C85" w:rsidRPr="007255BD">
        <w:rPr>
          <w:spacing w:val="-1"/>
          <w:lang w:eastAsia="x-none"/>
        </w:rPr>
        <w:t xml:space="preserve"> </w:t>
      </w:r>
      <w:r w:rsidRPr="00633371">
        <w:rPr>
          <w:spacing w:val="-1"/>
          <w:lang w:eastAsia="x-none"/>
        </w:rPr>
        <w:t xml:space="preserve"> and the observed model performance. Key insights from this analysis, showcasing which intrinsic characteristics profoundly influence LLM performance, are elaborated in the ensuing sections.</w:t>
      </w:r>
    </w:p>
    <w:p w14:paraId="2BA4828E" w14:textId="77777777" w:rsidR="00A66EAB" w:rsidRDefault="00A66EAB" w:rsidP="00901B55">
      <w:pPr>
        <w:pStyle w:val="BodyText"/>
        <w:rPr>
          <w:lang w:val="en-US"/>
        </w:rPr>
      </w:pPr>
    </w:p>
    <w:p w14:paraId="7AB02DA5" w14:textId="77777777" w:rsidR="00FD7984" w:rsidRDefault="00FD7984" w:rsidP="00901B55">
      <w:pPr>
        <w:pStyle w:val="BodyText"/>
        <w:rPr>
          <w:lang w:val="en-US"/>
        </w:rPr>
      </w:pPr>
    </w:p>
    <w:p w14:paraId="005C5A38" w14:textId="4A656156" w:rsidR="00633371" w:rsidRDefault="00633371" w:rsidP="00633371">
      <w:pPr>
        <w:pStyle w:val="BodyText"/>
        <w:numPr>
          <w:ilvl w:val="0"/>
          <w:numId w:val="26"/>
        </w:numPr>
        <w:rPr>
          <w:lang w:val="en-US"/>
        </w:rPr>
      </w:pPr>
      <w:r>
        <w:rPr>
          <w:lang w:val="en-US"/>
        </w:rPr>
        <w:t>Regression Analysis</w:t>
      </w:r>
    </w:p>
    <w:p w14:paraId="40D0B9EB" w14:textId="3D49B155" w:rsidR="00633371" w:rsidRPr="00633371" w:rsidRDefault="0096267D" w:rsidP="00633371">
      <w:pPr>
        <w:pStyle w:val="BodyText"/>
        <w:ind w:firstLine="0pt"/>
        <w:rPr>
          <w:lang w:val="en-US"/>
        </w:rPr>
      </w:pPr>
      <w:r w:rsidRPr="0096267D">
        <w:rPr>
          <w:lang w:val="en-US"/>
        </w:rPr>
        <w:t xml:space="preserve">To understand how each feature affects model performance, we did a regression analysis for all models on our four tasks. In this analysis, we always included 'no. params' </w:t>
      </w:r>
      <w:r w:rsidR="004F2E63">
        <w:rPr>
          <w:lang w:val="en-US"/>
        </w:rPr>
        <w:t xml:space="preserve">(as a control </w:t>
      </w:r>
      <w:r w:rsidR="004F2E63">
        <w:rPr>
          <w:lang w:val="en-US"/>
        </w:rPr>
        <w:lastRenderedPageBreak/>
        <w:t>variable )</w:t>
      </w:r>
      <w:r w:rsidRPr="0096267D">
        <w:rPr>
          <w:lang w:val="en-US"/>
        </w:rPr>
        <w:t xml:space="preserve">because it has a big effect on how models perform. We then added each feature one by one with 'no. params' to see how much more they can explain about performance. By doing this, we could see the separate impact of each feature </w:t>
      </w:r>
      <w:r w:rsidR="00A1597A">
        <w:rPr>
          <w:lang w:val="en-US"/>
        </w:rPr>
        <w:t xml:space="preserve">when considered along with </w:t>
      </w:r>
      <w:r w:rsidRPr="0096267D">
        <w:rPr>
          <w:lang w:val="en-US"/>
        </w:rPr>
        <w:t>the  'no. params'. We used R</w:t>
      </w:r>
      <w:r w:rsidRPr="005954BB">
        <w:rPr>
          <w:vertAlign w:val="superscript"/>
        </w:rPr>
        <w:t>2</w:t>
      </w:r>
      <w:r w:rsidRPr="0096267D">
        <w:rPr>
          <w:lang w:val="en-US"/>
        </w:rPr>
        <w:t xml:space="preserve"> to see how well our features matched with the actual performance across different tasks.</w:t>
      </w:r>
    </w:p>
    <w:p w14:paraId="7E98F828" w14:textId="474B02D4" w:rsidR="00633371" w:rsidRDefault="00204D37" w:rsidP="00204D37">
      <w:pPr>
        <w:pStyle w:val="BodyText"/>
        <w:numPr>
          <w:ilvl w:val="0"/>
          <w:numId w:val="26"/>
        </w:numPr>
        <w:rPr>
          <w:lang w:val="en-US"/>
        </w:rPr>
      </w:pPr>
      <w:r>
        <w:rPr>
          <w:lang w:val="en-US"/>
        </w:rPr>
        <w:t xml:space="preserve">Pairwise difference analysis </w:t>
      </w:r>
    </w:p>
    <w:p w14:paraId="0E4285DB" w14:textId="6A765532" w:rsidR="00C528BE" w:rsidRPr="00C528BE" w:rsidRDefault="00C528BE" w:rsidP="006229E7">
      <w:pPr>
        <w:pStyle w:val="BodyText"/>
        <w:ind w:firstLine="0pt"/>
        <w:rPr>
          <w:lang w:val="en-US"/>
        </w:rPr>
      </w:pPr>
      <w:r w:rsidRPr="00C528BE">
        <w:rPr>
          <w:lang w:val="en-US"/>
        </w:rPr>
        <w:t xml:space="preserve">To delve deeper into the intricacies between model attributes and performance, we executed a pairwise difference analysis. In this approach, for given model attribute measures and their respective performance measures, we calculated the simple difference for all possible combinations of data points. This meant, for example, if two models displayed a particular difference in an attribute like their effective ranks, we would investigate: Does this attribute difference correspond to a </w:t>
      </w:r>
      <w:r w:rsidR="00813070" w:rsidRPr="00813070">
        <w:rPr>
          <w:lang w:val="en-US"/>
        </w:rPr>
        <w:t xml:space="preserve">noticeable </w:t>
      </w:r>
      <w:r w:rsidR="00813070">
        <w:rPr>
          <w:lang w:val="en-US"/>
        </w:rPr>
        <w:t>difference</w:t>
      </w:r>
      <w:r w:rsidRPr="00C528BE">
        <w:rPr>
          <w:lang w:val="en-US"/>
        </w:rPr>
        <w:t xml:space="preserve"> in their actual task performance?</w:t>
      </w:r>
    </w:p>
    <w:p w14:paraId="5F0C082F" w14:textId="7A40D305" w:rsidR="00C528BE" w:rsidRPr="00C528BE" w:rsidRDefault="00C528BE" w:rsidP="006229E7">
      <w:pPr>
        <w:pStyle w:val="BodyText"/>
        <w:ind w:firstLine="0pt"/>
        <w:jc w:val="start"/>
        <w:rPr>
          <w:lang w:val="en-US"/>
        </w:rPr>
      </w:pPr>
      <w:r w:rsidRPr="00C528BE">
        <w:rPr>
          <w:lang w:val="en-US"/>
        </w:rPr>
        <w:t>The merits of this approach are twofold:</w:t>
      </w:r>
    </w:p>
    <w:p w14:paraId="6BA2D71A" w14:textId="77777777" w:rsidR="00C528BE" w:rsidRPr="00C528BE" w:rsidRDefault="00C528BE" w:rsidP="006229E7">
      <w:pPr>
        <w:pStyle w:val="BodyText"/>
        <w:numPr>
          <w:ilvl w:val="0"/>
          <w:numId w:val="43"/>
        </w:numPr>
        <w:rPr>
          <w:lang w:val="en-US"/>
        </w:rPr>
      </w:pPr>
      <w:r w:rsidRPr="00C528BE">
        <w:rPr>
          <w:lang w:val="en-US"/>
        </w:rPr>
        <w:t>Enhancement of Data Points: By calculating differences across all model pairs, our data points expanded almost tenfold, substantially bolstering the robustness of our analysis.</w:t>
      </w:r>
    </w:p>
    <w:p w14:paraId="6122ED17" w14:textId="77777777" w:rsidR="00C528BE" w:rsidRPr="00C528BE" w:rsidRDefault="00C528BE" w:rsidP="006229E7">
      <w:pPr>
        <w:pStyle w:val="BodyText"/>
        <w:numPr>
          <w:ilvl w:val="0"/>
          <w:numId w:val="43"/>
        </w:numPr>
        <w:rPr>
          <w:lang w:val="en-US"/>
        </w:rPr>
      </w:pPr>
      <w:r w:rsidRPr="00C528BE">
        <w:rPr>
          <w:lang w:val="en-US"/>
        </w:rPr>
        <w:t>Analysis of Derivative Correlations: Studying differences is akin to exploring the correlation of the derivative. While the original data's analysis helps establish connections between variables, inspecting the correlation of differences lets us infer links between shifts in variables and associated performance changes.</w:t>
      </w:r>
    </w:p>
    <w:p w14:paraId="74397640" w14:textId="77777777" w:rsidR="00371E0D" w:rsidRPr="00371E0D" w:rsidRDefault="00C528BE" w:rsidP="00371E0D">
      <w:pPr>
        <w:pStyle w:val="BodyText"/>
        <w:rPr>
          <w:lang w:val="en-GB"/>
        </w:rPr>
      </w:pPr>
      <w:r w:rsidRPr="00C528BE">
        <w:rPr>
          <w:lang w:val="en-US"/>
        </w:rPr>
        <w:t xml:space="preserve">In our study, we closely examined 741 unique model pairs for each of the four tasks, resulting in 2,964 pairwise evaluations. </w:t>
      </w:r>
      <w:r w:rsidR="00371E0D" w:rsidRPr="00371E0D">
        <w:rPr>
          <w:lang w:val="en-GB"/>
        </w:rPr>
        <w:t>To further validate the consistency and strength of relationships between the model ranks, based on attributes and performance, we utilized Kendall's Tau, Spearman Rank Correlation, and R-Squared.</w:t>
      </w:r>
    </w:p>
    <w:p w14:paraId="5B7A76E0" w14:textId="77777777" w:rsidR="00371E0D" w:rsidRPr="00371E0D" w:rsidRDefault="00371E0D" w:rsidP="00371E0D">
      <w:pPr>
        <w:pStyle w:val="BodyText"/>
        <w:numPr>
          <w:ilvl w:val="0"/>
          <w:numId w:val="44"/>
        </w:numPr>
        <w:rPr>
          <w:lang w:val="en-GB"/>
        </w:rPr>
      </w:pPr>
      <w:r w:rsidRPr="00371E0D">
        <w:rPr>
          <w:lang w:val="en-GB"/>
        </w:rPr>
        <w:t>Kendall's Tau: This metric is particularly well-suited for our study as it is designed to measure the correlation between rankings, making it perfect for comparing our model ranks.</w:t>
      </w:r>
    </w:p>
    <w:p w14:paraId="042F5282" w14:textId="77777777" w:rsidR="00371E0D" w:rsidRPr="00371E0D" w:rsidRDefault="00371E0D" w:rsidP="00371E0D">
      <w:pPr>
        <w:pStyle w:val="BodyText"/>
        <w:numPr>
          <w:ilvl w:val="0"/>
          <w:numId w:val="44"/>
        </w:numPr>
        <w:rPr>
          <w:lang w:val="en-GB"/>
        </w:rPr>
      </w:pPr>
      <w:r w:rsidRPr="00371E0D">
        <w:rPr>
          <w:lang w:val="en-GB"/>
        </w:rPr>
        <w:t>Spearman's Rank Correlation: Unlike Kendall's Tau, Spearman is less sensitive to outliers. This offers another robust avenue to validate our findings by focusing on the strength and direction of the rank-order relationship between model attributes and performance.</w:t>
      </w:r>
    </w:p>
    <w:p w14:paraId="267D049E" w14:textId="77777777" w:rsidR="00371E0D" w:rsidRPr="00371E0D" w:rsidRDefault="00371E0D" w:rsidP="00371E0D">
      <w:pPr>
        <w:pStyle w:val="BodyText"/>
        <w:numPr>
          <w:ilvl w:val="0"/>
          <w:numId w:val="44"/>
        </w:numPr>
        <w:rPr>
          <w:lang w:val="en-GB"/>
        </w:rPr>
      </w:pPr>
      <w:r w:rsidRPr="00371E0D">
        <w:rPr>
          <w:lang w:val="en-GB"/>
        </w:rPr>
        <w:t>R-Squared: The R-Squared value adds another dimension to our analysis by quantifying how well differences in our model attributes can explain differences in performance. Essentially, a high R-Squared value would mean that most of the variability in performance can be attributed to variability in the measured attributes.</w:t>
      </w:r>
    </w:p>
    <w:p w14:paraId="5483FB3C" w14:textId="21278475" w:rsidR="00F27A2A" w:rsidRDefault="00F27A2A" w:rsidP="00371E0D">
      <w:pPr>
        <w:pStyle w:val="BodyText"/>
        <w:rPr>
          <w:lang w:val="en-GB"/>
        </w:rPr>
      </w:pPr>
      <w:r w:rsidRPr="00F27A2A">
        <w:rPr>
          <w:b/>
          <w:bCs/>
          <w:lang w:val="en-US"/>
        </w:rPr>
        <w:t>Note</w:t>
      </w:r>
      <w:r w:rsidRPr="00F27A2A">
        <w:rPr>
          <w:lang w:val="en-US"/>
        </w:rPr>
        <w:t>: The values used in our analysis for pairwise difference have been log-transformed for clarity and ease of interpretation.</w:t>
      </w:r>
    </w:p>
    <w:p w14:paraId="2526EE80" w14:textId="6A01721F" w:rsidR="00371E0D" w:rsidRPr="00371E0D" w:rsidRDefault="00371E0D" w:rsidP="00371E0D">
      <w:pPr>
        <w:pStyle w:val="BodyText"/>
        <w:rPr>
          <w:lang w:val="en-GB"/>
        </w:rPr>
      </w:pPr>
      <w:r w:rsidRPr="00371E0D">
        <w:rPr>
          <w:lang w:val="en-GB"/>
        </w:rPr>
        <w:t>By employing these statistical methods, we not only affirm the robustness of our pairwise difference analysis but also offer a</w:t>
      </w:r>
      <w:r w:rsidR="0069377D">
        <w:rPr>
          <w:lang w:val="en-GB"/>
        </w:rPr>
        <w:t xml:space="preserve">n insight into </w:t>
      </w:r>
      <w:r w:rsidRPr="00371E0D">
        <w:rPr>
          <w:lang w:val="en-GB"/>
        </w:rPr>
        <w:t>the relationships between model attributes and performance.</w:t>
      </w:r>
    </w:p>
    <w:p w14:paraId="31AC875B" w14:textId="5D429B28" w:rsidR="00371E0D" w:rsidRPr="00371E0D" w:rsidRDefault="00371E0D" w:rsidP="00371E0D">
      <w:pPr>
        <w:pStyle w:val="BodyText"/>
        <w:rPr>
          <w:lang w:val="en-GB"/>
        </w:rPr>
      </w:pPr>
    </w:p>
    <w:p w14:paraId="42D18952" w14:textId="77777777" w:rsidR="00371E0D" w:rsidRPr="00371E0D" w:rsidRDefault="00371E0D" w:rsidP="00371E0D">
      <w:pPr>
        <w:pStyle w:val="BodyText"/>
        <w:rPr>
          <w:vanish/>
          <w:lang w:val="en-GB"/>
        </w:rPr>
      </w:pPr>
      <w:r w:rsidRPr="00371E0D">
        <w:rPr>
          <w:vanish/>
          <w:lang w:val="en-GB"/>
        </w:rPr>
        <w:t>Top of Form</w:t>
      </w:r>
    </w:p>
    <w:p w14:paraId="666B7A5A" w14:textId="7B8DF1C4" w:rsidR="00581DD4" w:rsidRPr="00B1395C" w:rsidRDefault="005F531E" w:rsidP="00371E0D">
      <w:pPr>
        <w:pStyle w:val="BodyText"/>
      </w:pPr>
      <w:r>
        <w:tab/>
      </w:r>
      <w:r w:rsidR="00581DD4">
        <w:t>V</w:t>
      </w:r>
      <w:r w:rsidR="000D7CEA">
        <w:t xml:space="preserve">. </w:t>
      </w:r>
      <w:r w:rsidR="0031615E">
        <w:t>R</w:t>
      </w:r>
      <w:r w:rsidR="00245583">
        <w:t>ESULTS</w:t>
      </w:r>
    </w:p>
    <w:p w14:paraId="038BEF72" w14:textId="26C32E49" w:rsidR="00306E5A" w:rsidRDefault="007F61F1" w:rsidP="00B1395C">
      <w:pPr>
        <w:pStyle w:val="BodyText"/>
        <w:rPr>
          <w:lang w:val="en-US"/>
        </w:rPr>
      </w:pPr>
      <w:r w:rsidRPr="007F61F1">
        <w:rPr>
          <w:lang w:val="en-US"/>
        </w:rPr>
        <w:t xml:space="preserve">Results </w:t>
      </w:r>
      <w:r w:rsidR="006229E7">
        <w:rPr>
          <w:lang w:val="en-US"/>
        </w:rPr>
        <w:t>highlights</w:t>
      </w:r>
      <w:r w:rsidRPr="007F61F1">
        <w:rPr>
          <w:lang w:val="en-US"/>
        </w:rPr>
        <w:t>:</w:t>
      </w:r>
    </w:p>
    <w:p w14:paraId="6B67D9AF" w14:textId="77777777" w:rsidR="00B34A4E" w:rsidRPr="00B34A4E" w:rsidRDefault="00B34A4E" w:rsidP="00B34A4E">
      <w:pPr>
        <w:pStyle w:val="BodyText"/>
        <w:numPr>
          <w:ilvl w:val="0"/>
          <w:numId w:val="42"/>
        </w:numPr>
        <w:rPr>
          <w:lang w:val="en-GB"/>
        </w:rPr>
      </w:pPr>
      <w:r w:rsidRPr="00B34A4E">
        <w:rPr>
          <w:b/>
          <w:bCs/>
          <w:lang w:val="en-GB"/>
        </w:rPr>
        <w:t>Validation of Previous Findings:</w:t>
      </w:r>
      <w:r w:rsidRPr="00B34A4E">
        <w:rPr>
          <w:lang w:val="en-GB"/>
        </w:rPr>
        <w:t xml:space="preserve"> We successfully replicated the alpha scores from earlier studies, ensuring our methods align with established benchmarks.</w:t>
      </w:r>
    </w:p>
    <w:p w14:paraId="0A170C15" w14:textId="5CB93430" w:rsidR="00B34A4E" w:rsidRPr="00B34A4E" w:rsidRDefault="00B34A4E" w:rsidP="00B34A4E">
      <w:pPr>
        <w:pStyle w:val="BodyText"/>
        <w:numPr>
          <w:ilvl w:val="0"/>
          <w:numId w:val="42"/>
        </w:numPr>
        <w:rPr>
          <w:lang w:val="en-GB"/>
        </w:rPr>
      </w:pPr>
      <w:r w:rsidRPr="00B34A4E">
        <w:rPr>
          <w:b/>
          <w:bCs/>
          <w:lang w:val="en-GB"/>
        </w:rPr>
        <w:t>Performance Tied to Parameter Count:</w:t>
      </w:r>
      <w:r w:rsidRPr="00B34A4E">
        <w:rPr>
          <w:lang w:val="en-GB"/>
        </w:rPr>
        <w:t xml:space="preserve"> A strong correlation was identified between the number of parameters </w:t>
      </w:r>
      <w:r w:rsidR="006229E7">
        <w:rPr>
          <w:lang w:val="en-GB"/>
        </w:rPr>
        <w:t xml:space="preserve">a model has </w:t>
      </w:r>
      <w:r w:rsidRPr="00B34A4E">
        <w:rPr>
          <w:lang w:val="en-GB"/>
        </w:rPr>
        <w:t>and performance. Notably, this factor consistently outperformed the alpha scores in predicting model efficiency.</w:t>
      </w:r>
    </w:p>
    <w:p w14:paraId="31373EB2" w14:textId="77777777" w:rsidR="00B34A4E" w:rsidRPr="00B34A4E" w:rsidRDefault="00B34A4E" w:rsidP="00B34A4E">
      <w:pPr>
        <w:pStyle w:val="BodyText"/>
        <w:numPr>
          <w:ilvl w:val="0"/>
          <w:numId w:val="42"/>
        </w:numPr>
        <w:rPr>
          <w:lang w:val="en-GB"/>
        </w:rPr>
      </w:pPr>
      <w:r w:rsidRPr="00B34A4E">
        <w:rPr>
          <w:b/>
          <w:bCs/>
          <w:lang w:val="en-GB"/>
        </w:rPr>
        <w:t>Introduction of New Predictors:</w:t>
      </w:r>
      <w:r w:rsidRPr="00B34A4E">
        <w:rPr>
          <w:lang w:val="en-GB"/>
        </w:rPr>
        <w:t xml:space="preserve"> Our research introduces fresh predictors of task performance derived from varied matrix analysis techniques.</w:t>
      </w:r>
    </w:p>
    <w:p w14:paraId="2F6D0DEE" w14:textId="5645596B" w:rsidR="00B34A4E" w:rsidRPr="00B34A4E" w:rsidRDefault="00B34A4E" w:rsidP="00B34A4E">
      <w:pPr>
        <w:pStyle w:val="BodyText"/>
        <w:numPr>
          <w:ilvl w:val="0"/>
          <w:numId w:val="42"/>
        </w:numPr>
        <w:rPr>
          <w:lang w:val="en-GB"/>
        </w:rPr>
      </w:pPr>
      <w:r w:rsidRPr="00B34A4E">
        <w:rPr>
          <w:b/>
          <w:bCs/>
          <w:lang w:val="en-GB"/>
        </w:rPr>
        <w:t>Superiority Over Alpha:</w:t>
      </w:r>
      <w:r w:rsidRPr="00B34A4E">
        <w:rPr>
          <w:lang w:val="en-GB"/>
        </w:rPr>
        <w:t xml:space="preserve"> These newly proposed predictors consistently outshine the alpha scores. Especially worth mentioning </w:t>
      </w:r>
      <w:r w:rsidR="006229E7">
        <w:rPr>
          <w:lang w:val="en-GB"/>
        </w:rPr>
        <w:t>the Effective Rank measure and its derivatives</w:t>
      </w:r>
      <w:r w:rsidRPr="00B34A4E">
        <w:rPr>
          <w:lang w:val="en-GB"/>
        </w:rPr>
        <w:t>, which often surpasses even the number of parameters in predictive accuracy.</w:t>
      </w:r>
    </w:p>
    <w:p w14:paraId="05BC2015" w14:textId="77777777" w:rsidR="00B34A4E" w:rsidRPr="00B34A4E" w:rsidRDefault="00B34A4E" w:rsidP="00B34A4E">
      <w:pPr>
        <w:pStyle w:val="BodyText"/>
        <w:rPr>
          <w:lang w:val="en-GB"/>
        </w:rPr>
      </w:pPr>
      <w:r w:rsidRPr="00B34A4E">
        <w:rPr>
          <w:lang w:val="en-GB"/>
        </w:rPr>
        <w:t>With these highlights in mind, we'll now delve deeper into the empirical evidence supporting these findings.</w:t>
      </w:r>
    </w:p>
    <w:p w14:paraId="684E16D5" w14:textId="77777777" w:rsidR="00002DD5" w:rsidRPr="00B1395C" w:rsidRDefault="00002DD5" w:rsidP="00B1395C">
      <w:pPr>
        <w:pStyle w:val="BodyText"/>
        <w:rPr>
          <w:lang w:val="en-US"/>
        </w:rPr>
      </w:pPr>
    </w:p>
    <w:p w14:paraId="6566DB19" w14:textId="2A762B0D" w:rsidR="000E44A7" w:rsidRPr="006229E7" w:rsidRDefault="00D4323B" w:rsidP="006229E7">
      <w:pPr>
        <w:pStyle w:val="BodyText"/>
        <w:numPr>
          <w:ilvl w:val="0"/>
          <w:numId w:val="33"/>
        </w:numPr>
        <w:rPr>
          <w:lang w:val="en-US"/>
        </w:rPr>
      </w:pPr>
      <w:r>
        <w:rPr>
          <w:lang w:val="en-US"/>
        </w:rPr>
        <w:t>Simple c</w:t>
      </w:r>
      <w:r w:rsidR="00A245F9">
        <w:rPr>
          <w:lang w:val="en-US"/>
        </w:rPr>
        <w:t>orrelation analysis</w:t>
      </w:r>
    </w:p>
    <w:p w14:paraId="5DEFA416" w14:textId="125E5C48" w:rsidR="000E44A7" w:rsidRDefault="000E44A7" w:rsidP="000E44A7">
      <w:pPr>
        <w:pStyle w:val="BodyText"/>
        <w:ind w:firstLine="0pt"/>
        <w:rPr>
          <w:lang w:val="en-US"/>
        </w:rPr>
      </w:pPr>
      <w:r w:rsidRPr="000E44A7">
        <w:rPr>
          <w:lang w:val="en-US"/>
        </w:rPr>
        <w:t xml:space="preserve">The table </w:t>
      </w:r>
      <w:r w:rsidR="00B16308">
        <w:rPr>
          <w:lang w:val="en-US"/>
        </w:rPr>
        <w:t>shows</w:t>
      </w:r>
      <w:r w:rsidR="002E570A" w:rsidRPr="000E44A7">
        <w:rPr>
          <w:lang w:val="en-US"/>
        </w:rPr>
        <w:t xml:space="preserve"> </w:t>
      </w:r>
      <w:r w:rsidRPr="000E44A7">
        <w:rPr>
          <w:lang w:val="en-US"/>
        </w:rPr>
        <w:t>the correlation coefficients between various model attributes and their respective performances across four distinct tasks: ARC, HELLASWAG, MMLU, and TRUTHFULQA.</w:t>
      </w:r>
    </w:p>
    <w:p w14:paraId="5C3F2540" w14:textId="77777777" w:rsidR="00775A7A" w:rsidRDefault="00C85EE0" w:rsidP="00775A7A">
      <w:pPr>
        <w:pStyle w:val="tablehead"/>
        <w:tabs>
          <w:tab w:val="clear" w:pos="54pt"/>
          <w:tab w:val="num" w:pos="35.45pt"/>
        </w:tabs>
        <w:ind w:end="2.30pt"/>
      </w:pPr>
      <w:r>
        <w:t xml:space="preserve">Correlation </w:t>
      </w:r>
      <w:r w:rsidR="004E7F82">
        <w:t>a</w:t>
      </w:r>
      <w:r>
        <w:t>nlaysis result</w:t>
      </w:r>
    </w:p>
    <w:tbl>
      <w:tblPr>
        <w:tblW w:w="262.20pt" w:type="dxa"/>
        <w:tblLook w:firstRow="1" w:lastRow="0" w:firstColumn="1" w:lastColumn="0" w:noHBand="0" w:noVBand="1"/>
      </w:tblPr>
      <w:tblGrid>
        <w:gridCol w:w="1006"/>
        <w:gridCol w:w="931"/>
        <w:gridCol w:w="1216"/>
        <w:gridCol w:w="804"/>
        <w:gridCol w:w="1287"/>
      </w:tblGrid>
      <w:tr w:rsidR="00544A3D" w:rsidRPr="00775A7A" w14:paraId="5D53AEFC" w14:textId="77777777" w:rsidTr="00775A7A">
        <w:trPr>
          <w:trHeight w:val="301"/>
        </w:trPr>
        <w:tc>
          <w:tcPr>
            <w:tcW w:w="50.30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342DE8F7" w14:textId="77777777" w:rsidR="00775A7A" w:rsidRPr="00775A7A" w:rsidRDefault="00775A7A" w:rsidP="00775A7A">
            <w:pPr>
              <w:jc w:val="start"/>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 </w:t>
            </w:r>
          </w:p>
        </w:tc>
        <w:tc>
          <w:tcPr>
            <w:tcW w:w="211.90pt" w:type="dxa"/>
            <w:gridSpan w:val="4"/>
            <w:tcBorders>
              <w:top w:val="single" w:sz="4" w:space="0" w:color="auto"/>
              <w:start w:val="nil"/>
              <w:bottom w:val="single" w:sz="4" w:space="0" w:color="auto"/>
              <w:end w:val="single" w:sz="4" w:space="0" w:color="auto"/>
            </w:tcBorders>
            <w:shd w:val="clear" w:color="auto" w:fill="auto"/>
            <w:noWrap/>
            <w:vAlign w:val="center"/>
            <w:hideMark/>
          </w:tcPr>
          <w:p w14:paraId="604F2AF6"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 xml:space="preserve">Performance Tasks </w:t>
            </w:r>
          </w:p>
        </w:tc>
      </w:tr>
      <w:tr w:rsidR="00544A3D" w:rsidRPr="00775A7A" w14:paraId="2C167FCD" w14:textId="77777777" w:rsidTr="00775A7A">
        <w:trPr>
          <w:trHeight w:val="426"/>
        </w:trPr>
        <w:tc>
          <w:tcPr>
            <w:tcW w:w="50.30pt" w:type="dxa"/>
            <w:tcBorders>
              <w:top w:val="nil"/>
              <w:start w:val="single" w:sz="4" w:space="0" w:color="auto"/>
              <w:bottom w:val="single" w:sz="4" w:space="0" w:color="auto"/>
              <w:end w:val="single" w:sz="4" w:space="0" w:color="auto"/>
            </w:tcBorders>
            <w:shd w:val="clear" w:color="auto" w:fill="auto"/>
            <w:noWrap/>
            <w:vAlign w:val="center"/>
            <w:hideMark/>
          </w:tcPr>
          <w:p w14:paraId="48719EA2" w14:textId="77777777" w:rsidR="00775A7A" w:rsidRPr="00775A7A" w:rsidRDefault="00775A7A" w:rsidP="00775A7A">
            <w:pPr>
              <w:jc w:val="start"/>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 </w:t>
            </w:r>
          </w:p>
        </w:tc>
        <w:tc>
          <w:tcPr>
            <w:tcW w:w="46.55pt" w:type="dxa"/>
            <w:tcBorders>
              <w:top w:val="nil"/>
              <w:start w:val="nil"/>
              <w:bottom w:val="single" w:sz="4" w:space="0" w:color="auto"/>
              <w:end w:val="single" w:sz="4" w:space="0" w:color="auto"/>
            </w:tcBorders>
            <w:shd w:val="clear" w:color="auto" w:fill="auto"/>
            <w:vAlign w:val="center"/>
            <w:hideMark/>
          </w:tcPr>
          <w:p w14:paraId="49DF960D"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ARC</w:t>
            </w:r>
          </w:p>
        </w:tc>
        <w:tc>
          <w:tcPr>
            <w:tcW w:w="60.80pt" w:type="dxa"/>
            <w:tcBorders>
              <w:top w:val="nil"/>
              <w:start w:val="nil"/>
              <w:bottom w:val="single" w:sz="4" w:space="0" w:color="auto"/>
              <w:end w:val="single" w:sz="4" w:space="0" w:color="auto"/>
            </w:tcBorders>
            <w:shd w:val="clear" w:color="auto" w:fill="auto"/>
            <w:vAlign w:val="center"/>
            <w:hideMark/>
          </w:tcPr>
          <w:p w14:paraId="218C4B77"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HELLASWAG</w:t>
            </w:r>
          </w:p>
        </w:tc>
        <w:tc>
          <w:tcPr>
            <w:tcW w:w="40.20pt" w:type="dxa"/>
            <w:tcBorders>
              <w:top w:val="nil"/>
              <w:start w:val="nil"/>
              <w:bottom w:val="single" w:sz="4" w:space="0" w:color="auto"/>
              <w:end w:val="single" w:sz="4" w:space="0" w:color="auto"/>
            </w:tcBorders>
            <w:shd w:val="clear" w:color="auto" w:fill="auto"/>
            <w:vAlign w:val="center"/>
            <w:hideMark/>
          </w:tcPr>
          <w:p w14:paraId="1E37C66F"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MMLU</w:t>
            </w:r>
          </w:p>
        </w:tc>
        <w:tc>
          <w:tcPr>
            <w:tcW w:w="64.30pt" w:type="dxa"/>
            <w:tcBorders>
              <w:top w:val="nil"/>
              <w:start w:val="nil"/>
              <w:bottom w:val="single" w:sz="4" w:space="0" w:color="auto"/>
              <w:end w:val="single" w:sz="4" w:space="0" w:color="auto"/>
            </w:tcBorders>
            <w:shd w:val="clear" w:color="auto" w:fill="auto"/>
            <w:vAlign w:val="center"/>
            <w:hideMark/>
          </w:tcPr>
          <w:p w14:paraId="5CC45E9F"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TRUTHFULQA</w:t>
            </w:r>
          </w:p>
        </w:tc>
      </w:tr>
      <w:tr w:rsidR="00544A3D" w:rsidRPr="00775A7A" w14:paraId="78E16B88" w14:textId="77777777" w:rsidTr="00775A7A">
        <w:trPr>
          <w:trHeight w:val="426"/>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5F6736B0"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No.of Parameters</w:t>
            </w:r>
          </w:p>
        </w:tc>
        <w:tc>
          <w:tcPr>
            <w:tcW w:w="46.55pt" w:type="dxa"/>
            <w:tcBorders>
              <w:top w:val="nil"/>
              <w:start w:val="nil"/>
              <w:bottom w:val="single" w:sz="4" w:space="0" w:color="auto"/>
              <w:end w:val="single" w:sz="4" w:space="0" w:color="auto"/>
            </w:tcBorders>
            <w:shd w:val="clear" w:color="auto" w:fill="auto"/>
            <w:noWrap/>
            <w:vAlign w:val="center"/>
            <w:hideMark/>
          </w:tcPr>
          <w:p w14:paraId="15A9DF46"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0.75</w:t>
            </w:r>
          </w:p>
        </w:tc>
        <w:tc>
          <w:tcPr>
            <w:tcW w:w="60.80pt" w:type="dxa"/>
            <w:tcBorders>
              <w:top w:val="nil"/>
              <w:start w:val="nil"/>
              <w:bottom w:val="single" w:sz="4" w:space="0" w:color="auto"/>
              <w:end w:val="single" w:sz="4" w:space="0" w:color="auto"/>
            </w:tcBorders>
            <w:shd w:val="clear" w:color="auto" w:fill="auto"/>
            <w:noWrap/>
            <w:vAlign w:val="center"/>
            <w:hideMark/>
          </w:tcPr>
          <w:p w14:paraId="30E73209"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0.82</w:t>
            </w:r>
          </w:p>
        </w:tc>
        <w:tc>
          <w:tcPr>
            <w:tcW w:w="40.20pt" w:type="dxa"/>
            <w:tcBorders>
              <w:top w:val="nil"/>
              <w:start w:val="nil"/>
              <w:bottom w:val="single" w:sz="4" w:space="0" w:color="auto"/>
              <w:end w:val="single" w:sz="4" w:space="0" w:color="auto"/>
            </w:tcBorders>
            <w:shd w:val="clear" w:color="auto" w:fill="auto"/>
            <w:noWrap/>
            <w:vAlign w:val="center"/>
            <w:hideMark/>
          </w:tcPr>
          <w:p w14:paraId="30774030"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0.61</w:t>
            </w:r>
          </w:p>
        </w:tc>
        <w:tc>
          <w:tcPr>
            <w:tcW w:w="64.30pt" w:type="dxa"/>
            <w:tcBorders>
              <w:top w:val="nil"/>
              <w:start w:val="nil"/>
              <w:bottom w:val="single" w:sz="4" w:space="0" w:color="auto"/>
              <w:end w:val="single" w:sz="4" w:space="0" w:color="auto"/>
            </w:tcBorders>
            <w:shd w:val="clear" w:color="auto" w:fill="auto"/>
            <w:noWrap/>
            <w:vAlign w:val="center"/>
            <w:hideMark/>
          </w:tcPr>
          <w:p w14:paraId="69E63EC3"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0.06</w:t>
            </w:r>
          </w:p>
        </w:tc>
      </w:tr>
      <w:tr w:rsidR="00544A3D" w:rsidRPr="00775A7A" w14:paraId="7DB6431A" w14:textId="77777777" w:rsidTr="00775A7A">
        <w:trPr>
          <w:trHeight w:val="301"/>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1E42FEE2"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ALPHA</w:t>
            </w:r>
          </w:p>
        </w:tc>
        <w:tc>
          <w:tcPr>
            <w:tcW w:w="46.55pt" w:type="dxa"/>
            <w:tcBorders>
              <w:top w:val="nil"/>
              <w:start w:val="nil"/>
              <w:bottom w:val="single" w:sz="4" w:space="0" w:color="auto"/>
              <w:end w:val="single" w:sz="4" w:space="0" w:color="auto"/>
            </w:tcBorders>
            <w:shd w:val="clear" w:color="auto" w:fill="auto"/>
            <w:noWrap/>
            <w:vAlign w:val="center"/>
            <w:hideMark/>
          </w:tcPr>
          <w:p w14:paraId="0B38DA21" w14:textId="77777777" w:rsidR="00775A7A" w:rsidRPr="006229E7" w:rsidRDefault="00775A7A" w:rsidP="00775A7A">
            <w:pPr>
              <w:rPr>
                <w:rFonts w:ascii="Calibri" w:eastAsia="Times New Roman" w:hAnsi="Calibri" w:cs="Calibri"/>
                <w:color w:val="000000"/>
                <w:sz w:val="22"/>
                <w:szCs w:val="22"/>
                <w:highlight w:val="yellow"/>
                <w:lang w:val="en-GB" w:eastAsia="en-GB"/>
              </w:rPr>
            </w:pPr>
            <w:r w:rsidRPr="006229E7">
              <w:rPr>
                <w:rFonts w:ascii="Calibri" w:eastAsia="Times New Roman" w:hAnsi="Calibri" w:cs="Calibri"/>
                <w:color w:val="000000"/>
                <w:sz w:val="22"/>
                <w:szCs w:val="22"/>
                <w:highlight w:val="yellow"/>
                <w:lang w:val="en-GB" w:eastAsia="en-GB"/>
              </w:rPr>
              <w:t>0.23</w:t>
            </w:r>
          </w:p>
        </w:tc>
        <w:tc>
          <w:tcPr>
            <w:tcW w:w="60.80pt" w:type="dxa"/>
            <w:tcBorders>
              <w:top w:val="nil"/>
              <w:start w:val="nil"/>
              <w:bottom w:val="single" w:sz="4" w:space="0" w:color="auto"/>
              <w:end w:val="single" w:sz="4" w:space="0" w:color="auto"/>
            </w:tcBorders>
            <w:shd w:val="clear" w:color="auto" w:fill="auto"/>
            <w:noWrap/>
            <w:vAlign w:val="center"/>
            <w:hideMark/>
          </w:tcPr>
          <w:p w14:paraId="1F14D60B" w14:textId="77777777" w:rsidR="00775A7A" w:rsidRPr="006229E7" w:rsidRDefault="00775A7A" w:rsidP="00775A7A">
            <w:pPr>
              <w:rPr>
                <w:rFonts w:ascii="Calibri" w:eastAsia="Times New Roman" w:hAnsi="Calibri" w:cs="Calibri"/>
                <w:color w:val="000000"/>
                <w:sz w:val="22"/>
                <w:szCs w:val="22"/>
                <w:highlight w:val="yellow"/>
                <w:lang w:val="en-GB" w:eastAsia="en-GB"/>
              </w:rPr>
            </w:pPr>
            <w:r w:rsidRPr="006229E7">
              <w:rPr>
                <w:rFonts w:ascii="Calibri" w:eastAsia="Times New Roman" w:hAnsi="Calibri" w:cs="Calibri"/>
                <w:color w:val="000000"/>
                <w:sz w:val="22"/>
                <w:szCs w:val="22"/>
                <w:highlight w:val="yellow"/>
                <w:lang w:val="en-GB" w:eastAsia="en-GB"/>
              </w:rPr>
              <w:t>0.19</w:t>
            </w:r>
          </w:p>
        </w:tc>
        <w:tc>
          <w:tcPr>
            <w:tcW w:w="40.20pt" w:type="dxa"/>
            <w:tcBorders>
              <w:top w:val="nil"/>
              <w:start w:val="nil"/>
              <w:bottom w:val="single" w:sz="4" w:space="0" w:color="auto"/>
              <w:end w:val="single" w:sz="4" w:space="0" w:color="auto"/>
            </w:tcBorders>
            <w:shd w:val="clear" w:color="auto" w:fill="auto"/>
            <w:noWrap/>
            <w:vAlign w:val="center"/>
            <w:hideMark/>
          </w:tcPr>
          <w:p w14:paraId="7D64245B" w14:textId="77777777" w:rsidR="00775A7A" w:rsidRPr="006229E7" w:rsidRDefault="00775A7A" w:rsidP="00775A7A">
            <w:pPr>
              <w:rPr>
                <w:rFonts w:ascii="Calibri" w:eastAsia="Times New Roman" w:hAnsi="Calibri" w:cs="Calibri"/>
                <w:color w:val="000000"/>
                <w:sz w:val="22"/>
                <w:szCs w:val="22"/>
                <w:highlight w:val="yellow"/>
                <w:lang w:val="en-GB" w:eastAsia="en-GB"/>
              </w:rPr>
            </w:pPr>
            <w:r w:rsidRPr="006229E7">
              <w:rPr>
                <w:rFonts w:ascii="Calibri" w:eastAsia="Times New Roman" w:hAnsi="Calibri" w:cs="Calibri"/>
                <w:color w:val="000000"/>
                <w:sz w:val="22"/>
                <w:szCs w:val="22"/>
                <w:highlight w:val="yellow"/>
                <w:lang w:val="en-GB" w:eastAsia="en-GB"/>
              </w:rPr>
              <w:t>0.34</w:t>
            </w:r>
          </w:p>
        </w:tc>
        <w:tc>
          <w:tcPr>
            <w:tcW w:w="64.30pt" w:type="dxa"/>
            <w:tcBorders>
              <w:top w:val="nil"/>
              <w:start w:val="nil"/>
              <w:bottom w:val="single" w:sz="4" w:space="0" w:color="auto"/>
              <w:end w:val="single" w:sz="4" w:space="0" w:color="auto"/>
            </w:tcBorders>
            <w:shd w:val="clear" w:color="auto" w:fill="auto"/>
            <w:noWrap/>
            <w:vAlign w:val="center"/>
            <w:hideMark/>
          </w:tcPr>
          <w:p w14:paraId="05D3B864" w14:textId="77777777" w:rsidR="00775A7A" w:rsidRPr="006229E7" w:rsidRDefault="00775A7A" w:rsidP="00775A7A">
            <w:pPr>
              <w:rPr>
                <w:rFonts w:ascii="Calibri" w:eastAsia="Times New Roman" w:hAnsi="Calibri" w:cs="Calibri"/>
                <w:color w:val="000000"/>
                <w:sz w:val="22"/>
                <w:szCs w:val="22"/>
                <w:highlight w:val="yellow"/>
                <w:lang w:val="en-GB" w:eastAsia="en-GB"/>
              </w:rPr>
            </w:pPr>
            <w:r w:rsidRPr="006229E7">
              <w:rPr>
                <w:rFonts w:ascii="Calibri" w:eastAsia="Times New Roman" w:hAnsi="Calibri" w:cs="Calibri"/>
                <w:color w:val="000000"/>
                <w:sz w:val="22"/>
                <w:szCs w:val="22"/>
                <w:highlight w:val="yellow"/>
                <w:lang w:val="en-GB" w:eastAsia="en-GB"/>
              </w:rPr>
              <w:t>0.23</w:t>
            </w:r>
          </w:p>
        </w:tc>
      </w:tr>
      <w:tr w:rsidR="00544A3D" w:rsidRPr="00775A7A" w14:paraId="0A9DA001" w14:textId="77777777" w:rsidTr="00775A7A">
        <w:trPr>
          <w:trHeight w:val="301"/>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377EDB95"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1/ER_AVG</w:t>
            </w:r>
          </w:p>
        </w:tc>
        <w:tc>
          <w:tcPr>
            <w:tcW w:w="46.55pt" w:type="dxa"/>
            <w:tcBorders>
              <w:top w:val="nil"/>
              <w:start w:val="nil"/>
              <w:bottom w:val="single" w:sz="4" w:space="0" w:color="auto"/>
              <w:end w:val="single" w:sz="4" w:space="0" w:color="auto"/>
            </w:tcBorders>
            <w:shd w:val="clear" w:color="auto" w:fill="auto"/>
            <w:noWrap/>
            <w:vAlign w:val="center"/>
            <w:hideMark/>
          </w:tcPr>
          <w:p w14:paraId="18BAAEBC"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0.57</w:t>
            </w:r>
          </w:p>
        </w:tc>
        <w:tc>
          <w:tcPr>
            <w:tcW w:w="60.80pt" w:type="dxa"/>
            <w:tcBorders>
              <w:top w:val="nil"/>
              <w:start w:val="nil"/>
              <w:bottom w:val="single" w:sz="4" w:space="0" w:color="auto"/>
              <w:end w:val="single" w:sz="4" w:space="0" w:color="auto"/>
            </w:tcBorders>
            <w:shd w:val="clear" w:color="auto" w:fill="auto"/>
            <w:noWrap/>
            <w:vAlign w:val="center"/>
            <w:hideMark/>
          </w:tcPr>
          <w:p w14:paraId="4CCE2056"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0.57</w:t>
            </w:r>
          </w:p>
        </w:tc>
        <w:tc>
          <w:tcPr>
            <w:tcW w:w="40.20pt" w:type="dxa"/>
            <w:tcBorders>
              <w:top w:val="nil"/>
              <w:start w:val="nil"/>
              <w:bottom w:val="single" w:sz="4" w:space="0" w:color="auto"/>
              <w:end w:val="single" w:sz="4" w:space="0" w:color="auto"/>
            </w:tcBorders>
            <w:shd w:val="clear" w:color="auto" w:fill="auto"/>
            <w:noWrap/>
            <w:vAlign w:val="center"/>
            <w:hideMark/>
          </w:tcPr>
          <w:p w14:paraId="1ABB6C5F"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0.57</w:t>
            </w:r>
          </w:p>
        </w:tc>
        <w:tc>
          <w:tcPr>
            <w:tcW w:w="64.30pt" w:type="dxa"/>
            <w:tcBorders>
              <w:top w:val="nil"/>
              <w:start w:val="nil"/>
              <w:bottom w:val="single" w:sz="4" w:space="0" w:color="auto"/>
              <w:end w:val="single" w:sz="4" w:space="0" w:color="auto"/>
            </w:tcBorders>
            <w:shd w:val="clear" w:color="auto" w:fill="auto"/>
            <w:noWrap/>
            <w:vAlign w:val="center"/>
            <w:hideMark/>
          </w:tcPr>
          <w:p w14:paraId="233925EC"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0.24</w:t>
            </w:r>
          </w:p>
        </w:tc>
      </w:tr>
      <w:tr w:rsidR="00544A3D" w:rsidRPr="00775A7A" w14:paraId="0DD3B1D2" w14:textId="77777777" w:rsidTr="00775A7A">
        <w:trPr>
          <w:trHeight w:val="301"/>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11AD5E61"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1/ER_MED</w:t>
            </w:r>
          </w:p>
        </w:tc>
        <w:tc>
          <w:tcPr>
            <w:tcW w:w="46.55pt" w:type="dxa"/>
            <w:tcBorders>
              <w:top w:val="nil"/>
              <w:start w:val="nil"/>
              <w:bottom w:val="single" w:sz="4" w:space="0" w:color="auto"/>
              <w:end w:val="single" w:sz="4" w:space="0" w:color="auto"/>
            </w:tcBorders>
            <w:shd w:val="clear" w:color="auto" w:fill="auto"/>
            <w:noWrap/>
            <w:vAlign w:val="center"/>
            <w:hideMark/>
          </w:tcPr>
          <w:p w14:paraId="430A5F1E"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0.58</w:t>
            </w:r>
          </w:p>
        </w:tc>
        <w:tc>
          <w:tcPr>
            <w:tcW w:w="60.80pt" w:type="dxa"/>
            <w:tcBorders>
              <w:top w:val="nil"/>
              <w:start w:val="nil"/>
              <w:bottom w:val="single" w:sz="4" w:space="0" w:color="auto"/>
              <w:end w:val="single" w:sz="4" w:space="0" w:color="auto"/>
            </w:tcBorders>
            <w:shd w:val="clear" w:color="auto" w:fill="auto"/>
            <w:noWrap/>
            <w:vAlign w:val="center"/>
            <w:hideMark/>
          </w:tcPr>
          <w:p w14:paraId="7FEFDE5B"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0.54</w:t>
            </w:r>
          </w:p>
        </w:tc>
        <w:tc>
          <w:tcPr>
            <w:tcW w:w="40.20pt" w:type="dxa"/>
            <w:tcBorders>
              <w:top w:val="nil"/>
              <w:start w:val="nil"/>
              <w:bottom w:val="single" w:sz="4" w:space="0" w:color="auto"/>
              <w:end w:val="single" w:sz="4" w:space="0" w:color="auto"/>
            </w:tcBorders>
            <w:shd w:val="clear" w:color="auto" w:fill="auto"/>
            <w:noWrap/>
            <w:vAlign w:val="center"/>
            <w:hideMark/>
          </w:tcPr>
          <w:p w14:paraId="30324ECF"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0.63</w:t>
            </w:r>
          </w:p>
        </w:tc>
        <w:tc>
          <w:tcPr>
            <w:tcW w:w="64.30pt" w:type="dxa"/>
            <w:tcBorders>
              <w:top w:val="nil"/>
              <w:start w:val="nil"/>
              <w:bottom w:val="single" w:sz="4" w:space="0" w:color="auto"/>
              <w:end w:val="single" w:sz="4" w:space="0" w:color="auto"/>
            </w:tcBorders>
            <w:shd w:val="clear" w:color="auto" w:fill="auto"/>
            <w:noWrap/>
            <w:vAlign w:val="center"/>
            <w:hideMark/>
          </w:tcPr>
          <w:p w14:paraId="15061785"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0.33</w:t>
            </w:r>
          </w:p>
        </w:tc>
      </w:tr>
      <w:tr w:rsidR="00544A3D" w:rsidRPr="00775A7A" w14:paraId="51F52A07" w14:textId="77777777" w:rsidTr="00775A7A">
        <w:trPr>
          <w:trHeight w:val="301"/>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78F39ACD"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1/ER_MIN</w:t>
            </w:r>
          </w:p>
        </w:tc>
        <w:tc>
          <w:tcPr>
            <w:tcW w:w="46.55pt" w:type="dxa"/>
            <w:tcBorders>
              <w:top w:val="nil"/>
              <w:start w:val="nil"/>
              <w:bottom w:val="single" w:sz="4" w:space="0" w:color="auto"/>
              <w:end w:val="single" w:sz="4" w:space="0" w:color="auto"/>
            </w:tcBorders>
            <w:shd w:val="clear" w:color="auto" w:fill="auto"/>
            <w:noWrap/>
            <w:vAlign w:val="center"/>
            <w:hideMark/>
          </w:tcPr>
          <w:p w14:paraId="3486A4E8"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0.78</w:t>
            </w:r>
          </w:p>
        </w:tc>
        <w:tc>
          <w:tcPr>
            <w:tcW w:w="60.80pt" w:type="dxa"/>
            <w:tcBorders>
              <w:top w:val="nil"/>
              <w:start w:val="nil"/>
              <w:bottom w:val="single" w:sz="4" w:space="0" w:color="auto"/>
              <w:end w:val="single" w:sz="4" w:space="0" w:color="auto"/>
            </w:tcBorders>
            <w:shd w:val="clear" w:color="auto" w:fill="auto"/>
            <w:noWrap/>
            <w:vAlign w:val="center"/>
            <w:hideMark/>
          </w:tcPr>
          <w:p w14:paraId="2C712AA1"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0.78</w:t>
            </w:r>
          </w:p>
        </w:tc>
        <w:tc>
          <w:tcPr>
            <w:tcW w:w="40.20pt" w:type="dxa"/>
            <w:tcBorders>
              <w:top w:val="nil"/>
              <w:start w:val="nil"/>
              <w:bottom w:val="single" w:sz="4" w:space="0" w:color="auto"/>
              <w:end w:val="single" w:sz="4" w:space="0" w:color="auto"/>
            </w:tcBorders>
            <w:shd w:val="clear" w:color="auto" w:fill="auto"/>
            <w:noWrap/>
            <w:vAlign w:val="center"/>
            <w:hideMark/>
          </w:tcPr>
          <w:p w14:paraId="0C7D2DDF"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0.67</w:t>
            </w:r>
          </w:p>
        </w:tc>
        <w:tc>
          <w:tcPr>
            <w:tcW w:w="64.30pt" w:type="dxa"/>
            <w:tcBorders>
              <w:top w:val="nil"/>
              <w:start w:val="nil"/>
              <w:bottom w:val="single" w:sz="4" w:space="0" w:color="auto"/>
              <w:end w:val="single" w:sz="4" w:space="0" w:color="auto"/>
            </w:tcBorders>
            <w:shd w:val="clear" w:color="auto" w:fill="auto"/>
            <w:noWrap/>
            <w:vAlign w:val="center"/>
            <w:hideMark/>
          </w:tcPr>
          <w:p w14:paraId="39556D26"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0.22</w:t>
            </w:r>
          </w:p>
        </w:tc>
      </w:tr>
      <w:tr w:rsidR="00544A3D" w:rsidRPr="00775A7A" w14:paraId="54B4B1BC" w14:textId="77777777" w:rsidTr="00775A7A">
        <w:trPr>
          <w:trHeight w:val="301"/>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1874921C"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1/ER_MAX</w:t>
            </w:r>
          </w:p>
        </w:tc>
        <w:tc>
          <w:tcPr>
            <w:tcW w:w="46.55pt" w:type="dxa"/>
            <w:tcBorders>
              <w:top w:val="nil"/>
              <w:start w:val="nil"/>
              <w:bottom w:val="single" w:sz="4" w:space="0" w:color="auto"/>
              <w:end w:val="single" w:sz="4" w:space="0" w:color="auto"/>
            </w:tcBorders>
            <w:shd w:val="clear" w:color="auto" w:fill="auto"/>
            <w:noWrap/>
            <w:vAlign w:val="center"/>
            <w:hideMark/>
          </w:tcPr>
          <w:p w14:paraId="4B15FD0F"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-0.25</w:t>
            </w:r>
          </w:p>
        </w:tc>
        <w:tc>
          <w:tcPr>
            <w:tcW w:w="60.80pt" w:type="dxa"/>
            <w:tcBorders>
              <w:top w:val="nil"/>
              <w:start w:val="nil"/>
              <w:bottom w:val="single" w:sz="4" w:space="0" w:color="auto"/>
              <w:end w:val="single" w:sz="4" w:space="0" w:color="auto"/>
            </w:tcBorders>
            <w:shd w:val="clear" w:color="auto" w:fill="auto"/>
            <w:noWrap/>
            <w:vAlign w:val="center"/>
            <w:hideMark/>
          </w:tcPr>
          <w:p w14:paraId="259A0DD4" w14:textId="77777777" w:rsidR="00775A7A" w:rsidRPr="00775A7A" w:rsidRDefault="00775A7A" w:rsidP="00775A7A">
            <w:pPr>
              <w:rPr>
                <w:rFonts w:ascii="Calibri" w:eastAsia="Times New Roman" w:hAnsi="Calibri" w:cs="Calibri"/>
                <w:color w:val="000000"/>
                <w:sz w:val="22"/>
                <w:szCs w:val="22"/>
                <w:lang w:val="en-GB" w:eastAsia="en-GB"/>
              </w:rPr>
            </w:pPr>
            <w:r w:rsidRPr="00775A7A">
              <w:rPr>
                <w:rFonts w:ascii="Calibri" w:eastAsia="Times New Roman" w:hAnsi="Calibri" w:cs="Calibri"/>
                <w:color w:val="000000"/>
                <w:sz w:val="22"/>
                <w:szCs w:val="22"/>
                <w:lang w:val="en-GB" w:eastAsia="en-GB"/>
              </w:rPr>
              <w:t>-0.02</w:t>
            </w:r>
          </w:p>
        </w:tc>
        <w:tc>
          <w:tcPr>
            <w:tcW w:w="40.20pt" w:type="dxa"/>
            <w:tcBorders>
              <w:top w:val="nil"/>
              <w:start w:val="nil"/>
              <w:bottom w:val="single" w:sz="4" w:space="0" w:color="auto"/>
              <w:end w:val="single" w:sz="4" w:space="0" w:color="auto"/>
            </w:tcBorders>
            <w:shd w:val="clear" w:color="auto" w:fill="auto"/>
            <w:noWrap/>
            <w:vAlign w:val="center"/>
            <w:hideMark/>
          </w:tcPr>
          <w:p w14:paraId="22114EA4"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-0.35</w:t>
            </w:r>
          </w:p>
        </w:tc>
        <w:tc>
          <w:tcPr>
            <w:tcW w:w="64.30pt" w:type="dxa"/>
            <w:tcBorders>
              <w:top w:val="nil"/>
              <w:start w:val="nil"/>
              <w:bottom w:val="single" w:sz="4" w:space="0" w:color="auto"/>
              <w:end w:val="single" w:sz="4" w:space="0" w:color="auto"/>
            </w:tcBorders>
            <w:shd w:val="clear" w:color="auto" w:fill="auto"/>
            <w:noWrap/>
            <w:vAlign w:val="center"/>
            <w:hideMark/>
          </w:tcPr>
          <w:p w14:paraId="0D02AE24"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-0.4</w:t>
            </w:r>
          </w:p>
        </w:tc>
      </w:tr>
      <w:tr w:rsidR="00544A3D" w:rsidRPr="00775A7A" w14:paraId="441FF205" w14:textId="77777777" w:rsidTr="00775A7A">
        <w:trPr>
          <w:trHeight w:val="301"/>
        </w:trPr>
        <w:tc>
          <w:tcPr>
            <w:tcW w:w="50.30pt" w:type="dxa"/>
            <w:tcBorders>
              <w:top w:val="nil"/>
              <w:start w:val="single" w:sz="4" w:space="0" w:color="auto"/>
              <w:bottom w:val="single" w:sz="4" w:space="0" w:color="auto"/>
              <w:end w:val="single" w:sz="4" w:space="0" w:color="auto"/>
            </w:tcBorders>
            <w:shd w:val="clear" w:color="auto" w:fill="auto"/>
            <w:vAlign w:val="center"/>
            <w:hideMark/>
          </w:tcPr>
          <w:p w14:paraId="24FD81F0" w14:textId="77777777" w:rsidR="00775A7A" w:rsidRPr="00775A7A" w:rsidRDefault="00775A7A" w:rsidP="00775A7A">
            <w:pPr>
              <w:rPr>
                <w:rFonts w:eastAsia="Times New Roman"/>
                <w:color w:val="000000"/>
                <w:sz w:val="16"/>
                <w:szCs w:val="16"/>
                <w:lang w:val="en-GB" w:eastAsia="en-GB"/>
              </w:rPr>
            </w:pPr>
            <w:r w:rsidRPr="00775A7A">
              <w:rPr>
                <w:rFonts w:eastAsia="Times New Roman"/>
                <w:color w:val="000000"/>
                <w:sz w:val="16"/>
                <w:szCs w:val="16"/>
                <w:lang w:val="en-GB" w:eastAsia="en-GB"/>
              </w:rPr>
              <w:t>ER_Range</w:t>
            </w:r>
          </w:p>
        </w:tc>
        <w:tc>
          <w:tcPr>
            <w:tcW w:w="46.55pt" w:type="dxa"/>
            <w:tcBorders>
              <w:top w:val="nil"/>
              <w:start w:val="nil"/>
              <w:bottom w:val="single" w:sz="4" w:space="0" w:color="auto"/>
              <w:end w:val="single" w:sz="4" w:space="0" w:color="auto"/>
            </w:tcBorders>
            <w:shd w:val="clear" w:color="auto" w:fill="auto"/>
            <w:noWrap/>
            <w:vAlign w:val="center"/>
            <w:hideMark/>
          </w:tcPr>
          <w:p w14:paraId="2C6EAB1B"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0.43</w:t>
            </w:r>
          </w:p>
        </w:tc>
        <w:tc>
          <w:tcPr>
            <w:tcW w:w="60.80pt" w:type="dxa"/>
            <w:tcBorders>
              <w:top w:val="nil"/>
              <w:start w:val="nil"/>
              <w:bottom w:val="single" w:sz="4" w:space="0" w:color="auto"/>
              <w:end w:val="single" w:sz="4" w:space="0" w:color="auto"/>
            </w:tcBorders>
            <w:shd w:val="clear" w:color="auto" w:fill="auto"/>
            <w:noWrap/>
            <w:vAlign w:val="center"/>
            <w:hideMark/>
          </w:tcPr>
          <w:p w14:paraId="2CA6F943"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0.23</w:t>
            </w:r>
          </w:p>
        </w:tc>
        <w:tc>
          <w:tcPr>
            <w:tcW w:w="40.20pt" w:type="dxa"/>
            <w:tcBorders>
              <w:top w:val="nil"/>
              <w:start w:val="nil"/>
              <w:bottom w:val="single" w:sz="4" w:space="0" w:color="auto"/>
              <w:end w:val="single" w:sz="4" w:space="0" w:color="auto"/>
            </w:tcBorders>
            <w:shd w:val="clear" w:color="auto" w:fill="auto"/>
            <w:noWrap/>
            <w:vAlign w:val="center"/>
            <w:hideMark/>
          </w:tcPr>
          <w:p w14:paraId="1CB539A3"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0.48</w:t>
            </w:r>
          </w:p>
        </w:tc>
        <w:tc>
          <w:tcPr>
            <w:tcW w:w="64.30pt" w:type="dxa"/>
            <w:tcBorders>
              <w:top w:val="nil"/>
              <w:start w:val="nil"/>
              <w:bottom w:val="single" w:sz="4" w:space="0" w:color="auto"/>
              <w:end w:val="single" w:sz="4" w:space="0" w:color="auto"/>
            </w:tcBorders>
            <w:shd w:val="clear" w:color="auto" w:fill="auto"/>
            <w:noWrap/>
            <w:vAlign w:val="center"/>
            <w:hideMark/>
          </w:tcPr>
          <w:p w14:paraId="6F70E1D4" w14:textId="77777777" w:rsidR="00775A7A" w:rsidRPr="00775A7A" w:rsidRDefault="00775A7A" w:rsidP="00775A7A">
            <w:pPr>
              <w:rPr>
                <w:rFonts w:ascii="Calibri" w:eastAsia="Times New Roman" w:hAnsi="Calibri" w:cs="Calibri"/>
                <w:b/>
                <w:bCs/>
                <w:color w:val="000000"/>
                <w:sz w:val="22"/>
                <w:szCs w:val="22"/>
                <w:lang w:val="en-GB" w:eastAsia="en-GB"/>
              </w:rPr>
            </w:pPr>
            <w:r w:rsidRPr="00775A7A">
              <w:rPr>
                <w:rFonts w:ascii="Calibri" w:eastAsia="Times New Roman" w:hAnsi="Calibri" w:cs="Calibri"/>
                <w:b/>
                <w:bCs/>
                <w:color w:val="000000"/>
                <w:sz w:val="22"/>
                <w:szCs w:val="22"/>
                <w:lang w:val="en-GB" w:eastAsia="en-GB"/>
              </w:rPr>
              <w:t>0.38</w:t>
            </w:r>
          </w:p>
        </w:tc>
      </w:tr>
    </w:tbl>
    <w:p w14:paraId="0551BE3A" w14:textId="24AB55F2" w:rsidR="004E7F82" w:rsidRPr="00940B70" w:rsidRDefault="004E7F82" w:rsidP="006229E7">
      <w:pPr>
        <w:pStyle w:val="tablehead"/>
        <w:numPr>
          <w:ilvl w:val="0"/>
          <w:numId w:val="0"/>
        </w:numPr>
        <w:ind w:end="2.30pt"/>
        <w:jc w:val="start"/>
      </w:pPr>
      <w:r>
        <w:fldChar w:fldCharType="begin"/>
      </w:r>
      <w:r>
        <w:instrText xml:space="preserve"> LINK Excel.Sheet.12 "Book1" "Sheet1!R6C19:R16C23" \a \f 4 \h  \* MERGEFORMAT </w:instrText>
      </w:r>
      <w:r>
        <w:fldChar w:fldCharType="separate"/>
      </w:r>
    </w:p>
    <w:p w14:paraId="3CE0CB55" w14:textId="2389F94C" w:rsidR="00C85EE0" w:rsidRPr="00790C2F" w:rsidRDefault="004E7F82" w:rsidP="00790C2F">
      <w:pPr>
        <w:pStyle w:val="figurecaption"/>
        <w:jc w:val="center"/>
      </w:pPr>
      <w:r>
        <w:fldChar w:fldCharType="end"/>
      </w:r>
      <w:r w:rsidR="004B3F9E" w:rsidRPr="004B3F9E">
        <w:t xml:space="preserve"> </w:t>
      </w:r>
      <w:r w:rsidR="00790C2F" w:rsidRPr="00790C2F">
        <w:t>Correlation Coefficients of Model Attributes with Performance Across Four Tasks</w:t>
      </w:r>
    </w:p>
    <w:p w14:paraId="51AF5C5D" w14:textId="52ECB597" w:rsidR="004E6D2B" w:rsidRPr="004E6D2B" w:rsidRDefault="004E6D2B" w:rsidP="004E6D2B">
      <w:pPr>
        <w:pStyle w:val="tablehead"/>
        <w:numPr>
          <w:ilvl w:val="0"/>
          <w:numId w:val="0"/>
        </w:numPr>
        <w:ind w:end="0.80pt"/>
        <w:jc w:val="both"/>
        <w:rPr>
          <w:smallCaps w:val="0"/>
          <w:noProof w:val="0"/>
          <w:spacing w:val="-1"/>
          <w:sz w:val="20"/>
          <w:szCs w:val="20"/>
          <w:lang w:eastAsia="x-none"/>
        </w:rPr>
      </w:pPr>
      <w:r w:rsidRPr="004E6D2B">
        <w:rPr>
          <w:smallCaps w:val="0"/>
          <w:noProof w:val="0"/>
          <w:spacing w:val="-1"/>
          <w:sz w:val="20"/>
          <w:szCs w:val="20"/>
          <w:lang w:eastAsia="x-none"/>
        </w:rPr>
        <w:t xml:space="preserve">Upon analysis, the reciprocal values of the effective rank-based attributes clearly </w:t>
      </w:r>
      <w:r w:rsidR="00D4323B">
        <w:rPr>
          <w:smallCaps w:val="0"/>
          <w:noProof w:val="0"/>
          <w:spacing w:val="-1"/>
          <w:sz w:val="20"/>
          <w:szCs w:val="20"/>
          <w:lang w:eastAsia="x-none"/>
        </w:rPr>
        <w:t>outperform</w:t>
      </w:r>
      <w:r w:rsidR="00D4323B" w:rsidRPr="004E6D2B">
        <w:rPr>
          <w:smallCaps w:val="0"/>
          <w:noProof w:val="0"/>
          <w:spacing w:val="-1"/>
          <w:sz w:val="20"/>
          <w:szCs w:val="20"/>
          <w:lang w:eastAsia="x-none"/>
        </w:rPr>
        <w:t xml:space="preserve"> </w:t>
      </w:r>
      <w:r w:rsidRPr="004E6D2B">
        <w:rPr>
          <w:smallCaps w:val="0"/>
          <w:noProof w:val="0"/>
          <w:spacing w:val="-1"/>
          <w:sz w:val="20"/>
          <w:szCs w:val="20"/>
          <w:lang w:eastAsia="x-none"/>
        </w:rPr>
        <w:t xml:space="preserve">ALPHA, especially in the case of the median reciprocal. This highlights the potential superiority of effective rank metrics in predicting model </w:t>
      </w:r>
      <w:r w:rsidR="001526C0" w:rsidRPr="004E6D2B">
        <w:rPr>
          <w:smallCaps w:val="0"/>
          <w:noProof w:val="0"/>
          <w:spacing w:val="-1"/>
          <w:sz w:val="20"/>
          <w:szCs w:val="20"/>
          <w:lang w:eastAsia="x-none"/>
        </w:rPr>
        <w:t>performance. The</w:t>
      </w:r>
      <w:r w:rsidRPr="004E6D2B">
        <w:rPr>
          <w:smallCaps w:val="0"/>
          <w:noProof w:val="0"/>
          <w:spacing w:val="-1"/>
          <w:sz w:val="20"/>
          <w:szCs w:val="20"/>
          <w:lang w:eastAsia="x-none"/>
        </w:rPr>
        <w:t xml:space="preserve"> 'No. of Parameters' exhibits a universally positive correlation across tasks, underscoring its substantial influence on performance.</w:t>
      </w:r>
    </w:p>
    <w:p w14:paraId="6652B822" w14:textId="7A241C8F" w:rsidR="00810913" w:rsidRDefault="00C95528" w:rsidP="00683184">
      <w:pPr>
        <w:jc w:val="both"/>
        <w:rPr>
          <w:spacing w:val="-1"/>
          <w:lang w:eastAsia="x-none"/>
        </w:rPr>
      </w:pPr>
      <w:r w:rsidRPr="00C95528">
        <w:rPr>
          <w:spacing w:val="-1"/>
          <w:lang w:eastAsia="x-none"/>
        </w:rPr>
        <w:lastRenderedPageBreak/>
        <w:t xml:space="preserve">In summation, effective rank attributes, especially the median reciprocal, emerge as </w:t>
      </w:r>
      <w:r w:rsidR="00D4323B">
        <w:rPr>
          <w:spacing w:val="-1"/>
          <w:lang w:eastAsia="x-none"/>
        </w:rPr>
        <w:t>strongest</w:t>
      </w:r>
      <w:r w:rsidR="00D4323B" w:rsidRPr="00C95528">
        <w:rPr>
          <w:spacing w:val="-1"/>
          <w:lang w:eastAsia="x-none"/>
        </w:rPr>
        <w:t xml:space="preserve"> </w:t>
      </w:r>
      <w:r w:rsidRPr="00C95528">
        <w:rPr>
          <w:spacing w:val="-1"/>
          <w:lang w:eastAsia="x-none"/>
        </w:rPr>
        <w:t>predictors of task performance, overshadowing the ALPHA metric.</w:t>
      </w:r>
    </w:p>
    <w:p w14:paraId="6978089A" w14:textId="77777777" w:rsidR="00BD1159" w:rsidRDefault="00BD1159" w:rsidP="00C95528">
      <w:pPr>
        <w:rPr>
          <w:spacing w:val="-1"/>
          <w:lang w:eastAsia="x-none"/>
        </w:rPr>
      </w:pPr>
    </w:p>
    <w:p w14:paraId="36471B23" w14:textId="566890DC" w:rsidR="00544A3D" w:rsidRPr="00683184" w:rsidRDefault="00C95528" w:rsidP="00683184">
      <w:pPr>
        <w:pStyle w:val="ListParagraph"/>
        <w:numPr>
          <w:ilvl w:val="0"/>
          <w:numId w:val="33"/>
        </w:numPr>
        <w:jc w:val="start"/>
        <w:rPr>
          <w:spacing w:val="-1"/>
          <w:lang w:eastAsia="x-none"/>
        </w:rPr>
      </w:pPr>
      <w:r>
        <w:rPr>
          <w:spacing w:val="-1"/>
          <w:lang w:eastAsia="x-none"/>
        </w:rPr>
        <w:t>Regression Analysis</w:t>
      </w:r>
    </w:p>
    <w:p w14:paraId="1C0663C8" w14:textId="77777777" w:rsidR="00544A3D" w:rsidRDefault="00544A3D" w:rsidP="00C95528">
      <w:pPr>
        <w:jc w:val="start"/>
        <w:rPr>
          <w:spacing w:val="-1"/>
          <w:lang w:eastAsia="x-none"/>
        </w:rPr>
      </w:pPr>
    </w:p>
    <w:p w14:paraId="47FF9685" w14:textId="017C8A86" w:rsidR="005D3AE2" w:rsidRDefault="00B02381" w:rsidP="003415CF">
      <w:pPr>
        <w:jc w:val="both"/>
        <w:rPr>
          <w:spacing w:val="-1"/>
          <w:lang w:eastAsia="x-none"/>
        </w:rPr>
      </w:pPr>
      <w:r w:rsidRPr="00B02381">
        <w:rPr>
          <w:spacing w:val="-1"/>
          <w:lang w:eastAsia="x-none"/>
        </w:rPr>
        <w:t>The tables illustrate the</w:t>
      </w:r>
      <w:r>
        <w:rPr>
          <w:spacing w:val="-1"/>
          <w:lang w:eastAsia="x-none"/>
        </w:rPr>
        <w:t xml:space="preserve"> </w:t>
      </w:r>
      <w:r w:rsidRPr="00B02381">
        <w:rPr>
          <w:i/>
          <w:iCs/>
          <w:spacing w:val="-1"/>
          <w:lang w:eastAsia="x-none"/>
        </w:rPr>
        <w:t>R</w:t>
      </w:r>
      <w:r w:rsidRPr="00683184">
        <w:rPr>
          <w:spacing w:val="-1"/>
          <w:vertAlign w:val="superscript"/>
          <w:lang w:eastAsia="x-none"/>
        </w:rPr>
        <w:t>2</w:t>
      </w:r>
      <w:r w:rsidRPr="00B02381">
        <w:rPr>
          <w:spacing w:val="-1"/>
          <w:lang w:eastAsia="x-none"/>
        </w:rPr>
        <w:t xml:space="preserve"> values derived from regression analyses involving 'no. of param' combined with each attribute, taken one at a time, when benchmarked against four distinct performance measures: ARC, HELLASWAG, MMLU, and TRUTHFULQA. This</w:t>
      </w:r>
      <w:r w:rsidR="001862B4">
        <w:rPr>
          <w:spacing w:val="-1"/>
          <w:lang w:eastAsia="x-none"/>
        </w:rPr>
        <w:t xml:space="preserve"> </w:t>
      </w:r>
      <w:r w:rsidRPr="00B02381">
        <w:rPr>
          <w:i/>
          <w:iCs/>
          <w:spacing w:val="-1"/>
          <w:lang w:eastAsia="x-none"/>
        </w:rPr>
        <w:t>R</w:t>
      </w:r>
      <w:r w:rsidRPr="00683184">
        <w:rPr>
          <w:spacing w:val="-1"/>
          <w:vertAlign w:val="superscript"/>
          <w:lang w:eastAsia="x-none"/>
        </w:rPr>
        <w:t>2</w:t>
      </w:r>
      <w:r w:rsidRPr="00B02381">
        <w:rPr>
          <w:spacing w:val="-1"/>
          <w:lang w:eastAsia="x-none"/>
        </w:rPr>
        <w:t xml:space="preserve"> value indicates how much of the variability in our dependent variable (performance measure) can be explained by the combined effect of 'no. of param' and the individual attribute. By incorporating 'no. of param' in every analysis, we account for its foundational influence, allowing us to evaluate the unique contribution of each attribute in predicting task performance. For a comprehensive understanding, the </w:t>
      </w:r>
      <w:r w:rsidRPr="00B02381">
        <w:rPr>
          <w:i/>
          <w:iCs/>
          <w:spacing w:val="-1"/>
          <w:lang w:eastAsia="x-none"/>
        </w:rPr>
        <w:t>R</w:t>
      </w:r>
      <w:r w:rsidRPr="00683184">
        <w:rPr>
          <w:spacing w:val="-1"/>
          <w:vertAlign w:val="superscript"/>
          <w:lang w:eastAsia="x-none"/>
        </w:rPr>
        <w:t>2</w:t>
      </w:r>
      <w:r w:rsidRPr="00B02381">
        <w:rPr>
          <w:spacing w:val="-1"/>
          <w:lang w:eastAsia="x-none"/>
        </w:rPr>
        <w:t xml:space="preserve"> value of 'no. of param' in isolation is also presented to highlight its individual predictive power.</w:t>
      </w:r>
    </w:p>
    <w:tbl>
      <w:tblPr>
        <w:tblW w:w="255.20pt" w:type="dxa"/>
        <w:tblInd w:w="-1.35pt" w:type="dxa"/>
        <w:tblLook w:firstRow="1" w:lastRow="0" w:firstColumn="1" w:lastColumn="0" w:noHBand="0" w:noVBand="1"/>
      </w:tblPr>
      <w:tblGrid>
        <w:gridCol w:w="1321"/>
        <w:gridCol w:w="685"/>
        <w:gridCol w:w="1144"/>
        <w:gridCol w:w="733"/>
        <w:gridCol w:w="1224"/>
      </w:tblGrid>
      <w:tr w:rsidR="00623D08" w:rsidRPr="00790935" w14:paraId="1B95F3D0" w14:textId="77777777" w:rsidTr="005C0576">
        <w:trPr>
          <w:trHeight w:val="316"/>
        </w:trPr>
        <w:tc>
          <w:tcPr>
            <w:tcW w:w="65.9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435335F0"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 </w:t>
            </w:r>
          </w:p>
        </w:tc>
        <w:tc>
          <w:tcPr>
            <w:tcW w:w="34.25pt" w:type="dxa"/>
            <w:tcBorders>
              <w:top w:val="single" w:sz="4" w:space="0" w:color="auto"/>
              <w:start w:val="nil"/>
              <w:bottom w:val="single" w:sz="4" w:space="0" w:color="auto"/>
              <w:end w:val="single" w:sz="4" w:space="0" w:color="auto"/>
            </w:tcBorders>
            <w:shd w:val="clear" w:color="auto" w:fill="auto"/>
            <w:noWrap/>
            <w:vAlign w:val="bottom"/>
            <w:hideMark/>
          </w:tcPr>
          <w:p w14:paraId="6A490BBB"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ARC</w:t>
            </w:r>
          </w:p>
        </w:tc>
        <w:tc>
          <w:tcPr>
            <w:tcW w:w="57.20pt" w:type="dxa"/>
            <w:tcBorders>
              <w:top w:val="single" w:sz="4" w:space="0" w:color="auto"/>
              <w:start w:val="nil"/>
              <w:bottom w:val="single" w:sz="4" w:space="0" w:color="auto"/>
              <w:end w:val="single" w:sz="4" w:space="0" w:color="auto"/>
            </w:tcBorders>
            <w:shd w:val="clear" w:color="auto" w:fill="auto"/>
            <w:noWrap/>
            <w:vAlign w:val="bottom"/>
            <w:hideMark/>
          </w:tcPr>
          <w:p w14:paraId="0F53F315"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 xml:space="preserve">HELLASWAG </w:t>
            </w:r>
          </w:p>
        </w:tc>
        <w:tc>
          <w:tcPr>
            <w:tcW w:w="36.65pt" w:type="dxa"/>
            <w:tcBorders>
              <w:top w:val="single" w:sz="4" w:space="0" w:color="auto"/>
              <w:start w:val="nil"/>
              <w:bottom w:val="single" w:sz="4" w:space="0" w:color="auto"/>
              <w:end w:val="single" w:sz="4" w:space="0" w:color="auto"/>
            </w:tcBorders>
            <w:shd w:val="clear" w:color="auto" w:fill="auto"/>
            <w:noWrap/>
            <w:vAlign w:val="bottom"/>
            <w:hideMark/>
          </w:tcPr>
          <w:p w14:paraId="22A1208E"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 xml:space="preserve">MMLU </w:t>
            </w:r>
          </w:p>
        </w:tc>
        <w:tc>
          <w:tcPr>
            <w:tcW w:w="61.20pt" w:type="dxa"/>
            <w:tcBorders>
              <w:top w:val="single" w:sz="4" w:space="0" w:color="auto"/>
              <w:start w:val="nil"/>
              <w:bottom w:val="single" w:sz="4" w:space="0" w:color="auto"/>
              <w:end w:val="single" w:sz="4" w:space="0" w:color="auto"/>
            </w:tcBorders>
            <w:shd w:val="clear" w:color="auto" w:fill="auto"/>
            <w:noWrap/>
            <w:vAlign w:val="bottom"/>
            <w:hideMark/>
          </w:tcPr>
          <w:p w14:paraId="1A6ABCB5"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TRUTHFULQA</w:t>
            </w:r>
          </w:p>
        </w:tc>
      </w:tr>
      <w:tr w:rsidR="00623D08" w:rsidRPr="00790935" w14:paraId="64967782" w14:textId="77777777" w:rsidTr="005C0576">
        <w:trPr>
          <w:trHeight w:val="316"/>
        </w:trPr>
        <w:tc>
          <w:tcPr>
            <w:tcW w:w="65.90pt" w:type="dxa"/>
            <w:tcBorders>
              <w:top w:val="nil"/>
              <w:start w:val="single" w:sz="4" w:space="0" w:color="auto"/>
              <w:bottom w:val="single" w:sz="4" w:space="0" w:color="auto"/>
              <w:end w:val="single" w:sz="4" w:space="0" w:color="auto"/>
            </w:tcBorders>
            <w:shd w:val="clear" w:color="auto" w:fill="auto"/>
            <w:noWrap/>
            <w:vAlign w:val="bottom"/>
            <w:hideMark/>
          </w:tcPr>
          <w:p w14:paraId="3272D558" w14:textId="77777777" w:rsidR="00790935" w:rsidRPr="00683184" w:rsidRDefault="00790935" w:rsidP="00790935">
            <w:pPr>
              <w:rPr>
                <w:rFonts w:eastAsia="Times New Roman"/>
                <w:color w:val="000000"/>
                <w:sz w:val="14"/>
                <w:szCs w:val="14"/>
                <w:highlight w:val="yellow"/>
                <w:lang w:val="en-GB" w:eastAsia="en-GB"/>
              </w:rPr>
            </w:pPr>
            <w:r w:rsidRPr="00683184">
              <w:rPr>
                <w:rFonts w:eastAsia="Times New Roman"/>
                <w:color w:val="000000"/>
                <w:sz w:val="14"/>
                <w:szCs w:val="14"/>
                <w:highlight w:val="yellow"/>
                <w:lang w:val="en-GB" w:eastAsia="en-GB"/>
              </w:rPr>
              <w:t>No. of Params(standalone)</w:t>
            </w:r>
          </w:p>
        </w:tc>
        <w:tc>
          <w:tcPr>
            <w:tcW w:w="34.25pt" w:type="dxa"/>
            <w:tcBorders>
              <w:top w:val="nil"/>
              <w:start w:val="nil"/>
              <w:bottom w:val="single" w:sz="4" w:space="0" w:color="auto"/>
              <w:end w:val="single" w:sz="4" w:space="0" w:color="auto"/>
            </w:tcBorders>
            <w:shd w:val="clear" w:color="auto" w:fill="auto"/>
            <w:noWrap/>
            <w:vAlign w:val="bottom"/>
            <w:hideMark/>
          </w:tcPr>
          <w:p w14:paraId="7A6F6DF4" w14:textId="77777777" w:rsidR="00790935" w:rsidRPr="00683184" w:rsidRDefault="00790935" w:rsidP="00790935">
            <w:pPr>
              <w:rPr>
                <w:rFonts w:eastAsia="Times New Roman"/>
                <w:color w:val="000000"/>
                <w:sz w:val="16"/>
                <w:szCs w:val="16"/>
                <w:highlight w:val="yellow"/>
                <w:lang w:val="en-GB" w:eastAsia="en-GB"/>
              </w:rPr>
            </w:pPr>
            <w:r w:rsidRPr="00683184">
              <w:rPr>
                <w:rFonts w:eastAsia="Times New Roman"/>
                <w:color w:val="000000"/>
                <w:sz w:val="16"/>
                <w:szCs w:val="16"/>
                <w:highlight w:val="yellow"/>
                <w:lang w:val="en-GB" w:eastAsia="en-GB"/>
              </w:rPr>
              <w:t>0.55</w:t>
            </w:r>
          </w:p>
        </w:tc>
        <w:tc>
          <w:tcPr>
            <w:tcW w:w="57.20pt" w:type="dxa"/>
            <w:tcBorders>
              <w:top w:val="nil"/>
              <w:start w:val="nil"/>
              <w:bottom w:val="single" w:sz="4" w:space="0" w:color="auto"/>
              <w:end w:val="single" w:sz="4" w:space="0" w:color="auto"/>
            </w:tcBorders>
            <w:shd w:val="clear" w:color="auto" w:fill="auto"/>
            <w:noWrap/>
            <w:vAlign w:val="bottom"/>
            <w:hideMark/>
          </w:tcPr>
          <w:p w14:paraId="1FDA1371" w14:textId="77777777" w:rsidR="00790935" w:rsidRPr="00683184" w:rsidRDefault="00790935" w:rsidP="00790935">
            <w:pPr>
              <w:rPr>
                <w:rFonts w:eastAsia="Times New Roman"/>
                <w:color w:val="000000"/>
                <w:sz w:val="16"/>
                <w:szCs w:val="16"/>
                <w:highlight w:val="yellow"/>
                <w:lang w:val="en-GB" w:eastAsia="en-GB"/>
              </w:rPr>
            </w:pPr>
            <w:r w:rsidRPr="00683184">
              <w:rPr>
                <w:rFonts w:eastAsia="Times New Roman"/>
                <w:color w:val="000000"/>
                <w:sz w:val="16"/>
                <w:szCs w:val="16"/>
                <w:highlight w:val="yellow"/>
                <w:lang w:val="en-GB" w:eastAsia="en-GB"/>
              </w:rPr>
              <w:t>0.67</w:t>
            </w:r>
          </w:p>
        </w:tc>
        <w:tc>
          <w:tcPr>
            <w:tcW w:w="36.65pt" w:type="dxa"/>
            <w:tcBorders>
              <w:top w:val="nil"/>
              <w:start w:val="nil"/>
              <w:bottom w:val="single" w:sz="4" w:space="0" w:color="auto"/>
              <w:end w:val="single" w:sz="4" w:space="0" w:color="auto"/>
            </w:tcBorders>
            <w:shd w:val="clear" w:color="auto" w:fill="auto"/>
            <w:noWrap/>
            <w:vAlign w:val="bottom"/>
            <w:hideMark/>
          </w:tcPr>
          <w:p w14:paraId="0C289BD0" w14:textId="77777777" w:rsidR="00790935" w:rsidRPr="00683184" w:rsidRDefault="00790935" w:rsidP="00790935">
            <w:pPr>
              <w:rPr>
                <w:rFonts w:eastAsia="Times New Roman"/>
                <w:color w:val="000000"/>
                <w:sz w:val="16"/>
                <w:szCs w:val="16"/>
                <w:highlight w:val="yellow"/>
                <w:lang w:val="en-GB" w:eastAsia="en-GB"/>
              </w:rPr>
            </w:pPr>
            <w:r w:rsidRPr="00683184">
              <w:rPr>
                <w:rFonts w:eastAsia="Times New Roman"/>
                <w:color w:val="000000"/>
                <w:sz w:val="16"/>
                <w:szCs w:val="16"/>
                <w:highlight w:val="yellow"/>
                <w:lang w:val="en-GB" w:eastAsia="en-GB"/>
              </w:rPr>
              <w:t>0.35</w:t>
            </w:r>
          </w:p>
        </w:tc>
        <w:tc>
          <w:tcPr>
            <w:tcW w:w="61.20pt" w:type="dxa"/>
            <w:tcBorders>
              <w:top w:val="nil"/>
              <w:start w:val="nil"/>
              <w:bottom w:val="single" w:sz="4" w:space="0" w:color="auto"/>
              <w:end w:val="single" w:sz="4" w:space="0" w:color="auto"/>
            </w:tcBorders>
            <w:shd w:val="clear" w:color="auto" w:fill="auto"/>
            <w:noWrap/>
            <w:vAlign w:val="bottom"/>
            <w:hideMark/>
          </w:tcPr>
          <w:p w14:paraId="0CEE322A" w14:textId="77777777" w:rsidR="00790935" w:rsidRPr="00683184" w:rsidRDefault="00790935" w:rsidP="00790935">
            <w:pPr>
              <w:rPr>
                <w:rFonts w:eastAsia="Times New Roman"/>
                <w:color w:val="000000"/>
                <w:sz w:val="16"/>
                <w:szCs w:val="16"/>
                <w:highlight w:val="yellow"/>
                <w:lang w:val="en-GB" w:eastAsia="en-GB"/>
              </w:rPr>
            </w:pPr>
            <w:r w:rsidRPr="00683184">
              <w:rPr>
                <w:rFonts w:eastAsia="Times New Roman"/>
                <w:color w:val="000000"/>
                <w:sz w:val="16"/>
                <w:szCs w:val="16"/>
                <w:highlight w:val="yellow"/>
                <w:lang w:val="en-GB" w:eastAsia="en-GB"/>
              </w:rPr>
              <w:t>0.03</w:t>
            </w:r>
          </w:p>
        </w:tc>
      </w:tr>
      <w:tr w:rsidR="00623D08" w:rsidRPr="00790935" w14:paraId="60BF78BB" w14:textId="77777777" w:rsidTr="005C0576">
        <w:trPr>
          <w:trHeight w:val="316"/>
        </w:trPr>
        <w:tc>
          <w:tcPr>
            <w:tcW w:w="65.90pt" w:type="dxa"/>
            <w:tcBorders>
              <w:top w:val="nil"/>
              <w:start w:val="single" w:sz="4" w:space="0" w:color="auto"/>
              <w:bottom w:val="single" w:sz="4" w:space="0" w:color="auto"/>
              <w:end w:val="single" w:sz="4" w:space="0" w:color="auto"/>
            </w:tcBorders>
            <w:shd w:val="clear" w:color="auto" w:fill="auto"/>
            <w:noWrap/>
            <w:vAlign w:val="bottom"/>
            <w:hideMark/>
          </w:tcPr>
          <w:p w14:paraId="116AD4B7"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1/ER_MED</w:t>
            </w:r>
          </w:p>
        </w:tc>
        <w:tc>
          <w:tcPr>
            <w:tcW w:w="34.25pt" w:type="dxa"/>
            <w:tcBorders>
              <w:top w:val="nil"/>
              <w:start w:val="nil"/>
              <w:bottom w:val="single" w:sz="4" w:space="0" w:color="auto"/>
              <w:end w:val="single" w:sz="4" w:space="0" w:color="auto"/>
            </w:tcBorders>
            <w:shd w:val="clear" w:color="auto" w:fill="auto"/>
            <w:noWrap/>
            <w:vAlign w:val="bottom"/>
            <w:hideMark/>
          </w:tcPr>
          <w:p w14:paraId="4A6F2CF3"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0.64</w:t>
            </w:r>
          </w:p>
        </w:tc>
        <w:tc>
          <w:tcPr>
            <w:tcW w:w="57.20pt" w:type="dxa"/>
            <w:tcBorders>
              <w:top w:val="nil"/>
              <w:start w:val="nil"/>
              <w:bottom w:val="single" w:sz="4" w:space="0" w:color="auto"/>
              <w:end w:val="single" w:sz="4" w:space="0" w:color="auto"/>
            </w:tcBorders>
            <w:shd w:val="clear" w:color="auto" w:fill="auto"/>
            <w:noWrap/>
            <w:vAlign w:val="bottom"/>
            <w:hideMark/>
          </w:tcPr>
          <w:p w14:paraId="261C3029"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0.69</w:t>
            </w:r>
          </w:p>
        </w:tc>
        <w:tc>
          <w:tcPr>
            <w:tcW w:w="36.65pt" w:type="dxa"/>
            <w:tcBorders>
              <w:top w:val="nil"/>
              <w:start w:val="nil"/>
              <w:bottom w:val="single" w:sz="4" w:space="0" w:color="auto"/>
              <w:end w:val="single" w:sz="4" w:space="0" w:color="auto"/>
            </w:tcBorders>
            <w:shd w:val="clear" w:color="auto" w:fill="auto"/>
            <w:noWrap/>
            <w:vAlign w:val="bottom"/>
            <w:hideMark/>
          </w:tcPr>
          <w:p w14:paraId="22704C1E"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0.49</w:t>
            </w:r>
          </w:p>
        </w:tc>
        <w:tc>
          <w:tcPr>
            <w:tcW w:w="61.20pt" w:type="dxa"/>
            <w:tcBorders>
              <w:top w:val="nil"/>
              <w:start w:val="nil"/>
              <w:bottom w:val="single" w:sz="4" w:space="0" w:color="auto"/>
              <w:end w:val="single" w:sz="4" w:space="0" w:color="auto"/>
            </w:tcBorders>
            <w:shd w:val="clear" w:color="auto" w:fill="auto"/>
            <w:noWrap/>
            <w:vAlign w:val="bottom"/>
            <w:hideMark/>
          </w:tcPr>
          <w:p w14:paraId="4924EFB8"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0.13</w:t>
            </w:r>
          </w:p>
        </w:tc>
      </w:tr>
      <w:tr w:rsidR="00623D08" w:rsidRPr="00790935" w14:paraId="7C4CA701" w14:textId="77777777" w:rsidTr="005C0576">
        <w:trPr>
          <w:trHeight w:val="316"/>
        </w:trPr>
        <w:tc>
          <w:tcPr>
            <w:tcW w:w="65.90pt" w:type="dxa"/>
            <w:tcBorders>
              <w:top w:val="nil"/>
              <w:start w:val="single" w:sz="4" w:space="0" w:color="auto"/>
              <w:bottom w:val="single" w:sz="4" w:space="0" w:color="auto"/>
              <w:end w:val="single" w:sz="4" w:space="0" w:color="auto"/>
            </w:tcBorders>
            <w:shd w:val="clear" w:color="auto" w:fill="auto"/>
            <w:noWrap/>
            <w:vAlign w:val="bottom"/>
            <w:hideMark/>
          </w:tcPr>
          <w:p w14:paraId="7A1D8797"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1/ER_MIN</w:t>
            </w:r>
          </w:p>
        </w:tc>
        <w:tc>
          <w:tcPr>
            <w:tcW w:w="34.25pt" w:type="dxa"/>
            <w:tcBorders>
              <w:top w:val="nil"/>
              <w:start w:val="nil"/>
              <w:bottom w:val="single" w:sz="4" w:space="0" w:color="auto"/>
              <w:end w:val="single" w:sz="4" w:space="0" w:color="auto"/>
            </w:tcBorders>
            <w:shd w:val="clear" w:color="auto" w:fill="auto"/>
            <w:noWrap/>
            <w:vAlign w:val="bottom"/>
            <w:hideMark/>
          </w:tcPr>
          <w:p w14:paraId="59E7ADB4" w14:textId="40A8EE03"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w:t>
            </w:r>
            <w:r w:rsidR="000332F2">
              <w:rPr>
                <w:rFonts w:eastAsia="Times New Roman"/>
                <w:color w:val="000000"/>
                <w:sz w:val="16"/>
                <w:szCs w:val="16"/>
                <w:lang w:val="en-GB" w:eastAsia="en-GB"/>
              </w:rPr>
              <w:t xml:space="preserve"> </w:t>
            </w:r>
            <w:r w:rsidRPr="00683184">
              <w:rPr>
                <w:rFonts w:eastAsia="Times New Roman"/>
                <w:color w:val="000000"/>
                <w:sz w:val="16"/>
                <w:szCs w:val="16"/>
                <w:lang w:val="en-GB" w:eastAsia="en-GB"/>
              </w:rPr>
              <w:t>63</w:t>
            </w:r>
          </w:p>
        </w:tc>
        <w:tc>
          <w:tcPr>
            <w:tcW w:w="57.20pt" w:type="dxa"/>
            <w:tcBorders>
              <w:top w:val="nil"/>
              <w:start w:val="nil"/>
              <w:bottom w:val="single" w:sz="4" w:space="0" w:color="auto"/>
              <w:end w:val="single" w:sz="4" w:space="0" w:color="auto"/>
            </w:tcBorders>
            <w:shd w:val="clear" w:color="auto" w:fill="auto"/>
            <w:noWrap/>
            <w:vAlign w:val="bottom"/>
            <w:hideMark/>
          </w:tcPr>
          <w:p w14:paraId="27FFCA5A"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0.68</w:t>
            </w:r>
          </w:p>
        </w:tc>
        <w:tc>
          <w:tcPr>
            <w:tcW w:w="36.65pt" w:type="dxa"/>
            <w:tcBorders>
              <w:top w:val="nil"/>
              <w:start w:val="nil"/>
              <w:bottom w:val="single" w:sz="4" w:space="0" w:color="auto"/>
              <w:end w:val="single" w:sz="4" w:space="0" w:color="auto"/>
            </w:tcBorders>
            <w:shd w:val="clear" w:color="auto" w:fill="auto"/>
            <w:noWrap/>
            <w:vAlign w:val="bottom"/>
            <w:hideMark/>
          </w:tcPr>
          <w:p w14:paraId="1B02B11E"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0.45</w:t>
            </w:r>
          </w:p>
        </w:tc>
        <w:tc>
          <w:tcPr>
            <w:tcW w:w="61.20pt" w:type="dxa"/>
            <w:tcBorders>
              <w:top w:val="nil"/>
              <w:start w:val="nil"/>
              <w:bottom w:val="single" w:sz="4" w:space="0" w:color="auto"/>
              <w:end w:val="single" w:sz="4" w:space="0" w:color="auto"/>
            </w:tcBorders>
            <w:shd w:val="clear" w:color="auto" w:fill="auto"/>
            <w:noWrap/>
            <w:vAlign w:val="bottom"/>
            <w:hideMark/>
          </w:tcPr>
          <w:p w14:paraId="51519E3E"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0.09</w:t>
            </w:r>
          </w:p>
        </w:tc>
      </w:tr>
      <w:tr w:rsidR="00623D08" w:rsidRPr="00790935" w14:paraId="08601141" w14:textId="77777777" w:rsidTr="005C0576">
        <w:trPr>
          <w:trHeight w:val="316"/>
        </w:trPr>
        <w:tc>
          <w:tcPr>
            <w:tcW w:w="65.90pt" w:type="dxa"/>
            <w:tcBorders>
              <w:top w:val="nil"/>
              <w:start w:val="single" w:sz="4" w:space="0" w:color="auto"/>
              <w:bottom w:val="single" w:sz="4" w:space="0" w:color="auto"/>
              <w:end w:val="single" w:sz="4" w:space="0" w:color="auto"/>
            </w:tcBorders>
            <w:shd w:val="clear" w:color="auto" w:fill="auto"/>
            <w:noWrap/>
            <w:vAlign w:val="bottom"/>
            <w:hideMark/>
          </w:tcPr>
          <w:p w14:paraId="3BCDDA34"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1/ER_MAX</w:t>
            </w:r>
          </w:p>
        </w:tc>
        <w:tc>
          <w:tcPr>
            <w:tcW w:w="34.25pt" w:type="dxa"/>
            <w:tcBorders>
              <w:top w:val="nil"/>
              <w:start w:val="nil"/>
              <w:bottom w:val="single" w:sz="4" w:space="0" w:color="auto"/>
              <w:end w:val="single" w:sz="4" w:space="0" w:color="auto"/>
            </w:tcBorders>
            <w:shd w:val="clear" w:color="auto" w:fill="auto"/>
            <w:noWrap/>
            <w:vAlign w:val="bottom"/>
            <w:hideMark/>
          </w:tcPr>
          <w:p w14:paraId="6338CC03"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0.63</w:t>
            </w:r>
          </w:p>
        </w:tc>
        <w:tc>
          <w:tcPr>
            <w:tcW w:w="57.20pt" w:type="dxa"/>
            <w:tcBorders>
              <w:top w:val="nil"/>
              <w:start w:val="nil"/>
              <w:bottom w:val="single" w:sz="4" w:space="0" w:color="auto"/>
              <w:end w:val="single" w:sz="4" w:space="0" w:color="auto"/>
            </w:tcBorders>
            <w:shd w:val="clear" w:color="auto" w:fill="auto"/>
            <w:noWrap/>
            <w:vAlign w:val="bottom"/>
            <w:hideMark/>
          </w:tcPr>
          <w:p w14:paraId="14F7881A"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0.69</w:t>
            </w:r>
          </w:p>
        </w:tc>
        <w:tc>
          <w:tcPr>
            <w:tcW w:w="36.65pt" w:type="dxa"/>
            <w:tcBorders>
              <w:top w:val="nil"/>
              <w:start w:val="nil"/>
              <w:bottom w:val="single" w:sz="4" w:space="0" w:color="auto"/>
              <w:end w:val="single" w:sz="4" w:space="0" w:color="auto"/>
            </w:tcBorders>
            <w:shd w:val="clear" w:color="auto" w:fill="auto"/>
            <w:noWrap/>
            <w:vAlign w:val="bottom"/>
            <w:hideMark/>
          </w:tcPr>
          <w:p w14:paraId="772D0E55"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0.50</w:t>
            </w:r>
          </w:p>
        </w:tc>
        <w:tc>
          <w:tcPr>
            <w:tcW w:w="61.20pt" w:type="dxa"/>
            <w:tcBorders>
              <w:top w:val="nil"/>
              <w:start w:val="nil"/>
              <w:bottom w:val="single" w:sz="4" w:space="0" w:color="auto"/>
              <w:end w:val="single" w:sz="4" w:space="0" w:color="auto"/>
            </w:tcBorders>
            <w:shd w:val="clear" w:color="auto" w:fill="auto"/>
            <w:noWrap/>
            <w:vAlign w:val="bottom"/>
            <w:hideMark/>
          </w:tcPr>
          <w:p w14:paraId="168BB842"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0.17</w:t>
            </w:r>
          </w:p>
        </w:tc>
      </w:tr>
      <w:tr w:rsidR="00623D08" w:rsidRPr="00790935" w14:paraId="0638C2E4" w14:textId="77777777" w:rsidTr="005C0576">
        <w:trPr>
          <w:trHeight w:val="316"/>
        </w:trPr>
        <w:tc>
          <w:tcPr>
            <w:tcW w:w="65.90pt" w:type="dxa"/>
            <w:tcBorders>
              <w:top w:val="nil"/>
              <w:start w:val="single" w:sz="4" w:space="0" w:color="auto"/>
              <w:bottom w:val="single" w:sz="4" w:space="0" w:color="auto"/>
              <w:end w:val="single" w:sz="4" w:space="0" w:color="auto"/>
            </w:tcBorders>
            <w:shd w:val="clear" w:color="auto" w:fill="auto"/>
            <w:noWrap/>
            <w:vAlign w:val="bottom"/>
            <w:hideMark/>
          </w:tcPr>
          <w:p w14:paraId="73A9945F"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1/ER_AVG</w:t>
            </w:r>
          </w:p>
        </w:tc>
        <w:tc>
          <w:tcPr>
            <w:tcW w:w="34.25pt" w:type="dxa"/>
            <w:tcBorders>
              <w:top w:val="nil"/>
              <w:start w:val="nil"/>
              <w:bottom w:val="single" w:sz="4" w:space="0" w:color="auto"/>
              <w:end w:val="single" w:sz="4" w:space="0" w:color="auto"/>
            </w:tcBorders>
            <w:shd w:val="clear" w:color="auto" w:fill="auto"/>
            <w:noWrap/>
            <w:vAlign w:val="bottom"/>
            <w:hideMark/>
          </w:tcPr>
          <w:p w14:paraId="4BAE044F"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0.61</w:t>
            </w:r>
          </w:p>
        </w:tc>
        <w:tc>
          <w:tcPr>
            <w:tcW w:w="57.20pt" w:type="dxa"/>
            <w:tcBorders>
              <w:top w:val="nil"/>
              <w:start w:val="nil"/>
              <w:bottom w:val="single" w:sz="4" w:space="0" w:color="auto"/>
              <w:end w:val="single" w:sz="4" w:space="0" w:color="auto"/>
            </w:tcBorders>
            <w:shd w:val="clear" w:color="auto" w:fill="auto"/>
            <w:noWrap/>
            <w:vAlign w:val="bottom"/>
            <w:hideMark/>
          </w:tcPr>
          <w:p w14:paraId="6DE83804"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0.70</w:t>
            </w:r>
          </w:p>
        </w:tc>
        <w:tc>
          <w:tcPr>
            <w:tcW w:w="36.65pt" w:type="dxa"/>
            <w:tcBorders>
              <w:top w:val="nil"/>
              <w:start w:val="nil"/>
              <w:bottom w:val="single" w:sz="4" w:space="0" w:color="auto"/>
              <w:end w:val="single" w:sz="4" w:space="0" w:color="auto"/>
            </w:tcBorders>
            <w:shd w:val="clear" w:color="auto" w:fill="auto"/>
            <w:noWrap/>
            <w:vAlign w:val="bottom"/>
            <w:hideMark/>
          </w:tcPr>
          <w:p w14:paraId="00B9F22F"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0.45</w:t>
            </w:r>
          </w:p>
        </w:tc>
        <w:tc>
          <w:tcPr>
            <w:tcW w:w="61.20pt" w:type="dxa"/>
            <w:tcBorders>
              <w:top w:val="nil"/>
              <w:start w:val="nil"/>
              <w:bottom w:val="single" w:sz="4" w:space="0" w:color="auto"/>
              <w:end w:val="single" w:sz="4" w:space="0" w:color="auto"/>
            </w:tcBorders>
            <w:shd w:val="clear" w:color="auto" w:fill="auto"/>
            <w:noWrap/>
            <w:vAlign w:val="bottom"/>
            <w:hideMark/>
          </w:tcPr>
          <w:p w14:paraId="788CAAF2"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0.05</w:t>
            </w:r>
          </w:p>
        </w:tc>
      </w:tr>
      <w:tr w:rsidR="00623D08" w:rsidRPr="00790935" w14:paraId="6A0CFEEE" w14:textId="77777777" w:rsidTr="005C0576">
        <w:trPr>
          <w:trHeight w:val="316"/>
        </w:trPr>
        <w:tc>
          <w:tcPr>
            <w:tcW w:w="65.90pt" w:type="dxa"/>
            <w:tcBorders>
              <w:top w:val="nil"/>
              <w:start w:val="single" w:sz="4" w:space="0" w:color="auto"/>
              <w:bottom w:val="single" w:sz="4" w:space="0" w:color="auto"/>
              <w:end w:val="single" w:sz="4" w:space="0" w:color="auto"/>
            </w:tcBorders>
            <w:shd w:val="clear" w:color="auto" w:fill="auto"/>
            <w:noWrap/>
            <w:vAlign w:val="bottom"/>
            <w:hideMark/>
          </w:tcPr>
          <w:p w14:paraId="1FB544A0" w14:textId="77777777" w:rsidR="00790935" w:rsidRPr="00790935" w:rsidRDefault="00790935" w:rsidP="00790935">
            <w:pPr>
              <w:rPr>
                <w:rFonts w:eastAsia="Times New Roman"/>
                <w:color w:val="000000"/>
                <w:sz w:val="14"/>
                <w:szCs w:val="14"/>
                <w:lang w:val="en-GB" w:eastAsia="en-GB"/>
              </w:rPr>
            </w:pPr>
            <w:r w:rsidRPr="00790935">
              <w:rPr>
                <w:rFonts w:eastAsia="Times New Roman"/>
                <w:color w:val="000000"/>
                <w:sz w:val="14"/>
                <w:szCs w:val="14"/>
                <w:lang w:val="en-GB" w:eastAsia="en-GB"/>
              </w:rPr>
              <w:t>Alpha_mean</w:t>
            </w:r>
          </w:p>
        </w:tc>
        <w:tc>
          <w:tcPr>
            <w:tcW w:w="34.25pt" w:type="dxa"/>
            <w:tcBorders>
              <w:top w:val="nil"/>
              <w:start w:val="nil"/>
              <w:bottom w:val="single" w:sz="4" w:space="0" w:color="auto"/>
              <w:end w:val="single" w:sz="4" w:space="0" w:color="auto"/>
            </w:tcBorders>
            <w:shd w:val="clear" w:color="auto" w:fill="auto"/>
            <w:noWrap/>
            <w:vAlign w:val="bottom"/>
            <w:hideMark/>
          </w:tcPr>
          <w:p w14:paraId="081660EE"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0.59</w:t>
            </w:r>
          </w:p>
        </w:tc>
        <w:tc>
          <w:tcPr>
            <w:tcW w:w="57.20pt" w:type="dxa"/>
            <w:tcBorders>
              <w:top w:val="nil"/>
              <w:start w:val="nil"/>
              <w:bottom w:val="single" w:sz="4" w:space="0" w:color="auto"/>
              <w:end w:val="single" w:sz="4" w:space="0" w:color="auto"/>
            </w:tcBorders>
            <w:shd w:val="clear" w:color="auto" w:fill="auto"/>
            <w:noWrap/>
            <w:vAlign w:val="bottom"/>
            <w:hideMark/>
          </w:tcPr>
          <w:p w14:paraId="5D9143C8"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0.69</w:t>
            </w:r>
          </w:p>
        </w:tc>
        <w:tc>
          <w:tcPr>
            <w:tcW w:w="36.65pt" w:type="dxa"/>
            <w:tcBorders>
              <w:top w:val="nil"/>
              <w:start w:val="nil"/>
              <w:bottom w:val="single" w:sz="4" w:space="0" w:color="auto"/>
              <w:end w:val="single" w:sz="4" w:space="0" w:color="auto"/>
            </w:tcBorders>
            <w:shd w:val="clear" w:color="auto" w:fill="auto"/>
            <w:noWrap/>
            <w:vAlign w:val="bottom"/>
            <w:hideMark/>
          </w:tcPr>
          <w:p w14:paraId="28E227C6"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0.45</w:t>
            </w:r>
          </w:p>
        </w:tc>
        <w:tc>
          <w:tcPr>
            <w:tcW w:w="61.20pt" w:type="dxa"/>
            <w:tcBorders>
              <w:top w:val="nil"/>
              <w:start w:val="nil"/>
              <w:bottom w:val="single" w:sz="4" w:space="0" w:color="auto"/>
              <w:end w:val="single" w:sz="4" w:space="0" w:color="auto"/>
            </w:tcBorders>
            <w:shd w:val="clear" w:color="auto" w:fill="auto"/>
            <w:noWrap/>
            <w:vAlign w:val="bottom"/>
            <w:hideMark/>
          </w:tcPr>
          <w:p w14:paraId="071CA1C9" w14:textId="77777777" w:rsidR="00790935" w:rsidRPr="00683184" w:rsidRDefault="00790935" w:rsidP="00790935">
            <w:pPr>
              <w:rPr>
                <w:rFonts w:eastAsia="Times New Roman"/>
                <w:color w:val="000000"/>
                <w:sz w:val="16"/>
                <w:szCs w:val="16"/>
                <w:lang w:val="en-GB" w:eastAsia="en-GB"/>
              </w:rPr>
            </w:pPr>
            <w:r w:rsidRPr="00683184">
              <w:rPr>
                <w:rFonts w:eastAsia="Times New Roman"/>
                <w:color w:val="000000"/>
                <w:sz w:val="16"/>
                <w:szCs w:val="16"/>
                <w:lang w:val="en-GB" w:eastAsia="en-GB"/>
              </w:rPr>
              <w:t>0.05</w:t>
            </w:r>
          </w:p>
        </w:tc>
      </w:tr>
    </w:tbl>
    <w:p w14:paraId="3D0D757A" w14:textId="6C8F8E76" w:rsidR="003415CF" w:rsidRDefault="0078478A" w:rsidP="0078478A">
      <w:pPr>
        <w:rPr>
          <w:spacing w:val="-1"/>
          <w:lang w:eastAsia="x-none"/>
        </w:rPr>
      </w:pPr>
      <w:r>
        <w:rPr>
          <w:spacing w:val="-1"/>
          <w:lang w:eastAsia="x-none"/>
        </w:rPr>
        <w:t>Fig</w:t>
      </w:r>
      <w:r w:rsidR="00053E96" w:rsidRPr="001E352E">
        <w:rPr>
          <w:spacing w:val="-1"/>
          <w:lang w:val="x-none" w:eastAsia="x-none"/>
        </w:rPr>
        <w:t xml:space="preserve"> 2: </w:t>
      </w:r>
      <w:r w:rsidR="001E352E" w:rsidRPr="001E352E">
        <w:rPr>
          <w:spacing w:val="-1"/>
          <w:lang w:val="x-none" w:eastAsia="x-none"/>
        </w:rPr>
        <w:t>R-Squared of Model Attributes Across Four Tasks</w:t>
      </w:r>
    </w:p>
    <w:p w14:paraId="2B39B96E" w14:textId="77777777" w:rsidR="0078478A" w:rsidRDefault="0078478A" w:rsidP="00C95528">
      <w:pPr>
        <w:jc w:val="start"/>
        <w:rPr>
          <w:spacing w:val="-1"/>
          <w:lang w:eastAsia="x-none"/>
        </w:rPr>
      </w:pPr>
    </w:p>
    <w:p w14:paraId="3D7A37EA" w14:textId="67609352" w:rsidR="003415CF" w:rsidRDefault="001F468C" w:rsidP="00C95528">
      <w:pPr>
        <w:jc w:val="start"/>
        <w:rPr>
          <w:spacing w:val="-1"/>
          <w:lang w:eastAsia="x-none"/>
        </w:rPr>
      </w:pPr>
      <w:r w:rsidRPr="001F468C">
        <w:rPr>
          <w:spacing w:val="-1"/>
          <w:lang w:eastAsia="x-none"/>
        </w:rPr>
        <w:t>A close examination reveals several compelling trends:</w:t>
      </w:r>
    </w:p>
    <w:p w14:paraId="0B70B1E6" w14:textId="54BCB0DF" w:rsidR="001F468C" w:rsidRDefault="001F468C" w:rsidP="001F468C">
      <w:pPr>
        <w:pStyle w:val="ListParagraph"/>
        <w:ind w:start="32.40pt"/>
        <w:jc w:val="start"/>
        <w:rPr>
          <w:spacing w:val="-1"/>
          <w:lang w:eastAsia="x-none"/>
        </w:rPr>
      </w:pPr>
    </w:p>
    <w:p w14:paraId="62A06740" w14:textId="764881AB" w:rsidR="001F468C" w:rsidRDefault="00C7214D" w:rsidP="00C7214D">
      <w:pPr>
        <w:pStyle w:val="ListParagraph"/>
        <w:numPr>
          <w:ilvl w:val="0"/>
          <w:numId w:val="35"/>
        </w:numPr>
        <w:ind w:start="21.30pt" w:hanging="14.20pt"/>
        <w:jc w:val="both"/>
        <w:rPr>
          <w:spacing w:val="-1"/>
          <w:lang w:eastAsia="x-none"/>
        </w:rPr>
      </w:pPr>
      <w:r w:rsidRPr="00C7214D">
        <w:rPr>
          <w:b/>
          <w:bCs/>
          <w:spacing w:val="-1"/>
          <w:lang w:eastAsia="x-none"/>
        </w:rPr>
        <w:t>Effective Rank (ER) Measures:</w:t>
      </w:r>
      <w:r w:rsidRPr="00C7214D">
        <w:rPr>
          <w:spacing w:val="-1"/>
          <w:lang w:eastAsia="x-none"/>
        </w:rPr>
        <w:t xml:space="preserve"> Across various tasks, the attributes based on effective rank, such as 1/ER_MAX, 1/ER_AVG, 1/ER_MED, and others, show substantial R-Squared values. This highlights the potency of effective rank measures in explaining the performance variance, outperforming the traditional alpha metric.</w:t>
      </w:r>
    </w:p>
    <w:p w14:paraId="2262E421" w14:textId="2949095A" w:rsidR="00D761D8" w:rsidRPr="00F53837" w:rsidRDefault="00925D2C" w:rsidP="00925D2C">
      <w:pPr>
        <w:pStyle w:val="ListParagraph"/>
        <w:numPr>
          <w:ilvl w:val="0"/>
          <w:numId w:val="35"/>
        </w:numPr>
        <w:ind w:start="21.30pt" w:hanging="14.20pt"/>
        <w:jc w:val="both"/>
        <w:rPr>
          <w:b/>
          <w:bCs/>
          <w:spacing w:val="-1"/>
          <w:lang w:eastAsia="x-none"/>
        </w:rPr>
      </w:pPr>
      <w:r>
        <w:rPr>
          <w:b/>
          <w:bCs/>
          <w:spacing w:val="-1"/>
          <w:lang w:eastAsia="x-none"/>
        </w:rPr>
        <w:t xml:space="preserve">Alpha: </w:t>
      </w:r>
      <w:r w:rsidR="00F53837" w:rsidRPr="00F53837">
        <w:rPr>
          <w:spacing w:val="-1"/>
          <w:lang w:eastAsia="x-none"/>
        </w:rPr>
        <w:t>While Alpha_mean is considered, it ranks relatively lower compared to ER-based measures, especially in the TRUTHFULQA task, where it demonstrates a particularly weak correlation.</w:t>
      </w:r>
    </w:p>
    <w:p w14:paraId="54E4D5CC" w14:textId="1877C346" w:rsidR="00F53837" w:rsidRDefault="00F53837" w:rsidP="00F53837">
      <w:pPr>
        <w:jc w:val="both"/>
        <w:rPr>
          <w:spacing w:val="-1"/>
          <w:lang w:val="x-none" w:eastAsia="x-none"/>
        </w:rPr>
      </w:pPr>
      <w:r w:rsidRPr="00F53837">
        <w:rPr>
          <w:spacing w:val="-1"/>
          <w:lang w:val="x-none" w:eastAsia="x-none"/>
        </w:rPr>
        <w:t>In conclusion, the regression analysis firmly corroborates the effectiveness of the ER-based measures</w:t>
      </w:r>
      <w:r w:rsidR="00142AF1">
        <w:rPr>
          <w:spacing w:val="-1"/>
          <w:lang w:eastAsia="x-none"/>
        </w:rPr>
        <w:t xml:space="preserve"> </w:t>
      </w:r>
      <w:r w:rsidRPr="00F53837">
        <w:rPr>
          <w:spacing w:val="-1"/>
          <w:lang w:val="x-none" w:eastAsia="x-none"/>
        </w:rPr>
        <w:t>as substantial predictors of task performance, outstripping the alpha metric</w:t>
      </w:r>
      <w:r w:rsidR="00D761D8">
        <w:rPr>
          <w:spacing w:val="-1"/>
          <w:lang w:eastAsia="x-none"/>
        </w:rPr>
        <w:t xml:space="preserve"> </w:t>
      </w:r>
      <w:r w:rsidRPr="00F53837">
        <w:rPr>
          <w:spacing w:val="-1"/>
          <w:lang w:val="x-none" w:eastAsia="x-none"/>
        </w:rPr>
        <w:t>across different tasks.</w:t>
      </w:r>
    </w:p>
    <w:p w14:paraId="1F3EF01B" w14:textId="5D0096D5" w:rsidR="00504578" w:rsidRDefault="00504578" w:rsidP="00F53837">
      <w:pPr>
        <w:jc w:val="both"/>
        <w:rPr>
          <w:spacing w:val="-1"/>
          <w:lang w:val="x-none" w:eastAsia="x-none"/>
        </w:rPr>
      </w:pPr>
    </w:p>
    <w:p w14:paraId="350984BB" w14:textId="77777777" w:rsidR="000612D1" w:rsidRDefault="00504578" w:rsidP="0000157F">
      <w:pPr>
        <w:pStyle w:val="ListParagraph"/>
        <w:numPr>
          <w:ilvl w:val="0"/>
          <w:numId w:val="33"/>
        </w:numPr>
        <w:jc w:val="both"/>
        <w:rPr>
          <w:spacing w:val="-1"/>
          <w:lang w:eastAsia="x-none"/>
        </w:rPr>
      </w:pPr>
      <w:r w:rsidRPr="00504578">
        <w:rPr>
          <w:spacing w:val="-1"/>
          <w:lang w:eastAsia="x-none"/>
        </w:rPr>
        <w:t>Pai</w:t>
      </w:r>
      <w:r>
        <w:rPr>
          <w:spacing w:val="-1"/>
          <w:lang w:eastAsia="x-none"/>
        </w:rPr>
        <w:t>rwise Difference Analysis</w:t>
      </w:r>
    </w:p>
    <w:p w14:paraId="177C7861" w14:textId="458B049C" w:rsidR="0000157F" w:rsidRPr="00683184" w:rsidRDefault="00504578" w:rsidP="00683184">
      <w:pPr>
        <w:pStyle w:val="ListParagraph"/>
        <w:ind w:start="32.40pt"/>
        <w:jc w:val="both"/>
        <w:rPr>
          <w:spacing w:val="-1"/>
          <w:lang w:eastAsia="x-none"/>
        </w:rPr>
      </w:pPr>
      <w:r w:rsidRPr="00504578">
        <w:rPr>
          <w:spacing w:val="-1"/>
          <w:lang w:eastAsia="x-none"/>
        </w:rPr>
        <w:tab/>
      </w:r>
    </w:p>
    <w:p w14:paraId="7D5C8A4C" w14:textId="5A5947B1" w:rsidR="000612D1" w:rsidRDefault="007255BD" w:rsidP="007255BD">
      <w:pPr>
        <w:jc w:val="both"/>
        <w:rPr>
          <w:spacing w:val="-1"/>
          <w:lang w:eastAsia="x-none"/>
        </w:rPr>
      </w:pPr>
      <w:r w:rsidRPr="007255BD">
        <w:rPr>
          <w:spacing w:val="-1"/>
          <w:lang w:eastAsia="x-none"/>
        </w:rPr>
        <w:t xml:space="preserve">In the pairwise difference analysis, visualizations distinctly illustrate a more pronounced association between Effective Rank (ER) based </w:t>
      </w:r>
      <w:r w:rsidR="00734B61">
        <w:rPr>
          <w:spacing w:val="-1"/>
          <w:lang w:eastAsia="x-none"/>
        </w:rPr>
        <w:t>attributes</w:t>
      </w:r>
      <w:r w:rsidR="00734B61" w:rsidRPr="007255BD">
        <w:rPr>
          <w:spacing w:val="-1"/>
          <w:lang w:eastAsia="x-none"/>
        </w:rPr>
        <w:t xml:space="preserve"> </w:t>
      </w:r>
      <w:r w:rsidRPr="007255BD">
        <w:rPr>
          <w:spacing w:val="-1"/>
          <w:lang w:eastAsia="x-none"/>
        </w:rPr>
        <w:t xml:space="preserve">and task performance, when </w:t>
      </w:r>
      <w:r w:rsidR="000612D1">
        <w:rPr>
          <w:spacing w:val="-1"/>
          <w:lang w:eastAsia="x-none"/>
        </w:rPr>
        <w:t>compared</w:t>
      </w:r>
      <w:r w:rsidR="000612D1" w:rsidRPr="007255BD">
        <w:rPr>
          <w:spacing w:val="-1"/>
          <w:lang w:eastAsia="x-none"/>
        </w:rPr>
        <w:t xml:space="preserve"> </w:t>
      </w:r>
      <w:r w:rsidRPr="007255BD">
        <w:rPr>
          <w:spacing w:val="-1"/>
          <w:lang w:eastAsia="x-none"/>
        </w:rPr>
        <w:t xml:space="preserve">with the traditionally leveraged Alpha. For each task, the scatter plots reveal a clear trend where 1/ER_MED, as a representative metric, holds consistent predictive potency. </w:t>
      </w:r>
    </w:p>
    <w:p w14:paraId="7310FECA" w14:textId="77777777" w:rsidR="000612D1" w:rsidRDefault="000612D1" w:rsidP="007255BD">
      <w:pPr>
        <w:jc w:val="both"/>
        <w:rPr>
          <w:spacing w:val="-1"/>
          <w:lang w:eastAsia="x-none"/>
        </w:rPr>
      </w:pPr>
    </w:p>
    <w:p w14:paraId="2E994E20" w14:textId="23FE4BEC" w:rsidR="005654EA" w:rsidRDefault="007255BD" w:rsidP="008F4222">
      <w:pPr>
        <w:jc w:val="both"/>
        <w:rPr>
          <w:spacing w:val="-1"/>
          <w:lang w:eastAsia="x-none"/>
        </w:rPr>
      </w:pPr>
      <w:r w:rsidRPr="007255BD">
        <w:rPr>
          <w:spacing w:val="-1"/>
          <w:lang w:eastAsia="x-none"/>
        </w:rPr>
        <w:t>Furthermore, a deeper dive into the</w:t>
      </w:r>
      <w:r w:rsidRPr="007255BD">
        <w:rPr>
          <w:i/>
          <w:iCs/>
          <w:spacing w:val="-1"/>
          <w:lang w:eastAsia="x-none"/>
        </w:rPr>
        <w:t xml:space="preserve"> R</w:t>
      </w:r>
      <w:r w:rsidRPr="007255BD">
        <w:rPr>
          <w:i/>
          <w:iCs/>
          <w:spacing w:val="-1"/>
          <w:vertAlign w:val="superscript"/>
          <w:lang w:eastAsia="x-none"/>
        </w:rPr>
        <w:t>2</w:t>
      </w:r>
      <w:r w:rsidRPr="007255BD">
        <w:rPr>
          <w:spacing w:val="-1"/>
          <w:lang w:eastAsia="x-none"/>
        </w:rPr>
        <w:t xml:space="preserve">, Kendall, and Spearman correlation values reinforces this observation. While Alpha has its merits, within the context of our research, the ER-based </w:t>
      </w:r>
      <w:r w:rsidRPr="007255BD">
        <w:rPr>
          <w:spacing w:val="-1"/>
          <w:lang w:eastAsia="x-none"/>
        </w:rPr>
        <w:t>measures—especially 1/ER_MED—emerge as more salient predictors of model success. For a more comprehensive view, plots representing other ER-based metrics, such as 1/ER_MIN, 1/ER_MAX, and 1/ER_AVG, have been furnished in the appendix, which echo the same sentiment of ER's superior predictive capability.</w:t>
      </w:r>
      <w:r w:rsidR="00A55156">
        <w:rPr>
          <w:spacing w:val="-1"/>
          <w:lang w:eastAsia="x-none"/>
        </w:rPr>
        <w:t xml:space="preserve"> </w:t>
      </w:r>
    </w:p>
    <w:p w14:paraId="2DFEF86A" w14:textId="43708A46" w:rsidR="005654EA" w:rsidRDefault="0064104B" w:rsidP="007255BD">
      <w:pPr>
        <w:jc w:val="both"/>
        <w:rPr>
          <w:spacing w:val="-1"/>
          <w:lang w:eastAsia="x-none"/>
        </w:rPr>
      </w:pPr>
      <w:r>
        <w:rPr>
          <w:spacing w:val="-1"/>
          <w:lang w:eastAsia="x-none"/>
        </w:rPr>
        <w:t xml:space="preserve">     </w:t>
      </w:r>
    </w:p>
    <w:p w14:paraId="2FBF71E2" w14:textId="13685630" w:rsidR="00FA042A" w:rsidRDefault="000D5D88" w:rsidP="007255BD">
      <w:pPr>
        <w:jc w:val="both"/>
        <w:rPr>
          <w:spacing w:val="-1"/>
          <w:lang w:eastAsia="x-none"/>
        </w:rPr>
      </w:pPr>
      <w:r w:rsidRPr="000D5D88">
        <w:rPr>
          <w:noProof/>
        </w:rPr>
        <w:drawing>
          <wp:inline distT="0" distB="0" distL="0" distR="0" wp14:anchorId="031F8FA3" wp14:editId="06648E29">
            <wp:extent cx="3533775" cy="2721137"/>
            <wp:effectExtent l="0" t="0" r="0" b="3175"/>
            <wp:docPr id="1071395726" name="Picture 1071395726" descr="A collage of graphs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1395726" name="Picture 1" descr="A collage of graphs with blue dots&#10;&#10;Description automatically generated"/>
                    <pic:cNvPicPr/>
                  </pic:nvPicPr>
                  <pic:blipFill>
                    <a:blip r:embed="rId9"/>
                    <a:stretch>
                      <a:fillRect/>
                    </a:stretch>
                  </pic:blipFill>
                  <pic:spPr>
                    <a:xfrm>
                      <a:off x="0" y="0"/>
                      <a:ext cx="3542930" cy="2728186"/>
                    </a:xfrm>
                    <a:prstGeom prst="rect">
                      <a:avLst/>
                    </a:prstGeom>
                  </pic:spPr>
                </pic:pic>
              </a:graphicData>
            </a:graphic>
          </wp:inline>
        </w:drawing>
      </w:r>
      <w:r>
        <w:rPr>
          <w:noProof/>
        </w:rPr>
        <w:t xml:space="preserve"> </w:t>
      </w:r>
    </w:p>
    <w:p w14:paraId="0CF1E946" w14:textId="77777777" w:rsidR="00FA042A" w:rsidRDefault="00FA042A" w:rsidP="007255BD">
      <w:pPr>
        <w:jc w:val="both"/>
        <w:rPr>
          <w:spacing w:val="-1"/>
          <w:lang w:eastAsia="x-none"/>
        </w:rPr>
      </w:pPr>
    </w:p>
    <w:p w14:paraId="0EAB6D5F" w14:textId="264767B7" w:rsidR="00FA042A" w:rsidRDefault="00FA042A" w:rsidP="007255BD">
      <w:pPr>
        <w:jc w:val="both"/>
        <w:rPr>
          <w:spacing w:val="-1"/>
          <w:lang w:eastAsia="x-none"/>
        </w:rPr>
      </w:pPr>
    </w:p>
    <w:p w14:paraId="5253FA58" w14:textId="69072B93" w:rsidR="006137D1" w:rsidRDefault="000137C8" w:rsidP="008F4222">
      <w:pPr>
        <w:rPr>
          <w:spacing w:val="-1"/>
          <w:lang w:eastAsia="x-none"/>
        </w:rPr>
      </w:pPr>
      <w:r w:rsidRPr="000137C8">
        <w:rPr>
          <w:spacing w:val="-1"/>
          <w:lang w:eastAsia="x-none"/>
        </w:rPr>
        <w:t>Fig3. Pairwise Difference: Performance Metrics vs. Alpha Descriptor.</w:t>
      </w:r>
    </w:p>
    <w:p w14:paraId="7DA21FA5" w14:textId="39815C34" w:rsidR="006137D1" w:rsidRDefault="003F1EE4" w:rsidP="0000157F">
      <w:pPr>
        <w:jc w:val="both"/>
        <w:rPr>
          <w:spacing w:val="-1"/>
          <w:lang w:eastAsia="x-none"/>
        </w:rPr>
      </w:pPr>
      <w:r w:rsidRPr="003F1EE4">
        <w:rPr>
          <w:noProof/>
        </w:rPr>
        <w:t xml:space="preserve"> </w:t>
      </w:r>
      <w:r w:rsidR="0077393C" w:rsidRPr="0077393C">
        <w:rPr>
          <w:noProof/>
        </w:rPr>
        <w:drawing>
          <wp:inline distT="0" distB="0" distL="0" distR="0" wp14:anchorId="51B93116" wp14:editId="3537DED2">
            <wp:extent cx="3633901" cy="2795997"/>
            <wp:effectExtent l="0" t="0" r="5080" b="4445"/>
            <wp:docPr id="846411271" name="Picture 846411271" descr="A collage of graph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6411271" name="Picture 1" descr="A collage of graphs&#10;&#10;Description automatically generated"/>
                    <pic:cNvPicPr/>
                  </pic:nvPicPr>
                  <pic:blipFill>
                    <a:blip r:embed="rId10"/>
                    <a:stretch>
                      <a:fillRect/>
                    </a:stretch>
                  </pic:blipFill>
                  <pic:spPr>
                    <a:xfrm>
                      <a:off x="0" y="0"/>
                      <a:ext cx="3643834" cy="2803640"/>
                    </a:xfrm>
                    <a:prstGeom prst="rect">
                      <a:avLst/>
                    </a:prstGeom>
                  </pic:spPr>
                </pic:pic>
              </a:graphicData>
            </a:graphic>
          </wp:inline>
        </w:drawing>
      </w:r>
    </w:p>
    <w:p w14:paraId="02C80956" w14:textId="00312042" w:rsidR="006137D1" w:rsidRDefault="006137D1" w:rsidP="0000157F">
      <w:pPr>
        <w:jc w:val="both"/>
        <w:rPr>
          <w:spacing w:val="-1"/>
          <w:lang w:eastAsia="x-none"/>
        </w:rPr>
      </w:pPr>
    </w:p>
    <w:p w14:paraId="0D392712" w14:textId="5E083C57" w:rsidR="003F1EE4" w:rsidRDefault="00480AE5" w:rsidP="0000011E">
      <w:pPr>
        <w:rPr>
          <w:spacing w:val="-1"/>
          <w:lang w:eastAsia="x-none"/>
        </w:rPr>
      </w:pPr>
      <w:r w:rsidRPr="000137C8">
        <w:rPr>
          <w:spacing w:val="-1"/>
          <w:lang w:eastAsia="x-none"/>
        </w:rPr>
        <w:t>Fig</w:t>
      </w:r>
      <w:r>
        <w:rPr>
          <w:spacing w:val="-1"/>
          <w:lang w:eastAsia="x-none"/>
        </w:rPr>
        <w:t>4</w:t>
      </w:r>
      <w:r w:rsidRPr="000137C8">
        <w:rPr>
          <w:spacing w:val="-1"/>
          <w:lang w:eastAsia="x-none"/>
        </w:rPr>
        <w:t>. Pairwise Difference: Performance Metrics vs.</w:t>
      </w:r>
      <w:r w:rsidR="00F2754D">
        <w:rPr>
          <w:spacing w:val="-1"/>
          <w:lang w:eastAsia="x-none"/>
        </w:rPr>
        <w:t xml:space="preserve"> 1/ED_M</w:t>
      </w:r>
      <w:r w:rsidR="000C01A7">
        <w:rPr>
          <w:spacing w:val="-1"/>
          <w:lang w:eastAsia="x-none"/>
        </w:rPr>
        <w:t>ED</w:t>
      </w:r>
    </w:p>
    <w:p w14:paraId="7AFE1285" w14:textId="77777777" w:rsidR="000B38CC" w:rsidRDefault="000B38CC" w:rsidP="0000011E">
      <w:pPr>
        <w:rPr>
          <w:spacing w:val="-1"/>
          <w:lang w:eastAsia="x-none"/>
        </w:rPr>
      </w:pPr>
    </w:p>
    <w:p w14:paraId="20C9003B" w14:textId="77777777" w:rsidR="00E85EA0" w:rsidRDefault="00E85EA0" w:rsidP="009A4F1A">
      <w:pPr>
        <w:jc w:val="start"/>
        <w:rPr>
          <w:b/>
          <w:bCs/>
          <w:spacing w:val="-1"/>
          <w:lang w:eastAsia="x-none"/>
        </w:rPr>
      </w:pPr>
    </w:p>
    <w:p w14:paraId="6C4869CA" w14:textId="68CD231D" w:rsidR="009A4F1A" w:rsidRPr="009A4F1A" w:rsidRDefault="009A4F1A" w:rsidP="009A4F1A">
      <w:pPr>
        <w:jc w:val="start"/>
        <w:rPr>
          <w:b/>
          <w:bCs/>
          <w:spacing w:val="-1"/>
          <w:lang w:eastAsia="x-none"/>
        </w:rPr>
      </w:pPr>
      <w:r w:rsidRPr="009A4F1A">
        <w:rPr>
          <w:b/>
          <w:bCs/>
          <w:spacing w:val="-1"/>
          <w:lang w:eastAsia="x-none"/>
        </w:rPr>
        <w:t>Graph for Alpha: Fig 3</w:t>
      </w:r>
    </w:p>
    <w:p w14:paraId="310F4F8A" w14:textId="77777777" w:rsidR="009A4F1A" w:rsidRPr="009A4F1A" w:rsidRDefault="009A4F1A" w:rsidP="003F1843">
      <w:pPr>
        <w:jc w:val="both"/>
        <w:rPr>
          <w:spacing w:val="-1"/>
          <w:lang w:eastAsia="x-none"/>
        </w:rPr>
      </w:pPr>
      <w:r w:rsidRPr="009A4F1A">
        <w:rPr>
          <w:spacing w:val="-1"/>
          <w:lang w:eastAsia="x-none"/>
        </w:rPr>
        <w:t xml:space="preserve">The graph plotting Alpha against evaluation metrics like Kendall's Tau, R-Square, and Spearman shows moderate relationships across all four tasks: ARC, HELLASWAG, MMLU, and TRUTHFULQA. For example, the Kendall's Tau values range from 0.16 to 0.27, suggesting that while Alpha </w:t>
      </w:r>
      <w:r w:rsidRPr="009A4F1A">
        <w:rPr>
          <w:spacing w:val="-1"/>
          <w:lang w:eastAsia="x-none"/>
        </w:rPr>
        <w:lastRenderedPageBreak/>
        <w:t>may offer some predictive value, it is not a strongly dominant factor in task performance.</w:t>
      </w:r>
    </w:p>
    <w:p w14:paraId="336B1D00" w14:textId="77777777" w:rsidR="009A4F1A" w:rsidRPr="009A4F1A" w:rsidRDefault="009A4F1A" w:rsidP="009A4F1A">
      <w:pPr>
        <w:jc w:val="start"/>
        <w:rPr>
          <w:spacing w:val="-1"/>
          <w:lang w:eastAsia="x-none"/>
        </w:rPr>
      </w:pPr>
    </w:p>
    <w:p w14:paraId="2F4467DC" w14:textId="1BFA2BA2" w:rsidR="009A4F1A" w:rsidRPr="003F1843" w:rsidRDefault="009A4F1A" w:rsidP="009A4F1A">
      <w:pPr>
        <w:jc w:val="start"/>
        <w:rPr>
          <w:b/>
          <w:bCs/>
          <w:spacing w:val="-1"/>
          <w:lang w:eastAsia="x-none"/>
        </w:rPr>
      </w:pPr>
      <w:r w:rsidRPr="003F1843">
        <w:rPr>
          <w:b/>
          <w:bCs/>
          <w:spacing w:val="-1"/>
          <w:lang w:eastAsia="x-none"/>
        </w:rPr>
        <w:t>Graph for Effective Rank (ER)</w:t>
      </w:r>
      <w:r w:rsidR="003F1843">
        <w:rPr>
          <w:b/>
          <w:bCs/>
          <w:spacing w:val="-1"/>
          <w:lang w:eastAsia="x-none"/>
        </w:rPr>
        <w:t>: Fig4</w:t>
      </w:r>
    </w:p>
    <w:p w14:paraId="6E513B1C" w14:textId="1C6464D8" w:rsidR="009A4F1A" w:rsidRPr="009A4F1A" w:rsidRDefault="009A4F1A" w:rsidP="003F1843">
      <w:pPr>
        <w:jc w:val="both"/>
        <w:rPr>
          <w:spacing w:val="-1"/>
          <w:lang w:eastAsia="x-none"/>
        </w:rPr>
      </w:pPr>
      <w:r w:rsidRPr="009A4F1A">
        <w:rPr>
          <w:spacing w:val="-1"/>
          <w:lang w:eastAsia="x-none"/>
        </w:rPr>
        <w:t xml:space="preserve">In contrast, the graph plotting Effective Rank (ER) paints a different picture. Across all tasks, ER demonstrates a stronger relationship with performance. The Kendall's Tau values vary between 0.19 and 0.45, and R-Square values are consistently higher compared to those for Alpha, indicating that Effective Rank </w:t>
      </w:r>
      <w:r w:rsidR="003F1843">
        <w:rPr>
          <w:spacing w:val="-1"/>
          <w:lang w:eastAsia="x-none"/>
        </w:rPr>
        <w:t xml:space="preserve">is </w:t>
      </w:r>
      <w:r w:rsidRPr="009A4F1A">
        <w:rPr>
          <w:spacing w:val="-1"/>
          <w:lang w:eastAsia="x-none"/>
        </w:rPr>
        <w:t xml:space="preserve"> a more robust predictor for model performance in these tasks.</w:t>
      </w:r>
    </w:p>
    <w:p w14:paraId="3D55995B" w14:textId="77777777" w:rsidR="009A4F1A" w:rsidRPr="009A4F1A" w:rsidRDefault="009A4F1A" w:rsidP="009A4F1A">
      <w:pPr>
        <w:jc w:val="start"/>
        <w:rPr>
          <w:spacing w:val="-1"/>
          <w:lang w:eastAsia="x-none"/>
        </w:rPr>
      </w:pPr>
    </w:p>
    <w:p w14:paraId="6BF4FADA" w14:textId="17E91F63" w:rsidR="000B38CC" w:rsidRPr="0000011E" w:rsidRDefault="009A4F1A" w:rsidP="009A4F1A">
      <w:pPr>
        <w:jc w:val="start"/>
        <w:rPr>
          <w:spacing w:val="-1"/>
          <w:lang w:eastAsia="x-none"/>
        </w:rPr>
      </w:pPr>
      <w:r w:rsidRPr="009A4F1A">
        <w:rPr>
          <w:spacing w:val="-1"/>
          <w:lang w:eastAsia="x-none"/>
        </w:rPr>
        <w:t>These graphs offer compelling evidence that while Alpha has some predictive value, Effective Rank generally provides a more reliable metric for performance evaluation.</w:t>
      </w:r>
    </w:p>
    <w:p w14:paraId="13058D30" w14:textId="1A3EC15C" w:rsidR="003C444B" w:rsidRDefault="002522FF" w:rsidP="003C444B">
      <w:pPr>
        <w:pStyle w:val="Heading1"/>
      </w:pPr>
      <w:r>
        <w:t>Discussion/Conclusion</w:t>
      </w:r>
    </w:p>
    <w:p w14:paraId="5062FE95" w14:textId="5739A387" w:rsidR="00C01992" w:rsidRPr="00584C49" w:rsidRDefault="00C01992" w:rsidP="00C01992">
      <w:pPr>
        <w:pStyle w:val="ListParagraph"/>
        <w:ind w:start="0pt"/>
        <w:jc w:val="start"/>
        <w:rPr>
          <w:b/>
          <w:bCs/>
        </w:rPr>
      </w:pPr>
      <w:r w:rsidRPr="00584C49">
        <w:rPr>
          <w:b/>
          <w:bCs/>
        </w:rPr>
        <w:t>Discussion:</w:t>
      </w:r>
    </w:p>
    <w:p w14:paraId="01EE2B84" w14:textId="096FCEB0" w:rsidR="00EA2F1C" w:rsidRDefault="00EA2F1C" w:rsidP="0000011E">
      <w:pPr>
        <w:jc w:val="both"/>
      </w:pPr>
      <w:r>
        <w:t>The results from our research offer compelling evidence on the potential predictors of neural network performance, especially within the context of specific tasks like ARC, HELLASWAG, MMLU, and TRUTHFULQA.</w:t>
      </w:r>
    </w:p>
    <w:p w14:paraId="29080B25" w14:textId="77777777" w:rsidR="00EA2F1C" w:rsidRDefault="00EA2F1C" w:rsidP="00EA2F1C">
      <w:pPr>
        <w:jc w:val="start"/>
      </w:pPr>
    </w:p>
    <w:p w14:paraId="34A05A05" w14:textId="77777777" w:rsidR="00EA2F1C" w:rsidRDefault="00EA2F1C" w:rsidP="0000011E">
      <w:pPr>
        <w:jc w:val="both"/>
      </w:pPr>
      <w:bookmarkStart w:id="0" w:name="_Hlk143298043"/>
      <w:r>
        <w:t>One significant observation was the evident superiority of the Effective Rank (ER) based metrics, particularly when they were inverted (reciprocal), over the traditionally used metric - Alpha as proposed by Mahoney. The ER-based metrics often displayed stronger correlations and higher R-square values in regression analyses with task performance than Alpha. This emphasizes the potential of ER as a predictor, which might be tapping into an inherent property of the neural network's weight matrices that directly affects model performance.</w:t>
      </w:r>
    </w:p>
    <w:bookmarkEnd w:id="0"/>
    <w:p w14:paraId="06AA388D" w14:textId="77777777" w:rsidR="00EA2F1C" w:rsidRDefault="00EA2F1C" w:rsidP="00EA2F1C">
      <w:pPr>
        <w:jc w:val="start"/>
      </w:pPr>
    </w:p>
    <w:p w14:paraId="1413847F" w14:textId="7AEDC766" w:rsidR="0000011E" w:rsidRDefault="0000011E" w:rsidP="0000011E">
      <w:pPr>
        <w:jc w:val="both"/>
      </w:pPr>
    </w:p>
    <w:p w14:paraId="4B7B5FBD" w14:textId="191CF9FD" w:rsidR="00A26AF0" w:rsidRPr="00584C49" w:rsidRDefault="00A26AF0" w:rsidP="00A26AF0">
      <w:pPr>
        <w:jc w:val="both"/>
        <w:rPr>
          <w:b/>
          <w:bCs/>
        </w:rPr>
      </w:pPr>
      <w:r w:rsidRPr="00584C49">
        <w:rPr>
          <w:b/>
          <w:bCs/>
        </w:rPr>
        <w:t>Conclusion:</w:t>
      </w:r>
    </w:p>
    <w:p w14:paraId="6AF0113A" w14:textId="1024CA77" w:rsidR="00815780" w:rsidRPr="009F7B62" w:rsidRDefault="00815780" w:rsidP="00815780">
      <w:pPr>
        <w:jc w:val="both"/>
      </w:pPr>
      <w:r w:rsidRPr="00815780">
        <w:t xml:space="preserve">In the vast field of neural network studies, our research </w:t>
      </w:r>
      <w:r w:rsidR="008F4222">
        <w:t xml:space="preserve">was able to provide compelling evidence of a novel metric/measure/descriptor of LLMs. </w:t>
      </w:r>
      <w:r w:rsidR="008F4222" w:rsidRPr="00815780">
        <w:t xml:space="preserve"> </w:t>
      </w:r>
      <w:r w:rsidRPr="00815780">
        <w:t xml:space="preserve">. We've spotlighted features that </w:t>
      </w:r>
      <w:r w:rsidR="00D30DE0">
        <w:t xml:space="preserve">previous study had </w:t>
      </w:r>
      <w:r w:rsidRPr="00815780">
        <w:t>missed. Not much work has been done in this direction, apart from some research by Mohney. We discovered that 'Effective Rank' is crucial, and our unique score offers a fresh perspective on how to judge models.</w:t>
      </w:r>
      <w:r w:rsidR="008F4222">
        <w:t xml:space="preserve"> Crucially, our findings are robust as we obtained converging evidence through a series of independent analyses that provided consistent results.</w:t>
      </w:r>
    </w:p>
    <w:p w14:paraId="5D239DDE" w14:textId="77777777" w:rsidR="009F7B62" w:rsidRPr="009F7B62" w:rsidRDefault="009F7B62" w:rsidP="008F4222">
      <w:pPr>
        <w:jc w:val="both"/>
      </w:pPr>
    </w:p>
    <w:p w14:paraId="3A6C2BAF" w14:textId="77777777" w:rsidR="009F7B62" w:rsidRPr="009F7B62" w:rsidRDefault="009F7B62" w:rsidP="009F7B62">
      <w:pPr>
        <w:jc w:val="both"/>
      </w:pPr>
      <w:r w:rsidRPr="009F7B62">
        <w:t>Crucially, our study also taps into the essence of model evaluation that is agnostic to testing data, underscoring the significance of intrinsic metrics over extrinsic performance alone. This orientation provides a refreshing lens through which we can perceive and evaluate the potential of neural architectures.</w:t>
      </w:r>
    </w:p>
    <w:p w14:paraId="62D4B0D7" w14:textId="77777777" w:rsidR="009F7B62" w:rsidRPr="009F7B62" w:rsidRDefault="009F7B62" w:rsidP="009F7B62">
      <w:pPr>
        <w:jc w:val="start"/>
      </w:pPr>
    </w:p>
    <w:p w14:paraId="268C21E4" w14:textId="149DD1D1" w:rsidR="006F6D3D" w:rsidRPr="009F7B62" w:rsidRDefault="009F7B62" w:rsidP="009F7B62">
      <w:pPr>
        <w:jc w:val="both"/>
      </w:pPr>
      <w:r w:rsidRPr="009F7B62">
        <w:t>It is our aspiration that this work not only informs the immediate community but also acts as an inspiration for subsequent explorations. The world of neural networks is vast and varied, and it's through collaborations - both human and machine - that we'll continue to unravel its mysteries.</w:t>
      </w:r>
    </w:p>
    <w:p w14:paraId="2BCE28C0" w14:textId="25189F9B" w:rsidR="00A26AF0" w:rsidRDefault="007D612F" w:rsidP="004D6F25">
      <w:pPr>
        <w:pStyle w:val="Heading1"/>
      </w:pPr>
      <w:r>
        <w:t>Future Work</w:t>
      </w:r>
    </w:p>
    <w:p w14:paraId="613E1365" w14:textId="0F0C706C" w:rsidR="006B384A" w:rsidRDefault="006B384A" w:rsidP="006B384A">
      <w:pPr>
        <w:jc w:val="both"/>
      </w:pPr>
      <w:r>
        <w:t>Our research has started to scratch the surface in understanding the complexities of</w:t>
      </w:r>
      <w:r w:rsidR="00BF6B72">
        <w:t xml:space="preserve"> </w:t>
      </w:r>
      <w:r>
        <w:t>LLMs</w:t>
      </w:r>
      <w:r w:rsidR="00BF6B72">
        <w:t xml:space="preserve"> </w:t>
      </w:r>
      <w:r>
        <w:t xml:space="preserve"> through their matrix properties. While promising, there's still much more to explore. Here are some avenues for future research:</w:t>
      </w:r>
    </w:p>
    <w:p w14:paraId="257AE87A" w14:textId="77777777" w:rsidR="006B384A" w:rsidRDefault="006B384A" w:rsidP="006B384A">
      <w:pPr>
        <w:pStyle w:val="ListParagraph"/>
        <w:numPr>
          <w:ilvl w:val="0"/>
          <w:numId w:val="45"/>
        </w:numPr>
        <w:jc w:val="both"/>
      </w:pPr>
      <w:r>
        <w:t>Non-linear Combinations: We've focused on straightforward characteristics of the models. Future studies could examine more complex combinations of these attributes, perhaps utilizing polynomial combinations or kernel methods to delve into non-linear correlations between metrics and performance.</w:t>
      </w:r>
    </w:p>
    <w:p w14:paraId="7735618A" w14:textId="77777777" w:rsidR="006B384A" w:rsidRDefault="006B384A" w:rsidP="006B384A">
      <w:pPr>
        <w:pStyle w:val="ListParagraph"/>
        <w:numPr>
          <w:ilvl w:val="0"/>
          <w:numId w:val="45"/>
        </w:numPr>
        <w:jc w:val="both"/>
      </w:pPr>
      <w:r>
        <w:t>Specific Model Selection: We included all models available to us, even those not fine-tuned for our tasks. Going forward, research should focus on models tailored to specific tasks, or ones using novel training methods like instruction-based learning or RL tuning.</w:t>
      </w:r>
    </w:p>
    <w:p w14:paraId="55EBE770" w14:textId="77777777" w:rsidR="006B384A" w:rsidRDefault="006B384A" w:rsidP="006B384A">
      <w:pPr>
        <w:pStyle w:val="ListParagraph"/>
        <w:numPr>
          <w:ilvl w:val="0"/>
          <w:numId w:val="45"/>
        </w:numPr>
        <w:jc w:val="both"/>
      </w:pPr>
      <w:r>
        <w:t>Epoch-by-Epoch Analysis: Understanding how these matrix properties evolve over time during training, on an epoch-by-epoch basis, could provide additional insights into the learning dynamics and their relation to final model performance.</w:t>
      </w:r>
    </w:p>
    <w:p w14:paraId="561A9AB6" w14:textId="77777777" w:rsidR="006B384A" w:rsidRDefault="006B384A" w:rsidP="006B384A">
      <w:pPr>
        <w:pStyle w:val="ListParagraph"/>
        <w:numPr>
          <w:ilvl w:val="0"/>
          <w:numId w:val="45"/>
        </w:numPr>
        <w:jc w:val="both"/>
      </w:pPr>
      <w:r>
        <w:t>Mathematical Proofs: To move from empirical observations to a solid theoretical framework, future work could aim to provide mathematical proofs that strengthen the theoretical foundations of our findings.</w:t>
      </w:r>
    </w:p>
    <w:p w14:paraId="55AE2EF4" w14:textId="77777777" w:rsidR="006B384A" w:rsidRDefault="006B384A" w:rsidP="006B384A">
      <w:pPr>
        <w:pStyle w:val="ListParagraph"/>
        <w:numPr>
          <w:ilvl w:val="0"/>
          <w:numId w:val="45"/>
        </w:numPr>
        <w:jc w:val="both"/>
      </w:pPr>
      <w:r>
        <w:t>Transfer Learning Study: An interesting avenue is to investigate how these mathematical properties, such as Effective Rank, behave when a model is fine-tuned for different tasks—a common practice in deploying LLMs.</w:t>
      </w:r>
    </w:p>
    <w:p w14:paraId="164C23A1" w14:textId="77777777" w:rsidR="006B384A" w:rsidRDefault="006B384A" w:rsidP="006B384A">
      <w:pPr>
        <w:pStyle w:val="ListParagraph"/>
        <w:numPr>
          <w:ilvl w:val="0"/>
          <w:numId w:val="45"/>
        </w:numPr>
        <w:jc w:val="both"/>
      </w:pPr>
      <w:r>
        <w:t>Expanded Dataset and Performance Tasks: Increasing the number and diversity of tasks for performance evaluation can add more robustness and generalizability to our findings.</w:t>
      </w:r>
    </w:p>
    <w:p w14:paraId="01FF9AEE" w14:textId="77777777" w:rsidR="006B384A" w:rsidRDefault="006B384A" w:rsidP="006B384A">
      <w:pPr>
        <w:jc w:val="both"/>
      </w:pPr>
      <w:r>
        <w:t>These suggested directions not only serve to fortify the credibility and applicability of our work but also invite other researchers to engage in this burgeoning field of study.</w:t>
      </w:r>
    </w:p>
    <w:p w14:paraId="06F76043" w14:textId="45E73BDB" w:rsidR="00A26AF0" w:rsidRDefault="00A26AF0" w:rsidP="006B384A">
      <w:pPr>
        <w:jc w:val="both"/>
      </w:pPr>
    </w:p>
    <w:p w14:paraId="56C5470C" w14:textId="6143F413" w:rsidR="009303D9" w:rsidRDefault="009303D9" w:rsidP="00590377">
      <w:pPr>
        <w:pStyle w:val="Heading1"/>
      </w:pPr>
      <w:r w:rsidRPr="005B520E">
        <w:t>References</w:t>
      </w:r>
    </w:p>
    <w:p w14:paraId="3C21A08A" w14:textId="77777777" w:rsidR="009303D9" w:rsidRPr="005B520E" w:rsidRDefault="009303D9"/>
    <w:p w14:paraId="4420F596" w14:textId="77777777" w:rsidR="001E2A23" w:rsidRPr="001E2A23" w:rsidRDefault="001E2A23" w:rsidP="001E2A23">
      <w:pPr>
        <w:pStyle w:val="references"/>
        <w:rPr>
          <w:lang w:val="en-GB" w:eastAsia="en-GB"/>
        </w:rPr>
      </w:pPr>
      <w:r w:rsidRPr="001E2A23">
        <w:rPr>
          <w:lang w:val="en-GB" w:eastAsia="en-GB"/>
        </w:rPr>
        <w:t>Martin, C. H., Peng, T., &amp; Mahoney, M. W. (2021). Predicting trends in the quality of state-of-the-art neural networks without access to training or testing data. </w:t>
      </w:r>
      <w:r w:rsidRPr="001E2A23">
        <w:rPr>
          <w:i/>
          <w:iCs/>
          <w:lang w:val="en-GB" w:eastAsia="en-GB"/>
        </w:rPr>
        <w:t>Nature Communications</w:t>
      </w:r>
      <w:r w:rsidRPr="001E2A23">
        <w:rPr>
          <w:lang w:val="en-GB" w:eastAsia="en-GB"/>
        </w:rPr>
        <w:t>, </w:t>
      </w:r>
      <w:r w:rsidRPr="001E2A23">
        <w:rPr>
          <w:i/>
          <w:iCs/>
          <w:lang w:val="en-GB" w:eastAsia="en-GB"/>
        </w:rPr>
        <w:t>12</w:t>
      </w:r>
      <w:r w:rsidRPr="001E2A23">
        <w:rPr>
          <w:lang w:val="en-GB" w:eastAsia="en-GB"/>
        </w:rPr>
        <w:t>(1), 1–13. https://doi.org/10.1038/s41467-021-24025-8</w:t>
      </w:r>
    </w:p>
    <w:p w14:paraId="3EE2DB23" w14:textId="55B0D01D" w:rsidR="008A6BDC" w:rsidRDefault="00744C4D" w:rsidP="008A6BDC">
      <w:pPr>
        <w:pStyle w:val="references"/>
      </w:pPr>
      <w:r w:rsidRPr="00744C4D">
        <w:t xml:space="preserve">Tan, M., &amp; Le, Q. V. (2019). EfficientNet: Rethinking model scaling for convolutional Neural Networks. In arXiv [cs.LG]. </w:t>
      </w:r>
      <w:hyperlink r:id="rId11" w:history="1">
        <w:r w:rsidR="008A6BDC" w:rsidRPr="00585A6C">
          <w:rPr>
            <w:rStyle w:val="Hyperlink"/>
          </w:rPr>
          <w:t>http://arxiv.org/abs/1905.11946</w:t>
        </w:r>
      </w:hyperlink>
    </w:p>
    <w:p w14:paraId="2F711391" w14:textId="22E82512" w:rsidR="008A6BDC" w:rsidRDefault="008A6BDC" w:rsidP="008F4222">
      <w:pPr>
        <w:pStyle w:val="references"/>
      </w:pPr>
      <w:r w:rsidRPr="008A6BDC">
        <w:t>WeightWatcher: Data-free diagnostics for deep learning (no date) Weightwatcher.ai. Available</w:t>
      </w:r>
      <w:r>
        <w:t xml:space="preserve"> </w:t>
      </w:r>
      <w:r w:rsidRPr="008A6BDC">
        <w:t>at</w:t>
      </w:r>
      <w:r>
        <w:t xml:space="preserve">   </w:t>
      </w:r>
    </w:p>
    <w:p w14:paraId="41D8C6A9" w14:textId="2057C5AC" w:rsidR="00421DB6" w:rsidRDefault="00456BF6" w:rsidP="008A6BDC">
      <w:pPr>
        <w:pStyle w:val="references"/>
        <w:numPr>
          <w:ilvl w:val="0"/>
          <w:numId w:val="0"/>
        </w:numPr>
        <w:ind w:start="17.70pt"/>
      </w:pPr>
      <w:hyperlink r:id="rId12" w:history="1">
        <w:r w:rsidR="008A6BDC" w:rsidRPr="00585A6C">
          <w:rPr>
            <w:rStyle w:val="Hyperlink"/>
          </w:rPr>
          <w:t>https://weightwatcher.ai/leaderboard.html</w:t>
        </w:r>
      </w:hyperlink>
    </w:p>
    <w:p w14:paraId="37F9B2CE" w14:textId="79C64EB0" w:rsidR="00421DB6" w:rsidRPr="00421DB6" w:rsidRDefault="00421DB6" w:rsidP="00421DB6">
      <w:pPr>
        <w:pStyle w:val="references"/>
        <w:rPr>
          <w:lang w:val="en-GB" w:eastAsia="en-GB"/>
        </w:rPr>
      </w:pPr>
      <w:r w:rsidRPr="00421DB6">
        <w:rPr>
          <w:lang w:val="en-GB" w:eastAsia="en-GB"/>
        </w:rPr>
        <w:t>Calculation Consulting  </w:t>
      </w:r>
      <w:r w:rsidRPr="00421DB6">
        <w:rPr>
          <w:i/>
          <w:iCs/>
          <w:lang w:val="en-GB" w:eastAsia="en-GB"/>
        </w:rPr>
        <w:t>WeightWatcher: Data-free diagnostics for Deep Learning</w:t>
      </w:r>
      <w:r w:rsidRPr="00421DB6">
        <w:rPr>
          <w:lang w:val="en-GB" w:eastAsia="en-GB"/>
        </w:rPr>
        <w:t>, </w:t>
      </w:r>
      <w:r w:rsidRPr="00421DB6">
        <w:rPr>
          <w:i/>
          <w:iCs/>
          <w:lang w:val="en-GB" w:eastAsia="en-GB"/>
        </w:rPr>
        <w:t>Weightwatcher.ai</w:t>
      </w:r>
      <w:r w:rsidRPr="00421DB6">
        <w:rPr>
          <w:lang w:val="en-GB" w:eastAsia="en-GB"/>
        </w:rPr>
        <w:t xml:space="preserve">. Available at: https://weightwatcher.ai/ </w:t>
      </w:r>
    </w:p>
    <w:p w14:paraId="1216612C" w14:textId="77777777" w:rsidR="00836367" w:rsidRDefault="00836367" w:rsidP="008B6524">
      <w:pPr>
        <w:pStyle w:val="references"/>
        <w:numPr>
          <w:ilvl w:val="0"/>
          <w:numId w:val="0"/>
        </w:numPr>
        <w:spacing w:line="12pt" w:lineRule="auto"/>
        <w:ind w:start="18pt" w:hanging="18pt"/>
        <w:jc w:val="center"/>
      </w:pPr>
    </w:p>
    <w:p w14:paraId="3DABBB60" w14:textId="77777777" w:rsidR="006B384A" w:rsidRPr="00F96569" w:rsidRDefault="006B384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6B384A" w:rsidRPr="00F96569" w:rsidSect="003B4E04">
          <w:type w:val="continuous"/>
          <w:pgSz w:w="595.30pt" w:h="841.90pt" w:code="9"/>
          <w:pgMar w:top="54pt" w:right="45.35pt" w:bottom="72pt" w:left="45.35pt" w:header="36pt" w:footer="36pt" w:gutter="0pt"/>
          <w:cols w:num="2" w:space="18pt"/>
          <w:docGrid w:linePitch="360"/>
        </w:sectPr>
      </w:pPr>
    </w:p>
    <w:p w14:paraId="1351E7FE" w14:textId="77777777" w:rsidR="00D8328F" w:rsidRDefault="00D8328F" w:rsidP="005B520E"/>
    <w:p w14:paraId="255D5EF5" w14:textId="72C7124A" w:rsidR="00D8328F" w:rsidRPr="008F4222" w:rsidRDefault="00D30DE0" w:rsidP="008F4222">
      <w:pPr>
        <w:rPr>
          <w:b/>
          <w:bCs/>
          <w:sz w:val="22"/>
          <w:szCs w:val="22"/>
        </w:rPr>
      </w:pPr>
      <w:r w:rsidRPr="00D30DE0">
        <w:rPr>
          <w:b/>
          <w:bCs/>
          <w:sz w:val="22"/>
          <w:szCs w:val="22"/>
        </w:rPr>
        <w:t>APPENDIX:</w:t>
      </w:r>
    </w:p>
    <w:tbl>
      <w:tblPr>
        <w:tblW w:w="494pt" w:type="dxa"/>
        <w:tblLook w:firstRow="1" w:lastRow="0" w:firstColumn="1" w:lastColumn="0" w:noHBand="0" w:noVBand="1"/>
      </w:tblPr>
      <w:tblGrid>
        <w:gridCol w:w="960"/>
        <w:gridCol w:w="2873"/>
        <w:gridCol w:w="6160"/>
      </w:tblGrid>
      <w:tr w:rsidR="00544A3D" w:rsidRPr="00544A3D" w14:paraId="3891A4BA" w14:textId="77777777" w:rsidTr="00544A3D">
        <w:trPr>
          <w:trHeight w:val="288"/>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9138F70"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lastRenderedPageBreak/>
              <w:t xml:space="preserve">Sr.no </w:t>
            </w:r>
          </w:p>
        </w:tc>
        <w:tc>
          <w:tcPr>
            <w:tcW w:w="138pt" w:type="dxa"/>
            <w:tcBorders>
              <w:top w:val="single" w:sz="4" w:space="0" w:color="auto"/>
              <w:start w:val="nil"/>
              <w:bottom w:val="single" w:sz="4" w:space="0" w:color="auto"/>
              <w:end w:val="single" w:sz="4" w:space="0" w:color="auto"/>
            </w:tcBorders>
            <w:shd w:val="clear" w:color="auto" w:fill="auto"/>
            <w:noWrap/>
            <w:vAlign w:val="bottom"/>
            <w:hideMark/>
          </w:tcPr>
          <w:p w14:paraId="4E727AB4"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Model Attribute </w:t>
            </w:r>
          </w:p>
        </w:tc>
        <w:tc>
          <w:tcPr>
            <w:tcW w:w="308pt" w:type="dxa"/>
            <w:tcBorders>
              <w:top w:val="single" w:sz="4" w:space="0" w:color="auto"/>
              <w:start w:val="nil"/>
              <w:bottom w:val="single" w:sz="4" w:space="0" w:color="auto"/>
              <w:end w:val="single" w:sz="4" w:space="0" w:color="auto"/>
            </w:tcBorders>
            <w:shd w:val="clear" w:color="auto" w:fill="auto"/>
            <w:noWrap/>
            <w:vAlign w:val="bottom"/>
            <w:hideMark/>
          </w:tcPr>
          <w:p w14:paraId="18DA1C04"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Description</w:t>
            </w:r>
          </w:p>
        </w:tc>
      </w:tr>
      <w:tr w:rsidR="00544A3D" w:rsidRPr="00544A3D" w14:paraId="75EEE4D8"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8C876A5"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w:t>
            </w:r>
          </w:p>
        </w:tc>
        <w:tc>
          <w:tcPr>
            <w:tcW w:w="138pt" w:type="dxa"/>
            <w:tcBorders>
              <w:top w:val="nil"/>
              <w:start w:val="nil"/>
              <w:bottom w:val="single" w:sz="4" w:space="0" w:color="auto"/>
              <w:end w:val="single" w:sz="4" w:space="0" w:color="auto"/>
            </w:tcBorders>
            <w:shd w:val="clear" w:color="auto" w:fill="auto"/>
            <w:noWrap/>
            <w:vAlign w:val="bottom"/>
            <w:hideMark/>
          </w:tcPr>
          <w:p w14:paraId="1D7C84D1"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Alpha_max</w:t>
            </w:r>
          </w:p>
        </w:tc>
        <w:tc>
          <w:tcPr>
            <w:tcW w:w="308pt" w:type="dxa"/>
            <w:tcBorders>
              <w:top w:val="nil"/>
              <w:start w:val="nil"/>
              <w:bottom w:val="single" w:sz="4" w:space="0" w:color="auto"/>
              <w:end w:val="single" w:sz="4" w:space="0" w:color="auto"/>
            </w:tcBorders>
            <w:shd w:val="clear" w:color="auto" w:fill="auto"/>
            <w:noWrap/>
            <w:vAlign w:val="bottom"/>
            <w:hideMark/>
          </w:tcPr>
          <w:p w14:paraId="4D000D7B" w14:textId="414FF9DE"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Maximum of the alpha observed across all the layers</w:t>
            </w:r>
          </w:p>
        </w:tc>
      </w:tr>
      <w:tr w:rsidR="00544A3D" w:rsidRPr="00544A3D" w14:paraId="2AE27298"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4E804471"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w:t>
            </w:r>
          </w:p>
        </w:tc>
        <w:tc>
          <w:tcPr>
            <w:tcW w:w="138pt" w:type="dxa"/>
            <w:tcBorders>
              <w:top w:val="nil"/>
              <w:start w:val="nil"/>
              <w:bottom w:val="single" w:sz="4" w:space="0" w:color="auto"/>
              <w:end w:val="single" w:sz="4" w:space="0" w:color="auto"/>
            </w:tcBorders>
            <w:shd w:val="clear" w:color="auto" w:fill="auto"/>
            <w:noWrap/>
            <w:vAlign w:val="bottom"/>
            <w:hideMark/>
          </w:tcPr>
          <w:p w14:paraId="29CE88F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Alpha_min</w:t>
            </w:r>
          </w:p>
        </w:tc>
        <w:tc>
          <w:tcPr>
            <w:tcW w:w="308pt" w:type="dxa"/>
            <w:tcBorders>
              <w:top w:val="nil"/>
              <w:start w:val="nil"/>
              <w:bottom w:val="single" w:sz="4" w:space="0" w:color="auto"/>
              <w:end w:val="single" w:sz="4" w:space="0" w:color="auto"/>
            </w:tcBorders>
            <w:shd w:val="clear" w:color="auto" w:fill="auto"/>
            <w:noWrap/>
            <w:vAlign w:val="bottom"/>
            <w:hideMark/>
          </w:tcPr>
          <w:p w14:paraId="7368D3AD" w14:textId="5A681B60"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Minimum of the alpha observed across all the layers</w:t>
            </w:r>
          </w:p>
        </w:tc>
      </w:tr>
      <w:tr w:rsidR="00544A3D" w:rsidRPr="00544A3D" w14:paraId="22BD46DD"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2BB23CDA"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w:t>
            </w:r>
          </w:p>
        </w:tc>
        <w:tc>
          <w:tcPr>
            <w:tcW w:w="138pt" w:type="dxa"/>
            <w:tcBorders>
              <w:top w:val="nil"/>
              <w:start w:val="nil"/>
              <w:bottom w:val="single" w:sz="4" w:space="0" w:color="auto"/>
              <w:end w:val="single" w:sz="4" w:space="0" w:color="auto"/>
            </w:tcBorders>
            <w:shd w:val="clear" w:color="auto" w:fill="auto"/>
            <w:noWrap/>
            <w:vAlign w:val="bottom"/>
            <w:hideMark/>
          </w:tcPr>
          <w:p w14:paraId="6FD532F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Spectral_Norm_Max</w:t>
            </w:r>
          </w:p>
        </w:tc>
        <w:tc>
          <w:tcPr>
            <w:tcW w:w="308pt" w:type="dxa"/>
            <w:tcBorders>
              <w:top w:val="nil"/>
              <w:start w:val="nil"/>
              <w:bottom w:val="single" w:sz="4" w:space="0" w:color="auto"/>
              <w:end w:val="single" w:sz="4" w:space="0" w:color="auto"/>
            </w:tcBorders>
            <w:shd w:val="clear" w:color="auto" w:fill="auto"/>
            <w:noWrap/>
            <w:vAlign w:val="bottom"/>
            <w:hideMark/>
          </w:tcPr>
          <w:p w14:paraId="6111EBCD" w14:textId="5F2072D6"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Maximum of the spectral norm observed for output dense layers</w:t>
            </w:r>
          </w:p>
        </w:tc>
      </w:tr>
      <w:tr w:rsidR="00544A3D" w:rsidRPr="00544A3D" w14:paraId="34EFC4C0"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88B1757"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4</w:t>
            </w:r>
          </w:p>
        </w:tc>
        <w:tc>
          <w:tcPr>
            <w:tcW w:w="138pt" w:type="dxa"/>
            <w:tcBorders>
              <w:top w:val="nil"/>
              <w:start w:val="nil"/>
              <w:bottom w:val="single" w:sz="4" w:space="0" w:color="auto"/>
              <w:end w:val="single" w:sz="4" w:space="0" w:color="auto"/>
            </w:tcBorders>
            <w:shd w:val="clear" w:color="auto" w:fill="auto"/>
            <w:noWrap/>
            <w:vAlign w:val="bottom"/>
            <w:hideMark/>
          </w:tcPr>
          <w:p w14:paraId="4B0B24F8"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log_spectral_norm_max</w:t>
            </w:r>
          </w:p>
        </w:tc>
        <w:tc>
          <w:tcPr>
            <w:tcW w:w="308pt" w:type="dxa"/>
            <w:tcBorders>
              <w:top w:val="nil"/>
              <w:start w:val="nil"/>
              <w:bottom w:val="single" w:sz="4" w:space="0" w:color="auto"/>
              <w:end w:val="single" w:sz="4" w:space="0" w:color="auto"/>
            </w:tcBorders>
            <w:shd w:val="clear" w:color="auto" w:fill="auto"/>
            <w:noWrap/>
            <w:vAlign w:val="bottom"/>
            <w:hideMark/>
          </w:tcPr>
          <w:p w14:paraId="05961910"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the Spectral_Norm_Max</w:t>
            </w:r>
          </w:p>
        </w:tc>
      </w:tr>
      <w:tr w:rsidR="00544A3D" w:rsidRPr="00544A3D" w14:paraId="6F058162"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4C9FEE4"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5</w:t>
            </w:r>
          </w:p>
        </w:tc>
        <w:tc>
          <w:tcPr>
            <w:tcW w:w="138pt" w:type="dxa"/>
            <w:tcBorders>
              <w:top w:val="nil"/>
              <w:start w:val="nil"/>
              <w:bottom w:val="single" w:sz="4" w:space="0" w:color="auto"/>
              <w:end w:val="single" w:sz="4" w:space="0" w:color="auto"/>
            </w:tcBorders>
            <w:shd w:val="clear" w:color="auto" w:fill="auto"/>
            <w:noWrap/>
            <w:vAlign w:val="bottom"/>
            <w:hideMark/>
          </w:tcPr>
          <w:p w14:paraId="54441E4F"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Spectral_Norm_Min</w:t>
            </w:r>
          </w:p>
        </w:tc>
        <w:tc>
          <w:tcPr>
            <w:tcW w:w="308pt" w:type="dxa"/>
            <w:tcBorders>
              <w:top w:val="nil"/>
              <w:start w:val="nil"/>
              <w:bottom w:val="single" w:sz="4" w:space="0" w:color="auto"/>
              <w:end w:val="single" w:sz="4" w:space="0" w:color="auto"/>
            </w:tcBorders>
            <w:shd w:val="clear" w:color="auto" w:fill="auto"/>
            <w:noWrap/>
            <w:vAlign w:val="bottom"/>
            <w:hideMark/>
          </w:tcPr>
          <w:p w14:paraId="544BA05A" w14:textId="58019E1A"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Minimum of the spectral norm observed of all output dense layers</w:t>
            </w:r>
          </w:p>
        </w:tc>
      </w:tr>
      <w:tr w:rsidR="00544A3D" w:rsidRPr="00544A3D" w14:paraId="07FEFA7D"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444FD0E7"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6</w:t>
            </w:r>
          </w:p>
        </w:tc>
        <w:tc>
          <w:tcPr>
            <w:tcW w:w="138pt" w:type="dxa"/>
            <w:tcBorders>
              <w:top w:val="nil"/>
              <w:start w:val="nil"/>
              <w:bottom w:val="single" w:sz="4" w:space="0" w:color="auto"/>
              <w:end w:val="single" w:sz="4" w:space="0" w:color="auto"/>
            </w:tcBorders>
            <w:shd w:val="clear" w:color="auto" w:fill="auto"/>
            <w:noWrap/>
            <w:vAlign w:val="bottom"/>
            <w:hideMark/>
          </w:tcPr>
          <w:p w14:paraId="450E06DC" w14:textId="46B0363B"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Max_Spectral_Range</w:t>
            </w:r>
          </w:p>
        </w:tc>
        <w:tc>
          <w:tcPr>
            <w:tcW w:w="308pt" w:type="dxa"/>
            <w:tcBorders>
              <w:top w:val="nil"/>
              <w:start w:val="nil"/>
              <w:bottom w:val="single" w:sz="4" w:space="0" w:color="auto"/>
              <w:end w:val="single" w:sz="4" w:space="0" w:color="auto"/>
            </w:tcBorders>
            <w:shd w:val="clear" w:color="auto" w:fill="auto"/>
            <w:noWrap/>
            <w:vAlign w:val="bottom"/>
            <w:hideMark/>
          </w:tcPr>
          <w:p w14:paraId="4629F0B3"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Maximum of the spectral range observed of all output dense layers</w:t>
            </w:r>
          </w:p>
        </w:tc>
      </w:tr>
      <w:tr w:rsidR="00544A3D" w:rsidRPr="00544A3D" w14:paraId="42F27FAF"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7AD52FF4"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7</w:t>
            </w:r>
          </w:p>
        </w:tc>
        <w:tc>
          <w:tcPr>
            <w:tcW w:w="138pt" w:type="dxa"/>
            <w:tcBorders>
              <w:top w:val="nil"/>
              <w:start w:val="nil"/>
              <w:bottom w:val="single" w:sz="4" w:space="0" w:color="auto"/>
              <w:end w:val="single" w:sz="4" w:space="0" w:color="auto"/>
            </w:tcBorders>
            <w:shd w:val="clear" w:color="auto" w:fill="auto"/>
            <w:noWrap/>
            <w:vAlign w:val="bottom"/>
            <w:hideMark/>
          </w:tcPr>
          <w:p w14:paraId="5F9D99A7"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Spectral_Range_out</w:t>
            </w:r>
          </w:p>
        </w:tc>
        <w:tc>
          <w:tcPr>
            <w:tcW w:w="308pt" w:type="dxa"/>
            <w:tcBorders>
              <w:top w:val="nil"/>
              <w:start w:val="nil"/>
              <w:bottom w:val="single" w:sz="4" w:space="0" w:color="auto"/>
              <w:end w:val="single" w:sz="4" w:space="0" w:color="auto"/>
            </w:tcBorders>
            <w:shd w:val="clear" w:color="auto" w:fill="auto"/>
            <w:noWrap/>
            <w:vAlign w:val="bottom"/>
            <w:hideMark/>
          </w:tcPr>
          <w:p w14:paraId="3C1C78CE" w14:textId="754746DA"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spectral range of the from the max-min observed spectral values.</w:t>
            </w:r>
          </w:p>
        </w:tc>
      </w:tr>
      <w:tr w:rsidR="00544A3D" w:rsidRPr="00544A3D" w14:paraId="4E5B0133"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505FD22"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8</w:t>
            </w:r>
          </w:p>
        </w:tc>
        <w:tc>
          <w:tcPr>
            <w:tcW w:w="138pt" w:type="dxa"/>
            <w:tcBorders>
              <w:top w:val="nil"/>
              <w:start w:val="nil"/>
              <w:bottom w:val="single" w:sz="4" w:space="0" w:color="auto"/>
              <w:end w:val="single" w:sz="4" w:space="0" w:color="auto"/>
            </w:tcBorders>
            <w:shd w:val="clear" w:color="auto" w:fill="auto"/>
            <w:noWrap/>
            <w:vAlign w:val="bottom"/>
            <w:hideMark/>
          </w:tcPr>
          <w:p w14:paraId="41CCE010"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SN_MAX</w:t>
            </w:r>
          </w:p>
        </w:tc>
        <w:tc>
          <w:tcPr>
            <w:tcW w:w="308pt" w:type="dxa"/>
            <w:tcBorders>
              <w:top w:val="nil"/>
              <w:start w:val="nil"/>
              <w:bottom w:val="single" w:sz="4" w:space="0" w:color="auto"/>
              <w:end w:val="single" w:sz="4" w:space="0" w:color="auto"/>
            </w:tcBorders>
            <w:shd w:val="clear" w:color="auto" w:fill="auto"/>
            <w:noWrap/>
            <w:vAlign w:val="bottom"/>
            <w:hideMark/>
          </w:tcPr>
          <w:p w14:paraId="6BBC9010" w14:textId="2CB7D2A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Maximum of the spectral Norm observed across the layers</w:t>
            </w:r>
          </w:p>
        </w:tc>
      </w:tr>
      <w:tr w:rsidR="00544A3D" w:rsidRPr="00544A3D" w14:paraId="03132A02"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762F28E2"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9</w:t>
            </w:r>
          </w:p>
        </w:tc>
        <w:tc>
          <w:tcPr>
            <w:tcW w:w="138pt" w:type="dxa"/>
            <w:tcBorders>
              <w:top w:val="nil"/>
              <w:start w:val="nil"/>
              <w:bottom w:val="single" w:sz="4" w:space="0" w:color="auto"/>
              <w:end w:val="single" w:sz="4" w:space="0" w:color="auto"/>
            </w:tcBorders>
            <w:shd w:val="clear" w:color="auto" w:fill="auto"/>
            <w:noWrap/>
            <w:vAlign w:val="bottom"/>
            <w:hideMark/>
          </w:tcPr>
          <w:p w14:paraId="0A40676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SN_MIN</w:t>
            </w:r>
          </w:p>
        </w:tc>
        <w:tc>
          <w:tcPr>
            <w:tcW w:w="308pt" w:type="dxa"/>
            <w:tcBorders>
              <w:top w:val="nil"/>
              <w:start w:val="nil"/>
              <w:bottom w:val="single" w:sz="4" w:space="0" w:color="auto"/>
              <w:end w:val="single" w:sz="4" w:space="0" w:color="auto"/>
            </w:tcBorders>
            <w:shd w:val="clear" w:color="auto" w:fill="auto"/>
            <w:noWrap/>
            <w:vAlign w:val="bottom"/>
            <w:hideMark/>
          </w:tcPr>
          <w:p w14:paraId="63CCAE37" w14:textId="42149683"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Minimum of the spectral Norm </w:t>
            </w:r>
            <w:r>
              <w:rPr>
                <w:rFonts w:ascii="Calibri" w:eastAsia="Times New Roman" w:hAnsi="Calibri" w:cs="Calibri"/>
                <w:color w:val="000000"/>
                <w:sz w:val="22"/>
                <w:szCs w:val="22"/>
                <w:lang w:val="en-GB" w:eastAsia="en-GB"/>
              </w:rPr>
              <w:t xml:space="preserve">observed </w:t>
            </w:r>
            <w:r w:rsidRPr="00544A3D">
              <w:rPr>
                <w:rFonts w:ascii="Calibri" w:eastAsia="Times New Roman" w:hAnsi="Calibri" w:cs="Calibri"/>
                <w:color w:val="000000"/>
                <w:sz w:val="22"/>
                <w:szCs w:val="22"/>
                <w:lang w:val="en-GB" w:eastAsia="en-GB"/>
              </w:rPr>
              <w:t xml:space="preserve"> across the layers</w:t>
            </w:r>
          </w:p>
        </w:tc>
      </w:tr>
      <w:tr w:rsidR="00544A3D" w:rsidRPr="00544A3D" w14:paraId="2D8E67D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1ABB1F2"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10</w:t>
            </w:r>
          </w:p>
        </w:tc>
        <w:tc>
          <w:tcPr>
            <w:tcW w:w="138pt" w:type="dxa"/>
            <w:tcBorders>
              <w:top w:val="nil"/>
              <w:start w:val="nil"/>
              <w:bottom w:val="single" w:sz="4" w:space="0" w:color="auto"/>
              <w:end w:val="single" w:sz="4" w:space="0" w:color="auto"/>
            </w:tcBorders>
            <w:shd w:val="clear" w:color="auto" w:fill="auto"/>
            <w:noWrap/>
            <w:vAlign w:val="bottom"/>
            <w:hideMark/>
          </w:tcPr>
          <w:p w14:paraId="12D67552"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SN_range</w:t>
            </w:r>
          </w:p>
        </w:tc>
        <w:tc>
          <w:tcPr>
            <w:tcW w:w="308pt" w:type="dxa"/>
            <w:tcBorders>
              <w:top w:val="nil"/>
              <w:start w:val="nil"/>
              <w:bottom w:val="single" w:sz="4" w:space="0" w:color="auto"/>
              <w:end w:val="single" w:sz="4" w:space="0" w:color="auto"/>
            </w:tcBorders>
            <w:shd w:val="clear" w:color="auto" w:fill="auto"/>
            <w:noWrap/>
            <w:vAlign w:val="bottom"/>
            <w:hideMark/>
          </w:tcPr>
          <w:p w14:paraId="485F8D8D"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Range of the spectral norm</w:t>
            </w:r>
          </w:p>
        </w:tc>
      </w:tr>
      <w:tr w:rsidR="00544A3D" w:rsidRPr="00544A3D" w14:paraId="742EECC4"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11DF45F6"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11</w:t>
            </w:r>
          </w:p>
        </w:tc>
        <w:tc>
          <w:tcPr>
            <w:tcW w:w="138pt" w:type="dxa"/>
            <w:tcBorders>
              <w:top w:val="nil"/>
              <w:start w:val="nil"/>
              <w:bottom w:val="single" w:sz="4" w:space="0" w:color="auto"/>
              <w:end w:val="single" w:sz="4" w:space="0" w:color="auto"/>
            </w:tcBorders>
            <w:shd w:val="clear" w:color="auto" w:fill="auto"/>
            <w:noWrap/>
            <w:vAlign w:val="bottom"/>
            <w:hideMark/>
          </w:tcPr>
          <w:p w14:paraId="3D8BBC4B"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SN_MEDIAN</w:t>
            </w:r>
          </w:p>
        </w:tc>
        <w:tc>
          <w:tcPr>
            <w:tcW w:w="308pt" w:type="dxa"/>
            <w:tcBorders>
              <w:top w:val="nil"/>
              <w:start w:val="nil"/>
              <w:bottom w:val="single" w:sz="4" w:space="0" w:color="auto"/>
              <w:end w:val="single" w:sz="4" w:space="0" w:color="auto"/>
            </w:tcBorders>
            <w:shd w:val="clear" w:color="auto" w:fill="auto"/>
            <w:noWrap/>
            <w:vAlign w:val="bottom"/>
            <w:hideMark/>
          </w:tcPr>
          <w:p w14:paraId="34C35F7D" w14:textId="483EF80F"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Median of spectral norm</w:t>
            </w:r>
            <w:r>
              <w:rPr>
                <w:rFonts w:ascii="Calibri" w:eastAsia="Times New Roman" w:hAnsi="Calibri" w:cs="Calibri"/>
                <w:color w:val="000000"/>
                <w:sz w:val="22"/>
                <w:szCs w:val="22"/>
                <w:lang w:val="en-GB" w:eastAsia="en-GB"/>
              </w:rPr>
              <w:t xml:space="preserve"> </w:t>
            </w:r>
            <w:r w:rsidRPr="00544A3D">
              <w:rPr>
                <w:rFonts w:ascii="Calibri" w:eastAsia="Times New Roman" w:hAnsi="Calibri" w:cs="Calibri"/>
                <w:color w:val="000000"/>
                <w:sz w:val="22"/>
                <w:szCs w:val="22"/>
                <w:lang w:val="en-GB" w:eastAsia="en-GB"/>
              </w:rPr>
              <w:t>observed across all the layers</w:t>
            </w:r>
          </w:p>
        </w:tc>
      </w:tr>
      <w:tr w:rsidR="00544A3D" w:rsidRPr="00544A3D" w14:paraId="2B8F4798"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19ABC66"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12</w:t>
            </w:r>
          </w:p>
        </w:tc>
        <w:tc>
          <w:tcPr>
            <w:tcW w:w="138pt" w:type="dxa"/>
            <w:tcBorders>
              <w:top w:val="nil"/>
              <w:start w:val="nil"/>
              <w:bottom w:val="single" w:sz="4" w:space="0" w:color="auto"/>
              <w:end w:val="single" w:sz="4" w:space="0" w:color="auto"/>
            </w:tcBorders>
            <w:shd w:val="clear" w:color="auto" w:fill="auto"/>
            <w:noWrap/>
            <w:vAlign w:val="bottom"/>
            <w:hideMark/>
          </w:tcPr>
          <w:p w14:paraId="183A514D"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SN_Range_Log</w:t>
            </w:r>
          </w:p>
        </w:tc>
        <w:tc>
          <w:tcPr>
            <w:tcW w:w="308pt" w:type="dxa"/>
            <w:tcBorders>
              <w:top w:val="nil"/>
              <w:start w:val="nil"/>
              <w:bottom w:val="single" w:sz="4" w:space="0" w:color="auto"/>
              <w:end w:val="single" w:sz="4" w:space="0" w:color="auto"/>
            </w:tcBorders>
            <w:shd w:val="clear" w:color="auto" w:fill="auto"/>
            <w:noWrap/>
            <w:vAlign w:val="bottom"/>
            <w:hideMark/>
          </w:tcPr>
          <w:p w14:paraId="104DABF3"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the spectral norm range</w:t>
            </w:r>
          </w:p>
        </w:tc>
      </w:tr>
      <w:tr w:rsidR="00544A3D" w:rsidRPr="00544A3D" w14:paraId="67D093DB"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1F38DFC"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13</w:t>
            </w:r>
          </w:p>
        </w:tc>
        <w:tc>
          <w:tcPr>
            <w:tcW w:w="138pt" w:type="dxa"/>
            <w:tcBorders>
              <w:top w:val="nil"/>
              <w:start w:val="nil"/>
              <w:bottom w:val="single" w:sz="4" w:space="0" w:color="auto"/>
              <w:end w:val="single" w:sz="4" w:space="0" w:color="auto"/>
            </w:tcBorders>
            <w:shd w:val="clear" w:color="auto" w:fill="auto"/>
            <w:noWrap/>
            <w:vAlign w:val="bottom"/>
            <w:hideMark/>
          </w:tcPr>
          <w:p w14:paraId="779AABE6"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SN_MEDIAN_LOG</w:t>
            </w:r>
          </w:p>
        </w:tc>
        <w:tc>
          <w:tcPr>
            <w:tcW w:w="308pt" w:type="dxa"/>
            <w:tcBorders>
              <w:top w:val="nil"/>
              <w:start w:val="nil"/>
              <w:bottom w:val="single" w:sz="4" w:space="0" w:color="auto"/>
              <w:end w:val="single" w:sz="4" w:space="0" w:color="auto"/>
            </w:tcBorders>
            <w:shd w:val="clear" w:color="auto" w:fill="auto"/>
            <w:noWrap/>
            <w:vAlign w:val="bottom"/>
            <w:hideMark/>
          </w:tcPr>
          <w:p w14:paraId="03C18EF9"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the median of spectral norm</w:t>
            </w:r>
          </w:p>
        </w:tc>
      </w:tr>
      <w:tr w:rsidR="00544A3D" w:rsidRPr="00544A3D" w14:paraId="051D5DA0"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0B698DD"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14</w:t>
            </w:r>
          </w:p>
        </w:tc>
        <w:tc>
          <w:tcPr>
            <w:tcW w:w="138pt" w:type="dxa"/>
            <w:tcBorders>
              <w:top w:val="nil"/>
              <w:start w:val="nil"/>
              <w:bottom w:val="single" w:sz="4" w:space="0" w:color="auto"/>
              <w:end w:val="single" w:sz="4" w:space="0" w:color="auto"/>
            </w:tcBorders>
            <w:shd w:val="clear" w:color="auto" w:fill="auto"/>
            <w:noWrap/>
            <w:vAlign w:val="bottom"/>
            <w:hideMark/>
          </w:tcPr>
          <w:p w14:paraId="681324B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SR_MEDIAN</w:t>
            </w:r>
          </w:p>
        </w:tc>
        <w:tc>
          <w:tcPr>
            <w:tcW w:w="308pt" w:type="dxa"/>
            <w:tcBorders>
              <w:top w:val="nil"/>
              <w:start w:val="nil"/>
              <w:bottom w:val="single" w:sz="4" w:space="0" w:color="auto"/>
              <w:end w:val="single" w:sz="4" w:space="0" w:color="auto"/>
            </w:tcBorders>
            <w:shd w:val="clear" w:color="auto" w:fill="auto"/>
            <w:noWrap/>
            <w:vAlign w:val="bottom"/>
            <w:hideMark/>
          </w:tcPr>
          <w:p w14:paraId="417520F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Median of spectral range observed across all the layers</w:t>
            </w:r>
          </w:p>
        </w:tc>
      </w:tr>
      <w:tr w:rsidR="00544A3D" w:rsidRPr="00544A3D" w14:paraId="24D06F48"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11368D68"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15</w:t>
            </w:r>
          </w:p>
        </w:tc>
        <w:tc>
          <w:tcPr>
            <w:tcW w:w="138pt" w:type="dxa"/>
            <w:tcBorders>
              <w:top w:val="nil"/>
              <w:start w:val="nil"/>
              <w:bottom w:val="single" w:sz="4" w:space="0" w:color="auto"/>
              <w:end w:val="single" w:sz="4" w:space="0" w:color="auto"/>
            </w:tcBorders>
            <w:shd w:val="clear" w:color="auto" w:fill="auto"/>
            <w:noWrap/>
            <w:vAlign w:val="bottom"/>
            <w:hideMark/>
          </w:tcPr>
          <w:p w14:paraId="74DB98B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LOG_SR_MEDIAN</w:t>
            </w:r>
          </w:p>
        </w:tc>
        <w:tc>
          <w:tcPr>
            <w:tcW w:w="308pt" w:type="dxa"/>
            <w:tcBorders>
              <w:top w:val="nil"/>
              <w:start w:val="nil"/>
              <w:bottom w:val="single" w:sz="4" w:space="0" w:color="auto"/>
              <w:end w:val="single" w:sz="4" w:space="0" w:color="auto"/>
            </w:tcBorders>
            <w:shd w:val="clear" w:color="auto" w:fill="auto"/>
            <w:noWrap/>
            <w:vAlign w:val="bottom"/>
            <w:hideMark/>
          </w:tcPr>
          <w:p w14:paraId="277F48DA"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Log of the median value of spectral range </w:t>
            </w:r>
          </w:p>
        </w:tc>
      </w:tr>
      <w:tr w:rsidR="00544A3D" w:rsidRPr="00544A3D" w14:paraId="52EFCFC2"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E141375"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16</w:t>
            </w:r>
          </w:p>
        </w:tc>
        <w:tc>
          <w:tcPr>
            <w:tcW w:w="138pt" w:type="dxa"/>
            <w:tcBorders>
              <w:top w:val="nil"/>
              <w:start w:val="nil"/>
              <w:bottom w:val="single" w:sz="4" w:space="0" w:color="auto"/>
              <w:end w:val="single" w:sz="4" w:space="0" w:color="auto"/>
            </w:tcBorders>
            <w:shd w:val="clear" w:color="auto" w:fill="auto"/>
            <w:noWrap/>
            <w:vAlign w:val="bottom"/>
            <w:hideMark/>
          </w:tcPr>
          <w:p w14:paraId="133B6B10"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Std_Rng_spec</w:t>
            </w:r>
          </w:p>
        </w:tc>
        <w:tc>
          <w:tcPr>
            <w:tcW w:w="308pt" w:type="dxa"/>
            <w:tcBorders>
              <w:top w:val="nil"/>
              <w:start w:val="nil"/>
              <w:bottom w:val="single" w:sz="4" w:space="0" w:color="auto"/>
              <w:end w:val="single" w:sz="4" w:space="0" w:color="auto"/>
            </w:tcBorders>
            <w:shd w:val="clear" w:color="auto" w:fill="auto"/>
            <w:noWrap/>
            <w:vAlign w:val="bottom"/>
            <w:hideMark/>
          </w:tcPr>
          <w:p w14:paraId="69870C8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Standard deviation of spectral norm</w:t>
            </w:r>
          </w:p>
        </w:tc>
      </w:tr>
      <w:tr w:rsidR="00544A3D" w:rsidRPr="00544A3D" w14:paraId="6C1B19C4"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595CF74"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17</w:t>
            </w:r>
          </w:p>
        </w:tc>
        <w:tc>
          <w:tcPr>
            <w:tcW w:w="138pt" w:type="dxa"/>
            <w:tcBorders>
              <w:top w:val="nil"/>
              <w:start w:val="nil"/>
              <w:bottom w:val="single" w:sz="4" w:space="0" w:color="auto"/>
              <w:end w:val="single" w:sz="4" w:space="0" w:color="auto"/>
            </w:tcBorders>
            <w:shd w:val="clear" w:color="auto" w:fill="auto"/>
            <w:noWrap/>
            <w:vAlign w:val="bottom"/>
            <w:hideMark/>
          </w:tcPr>
          <w:p w14:paraId="6F447BDD"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Avg_Cond_Num</w:t>
            </w:r>
          </w:p>
        </w:tc>
        <w:tc>
          <w:tcPr>
            <w:tcW w:w="308pt" w:type="dxa"/>
            <w:tcBorders>
              <w:top w:val="nil"/>
              <w:start w:val="nil"/>
              <w:bottom w:val="single" w:sz="4" w:space="0" w:color="auto"/>
              <w:end w:val="single" w:sz="4" w:space="0" w:color="auto"/>
            </w:tcBorders>
            <w:shd w:val="clear" w:color="auto" w:fill="auto"/>
            <w:noWrap/>
            <w:vAlign w:val="bottom"/>
            <w:hideMark/>
          </w:tcPr>
          <w:p w14:paraId="3150CE9D" w14:textId="4BA2C1AC"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Average of the conditional number observed across all the layers</w:t>
            </w:r>
          </w:p>
        </w:tc>
      </w:tr>
      <w:tr w:rsidR="00544A3D" w:rsidRPr="00544A3D" w14:paraId="4FF0FE1A"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D64211E"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18</w:t>
            </w:r>
          </w:p>
        </w:tc>
        <w:tc>
          <w:tcPr>
            <w:tcW w:w="138pt" w:type="dxa"/>
            <w:tcBorders>
              <w:top w:val="nil"/>
              <w:start w:val="nil"/>
              <w:bottom w:val="single" w:sz="4" w:space="0" w:color="auto"/>
              <w:end w:val="single" w:sz="4" w:space="0" w:color="auto"/>
            </w:tcBorders>
            <w:shd w:val="clear" w:color="auto" w:fill="auto"/>
            <w:noWrap/>
            <w:vAlign w:val="bottom"/>
            <w:hideMark/>
          </w:tcPr>
          <w:p w14:paraId="35576DD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STD_Cond_Num</w:t>
            </w:r>
          </w:p>
        </w:tc>
        <w:tc>
          <w:tcPr>
            <w:tcW w:w="308pt" w:type="dxa"/>
            <w:tcBorders>
              <w:top w:val="nil"/>
              <w:start w:val="nil"/>
              <w:bottom w:val="single" w:sz="4" w:space="0" w:color="auto"/>
              <w:end w:val="single" w:sz="4" w:space="0" w:color="auto"/>
            </w:tcBorders>
            <w:shd w:val="clear" w:color="auto" w:fill="auto"/>
            <w:noWrap/>
            <w:vAlign w:val="bottom"/>
            <w:hideMark/>
          </w:tcPr>
          <w:p w14:paraId="761E9BC3"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Standard deviation of the conditional number</w:t>
            </w:r>
          </w:p>
        </w:tc>
      </w:tr>
      <w:tr w:rsidR="00544A3D" w:rsidRPr="00544A3D" w14:paraId="5C5E2330"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6E7DB79"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19</w:t>
            </w:r>
          </w:p>
        </w:tc>
        <w:tc>
          <w:tcPr>
            <w:tcW w:w="138pt" w:type="dxa"/>
            <w:tcBorders>
              <w:top w:val="nil"/>
              <w:start w:val="nil"/>
              <w:bottom w:val="single" w:sz="4" w:space="0" w:color="auto"/>
              <w:end w:val="single" w:sz="4" w:space="0" w:color="auto"/>
            </w:tcBorders>
            <w:shd w:val="clear" w:color="auto" w:fill="auto"/>
            <w:noWrap/>
            <w:vAlign w:val="bottom"/>
            <w:hideMark/>
          </w:tcPr>
          <w:p w14:paraId="77DB8E0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MCN_MAX</w:t>
            </w:r>
          </w:p>
        </w:tc>
        <w:tc>
          <w:tcPr>
            <w:tcW w:w="308pt" w:type="dxa"/>
            <w:tcBorders>
              <w:top w:val="nil"/>
              <w:start w:val="nil"/>
              <w:bottom w:val="single" w:sz="4" w:space="0" w:color="auto"/>
              <w:end w:val="single" w:sz="4" w:space="0" w:color="auto"/>
            </w:tcBorders>
            <w:shd w:val="clear" w:color="auto" w:fill="auto"/>
            <w:noWrap/>
            <w:vAlign w:val="bottom"/>
            <w:hideMark/>
          </w:tcPr>
          <w:p w14:paraId="3CE42039"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Maximum of the modified conditional number</w:t>
            </w:r>
          </w:p>
        </w:tc>
      </w:tr>
      <w:tr w:rsidR="00544A3D" w:rsidRPr="00544A3D" w14:paraId="4DFC4FA9"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5DEAA2D"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20</w:t>
            </w:r>
          </w:p>
        </w:tc>
        <w:tc>
          <w:tcPr>
            <w:tcW w:w="138pt" w:type="dxa"/>
            <w:tcBorders>
              <w:top w:val="nil"/>
              <w:start w:val="nil"/>
              <w:bottom w:val="single" w:sz="4" w:space="0" w:color="auto"/>
              <w:end w:val="single" w:sz="4" w:space="0" w:color="auto"/>
            </w:tcBorders>
            <w:shd w:val="clear" w:color="auto" w:fill="auto"/>
            <w:noWrap/>
            <w:vAlign w:val="bottom"/>
            <w:hideMark/>
          </w:tcPr>
          <w:p w14:paraId="3A334A01"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MCN_MIN</w:t>
            </w:r>
          </w:p>
        </w:tc>
        <w:tc>
          <w:tcPr>
            <w:tcW w:w="308pt" w:type="dxa"/>
            <w:tcBorders>
              <w:top w:val="nil"/>
              <w:start w:val="nil"/>
              <w:bottom w:val="single" w:sz="4" w:space="0" w:color="auto"/>
              <w:end w:val="single" w:sz="4" w:space="0" w:color="auto"/>
            </w:tcBorders>
            <w:shd w:val="clear" w:color="auto" w:fill="auto"/>
            <w:noWrap/>
            <w:vAlign w:val="bottom"/>
            <w:hideMark/>
          </w:tcPr>
          <w:p w14:paraId="5CAAD10B"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Minimum of the modified conditional number</w:t>
            </w:r>
          </w:p>
        </w:tc>
      </w:tr>
      <w:tr w:rsidR="00544A3D" w:rsidRPr="00544A3D" w14:paraId="79DFD919"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4CFD2BD"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21</w:t>
            </w:r>
          </w:p>
        </w:tc>
        <w:tc>
          <w:tcPr>
            <w:tcW w:w="138pt" w:type="dxa"/>
            <w:tcBorders>
              <w:top w:val="nil"/>
              <w:start w:val="nil"/>
              <w:bottom w:val="single" w:sz="4" w:space="0" w:color="auto"/>
              <w:end w:val="single" w:sz="4" w:space="0" w:color="auto"/>
            </w:tcBorders>
            <w:shd w:val="clear" w:color="auto" w:fill="auto"/>
            <w:noWrap/>
            <w:vAlign w:val="bottom"/>
            <w:hideMark/>
          </w:tcPr>
          <w:p w14:paraId="13D4882F"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MCN_AVG</w:t>
            </w:r>
          </w:p>
        </w:tc>
        <w:tc>
          <w:tcPr>
            <w:tcW w:w="308pt" w:type="dxa"/>
            <w:tcBorders>
              <w:top w:val="nil"/>
              <w:start w:val="nil"/>
              <w:bottom w:val="single" w:sz="4" w:space="0" w:color="auto"/>
              <w:end w:val="single" w:sz="4" w:space="0" w:color="auto"/>
            </w:tcBorders>
            <w:shd w:val="clear" w:color="auto" w:fill="auto"/>
            <w:noWrap/>
            <w:vAlign w:val="bottom"/>
            <w:hideMark/>
          </w:tcPr>
          <w:p w14:paraId="5B793FA6"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Average of the modified conditional number</w:t>
            </w:r>
          </w:p>
        </w:tc>
      </w:tr>
      <w:tr w:rsidR="00544A3D" w:rsidRPr="00544A3D" w14:paraId="364FEC0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BC17BF3"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22</w:t>
            </w:r>
          </w:p>
        </w:tc>
        <w:tc>
          <w:tcPr>
            <w:tcW w:w="138pt" w:type="dxa"/>
            <w:tcBorders>
              <w:top w:val="nil"/>
              <w:start w:val="nil"/>
              <w:bottom w:val="single" w:sz="4" w:space="0" w:color="auto"/>
              <w:end w:val="single" w:sz="4" w:space="0" w:color="auto"/>
            </w:tcBorders>
            <w:shd w:val="clear" w:color="auto" w:fill="auto"/>
            <w:noWrap/>
            <w:vAlign w:val="bottom"/>
            <w:hideMark/>
          </w:tcPr>
          <w:p w14:paraId="78BD1847"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MCN_RANGE</w:t>
            </w:r>
          </w:p>
        </w:tc>
        <w:tc>
          <w:tcPr>
            <w:tcW w:w="308pt" w:type="dxa"/>
            <w:tcBorders>
              <w:top w:val="nil"/>
              <w:start w:val="nil"/>
              <w:bottom w:val="single" w:sz="4" w:space="0" w:color="auto"/>
              <w:end w:val="single" w:sz="4" w:space="0" w:color="auto"/>
            </w:tcBorders>
            <w:shd w:val="clear" w:color="auto" w:fill="auto"/>
            <w:noWrap/>
            <w:vAlign w:val="bottom"/>
            <w:hideMark/>
          </w:tcPr>
          <w:p w14:paraId="09595781"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Range of the modified conditional number</w:t>
            </w:r>
          </w:p>
        </w:tc>
      </w:tr>
      <w:tr w:rsidR="00544A3D" w:rsidRPr="00544A3D" w14:paraId="0BB6A72B"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BAC1984"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23</w:t>
            </w:r>
          </w:p>
        </w:tc>
        <w:tc>
          <w:tcPr>
            <w:tcW w:w="138pt" w:type="dxa"/>
            <w:tcBorders>
              <w:top w:val="nil"/>
              <w:start w:val="nil"/>
              <w:bottom w:val="single" w:sz="4" w:space="0" w:color="auto"/>
              <w:end w:val="single" w:sz="4" w:space="0" w:color="auto"/>
            </w:tcBorders>
            <w:shd w:val="clear" w:color="auto" w:fill="auto"/>
            <w:noWrap/>
            <w:vAlign w:val="bottom"/>
            <w:hideMark/>
          </w:tcPr>
          <w:p w14:paraId="445BDD4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MCN_STD</w:t>
            </w:r>
          </w:p>
        </w:tc>
        <w:tc>
          <w:tcPr>
            <w:tcW w:w="308pt" w:type="dxa"/>
            <w:tcBorders>
              <w:top w:val="nil"/>
              <w:start w:val="nil"/>
              <w:bottom w:val="single" w:sz="4" w:space="0" w:color="auto"/>
              <w:end w:val="single" w:sz="4" w:space="0" w:color="auto"/>
            </w:tcBorders>
            <w:shd w:val="clear" w:color="auto" w:fill="auto"/>
            <w:noWrap/>
            <w:vAlign w:val="bottom"/>
            <w:hideMark/>
          </w:tcPr>
          <w:p w14:paraId="1345D906"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Standard deviation of the modified conditional number</w:t>
            </w:r>
          </w:p>
        </w:tc>
      </w:tr>
      <w:tr w:rsidR="00544A3D" w:rsidRPr="00544A3D" w14:paraId="4C1F3924"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D96D7AE"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24</w:t>
            </w:r>
          </w:p>
        </w:tc>
        <w:tc>
          <w:tcPr>
            <w:tcW w:w="138pt" w:type="dxa"/>
            <w:tcBorders>
              <w:top w:val="nil"/>
              <w:start w:val="nil"/>
              <w:bottom w:val="single" w:sz="4" w:space="0" w:color="auto"/>
              <w:end w:val="single" w:sz="4" w:space="0" w:color="auto"/>
            </w:tcBorders>
            <w:shd w:val="clear" w:color="auto" w:fill="auto"/>
            <w:noWrap/>
            <w:vAlign w:val="bottom"/>
            <w:hideMark/>
          </w:tcPr>
          <w:p w14:paraId="6EDCF35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MCN_MEDIAN</w:t>
            </w:r>
          </w:p>
        </w:tc>
        <w:tc>
          <w:tcPr>
            <w:tcW w:w="308pt" w:type="dxa"/>
            <w:tcBorders>
              <w:top w:val="nil"/>
              <w:start w:val="nil"/>
              <w:bottom w:val="single" w:sz="4" w:space="0" w:color="auto"/>
              <w:end w:val="single" w:sz="4" w:space="0" w:color="auto"/>
            </w:tcBorders>
            <w:shd w:val="clear" w:color="auto" w:fill="auto"/>
            <w:noWrap/>
            <w:vAlign w:val="bottom"/>
            <w:hideMark/>
          </w:tcPr>
          <w:p w14:paraId="2D715017"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Median of the modified conditional number</w:t>
            </w:r>
          </w:p>
        </w:tc>
      </w:tr>
      <w:tr w:rsidR="00544A3D" w:rsidRPr="00544A3D" w14:paraId="759429C9"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F3ED3A1"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25</w:t>
            </w:r>
          </w:p>
        </w:tc>
        <w:tc>
          <w:tcPr>
            <w:tcW w:w="138pt" w:type="dxa"/>
            <w:tcBorders>
              <w:top w:val="nil"/>
              <w:start w:val="nil"/>
              <w:bottom w:val="single" w:sz="4" w:space="0" w:color="auto"/>
              <w:end w:val="single" w:sz="4" w:space="0" w:color="auto"/>
            </w:tcBorders>
            <w:shd w:val="clear" w:color="auto" w:fill="auto"/>
            <w:noWrap/>
            <w:vAlign w:val="bottom"/>
            <w:hideMark/>
          </w:tcPr>
          <w:p w14:paraId="0849BE67"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ER_MAX</w:t>
            </w:r>
          </w:p>
        </w:tc>
        <w:tc>
          <w:tcPr>
            <w:tcW w:w="308pt" w:type="dxa"/>
            <w:tcBorders>
              <w:top w:val="nil"/>
              <w:start w:val="nil"/>
              <w:bottom w:val="single" w:sz="4" w:space="0" w:color="auto"/>
              <w:end w:val="single" w:sz="4" w:space="0" w:color="auto"/>
            </w:tcBorders>
            <w:shd w:val="clear" w:color="auto" w:fill="auto"/>
            <w:noWrap/>
            <w:vAlign w:val="bottom"/>
            <w:hideMark/>
          </w:tcPr>
          <w:p w14:paraId="101A3303" w14:textId="5C52990D"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Maximum effective range </w:t>
            </w:r>
            <w:r>
              <w:rPr>
                <w:rFonts w:ascii="Calibri" w:eastAsia="Times New Roman" w:hAnsi="Calibri" w:cs="Calibri"/>
                <w:color w:val="000000"/>
                <w:sz w:val="22"/>
                <w:szCs w:val="22"/>
                <w:lang w:val="en-GB" w:eastAsia="en-GB"/>
              </w:rPr>
              <w:t xml:space="preserve">observed </w:t>
            </w:r>
            <w:r w:rsidRPr="00544A3D">
              <w:rPr>
                <w:rFonts w:ascii="Calibri" w:eastAsia="Times New Roman" w:hAnsi="Calibri" w:cs="Calibri"/>
                <w:color w:val="000000"/>
                <w:sz w:val="22"/>
                <w:szCs w:val="22"/>
                <w:lang w:val="en-GB" w:eastAsia="en-GB"/>
              </w:rPr>
              <w:t xml:space="preserve"> across all the layers</w:t>
            </w:r>
          </w:p>
        </w:tc>
      </w:tr>
      <w:tr w:rsidR="00544A3D" w:rsidRPr="00544A3D" w14:paraId="42C67CED"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D8C90E9"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26</w:t>
            </w:r>
          </w:p>
        </w:tc>
        <w:tc>
          <w:tcPr>
            <w:tcW w:w="138pt" w:type="dxa"/>
            <w:tcBorders>
              <w:top w:val="nil"/>
              <w:start w:val="nil"/>
              <w:bottom w:val="single" w:sz="4" w:space="0" w:color="auto"/>
              <w:end w:val="single" w:sz="4" w:space="0" w:color="auto"/>
            </w:tcBorders>
            <w:shd w:val="clear" w:color="auto" w:fill="auto"/>
            <w:noWrap/>
            <w:vAlign w:val="bottom"/>
            <w:hideMark/>
          </w:tcPr>
          <w:p w14:paraId="44A03B72"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ER_MIN</w:t>
            </w:r>
          </w:p>
        </w:tc>
        <w:tc>
          <w:tcPr>
            <w:tcW w:w="308pt" w:type="dxa"/>
            <w:tcBorders>
              <w:top w:val="nil"/>
              <w:start w:val="nil"/>
              <w:bottom w:val="single" w:sz="4" w:space="0" w:color="auto"/>
              <w:end w:val="single" w:sz="4" w:space="0" w:color="auto"/>
            </w:tcBorders>
            <w:shd w:val="clear" w:color="auto" w:fill="auto"/>
            <w:noWrap/>
            <w:vAlign w:val="bottom"/>
            <w:hideMark/>
          </w:tcPr>
          <w:p w14:paraId="5215678B" w14:textId="436E0265"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Minimum  effective range </w:t>
            </w:r>
            <w:r>
              <w:rPr>
                <w:rFonts w:ascii="Calibri" w:eastAsia="Times New Roman" w:hAnsi="Calibri" w:cs="Calibri"/>
                <w:color w:val="000000"/>
                <w:sz w:val="22"/>
                <w:szCs w:val="22"/>
                <w:lang w:val="en-GB" w:eastAsia="en-GB"/>
              </w:rPr>
              <w:t xml:space="preserve">observed </w:t>
            </w:r>
            <w:r w:rsidRPr="00544A3D">
              <w:rPr>
                <w:rFonts w:ascii="Calibri" w:eastAsia="Times New Roman" w:hAnsi="Calibri" w:cs="Calibri"/>
                <w:color w:val="000000"/>
                <w:sz w:val="22"/>
                <w:szCs w:val="22"/>
                <w:lang w:val="en-GB" w:eastAsia="en-GB"/>
              </w:rPr>
              <w:t xml:space="preserve"> across all the layers</w:t>
            </w:r>
          </w:p>
        </w:tc>
      </w:tr>
      <w:tr w:rsidR="00544A3D" w:rsidRPr="00544A3D" w14:paraId="1BBFF364"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10CBD55B"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27</w:t>
            </w:r>
          </w:p>
        </w:tc>
        <w:tc>
          <w:tcPr>
            <w:tcW w:w="138pt" w:type="dxa"/>
            <w:tcBorders>
              <w:top w:val="nil"/>
              <w:start w:val="nil"/>
              <w:bottom w:val="single" w:sz="4" w:space="0" w:color="auto"/>
              <w:end w:val="single" w:sz="4" w:space="0" w:color="auto"/>
            </w:tcBorders>
            <w:shd w:val="clear" w:color="auto" w:fill="auto"/>
            <w:noWrap/>
            <w:vAlign w:val="bottom"/>
            <w:hideMark/>
          </w:tcPr>
          <w:p w14:paraId="76C4B402"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ER_RANGE</w:t>
            </w:r>
          </w:p>
        </w:tc>
        <w:tc>
          <w:tcPr>
            <w:tcW w:w="308pt" w:type="dxa"/>
            <w:tcBorders>
              <w:top w:val="nil"/>
              <w:start w:val="nil"/>
              <w:bottom w:val="single" w:sz="4" w:space="0" w:color="auto"/>
              <w:end w:val="single" w:sz="4" w:space="0" w:color="auto"/>
            </w:tcBorders>
            <w:shd w:val="clear" w:color="auto" w:fill="auto"/>
            <w:noWrap/>
            <w:vAlign w:val="bottom"/>
            <w:hideMark/>
          </w:tcPr>
          <w:p w14:paraId="733ABA8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Range of effective range across all layers(max- min value)</w:t>
            </w:r>
          </w:p>
        </w:tc>
      </w:tr>
      <w:tr w:rsidR="00544A3D" w:rsidRPr="00544A3D" w14:paraId="73058EB5"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E52FFB0"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28</w:t>
            </w:r>
          </w:p>
        </w:tc>
        <w:tc>
          <w:tcPr>
            <w:tcW w:w="138pt" w:type="dxa"/>
            <w:tcBorders>
              <w:top w:val="nil"/>
              <w:start w:val="nil"/>
              <w:bottom w:val="single" w:sz="4" w:space="0" w:color="auto"/>
              <w:end w:val="single" w:sz="4" w:space="0" w:color="auto"/>
            </w:tcBorders>
            <w:shd w:val="clear" w:color="auto" w:fill="auto"/>
            <w:noWrap/>
            <w:vAlign w:val="bottom"/>
            <w:hideMark/>
          </w:tcPr>
          <w:p w14:paraId="012803F8"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ER_AVG</w:t>
            </w:r>
          </w:p>
        </w:tc>
        <w:tc>
          <w:tcPr>
            <w:tcW w:w="308pt" w:type="dxa"/>
            <w:tcBorders>
              <w:top w:val="nil"/>
              <w:start w:val="nil"/>
              <w:bottom w:val="single" w:sz="4" w:space="0" w:color="auto"/>
              <w:end w:val="single" w:sz="4" w:space="0" w:color="auto"/>
            </w:tcBorders>
            <w:shd w:val="clear" w:color="auto" w:fill="auto"/>
            <w:noWrap/>
            <w:vAlign w:val="bottom"/>
            <w:hideMark/>
          </w:tcPr>
          <w:p w14:paraId="772CEC79"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Average of the effective range observed across all the layers</w:t>
            </w:r>
          </w:p>
        </w:tc>
      </w:tr>
      <w:tr w:rsidR="00544A3D" w:rsidRPr="00544A3D" w14:paraId="05DDD2A0"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5E9BCDA"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29</w:t>
            </w:r>
          </w:p>
        </w:tc>
        <w:tc>
          <w:tcPr>
            <w:tcW w:w="138pt" w:type="dxa"/>
            <w:tcBorders>
              <w:top w:val="nil"/>
              <w:start w:val="nil"/>
              <w:bottom w:val="single" w:sz="4" w:space="0" w:color="auto"/>
              <w:end w:val="single" w:sz="4" w:space="0" w:color="auto"/>
            </w:tcBorders>
            <w:shd w:val="clear" w:color="auto" w:fill="auto"/>
            <w:noWrap/>
            <w:vAlign w:val="bottom"/>
            <w:hideMark/>
          </w:tcPr>
          <w:p w14:paraId="52FEE8A3"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ER_STD</w:t>
            </w:r>
          </w:p>
        </w:tc>
        <w:tc>
          <w:tcPr>
            <w:tcW w:w="308pt" w:type="dxa"/>
            <w:tcBorders>
              <w:top w:val="nil"/>
              <w:start w:val="nil"/>
              <w:bottom w:val="single" w:sz="4" w:space="0" w:color="auto"/>
              <w:end w:val="single" w:sz="4" w:space="0" w:color="auto"/>
            </w:tcBorders>
            <w:shd w:val="clear" w:color="auto" w:fill="auto"/>
            <w:noWrap/>
            <w:vAlign w:val="bottom"/>
            <w:hideMark/>
          </w:tcPr>
          <w:p w14:paraId="182F8F35"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Standard deviation of the effective range</w:t>
            </w:r>
          </w:p>
        </w:tc>
      </w:tr>
      <w:tr w:rsidR="00544A3D" w:rsidRPr="00544A3D" w14:paraId="7E1A201D"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4DC808A6"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30</w:t>
            </w:r>
          </w:p>
        </w:tc>
        <w:tc>
          <w:tcPr>
            <w:tcW w:w="138pt" w:type="dxa"/>
            <w:tcBorders>
              <w:top w:val="nil"/>
              <w:start w:val="nil"/>
              <w:bottom w:val="single" w:sz="4" w:space="0" w:color="auto"/>
              <w:end w:val="single" w:sz="4" w:space="0" w:color="auto"/>
            </w:tcBorders>
            <w:shd w:val="clear" w:color="auto" w:fill="auto"/>
            <w:noWrap/>
            <w:vAlign w:val="bottom"/>
            <w:hideMark/>
          </w:tcPr>
          <w:p w14:paraId="0E00975B"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ER_MEDIAN</w:t>
            </w:r>
          </w:p>
        </w:tc>
        <w:tc>
          <w:tcPr>
            <w:tcW w:w="308pt" w:type="dxa"/>
            <w:tcBorders>
              <w:top w:val="nil"/>
              <w:start w:val="nil"/>
              <w:bottom w:val="single" w:sz="4" w:space="0" w:color="auto"/>
              <w:end w:val="single" w:sz="4" w:space="0" w:color="auto"/>
            </w:tcBorders>
            <w:shd w:val="clear" w:color="auto" w:fill="auto"/>
            <w:noWrap/>
            <w:vAlign w:val="bottom"/>
            <w:hideMark/>
          </w:tcPr>
          <w:p w14:paraId="47BB49B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Median of the effective range across all the layers</w:t>
            </w:r>
          </w:p>
        </w:tc>
      </w:tr>
      <w:tr w:rsidR="00544A3D" w:rsidRPr="00544A3D" w14:paraId="1FB0C140"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206F3120"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31</w:t>
            </w:r>
          </w:p>
        </w:tc>
        <w:tc>
          <w:tcPr>
            <w:tcW w:w="138pt" w:type="dxa"/>
            <w:tcBorders>
              <w:top w:val="nil"/>
              <w:start w:val="nil"/>
              <w:bottom w:val="single" w:sz="4" w:space="0" w:color="auto"/>
              <w:end w:val="single" w:sz="4" w:space="0" w:color="auto"/>
            </w:tcBorders>
            <w:shd w:val="clear" w:color="auto" w:fill="auto"/>
            <w:noWrap/>
            <w:vAlign w:val="bottom"/>
            <w:hideMark/>
          </w:tcPr>
          <w:p w14:paraId="64BC6CC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1/ER_AVG</w:t>
            </w:r>
          </w:p>
        </w:tc>
        <w:tc>
          <w:tcPr>
            <w:tcW w:w="308pt" w:type="dxa"/>
            <w:tcBorders>
              <w:top w:val="nil"/>
              <w:start w:val="nil"/>
              <w:bottom w:val="single" w:sz="4" w:space="0" w:color="auto"/>
              <w:end w:val="single" w:sz="4" w:space="0" w:color="auto"/>
            </w:tcBorders>
            <w:shd w:val="clear" w:color="auto" w:fill="auto"/>
            <w:noWrap/>
            <w:vAlign w:val="bottom"/>
            <w:hideMark/>
          </w:tcPr>
          <w:p w14:paraId="2BA59AB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Reciprocal of average of effective range </w:t>
            </w:r>
          </w:p>
        </w:tc>
      </w:tr>
      <w:tr w:rsidR="00544A3D" w:rsidRPr="00544A3D" w14:paraId="5C4953E9"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78B5A083"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32</w:t>
            </w:r>
          </w:p>
        </w:tc>
        <w:tc>
          <w:tcPr>
            <w:tcW w:w="138pt" w:type="dxa"/>
            <w:tcBorders>
              <w:top w:val="nil"/>
              <w:start w:val="nil"/>
              <w:bottom w:val="single" w:sz="4" w:space="0" w:color="auto"/>
              <w:end w:val="single" w:sz="4" w:space="0" w:color="auto"/>
            </w:tcBorders>
            <w:shd w:val="clear" w:color="auto" w:fill="auto"/>
            <w:noWrap/>
            <w:vAlign w:val="bottom"/>
            <w:hideMark/>
          </w:tcPr>
          <w:p w14:paraId="6ADBB2C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1/ER_MED</w:t>
            </w:r>
          </w:p>
        </w:tc>
        <w:tc>
          <w:tcPr>
            <w:tcW w:w="308pt" w:type="dxa"/>
            <w:tcBorders>
              <w:top w:val="nil"/>
              <w:start w:val="nil"/>
              <w:bottom w:val="single" w:sz="4" w:space="0" w:color="auto"/>
              <w:end w:val="single" w:sz="4" w:space="0" w:color="auto"/>
            </w:tcBorders>
            <w:shd w:val="clear" w:color="auto" w:fill="auto"/>
            <w:noWrap/>
            <w:vAlign w:val="bottom"/>
            <w:hideMark/>
          </w:tcPr>
          <w:p w14:paraId="0967745D"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Reciprocal of median of effective range</w:t>
            </w:r>
          </w:p>
        </w:tc>
      </w:tr>
      <w:tr w:rsidR="00544A3D" w:rsidRPr="00544A3D" w14:paraId="5AEE6B74"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34DA3DC6"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33</w:t>
            </w:r>
          </w:p>
        </w:tc>
        <w:tc>
          <w:tcPr>
            <w:tcW w:w="138pt" w:type="dxa"/>
            <w:tcBorders>
              <w:top w:val="nil"/>
              <w:start w:val="nil"/>
              <w:bottom w:val="single" w:sz="4" w:space="0" w:color="auto"/>
              <w:end w:val="single" w:sz="4" w:space="0" w:color="auto"/>
            </w:tcBorders>
            <w:shd w:val="clear" w:color="auto" w:fill="auto"/>
            <w:noWrap/>
            <w:vAlign w:val="bottom"/>
            <w:hideMark/>
          </w:tcPr>
          <w:p w14:paraId="3380AAB9"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1/ER_MIN</w:t>
            </w:r>
          </w:p>
        </w:tc>
        <w:tc>
          <w:tcPr>
            <w:tcW w:w="308pt" w:type="dxa"/>
            <w:tcBorders>
              <w:top w:val="nil"/>
              <w:start w:val="nil"/>
              <w:bottom w:val="single" w:sz="4" w:space="0" w:color="auto"/>
              <w:end w:val="single" w:sz="4" w:space="0" w:color="auto"/>
            </w:tcBorders>
            <w:shd w:val="clear" w:color="auto" w:fill="auto"/>
            <w:noWrap/>
            <w:vAlign w:val="bottom"/>
            <w:hideMark/>
          </w:tcPr>
          <w:p w14:paraId="6A225438" w14:textId="3A239008"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Reciprocal of minimum of effective range</w:t>
            </w:r>
          </w:p>
        </w:tc>
      </w:tr>
      <w:tr w:rsidR="00544A3D" w:rsidRPr="00544A3D" w14:paraId="2ACB80A5"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7680A27F"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34</w:t>
            </w:r>
          </w:p>
        </w:tc>
        <w:tc>
          <w:tcPr>
            <w:tcW w:w="138pt" w:type="dxa"/>
            <w:tcBorders>
              <w:top w:val="nil"/>
              <w:start w:val="nil"/>
              <w:bottom w:val="single" w:sz="4" w:space="0" w:color="auto"/>
              <w:end w:val="single" w:sz="4" w:space="0" w:color="auto"/>
            </w:tcBorders>
            <w:shd w:val="clear" w:color="auto" w:fill="auto"/>
            <w:noWrap/>
            <w:vAlign w:val="bottom"/>
            <w:hideMark/>
          </w:tcPr>
          <w:p w14:paraId="3FE6D29B"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1/ER_MAX</w:t>
            </w:r>
          </w:p>
        </w:tc>
        <w:tc>
          <w:tcPr>
            <w:tcW w:w="308pt" w:type="dxa"/>
            <w:tcBorders>
              <w:top w:val="nil"/>
              <w:start w:val="nil"/>
              <w:bottom w:val="single" w:sz="4" w:space="0" w:color="auto"/>
              <w:end w:val="single" w:sz="4" w:space="0" w:color="auto"/>
            </w:tcBorders>
            <w:shd w:val="clear" w:color="auto" w:fill="auto"/>
            <w:noWrap/>
            <w:vAlign w:val="bottom"/>
            <w:hideMark/>
          </w:tcPr>
          <w:p w14:paraId="152A5083" w14:textId="552F2F9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Reciprocal of maximum of effective range</w:t>
            </w:r>
          </w:p>
        </w:tc>
      </w:tr>
      <w:tr w:rsidR="00544A3D" w:rsidRPr="00544A3D" w14:paraId="6F00337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1E53E9C"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35</w:t>
            </w:r>
          </w:p>
        </w:tc>
        <w:tc>
          <w:tcPr>
            <w:tcW w:w="138pt" w:type="dxa"/>
            <w:tcBorders>
              <w:top w:val="nil"/>
              <w:start w:val="nil"/>
              <w:bottom w:val="single" w:sz="4" w:space="0" w:color="auto"/>
              <w:end w:val="single" w:sz="4" w:space="0" w:color="auto"/>
            </w:tcBorders>
            <w:shd w:val="clear" w:color="auto" w:fill="auto"/>
            <w:noWrap/>
            <w:vAlign w:val="bottom"/>
            <w:hideMark/>
          </w:tcPr>
          <w:p w14:paraId="629FBD70"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LOG_MCN_MAX</w:t>
            </w:r>
          </w:p>
        </w:tc>
        <w:tc>
          <w:tcPr>
            <w:tcW w:w="308pt" w:type="dxa"/>
            <w:tcBorders>
              <w:top w:val="nil"/>
              <w:start w:val="nil"/>
              <w:bottom w:val="single" w:sz="4" w:space="0" w:color="auto"/>
              <w:end w:val="single" w:sz="4" w:space="0" w:color="auto"/>
            </w:tcBorders>
            <w:shd w:val="clear" w:color="auto" w:fill="auto"/>
            <w:noWrap/>
            <w:vAlign w:val="bottom"/>
            <w:hideMark/>
          </w:tcPr>
          <w:p w14:paraId="25335891"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MCN_MAX</w:t>
            </w:r>
          </w:p>
        </w:tc>
      </w:tr>
      <w:tr w:rsidR="00544A3D" w:rsidRPr="00544A3D" w14:paraId="01B2D44F"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A727DD8"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36</w:t>
            </w:r>
          </w:p>
        </w:tc>
        <w:tc>
          <w:tcPr>
            <w:tcW w:w="138pt" w:type="dxa"/>
            <w:tcBorders>
              <w:top w:val="nil"/>
              <w:start w:val="nil"/>
              <w:bottom w:val="single" w:sz="4" w:space="0" w:color="auto"/>
              <w:end w:val="single" w:sz="4" w:space="0" w:color="auto"/>
            </w:tcBorders>
            <w:shd w:val="clear" w:color="auto" w:fill="auto"/>
            <w:noWrap/>
            <w:vAlign w:val="bottom"/>
            <w:hideMark/>
          </w:tcPr>
          <w:p w14:paraId="7552B08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LOG_MCN_MIN</w:t>
            </w:r>
          </w:p>
        </w:tc>
        <w:tc>
          <w:tcPr>
            <w:tcW w:w="308pt" w:type="dxa"/>
            <w:tcBorders>
              <w:top w:val="nil"/>
              <w:start w:val="nil"/>
              <w:bottom w:val="single" w:sz="4" w:space="0" w:color="auto"/>
              <w:end w:val="single" w:sz="4" w:space="0" w:color="auto"/>
            </w:tcBorders>
            <w:shd w:val="clear" w:color="auto" w:fill="auto"/>
            <w:noWrap/>
            <w:vAlign w:val="bottom"/>
            <w:hideMark/>
          </w:tcPr>
          <w:p w14:paraId="004AAB1F"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MCN_MIN</w:t>
            </w:r>
          </w:p>
        </w:tc>
      </w:tr>
      <w:tr w:rsidR="00544A3D" w:rsidRPr="00544A3D" w14:paraId="29E9501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7473932D"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37</w:t>
            </w:r>
          </w:p>
        </w:tc>
        <w:tc>
          <w:tcPr>
            <w:tcW w:w="138pt" w:type="dxa"/>
            <w:tcBorders>
              <w:top w:val="nil"/>
              <w:start w:val="nil"/>
              <w:bottom w:val="single" w:sz="4" w:space="0" w:color="auto"/>
              <w:end w:val="single" w:sz="4" w:space="0" w:color="auto"/>
            </w:tcBorders>
            <w:shd w:val="clear" w:color="auto" w:fill="auto"/>
            <w:noWrap/>
            <w:vAlign w:val="bottom"/>
            <w:hideMark/>
          </w:tcPr>
          <w:p w14:paraId="10E20961"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LOG_MCN_AVG</w:t>
            </w:r>
          </w:p>
        </w:tc>
        <w:tc>
          <w:tcPr>
            <w:tcW w:w="308pt" w:type="dxa"/>
            <w:tcBorders>
              <w:top w:val="nil"/>
              <w:start w:val="nil"/>
              <w:bottom w:val="single" w:sz="4" w:space="0" w:color="auto"/>
              <w:end w:val="single" w:sz="4" w:space="0" w:color="auto"/>
            </w:tcBorders>
            <w:shd w:val="clear" w:color="auto" w:fill="auto"/>
            <w:noWrap/>
            <w:vAlign w:val="bottom"/>
            <w:hideMark/>
          </w:tcPr>
          <w:p w14:paraId="4A8E9498"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MCN_AVG</w:t>
            </w:r>
          </w:p>
        </w:tc>
      </w:tr>
      <w:tr w:rsidR="00544A3D" w:rsidRPr="00544A3D" w14:paraId="220E67CE"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7D55BD00"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38</w:t>
            </w:r>
          </w:p>
        </w:tc>
        <w:tc>
          <w:tcPr>
            <w:tcW w:w="138pt" w:type="dxa"/>
            <w:tcBorders>
              <w:top w:val="nil"/>
              <w:start w:val="nil"/>
              <w:bottom w:val="single" w:sz="4" w:space="0" w:color="auto"/>
              <w:end w:val="single" w:sz="4" w:space="0" w:color="auto"/>
            </w:tcBorders>
            <w:shd w:val="clear" w:color="auto" w:fill="auto"/>
            <w:noWrap/>
            <w:vAlign w:val="bottom"/>
            <w:hideMark/>
          </w:tcPr>
          <w:p w14:paraId="5D40AF45"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LOG_MCN_RANGE</w:t>
            </w:r>
          </w:p>
        </w:tc>
        <w:tc>
          <w:tcPr>
            <w:tcW w:w="308pt" w:type="dxa"/>
            <w:tcBorders>
              <w:top w:val="nil"/>
              <w:start w:val="nil"/>
              <w:bottom w:val="single" w:sz="4" w:space="0" w:color="auto"/>
              <w:end w:val="single" w:sz="4" w:space="0" w:color="auto"/>
            </w:tcBorders>
            <w:shd w:val="clear" w:color="auto" w:fill="auto"/>
            <w:noWrap/>
            <w:vAlign w:val="bottom"/>
            <w:hideMark/>
          </w:tcPr>
          <w:p w14:paraId="1590D717"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MCN_RANGE</w:t>
            </w:r>
          </w:p>
        </w:tc>
      </w:tr>
      <w:tr w:rsidR="00544A3D" w:rsidRPr="00544A3D" w14:paraId="624CE069"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1DA28A0B"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39</w:t>
            </w:r>
          </w:p>
        </w:tc>
        <w:tc>
          <w:tcPr>
            <w:tcW w:w="138pt" w:type="dxa"/>
            <w:tcBorders>
              <w:top w:val="nil"/>
              <w:start w:val="nil"/>
              <w:bottom w:val="single" w:sz="4" w:space="0" w:color="auto"/>
              <w:end w:val="single" w:sz="4" w:space="0" w:color="auto"/>
            </w:tcBorders>
            <w:shd w:val="clear" w:color="auto" w:fill="auto"/>
            <w:noWrap/>
            <w:vAlign w:val="bottom"/>
            <w:hideMark/>
          </w:tcPr>
          <w:p w14:paraId="7F96831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LOG_MCN_STD</w:t>
            </w:r>
          </w:p>
        </w:tc>
        <w:tc>
          <w:tcPr>
            <w:tcW w:w="308pt" w:type="dxa"/>
            <w:tcBorders>
              <w:top w:val="nil"/>
              <w:start w:val="nil"/>
              <w:bottom w:val="single" w:sz="4" w:space="0" w:color="auto"/>
              <w:end w:val="single" w:sz="4" w:space="0" w:color="auto"/>
            </w:tcBorders>
            <w:shd w:val="clear" w:color="auto" w:fill="auto"/>
            <w:noWrap/>
            <w:vAlign w:val="bottom"/>
            <w:hideMark/>
          </w:tcPr>
          <w:p w14:paraId="4C30D570"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MCN_STD</w:t>
            </w:r>
          </w:p>
        </w:tc>
      </w:tr>
      <w:tr w:rsidR="00544A3D" w:rsidRPr="00544A3D" w14:paraId="4323700C"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25B721A6"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40</w:t>
            </w:r>
          </w:p>
        </w:tc>
        <w:tc>
          <w:tcPr>
            <w:tcW w:w="138pt" w:type="dxa"/>
            <w:tcBorders>
              <w:top w:val="nil"/>
              <w:start w:val="nil"/>
              <w:bottom w:val="single" w:sz="4" w:space="0" w:color="auto"/>
              <w:end w:val="single" w:sz="4" w:space="0" w:color="auto"/>
            </w:tcBorders>
            <w:shd w:val="clear" w:color="auto" w:fill="auto"/>
            <w:noWrap/>
            <w:vAlign w:val="bottom"/>
            <w:hideMark/>
          </w:tcPr>
          <w:p w14:paraId="7D929B1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LOG_MCN_MEDIAN</w:t>
            </w:r>
          </w:p>
        </w:tc>
        <w:tc>
          <w:tcPr>
            <w:tcW w:w="308pt" w:type="dxa"/>
            <w:tcBorders>
              <w:top w:val="nil"/>
              <w:start w:val="nil"/>
              <w:bottom w:val="single" w:sz="4" w:space="0" w:color="auto"/>
              <w:end w:val="single" w:sz="4" w:space="0" w:color="auto"/>
            </w:tcBorders>
            <w:shd w:val="clear" w:color="auto" w:fill="auto"/>
            <w:noWrap/>
            <w:vAlign w:val="bottom"/>
            <w:hideMark/>
          </w:tcPr>
          <w:p w14:paraId="7C55C87A"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MCN_MEDIAN</w:t>
            </w:r>
          </w:p>
        </w:tc>
      </w:tr>
      <w:tr w:rsidR="00544A3D" w:rsidRPr="00544A3D" w14:paraId="0B2516E0"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47218B90"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41</w:t>
            </w:r>
          </w:p>
        </w:tc>
        <w:tc>
          <w:tcPr>
            <w:tcW w:w="138pt" w:type="dxa"/>
            <w:tcBorders>
              <w:top w:val="nil"/>
              <w:start w:val="nil"/>
              <w:bottom w:val="single" w:sz="4" w:space="0" w:color="auto"/>
              <w:end w:val="single" w:sz="4" w:space="0" w:color="auto"/>
            </w:tcBorders>
            <w:shd w:val="clear" w:color="auto" w:fill="auto"/>
            <w:noWrap/>
            <w:vAlign w:val="bottom"/>
            <w:hideMark/>
          </w:tcPr>
          <w:p w14:paraId="6CF3F2C5"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LOG_MAX_SPECTRAL_RANGE</w:t>
            </w:r>
          </w:p>
        </w:tc>
        <w:tc>
          <w:tcPr>
            <w:tcW w:w="308pt" w:type="dxa"/>
            <w:tcBorders>
              <w:top w:val="nil"/>
              <w:start w:val="nil"/>
              <w:bottom w:val="single" w:sz="4" w:space="0" w:color="auto"/>
              <w:end w:val="single" w:sz="4" w:space="0" w:color="auto"/>
            </w:tcBorders>
            <w:shd w:val="clear" w:color="auto" w:fill="auto"/>
            <w:noWrap/>
            <w:vAlign w:val="bottom"/>
            <w:hideMark/>
          </w:tcPr>
          <w:p w14:paraId="65B57024"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Log of  Max Spectral Range</w:t>
            </w:r>
          </w:p>
        </w:tc>
      </w:tr>
      <w:tr w:rsidR="00544A3D" w:rsidRPr="00544A3D" w14:paraId="3DD688E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928D102"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42</w:t>
            </w:r>
          </w:p>
        </w:tc>
        <w:tc>
          <w:tcPr>
            <w:tcW w:w="138pt" w:type="dxa"/>
            <w:tcBorders>
              <w:top w:val="nil"/>
              <w:start w:val="nil"/>
              <w:bottom w:val="single" w:sz="4" w:space="0" w:color="auto"/>
              <w:end w:val="single" w:sz="4" w:space="0" w:color="auto"/>
            </w:tcBorders>
            <w:shd w:val="clear" w:color="auto" w:fill="auto"/>
            <w:noWrap/>
            <w:vAlign w:val="bottom"/>
            <w:hideMark/>
          </w:tcPr>
          <w:p w14:paraId="7DE6E39C"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CN_MEDIAN</w:t>
            </w:r>
          </w:p>
        </w:tc>
        <w:tc>
          <w:tcPr>
            <w:tcW w:w="308pt" w:type="dxa"/>
            <w:tcBorders>
              <w:top w:val="nil"/>
              <w:start w:val="nil"/>
              <w:bottom w:val="single" w:sz="4" w:space="0" w:color="auto"/>
              <w:end w:val="single" w:sz="4" w:space="0" w:color="auto"/>
            </w:tcBorders>
            <w:shd w:val="clear" w:color="auto" w:fill="auto"/>
            <w:noWrap/>
            <w:vAlign w:val="bottom"/>
            <w:hideMark/>
          </w:tcPr>
          <w:p w14:paraId="1DB6C61E"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Median of Conditional Number</w:t>
            </w:r>
          </w:p>
        </w:tc>
      </w:tr>
      <w:tr w:rsidR="00544A3D" w:rsidRPr="00544A3D" w14:paraId="2C12A58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0BA2368"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43</w:t>
            </w:r>
          </w:p>
        </w:tc>
        <w:tc>
          <w:tcPr>
            <w:tcW w:w="138pt" w:type="dxa"/>
            <w:tcBorders>
              <w:top w:val="nil"/>
              <w:start w:val="nil"/>
              <w:bottom w:val="single" w:sz="4" w:space="0" w:color="auto"/>
              <w:end w:val="single" w:sz="4" w:space="0" w:color="auto"/>
            </w:tcBorders>
            <w:shd w:val="clear" w:color="auto" w:fill="auto"/>
            <w:noWrap/>
            <w:vAlign w:val="bottom"/>
            <w:hideMark/>
          </w:tcPr>
          <w:p w14:paraId="7FED06B2"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RangeCorr_Alpha_Reprted</w:t>
            </w:r>
          </w:p>
        </w:tc>
        <w:tc>
          <w:tcPr>
            <w:tcW w:w="308pt" w:type="dxa"/>
            <w:tcBorders>
              <w:top w:val="nil"/>
              <w:start w:val="nil"/>
              <w:bottom w:val="single" w:sz="4" w:space="0" w:color="auto"/>
              <w:end w:val="single" w:sz="4" w:space="0" w:color="auto"/>
            </w:tcBorders>
            <w:shd w:val="clear" w:color="auto" w:fill="auto"/>
            <w:noWrap/>
            <w:vAlign w:val="bottom"/>
            <w:hideMark/>
          </w:tcPr>
          <w:p w14:paraId="4326EA87"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 xml:space="preserve">Correlation of spectral range and alpha </w:t>
            </w:r>
          </w:p>
        </w:tc>
      </w:tr>
      <w:tr w:rsidR="00544A3D" w:rsidRPr="00544A3D" w14:paraId="324493D6" w14:textId="77777777" w:rsidTr="00544A3D">
        <w:trPr>
          <w:trHeight w:val="288"/>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9C56A69" w14:textId="77777777" w:rsidR="00544A3D" w:rsidRPr="00544A3D" w:rsidRDefault="00544A3D" w:rsidP="00544A3D">
            <w:pPr>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44</w:t>
            </w:r>
          </w:p>
        </w:tc>
        <w:tc>
          <w:tcPr>
            <w:tcW w:w="138pt" w:type="dxa"/>
            <w:tcBorders>
              <w:top w:val="nil"/>
              <w:start w:val="nil"/>
              <w:bottom w:val="single" w:sz="4" w:space="0" w:color="auto"/>
              <w:end w:val="single" w:sz="4" w:space="0" w:color="auto"/>
            </w:tcBorders>
            <w:shd w:val="clear" w:color="auto" w:fill="auto"/>
            <w:noWrap/>
            <w:vAlign w:val="bottom"/>
            <w:hideMark/>
          </w:tcPr>
          <w:p w14:paraId="55901F7A"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corr_conditional_num</w:t>
            </w:r>
          </w:p>
        </w:tc>
        <w:tc>
          <w:tcPr>
            <w:tcW w:w="308pt" w:type="dxa"/>
            <w:tcBorders>
              <w:top w:val="nil"/>
              <w:start w:val="nil"/>
              <w:bottom w:val="single" w:sz="4" w:space="0" w:color="auto"/>
              <w:end w:val="single" w:sz="4" w:space="0" w:color="auto"/>
            </w:tcBorders>
            <w:shd w:val="clear" w:color="auto" w:fill="auto"/>
            <w:noWrap/>
            <w:vAlign w:val="bottom"/>
            <w:hideMark/>
          </w:tcPr>
          <w:p w14:paraId="1514634A" w14:textId="77777777" w:rsidR="00544A3D" w:rsidRPr="00544A3D" w:rsidRDefault="00544A3D" w:rsidP="00544A3D">
            <w:pPr>
              <w:jc w:val="start"/>
              <w:rPr>
                <w:rFonts w:ascii="Calibri" w:eastAsia="Times New Roman" w:hAnsi="Calibri" w:cs="Calibri"/>
                <w:color w:val="000000"/>
                <w:sz w:val="22"/>
                <w:szCs w:val="22"/>
                <w:lang w:val="en-GB" w:eastAsia="en-GB"/>
              </w:rPr>
            </w:pPr>
            <w:r w:rsidRPr="00544A3D">
              <w:rPr>
                <w:rFonts w:ascii="Calibri" w:eastAsia="Times New Roman" w:hAnsi="Calibri" w:cs="Calibri"/>
                <w:color w:val="000000"/>
                <w:sz w:val="22"/>
                <w:szCs w:val="22"/>
                <w:lang w:val="en-GB" w:eastAsia="en-GB"/>
              </w:rPr>
              <w:t>Correlation of conditional number with alpha</w:t>
            </w:r>
          </w:p>
        </w:tc>
      </w:tr>
    </w:tbl>
    <w:p w14:paraId="3A4C9BCB" w14:textId="04CA9614" w:rsidR="00D8328F" w:rsidRDefault="00D8328F" w:rsidP="003C0A62">
      <w:pPr>
        <w:jc w:val="start"/>
      </w:pPr>
    </w:p>
    <w:sectPr w:rsidR="00D8328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CA19E3" w14:textId="77777777" w:rsidR="00456BF6" w:rsidRDefault="00456BF6" w:rsidP="001A3B3D">
      <w:r>
        <w:separator/>
      </w:r>
    </w:p>
  </w:endnote>
  <w:endnote w:type="continuationSeparator" w:id="0">
    <w:p w14:paraId="2E4FFEDE" w14:textId="77777777" w:rsidR="00456BF6" w:rsidRDefault="00456BF6" w:rsidP="001A3B3D">
      <w:r>
        <w:continuationSeparator/>
      </w:r>
    </w:p>
  </w:endnote>
  <w:endnote w:type="continuationNotice" w:id="1">
    <w:p w14:paraId="3BBAF9DB" w14:textId="77777777" w:rsidR="00456BF6" w:rsidRDefault="00456BF6"/>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BCA0D8" w14:textId="77777777" w:rsidR="00250855" w:rsidRPr="006F6D3D" w:rsidRDefault="0025085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5B5380" w14:textId="77777777" w:rsidR="00456BF6" w:rsidRDefault="00456BF6" w:rsidP="001A3B3D">
      <w:r>
        <w:separator/>
      </w:r>
    </w:p>
  </w:footnote>
  <w:footnote w:type="continuationSeparator" w:id="0">
    <w:p w14:paraId="4B6E2EB9" w14:textId="77777777" w:rsidR="00456BF6" w:rsidRDefault="00456BF6" w:rsidP="001A3B3D">
      <w:r>
        <w:continuationSeparator/>
      </w:r>
    </w:p>
  </w:footnote>
  <w:footnote w:type="continuationNotice" w:id="1">
    <w:p w14:paraId="63EAADF3" w14:textId="77777777" w:rsidR="00456BF6" w:rsidRDefault="00456BF6"/>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883590"/>
    <w:multiLevelType w:val="hybridMultilevel"/>
    <w:tmpl w:val="D62E612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89F6050"/>
    <w:multiLevelType w:val="hybridMultilevel"/>
    <w:tmpl w:val="4AFE6F46"/>
    <w:lvl w:ilvl="0" w:tplc="92E03666">
      <w:start w:val="1"/>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097D3C78"/>
    <w:multiLevelType w:val="multilevel"/>
    <w:tmpl w:val="FFDC580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0C442D4E"/>
    <w:multiLevelType w:val="multilevel"/>
    <w:tmpl w:val="728617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117C6F03"/>
    <w:multiLevelType w:val="hybridMultilevel"/>
    <w:tmpl w:val="33FCC4F6"/>
    <w:lvl w:ilvl="0" w:tplc="08090003">
      <w:start w:val="1"/>
      <w:numFmt w:val="bullet"/>
      <w:lvlText w:val="o"/>
      <w:lvlJc w:val="start"/>
      <w:pPr>
        <w:ind w:start="86.40pt" w:hanging="18pt"/>
      </w:pPr>
      <w:rPr>
        <w:rFonts w:ascii="Courier New" w:hAnsi="Courier New" w:cs="Courier New" w:hint="default"/>
      </w:rPr>
    </w:lvl>
    <w:lvl w:ilvl="1" w:tplc="08090003" w:tentative="1">
      <w:start w:val="1"/>
      <w:numFmt w:val="bullet"/>
      <w:lvlText w:val="o"/>
      <w:lvlJc w:val="start"/>
      <w:pPr>
        <w:ind w:start="122.40pt" w:hanging="18pt"/>
      </w:pPr>
      <w:rPr>
        <w:rFonts w:ascii="Courier New" w:hAnsi="Courier New" w:cs="Courier New" w:hint="default"/>
      </w:rPr>
    </w:lvl>
    <w:lvl w:ilvl="2" w:tplc="08090005" w:tentative="1">
      <w:start w:val="1"/>
      <w:numFmt w:val="bullet"/>
      <w:lvlText w:val=""/>
      <w:lvlJc w:val="start"/>
      <w:pPr>
        <w:ind w:start="158.40pt" w:hanging="18pt"/>
      </w:pPr>
      <w:rPr>
        <w:rFonts w:ascii="Wingdings" w:hAnsi="Wingdings" w:hint="default"/>
      </w:rPr>
    </w:lvl>
    <w:lvl w:ilvl="3" w:tplc="08090001" w:tentative="1">
      <w:start w:val="1"/>
      <w:numFmt w:val="bullet"/>
      <w:lvlText w:val=""/>
      <w:lvlJc w:val="start"/>
      <w:pPr>
        <w:ind w:start="194.40pt" w:hanging="18pt"/>
      </w:pPr>
      <w:rPr>
        <w:rFonts w:ascii="Symbol" w:hAnsi="Symbol" w:hint="default"/>
      </w:rPr>
    </w:lvl>
    <w:lvl w:ilvl="4" w:tplc="08090003" w:tentative="1">
      <w:start w:val="1"/>
      <w:numFmt w:val="bullet"/>
      <w:lvlText w:val="o"/>
      <w:lvlJc w:val="start"/>
      <w:pPr>
        <w:ind w:start="230.40pt" w:hanging="18pt"/>
      </w:pPr>
      <w:rPr>
        <w:rFonts w:ascii="Courier New" w:hAnsi="Courier New" w:cs="Courier New" w:hint="default"/>
      </w:rPr>
    </w:lvl>
    <w:lvl w:ilvl="5" w:tplc="08090005" w:tentative="1">
      <w:start w:val="1"/>
      <w:numFmt w:val="bullet"/>
      <w:lvlText w:val=""/>
      <w:lvlJc w:val="start"/>
      <w:pPr>
        <w:ind w:start="266.40pt" w:hanging="18pt"/>
      </w:pPr>
      <w:rPr>
        <w:rFonts w:ascii="Wingdings" w:hAnsi="Wingdings" w:hint="default"/>
      </w:rPr>
    </w:lvl>
    <w:lvl w:ilvl="6" w:tplc="08090001" w:tentative="1">
      <w:start w:val="1"/>
      <w:numFmt w:val="bullet"/>
      <w:lvlText w:val=""/>
      <w:lvlJc w:val="start"/>
      <w:pPr>
        <w:ind w:start="302.40pt" w:hanging="18pt"/>
      </w:pPr>
      <w:rPr>
        <w:rFonts w:ascii="Symbol" w:hAnsi="Symbol" w:hint="default"/>
      </w:rPr>
    </w:lvl>
    <w:lvl w:ilvl="7" w:tplc="08090003" w:tentative="1">
      <w:start w:val="1"/>
      <w:numFmt w:val="bullet"/>
      <w:lvlText w:val="o"/>
      <w:lvlJc w:val="start"/>
      <w:pPr>
        <w:ind w:start="338.40pt" w:hanging="18pt"/>
      </w:pPr>
      <w:rPr>
        <w:rFonts w:ascii="Courier New" w:hAnsi="Courier New" w:cs="Courier New" w:hint="default"/>
      </w:rPr>
    </w:lvl>
    <w:lvl w:ilvl="8" w:tplc="08090005" w:tentative="1">
      <w:start w:val="1"/>
      <w:numFmt w:val="bullet"/>
      <w:lvlText w:val=""/>
      <w:lvlJc w:val="start"/>
      <w:pPr>
        <w:ind w:start="374.40pt" w:hanging="18pt"/>
      </w:pPr>
      <w:rPr>
        <w:rFonts w:ascii="Wingdings" w:hAnsi="Wingdings" w:hint="default"/>
      </w:rPr>
    </w:lvl>
  </w:abstractNum>
  <w:abstractNum w:abstractNumId="16" w15:restartNumberingAfterBreak="0">
    <w:nsid w:val="19DB1283"/>
    <w:multiLevelType w:val="hybridMultilevel"/>
    <w:tmpl w:val="E10409B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C437F99"/>
    <w:multiLevelType w:val="hybridMultilevel"/>
    <w:tmpl w:val="D616B4A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FFD5995"/>
    <w:multiLevelType w:val="hybridMultilevel"/>
    <w:tmpl w:val="320090B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A1A59CF"/>
    <w:multiLevelType w:val="hybridMultilevel"/>
    <w:tmpl w:val="6792E692"/>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23" w15:restartNumberingAfterBreak="0">
    <w:nsid w:val="2CA9075C"/>
    <w:multiLevelType w:val="hybridMultilevel"/>
    <w:tmpl w:val="F344F8C2"/>
    <w:lvl w:ilvl="0" w:tplc="9E28CE90">
      <w:start w:val="1"/>
      <w:numFmt w:val="lowerLetter"/>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4" w15:restartNumberingAfterBreak="0">
    <w:nsid w:val="34B25023"/>
    <w:multiLevelType w:val="hybridMultilevel"/>
    <w:tmpl w:val="6A90780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5" w15:restartNumberingAfterBreak="0">
    <w:nsid w:val="354E20C4"/>
    <w:multiLevelType w:val="multilevel"/>
    <w:tmpl w:val="6DF00D8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35DD1AF5"/>
    <w:multiLevelType w:val="hybridMultilevel"/>
    <w:tmpl w:val="B1E05BC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3C014323"/>
    <w:multiLevelType w:val="hybridMultilevel"/>
    <w:tmpl w:val="A98016B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C5B1630"/>
    <w:multiLevelType w:val="hybridMultilevel"/>
    <w:tmpl w:val="5B4E4FDC"/>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442283D"/>
    <w:multiLevelType w:val="hybridMultilevel"/>
    <w:tmpl w:val="ABC4136E"/>
    <w:lvl w:ilvl="0" w:tplc="CA688132">
      <w:start w:val="1"/>
      <w:numFmt w:val="lowerLetter"/>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35" w15:restartNumberingAfterBreak="0">
    <w:nsid w:val="5B324865"/>
    <w:multiLevelType w:val="hybridMultilevel"/>
    <w:tmpl w:val="5FC8CFCA"/>
    <w:lvl w:ilvl="0" w:tplc="0409001B">
      <w:start w:val="1"/>
      <w:numFmt w:val="lowerRoman"/>
      <w:lvlText w:val="%1."/>
      <w:lvlJc w:val="end"/>
      <w:pPr>
        <w:ind w:start="36pt" w:hanging="18pt"/>
      </w:pPr>
      <w:rPr>
        <w:rFonts w:cs="Times New Roman"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6" w15:restartNumberingAfterBreak="0">
    <w:nsid w:val="6A03436A"/>
    <w:multiLevelType w:val="hybridMultilevel"/>
    <w:tmpl w:val="4ED00CDA"/>
    <w:lvl w:ilvl="0" w:tplc="0809000F">
      <w:start w:val="1"/>
      <w:numFmt w:val="decimal"/>
      <w:lvlText w:val="%1."/>
      <w:lvlJc w:val="start"/>
      <w:pPr>
        <w:ind w:start="43.10pt" w:hanging="18pt"/>
      </w:pPr>
    </w:lvl>
    <w:lvl w:ilvl="1" w:tplc="08090019" w:tentative="1">
      <w:start w:val="1"/>
      <w:numFmt w:val="lowerLetter"/>
      <w:lvlText w:val="%2."/>
      <w:lvlJc w:val="start"/>
      <w:pPr>
        <w:ind w:start="79.10pt" w:hanging="18pt"/>
      </w:pPr>
    </w:lvl>
    <w:lvl w:ilvl="2" w:tplc="0809001B" w:tentative="1">
      <w:start w:val="1"/>
      <w:numFmt w:val="lowerRoman"/>
      <w:lvlText w:val="%3."/>
      <w:lvlJc w:val="end"/>
      <w:pPr>
        <w:ind w:start="115.10pt" w:hanging="9pt"/>
      </w:pPr>
    </w:lvl>
    <w:lvl w:ilvl="3" w:tplc="0809000F" w:tentative="1">
      <w:start w:val="1"/>
      <w:numFmt w:val="decimal"/>
      <w:lvlText w:val="%4."/>
      <w:lvlJc w:val="start"/>
      <w:pPr>
        <w:ind w:start="151.10pt" w:hanging="18pt"/>
      </w:pPr>
    </w:lvl>
    <w:lvl w:ilvl="4" w:tplc="08090019" w:tentative="1">
      <w:start w:val="1"/>
      <w:numFmt w:val="lowerLetter"/>
      <w:lvlText w:val="%5."/>
      <w:lvlJc w:val="start"/>
      <w:pPr>
        <w:ind w:start="187.10pt" w:hanging="18pt"/>
      </w:pPr>
    </w:lvl>
    <w:lvl w:ilvl="5" w:tplc="0809001B" w:tentative="1">
      <w:start w:val="1"/>
      <w:numFmt w:val="lowerRoman"/>
      <w:lvlText w:val="%6."/>
      <w:lvlJc w:val="end"/>
      <w:pPr>
        <w:ind w:start="223.10pt" w:hanging="9pt"/>
      </w:pPr>
    </w:lvl>
    <w:lvl w:ilvl="6" w:tplc="0809000F" w:tentative="1">
      <w:start w:val="1"/>
      <w:numFmt w:val="decimal"/>
      <w:lvlText w:val="%7."/>
      <w:lvlJc w:val="start"/>
      <w:pPr>
        <w:ind w:start="259.10pt" w:hanging="18pt"/>
      </w:pPr>
    </w:lvl>
    <w:lvl w:ilvl="7" w:tplc="08090019" w:tentative="1">
      <w:start w:val="1"/>
      <w:numFmt w:val="lowerLetter"/>
      <w:lvlText w:val="%8."/>
      <w:lvlJc w:val="start"/>
      <w:pPr>
        <w:ind w:start="295.10pt" w:hanging="18pt"/>
      </w:pPr>
    </w:lvl>
    <w:lvl w:ilvl="8" w:tplc="0809001B" w:tentative="1">
      <w:start w:val="1"/>
      <w:numFmt w:val="lowerRoman"/>
      <w:lvlText w:val="%9."/>
      <w:lvlJc w:val="end"/>
      <w:pPr>
        <w:ind w:start="331.10pt" w:hanging="9pt"/>
      </w:p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6D8E2B12"/>
    <w:multiLevelType w:val="hybridMultilevel"/>
    <w:tmpl w:val="2E085430"/>
    <w:lvl w:ilvl="0" w:tplc="0809000F">
      <w:start w:val="1"/>
      <w:numFmt w:val="decimal"/>
      <w:lvlText w:val="%1."/>
      <w:lvlJc w:val="start"/>
      <w:pPr>
        <w:ind w:start="68.40pt" w:hanging="18pt"/>
      </w:pPr>
    </w:lvl>
    <w:lvl w:ilvl="1" w:tplc="08090019" w:tentative="1">
      <w:start w:val="1"/>
      <w:numFmt w:val="lowerLetter"/>
      <w:lvlText w:val="%2."/>
      <w:lvlJc w:val="start"/>
      <w:pPr>
        <w:ind w:start="104.40pt" w:hanging="18pt"/>
      </w:pPr>
    </w:lvl>
    <w:lvl w:ilvl="2" w:tplc="0809001B" w:tentative="1">
      <w:start w:val="1"/>
      <w:numFmt w:val="lowerRoman"/>
      <w:lvlText w:val="%3."/>
      <w:lvlJc w:val="end"/>
      <w:pPr>
        <w:ind w:start="140.40pt" w:hanging="9pt"/>
      </w:pPr>
    </w:lvl>
    <w:lvl w:ilvl="3" w:tplc="0809000F" w:tentative="1">
      <w:start w:val="1"/>
      <w:numFmt w:val="decimal"/>
      <w:lvlText w:val="%4."/>
      <w:lvlJc w:val="start"/>
      <w:pPr>
        <w:ind w:start="176.40pt" w:hanging="18pt"/>
      </w:pPr>
    </w:lvl>
    <w:lvl w:ilvl="4" w:tplc="08090019" w:tentative="1">
      <w:start w:val="1"/>
      <w:numFmt w:val="lowerLetter"/>
      <w:lvlText w:val="%5."/>
      <w:lvlJc w:val="start"/>
      <w:pPr>
        <w:ind w:start="212.40pt" w:hanging="18pt"/>
      </w:pPr>
    </w:lvl>
    <w:lvl w:ilvl="5" w:tplc="0809001B" w:tentative="1">
      <w:start w:val="1"/>
      <w:numFmt w:val="lowerRoman"/>
      <w:lvlText w:val="%6."/>
      <w:lvlJc w:val="end"/>
      <w:pPr>
        <w:ind w:start="248.40pt" w:hanging="9pt"/>
      </w:pPr>
    </w:lvl>
    <w:lvl w:ilvl="6" w:tplc="0809000F" w:tentative="1">
      <w:start w:val="1"/>
      <w:numFmt w:val="decimal"/>
      <w:lvlText w:val="%7."/>
      <w:lvlJc w:val="start"/>
      <w:pPr>
        <w:ind w:start="284.40pt" w:hanging="18pt"/>
      </w:pPr>
    </w:lvl>
    <w:lvl w:ilvl="7" w:tplc="08090019" w:tentative="1">
      <w:start w:val="1"/>
      <w:numFmt w:val="lowerLetter"/>
      <w:lvlText w:val="%8."/>
      <w:lvlJc w:val="start"/>
      <w:pPr>
        <w:ind w:start="320.40pt" w:hanging="18pt"/>
      </w:pPr>
    </w:lvl>
    <w:lvl w:ilvl="8" w:tplc="0809001B" w:tentative="1">
      <w:start w:val="1"/>
      <w:numFmt w:val="lowerRoman"/>
      <w:lvlText w:val="%9."/>
      <w:lvlJc w:val="end"/>
      <w:pPr>
        <w:ind w:start="356.40pt" w:hanging="9pt"/>
      </w:pPr>
    </w:lvl>
  </w:abstractNum>
  <w:num w:numId="1" w16cid:durableId="89548828">
    <w:abstractNumId w:val="27"/>
  </w:num>
  <w:num w:numId="2" w16cid:durableId="1562447276">
    <w:abstractNumId w:val="37"/>
  </w:num>
  <w:num w:numId="3" w16cid:durableId="619259593">
    <w:abstractNumId w:val="21"/>
  </w:num>
  <w:num w:numId="4" w16cid:durableId="1889561256">
    <w:abstractNumId w:val="30"/>
  </w:num>
  <w:num w:numId="5" w16cid:durableId="369305495">
    <w:abstractNumId w:val="30"/>
  </w:num>
  <w:num w:numId="6" w16cid:durableId="713039487">
    <w:abstractNumId w:val="30"/>
  </w:num>
  <w:num w:numId="7" w16cid:durableId="545529232">
    <w:abstractNumId w:val="30"/>
  </w:num>
  <w:num w:numId="8" w16cid:durableId="1245263122">
    <w:abstractNumId w:val="33"/>
  </w:num>
  <w:num w:numId="9" w16cid:durableId="647444324">
    <w:abstractNumId w:val="38"/>
  </w:num>
  <w:num w:numId="10" w16cid:durableId="350955202">
    <w:abstractNumId w:val="28"/>
  </w:num>
  <w:num w:numId="11" w16cid:durableId="608120395">
    <w:abstractNumId w:val="20"/>
  </w:num>
  <w:num w:numId="12" w16cid:durableId="31149802">
    <w:abstractNumId w:val="18"/>
  </w:num>
  <w:num w:numId="13" w16cid:durableId="798374242">
    <w:abstractNumId w:val="0"/>
  </w:num>
  <w:num w:numId="14" w16cid:durableId="846823197">
    <w:abstractNumId w:val="10"/>
  </w:num>
  <w:num w:numId="15" w16cid:durableId="1757896152">
    <w:abstractNumId w:val="8"/>
  </w:num>
  <w:num w:numId="16" w16cid:durableId="1758017260">
    <w:abstractNumId w:val="7"/>
  </w:num>
  <w:num w:numId="17" w16cid:durableId="501160164">
    <w:abstractNumId w:val="6"/>
  </w:num>
  <w:num w:numId="18" w16cid:durableId="1730306375">
    <w:abstractNumId w:val="5"/>
  </w:num>
  <w:num w:numId="19" w16cid:durableId="961229599">
    <w:abstractNumId w:val="9"/>
  </w:num>
  <w:num w:numId="20" w16cid:durableId="1187712377">
    <w:abstractNumId w:val="4"/>
  </w:num>
  <w:num w:numId="21" w16cid:durableId="758218174">
    <w:abstractNumId w:val="3"/>
  </w:num>
  <w:num w:numId="22" w16cid:durableId="1816557147">
    <w:abstractNumId w:val="2"/>
  </w:num>
  <w:num w:numId="23" w16cid:durableId="2000037655">
    <w:abstractNumId w:val="1"/>
  </w:num>
  <w:num w:numId="24" w16cid:durableId="230966304">
    <w:abstractNumId w:val="31"/>
  </w:num>
  <w:num w:numId="25" w16cid:durableId="1714189579">
    <w:abstractNumId w:val="32"/>
  </w:num>
  <w:num w:numId="26" w16cid:durableId="1135757626">
    <w:abstractNumId w:val="35"/>
  </w:num>
  <w:num w:numId="27" w16cid:durableId="1283344312">
    <w:abstractNumId w:val="34"/>
  </w:num>
  <w:num w:numId="28" w16cid:durableId="777331046">
    <w:abstractNumId w:val="16"/>
  </w:num>
  <w:num w:numId="29" w16cid:durableId="1309166433">
    <w:abstractNumId w:val="24"/>
  </w:num>
  <w:num w:numId="30" w16cid:durableId="432287531">
    <w:abstractNumId w:val="22"/>
  </w:num>
  <w:num w:numId="31" w16cid:durableId="452556701">
    <w:abstractNumId w:val="29"/>
  </w:num>
  <w:num w:numId="32" w16cid:durableId="2135562469">
    <w:abstractNumId w:val="30"/>
  </w:num>
  <w:num w:numId="33" w16cid:durableId="1419906306">
    <w:abstractNumId w:val="23"/>
  </w:num>
  <w:num w:numId="34" w16cid:durableId="612058881">
    <w:abstractNumId w:val="38"/>
  </w:num>
  <w:num w:numId="35" w16cid:durableId="614216037">
    <w:abstractNumId w:val="39"/>
  </w:num>
  <w:num w:numId="36" w16cid:durableId="36317162">
    <w:abstractNumId w:val="30"/>
  </w:num>
  <w:num w:numId="37" w16cid:durableId="327368544">
    <w:abstractNumId w:val="19"/>
  </w:num>
  <w:num w:numId="38" w16cid:durableId="749348468">
    <w:abstractNumId w:val="17"/>
  </w:num>
  <w:num w:numId="39" w16cid:durableId="14117438">
    <w:abstractNumId w:val="11"/>
  </w:num>
  <w:num w:numId="40" w16cid:durableId="1738238889">
    <w:abstractNumId w:val="12"/>
  </w:num>
  <w:num w:numId="41" w16cid:durableId="1572540853">
    <w:abstractNumId w:val="25"/>
  </w:num>
  <w:num w:numId="42" w16cid:durableId="593629800">
    <w:abstractNumId w:val="13"/>
  </w:num>
  <w:num w:numId="43" w16cid:durableId="1914850703">
    <w:abstractNumId w:val="36"/>
  </w:num>
  <w:num w:numId="44" w16cid:durableId="631444922">
    <w:abstractNumId w:val="14"/>
  </w:num>
  <w:num w:numId="45" w16cid:durableId="1221594500">
    <w:abstractNumId w:val="26"/>
  </w:num>
  <w:num w:numId="46" w16cid:durableId="1007564069">
    <w:abstractNumId w:val="15"/>
  </w:num>
  <w:num w:numId="47" w16cid:durableId="490827082">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1E"/>
    <w:rsid w:val="0000157F"/>
    <w:rsid w:val="000021C7"/>
    <w:rsid w:val="00002462"/>
    <w:rsid w:val="00002DD5"/>
    <w:rsid w:val="000075BD"/>
    <w:rsid w:val="000137C8"/>
    <w:rsid w:val="000155D1"/>
    <w:rsid w:val="000175F1"/>
    <w:rsid w:val="000208BF"/>
    <w:rsid w:val="000332F2"/>
    <w:rsid w:val="00033D5B"/>
    <w:rsid w:val="00036D97"/>
    <w:rsid w:val="0004781E"/>
    <w:rsid w:val="00047B3C"/>
    <w:rsid w:val="00050CF9"/>
    <w:rsid w:val="00053532"/>
    <w:rsid w:val="00053D97"/>
    <w:rsid w:val="00053E96"/>
    <w:rsid w:val="00054EB8"/>
    <w:rsid w:val="00060300"/>
    <w:rsid w:val="000612D1"/>
    <w:rsid w:val="000706D6"/>
    <w:rsid w:val="0007474D"/>
    <w:rsid w:val="00075902"/>
    <w:rsid w:val="00084E3E"/>
    <w:rsid w:val="000850F5"/>
    <w:rsid w:val="0008674F"/>
    <w:rsid w:val="00087080"/>
    <w:rsid w:val="0008758A"/>
    <w:rsid w:val="000A2968"/>
    <w:rsid w:val="000B220A"/>
    <w:rsid w:val="000B38CC"/>
    <w:rsid w:val="000B5558"/>
    <w:rsid w:val="000C01A7"/>
    <w:rsid w:val="000C02DD"/>
    <w:rsid w:val="000C1E68"/>
    <w:rsid w:val="000D474F"/>
    <w:rsid w:val="000D5D88"/>
    <w:rsid w:val="000D781D"/>
    <w:rsid w:val="000D7838"/>
    <w:rsid w:val="000D7CEA"/>
    <w:rsid w:val="000E44A7"/>
    <w:rsid w:val="000E583F"/>
    <w:rsid w:val="000F03AA"/>
    <w:rsid w:val="000F430A"/>
    <w:rsid w:val="00101F52"/>
    <w:rsid w:val="001037E1"/>
    <w:rsid w:val="001355CD"/>
    <w:rsid w:val="00142AF1"/>
    <w:rsid w:val="00143800"/>
    <w:rsid w:val="00144DDD"/>
    <w:rsid w:val="001509AC"/>
    <w:rsid w:val="001526C0"/>
    <w:rsid w:val="00154A4F"/>
    <w:rsid w:val="0015682E"/>
    <w:rsid w:val="001654AF"/>
    <w:rsid w:val="00175BE3"/>
    <w:rsid w:val="001761CC"/>
    <w:rsid w:val="0017708D"/>
    <w:rsid w:val="00177E48"/>
    <w:rsid w:val="00183586"/>
    <w:rsid w:val="00184B25"/>
    <w:rsid w:val="001862B4"/>
    <w:rsid w:val="00194E8F"/>
    <w:rsid w:val="00196201"/>
    <w:rsid w:val="001A0F89"/>
    <w:rsid w:val="001A2EFD"/>
    <w:rsid w:val="001A3B3D"/>
    <w:rsid w:val="001A443C"/>
    <w:rsid w:val="001A772F"/>
    <w:rsid w:val="001B67DC"/>
    <w:rsid w:val="001B7F9F"/>
    <w:rsid w:val="001D524B"/>
    <w:rsid w:val="001E2A23"/>
    <w:rsid w:val="001E352E"/>
    <w:rsid w:val="001F468C"/>
    <w:rsid w:val="00204D37"/>
    <w:rsid w:val="002075BF"/>
    <w:rsid w:val="00211428"/>
    <w:rsid w:val="002139B3"/>
    <w:rsid w:val="00213BD7"/>
    <w:rsid w:val="00214669"/>
    <w:rsid w:val="002149A5"/>
    <w:rsid w:val="00215095"/>
    <w:rsid w:val="00223670"/>
    <w:rsid w:val="002254A9"/>
    <w:rsid w:val="00230246"/>
    <w:rsid w:val="00231596"/>
    <w:rsid w:val="002319E9"/>
    <w:rsid w:val="00232028"/>
    <w:rsid w:val="00233D97"/>
    <w:rsid w:val="002347A2"/>
    <w:rsid w:val="002431DE"/>
    <w:rsid w:val="00245583"/>
    <w:rsid w:val="00250855"/>
    <w:rsid w:val="002511B8"/>
    <w:rsid w:val="002522FF"/>
    <w:rsid w:val="00253CF3"/>
    <w:rsid w:val="002603CC"/>
    <w:rsid w:val="00263D85"/>
    <w:rsid w:val="0026543D"/>
    <w:rsid w:val="00265E12"/>
    <w:rsid w:val="00270453"/>
    <w:rsid w:val="00280BA3"/>
    <w:rsid w:val="00280DDD"/>
    <w:rsid w:val="002850E3"/>
    <w:rsid w:val="00294ADC"/>
    <w:rsid w:val="002A33E2"/>
    <w:rsid w:val="002A6A98"/>
    <w:rsid w:val="002B2DA4"/>
    <w:rsid w:val="002B3B42"/>
    <w:rsid w:val="002B7DCD"/>
    <w:rsid w:val="002D2D5E"/>
    <w:rsid w:val="002D7826"/>
    <w:rsid w:val="002E17B1"/>
    <w:rsid w:val="002E47DF"/>
    <w:rsid w:val="002E570A"/>
    <w:rsid w:val="002E57E9"/>
    <w:rsid w:val="00300955"/>
    <w:rsid w:val="00303FCD"/>
    <w:rsid w:val="00306E5A"/>
    <w:rsid w:val="003157C6"/>
    <w:rsid w:val="0031615E"/>
    <w:rsid w:val="00316EA6"/>
    <w:rsid w:val="00325D60"/>
    <w:rsid w:val="0033300A"/>
    <w:rsid w:val="003338E9"/>
    <w:rsid w:val="00336C11"/>
    <w:rsid w:val="003415CF"/>
    <w:rsid w:val="003457A6"/>
    <w:rsid w:val="00353C52"/>
    <w:rsid w:val="00354FCF"/>
    <w:rsid w:val="003554B9"/>
    <w:rsid w:val="0036453C"/>
    <w:rsid w:val="00366C37"/>
    <w:rsid w:val="003717DA"/>
    <w:rsid w:val="00371E0D"/>
    <w:rsid w:val="00374CCD"/>
    <w:rsid w:val="00376989"/>
    <w:rsid w:val="00392E79"/>
    <w:rsid w:val="003A19E2"/>
    <w:rsid w:val="003A335D"/>
    <w:rsid w:val="003A5078"/>
    <w:rsid w:val="003A627C"/>
    <w:rsid w:val="003A6C2A"/>
    <w:rsid w:val="003B2B40"/>
    <w:rsid w:val="003B4E04"/>
    <w:rsid w:val="003B7558"/>
    <w:rsid w:val="003C0A62"/>
    <w:rsid w:val="003C1693"/>
    <w:rsid w:val="003C325F"/>
    <w:rsid w:val="003C444B"/>
    <w:rsid w:val="003D2A0E"/>
    <w:rsid w:val="003D3BB3"/>
    <w:rsid w:val="003F1843"/>
    <w:rsid w:val="003F1EE4"/>
    <w:rsid w:val="003F45BA"/>
    <w:rsid w:val="003F5057"/>
    <w:rsid w:val="003F5A08"/>
    <w:rsid w:val="00400197"/>
    <w:rsid w:val="00410F54"/>
    <w:rsid w:val="00420716"/>
    <w:rsid w:val="00421DB6"/>
    <w:rsid w:val="0042661F"/>
    <w:rsid w:val="00431589"/>
    <w:rsid w:val="004325FB"/>
    <w:rsid w:val="00434230"/>
    <w:rsid w:val="0044279D"/>
    <w:rsid w:val="004432BA"/>
    <w:rsid w:val="0044407E"/>
    <w:rsid w:val="00446945"/>
    <w:rsid w:val="00447BB9"/>
    <w:rsid w:val="00451ED7"/>
    <w:rsid w:val="00453D86"/>
    <w:rsid w:val="00456414"/>
    <w:rsid w:val="00456BF6"/>
    <w:rsid w:val="00456F2D"/>
    <w:rsid w:val="0046031D"/>
    <w:rsid w:val="00460FEF"/>
    <w:rsid w:val="00464B78"/>
    <w:rsid w:val="00467695"/>
    <w:rsid w:val="004703E4"/>
    <w:rsid w:val="00473AC9"/>
    <w:rsid w:val="00473FAB"/>
    <w:rsid w:val="00480AE5"/>
    <w:rsid w:val="00481F1D"/>
    <w:rsid w:val="00484738"/>
    <w:rsid w:val="00495358"/>
    <w:rsid w:val="0049541C"/>
    <w:rsid w:val="00496E2B"/>
    <w:rsid w:val="004A6E60"/>
    <w:rsid w:val="004B05BD"/>
    <w:rsid w:val="004B0798"/>
    <w:rsid w:val="004B3F9E"/>
    <w:rsid w:val="004C4E52"/>
    <w:rsid w:val="004D3BEC"/>
    <w:rsid w:val="004D52C5"/>
    <w:rsid w:val="004D5A8F"/>
    <w:rsid w:val="004D6F25"/>
    <w:rsid w:val="004D72B5"/>
    <w:rsid w:val="004E28AB"/>
    <w:rsid w:val="004E4B4A"/>
    <w:rsid w:val="004E6D2B"/>
    <w:rsid w:val="004E7F82"/>
    <w:rsid w:val="004F2E63"/>
    <w:rsid w:val="004F6DFF"/>
    <w:rsid w:val="004F7903"/>
    <w:rsid w:val="00504578"/>
    <w:rsid w:val="0050689F"/>
    <w:rsid w:val="00510FD7"/>
    <w:rsid w:val="005113B9"/>
    <w:rsid w:val="00515154"/>
    <w:rsid w:val="005228E8"/>
    <w:rsid w:val="00522C72"/>
    <w:rsid w:val="005246F6"/>
    <w:rsid w:val="00525966"/>
    <w:rsid w:val="00526A20"/>
    <w:rsid w:val="00530302"/>
    <w:rsid w:val="005308C2"/>
    <w:rsid w:val="0054178B"/>
    <w:rsid w:val="00544A3D"/>
    <w:rsid w:val="005472E8"/>
    <w:rsid w:val="00551B7F"/>
    <w:rsid w:val="0055651D"/>
    <w:rsid w:val="005654EA"/>
    <w:rsid w:val="0056610F"/>
    <w:rsid w:val="00567F0E"/>
    <w:rsid w:val="005703D1"/>
    <w:rsid w:val="005744DB"/>
    <w:rsid w:val="00575BCA"/>
    <w:rsid w:val="00581DD4"/>
    <w:rsid w:val="0058234C"/>
    <w:rsid w:val="005824F9"/>
    <w:rsid w:val="00584C49"/>
    <w:rsid w:val="00590377"/>
    <w:rsid w:val="005954BB"/>
    <w:rsid w:val="00595ACB"/>
    <w:rsid w:val="005A171C"/>
    <w:rsid w:val="005A3E69"/>
    <w:rsid w:val="005B0344"/>
    <w:rsid w:val="005B09A2"/>
    <w:rsid w:val="005B520E"/>
    <w:rsid w:val="005C00FF"/>
    <w:rsid w:val="005C0576"/>
    <w:rsid w:val="005C15B1"/>
    <w:rsid w:val="005C6FE1"/>
    <w:rsid w:val="005D3AE2"/>
    <w:rsid w:val="005D78BF"/>
    <w:rsid w:val="005E2800"/>
    <w:rsid w:val="005E43B1"/>
    <w:rsid w:val="005F0091"/>
    <w:rsid w:val="005F1CAD"/>
    <w:rsid w:val="005F43F3"/>
    <w:rsid w:val="005F531E"/>
    <w:rsid w:val="00601FB2"/>
    <w:rsid w:val="00604C22"/>
    <w:rsid w:val="00604FC8"/>
    <w:rsid w:val="00605825"/>
    <w:rsid w:val="00605BF1"/>
    <w:rsid w:val="00607A77"/>
    <w:rsid w:val="00607C4F"/>
    <w:rsid w:val="0061016F"/>
    <w:rsid w:val="0061309A"/>
    <w:rsid w:val="006137D1"/>
    <w:rsid w:val="0062111E"/>
    <w:rsid w:val="006229E7"/>
    <w:rsid w:val="00623D08"/>
    <w:rsid w:val="00631412"/>
    <w:rsid w:val="00633371"/>
    <w:rsid w:val="006407C7"/>
    <w:rsid w:val="0064104B"/>
    <w:rsid w:val="00645D22"/>
    <w:rsid w:val="006519CF"/>
    <w:rsid w:val="00651A08"/>
    <w:rsid w:val="00652B6B"/>
    <w:rsid w:val="00654204"/>
    <w:rsid w:val="00654F22"/>
    <w:rsid w:val="00657889"/>
    <w:rsid w:val="0066403F"/>
    <w:rsid w:val="00667150"/>
    <w:rsid w:val="00670434"/>
    <w:rsid w:val="00670EB6"/>
    <w:rsid w:val="00672528"/>
    <w:rsid w:val="00674A19"/>
    <w:rsid w:val="00682E57"/>
    <w:rsid w:val="00683184"/>
    <w:rsid w:val="00684C8B"/>
    <w:rsid w:val="00692D58"/>
    <w:rsid w:val="0069377D"/>
    <w:rsid w:val="00695908"/>
    <w:rsid w:val="006A2491"/>
    <w:rsid w:val="006A7F64"/>
    <w:rsid w:val="006B0D2F"/>
    <w:rsid w:val="006B384A"/>
    <w:rsid w:val="006B442B"/>
    <w:rsid w:val="006B49E0"/>
    <w:rsid w:val="006B5626"/>
    <w:rsid w:val="006B6B66"/>
    <w:rsid w:val="006C2D56"/>
    <w:rsid w:val="006C4BA4"/>
    <w:rsid w:val="006C5505"/>
    <w:rsid w:val="006C5A32"/>
    <w:rsid w:val="006C5A53"/>
    <w:rsid w:val="006D1A3D"/>
    <w:rsid w:val="006D7375"/>
    <w:rsid w:val="006F6D3D"/>
    <w:rsid w:val="006F7BF5"/>
    <w:rsid w:val="007010C8"/>
    <w:rsid w:val="00707B1D"/>
    <w:rsid w:val="00714B3C"/>
    <w:rsid w:val="00715BEA"/>
    <w:rsid w:val="00722C67"/>
    <w:rsid w:val="007255BD"/>
    <w:rsid w:val="00732D5B"/>
    <w:rsid w:val="00734B61"/>
    <w:rsid w:val="00740EEA"/>
    <w:rsid w:val="00744C4D"/>
    <w:rsid w:val="00753664"/>
    <w:rsid w:val="00767378"/>
    <w:rsid w:val="0077393C"/>
    <w:rsid w:val="00775A7A"/>
    <w:rsid w:val="007773B0"/>
    <w:rsid w:val="0078478A"/>
    <w:rsid w:val="00784BDC"/>
    <w:rsid w:val="00790935"/>
    <w:rsid w:val="00790C2F"/>
    <w:rsid w:val="00792253"/>
    <w:rsid w:val="00794804"/>
    <w:rsid w:val="00796C49"/>
    <w:rsid w:val="007A23EB"/>
    <w:rsid w:val="007A2E60"/>
    <w:rsid w:val="007A2F3C"/>
    <w:rsid w:val="007B1DA6"/>
    <w:rsid w:val="007B33F1"/>
    <w:rsid w:val="007B5572"/>
    <w:rsid w:val="007B5D44"/>
    <w:rsid w:val="007B677A"/>
    <w:rsid w:val="007B6DDA"/>
    <w:rsid w:val="007C0308"/>
    <w:rsid w:val="007C2FF2"/>
    <w:rsid w:val="007D3563"/>
    <w:rsid w:val="007D45C0"/>
    <w:rsid w:val="007D612F"/>
    <w:rsid w:val="007D6232"/>
    <w:rsid w:val="007D6978"/>
    <w:rsid w:val="007E0BCB"/>
    <w:rsid w:val="007E3DAB"/>
    <w:rsid w:val="007E5710"/>
    <w:rsid w:val="007F174D"/>
    <w:rsid w:val="007F1F99"/>
    <w:rsid w:val="007F4D50"/>
    <w:rsid w:val="007F61F1"/>
    <w:rsid w:val="007F768F"/>
    <w:rsid w:val="0080791D"/>
    <w:rsid w:val="00810913"/>
    <w:rsid w:val="00811D4B"/>
    <w:rsid w:val="00813028"/>
    <w:rsid w:val="00813070"/>
    <w:rsid w:val="008130DD"/>
    <w:rsid w:val="00815780"/>
    <w:rsid w:val="0081696B"/>
    <w:rsid w:val="00825E71"/>
    <w:rsid w:val="00836367"/>
    <w:rsid w:val="00852AA0"/>
    <w:rsid w:val="00863CBB"/>
    <w:rsid w:val="00873603"/>
    <w:rsid w:val="00890ACF"/>
    <w:rsid w:val="008951EF"/>
    <w:rsid w:val="008A1782"/>
    <w:rsid w:val="008A2C7D"/>
    <w:rsid w:val="008A3678"/>
    <w:rsid w:val="008A6BDC"/>
    <w:rsid w:val="008B26D6"/>
    <w:rsid w:val="008B6524"/>
    <w:rsid w:val="008C13CC"/>
    <w:rsid w:val="008C4B23"/>
    <w:rsid w:val="008C556C"/>
    <w:rsid w:val="008C5EAB"/>
    <w:rsid w:val="008D68F7"/>
    <w:rsid w:val="008E24E4"/>
    <w:rsid w:val="008E65E2"/>
    <w:rsid w:val="008F079E"/>
    <w:rsid w:val="008F4222"/>
    <w:rsid w:val="008F6159"/>
    <w:rsid w:val="008F6E2C"/>
    <w:rsid w:val="00901B55"/>
    <w:rsid w:val="0090460F"/>
    <w:rsid w:val="009106EB"/>
    <w:rsid w:val="00911E1D"/>
    <w:rsid w:val="009135D2"/>
    <w:rsid w:val="0091680B"/>
    <w:rsid w:val="009174AA"/>
    <w:rsid w:val="009177DD"/>
    <w:rsid w:val="00925D2C"/>
    <w:rsid w:val="009263F9"/>
    <w:rsid w:val="009303D9"/>
    <w:rsid w:val="00933C64"/>
    <w:rsid w:val="00940B70"/>
    <w:rsid w:val="0094296A"/>
    <w:rsid w:val="00957634"/>
    <w:rsid w:val="00960439"/>
    <w:rsid w:val="009620B8"/>
    <w:rsid w:val="0096267D"/>
    <w:rsid w:val="00964399"/>
    <w:rsid w:val="00966924"/>
    <w:rsid w:val="00972203"/>
    <w:rsid w:val="009911FC"/>
    <w:rsid w:val="00991C8B"/>
    <w:rsid w:val="0099521F"/>
    <w:rsid w:val="00996D63"/>
    <w:rsid w:val="009A34DE"/>
    <w:rsid w:val="009A4F1A"/>
    <w:rsid w:val="009C5583"/>
    <w:rsid w:val="009D1EC1"/>
    <w:rsid w:val="009E4342"/>
    <w:rsid w:val="009E57FD"/>
    <w:rsid w:val="009F1CBB"/>
    <w:rsid w:val="009F1D79"/>
    <w:rsid w:val="009F6DA9"/>
    <w:rsid w:val="009F7B62"/>
    <w:rsid w:val="00A034C2"/>
    <w:rsid w:val="00A05728"/>
    <w:rsid w:val="00A059B3"/>
    <w:rsid w:val="00A11CDE"/>
    <w:rsid w:val="00A1597A"/>
    <w:rsid w:val="00A17243"/>
    <w:rsid w:val="00A2238A"/>
    <w:rsid w:val="00A245F9"/>
    <w:rsid w:val="00A25A99"/>
    <w:rsid w:val="00A26AF0"/>
    <w:rsid w:val="00A31947"/>
    <w:rsid w:val="00A347D0"/>
    <w:rsid w:val="00A3791F"/>
    <w:rsid w:val="00A41723"/>
    <w:rsid w:val="00A51F31"/>
    <w:rsid w:val="00A54809"/>
    <w:rsid w:val="00A55156"/>
    <w:rsid w:val="00A60E26"/>
    <w:rsid w:val="00A66EAB"/>
    <w:rsid w:val="00A7108B"/>
    <w:rsid w:val="00A75D7C"/>
    <w:rsid w:val="00A80649"/>
    <w:rsid w:val="00A8780C"/>
    <w:rsid w:val="00A90C8B"/>
    <w:rsid w:val="00A94A0F"/>
    <w:rsid w:val="00A9568C"/>
    <w:rsid w:val="00AA087D"/>
    <w:rsid w:val="00AA143A"/>
    <w:rsid w:val="00AA5024"/>
    <w:rsid w:val="00AC3E68"/>
    <w:rsid w:val="00AC48AB"/>
    <w:rsid w:val="00AD025C"/>
    <w:rsid w:val="00AD71D8"/>
    <w:rsid w:val="00AE17B6"/>
    <w:rsid w:val="00AE3409"/>
    <w:rsid w:val="00AE567D"/>
    <w:rsid w:val="00AF143B"/>
    <w:rsid w:val="00B02381"/>
    <w:rsid w:val="00B05D18"/>
    <w:rsid w:val="00B07223"/>
    <w:rsid w:val="00B107DF"/>
    <w:rsid w:val="00B11A60"/>
    <w:rsid w:val="00B1232B"/>
    <w:rsid w:val="00B1395C"/>
    <w:rsid w:val="00B16308"/>
    <w:rsid w:val="00B2160F"/>
    <w:rsid w:val="00B22613"/>
    <w:rsid w:val="00B23C9E"/>
    <w:rsid w:val="00B34A4E"/>
    <w:rsid w:val="00B430E4"/>
    <w:rsid w:val="00B44A76"/>
    <w:rsid w:val="00B475BC"/>
    <w:rsid w:val="00B5377A"/>
    <w:rsid w:val="00B60A6B"/>
    <w:rsid w:val="00B65B4F"/>
    <w:rsid w:val="00B67B85"/>
    <w:rsid w:val="00B767E7"/>
    <w:rsid w:val="00B768D1"/>
    <w:rsid w:val="00B83DC4"/>
    <w:rsid w:val="00B8495A"/>
    <w:rsid w:val="00BA1025"/>
    <w:rsid w:val="00BA12F2"/>
    <w:rsid w:val="00BA3F78"/>
    <w:rsid w:val="00BA7CC3"/>
    <w:rsid w:val="00BB06D8"/>
    <w:rsid w:val="00BB13D8"/>
    <w:rsid w:val="00BB3609"/>
    <w:rsid w:val="00BB631C"/>
    <w:rsid w:val="00BB741D"/>
    <w:rsid w:val="00BC0AAD"/>
    <w:rsid w:val="00BC1C0E"/>
    <w:rsid w:val="00BC3420"/>
    <w:rsid w:val="00BC50E6"/>
    <w:rsid w:val="00BD1159"/>
    <w:rsid w:val="00BD155E"/>
    <w:rsid w:val="00BD670B"/>
    <w:rsid w:val="00BE7D3C"/>
    <w:rsid w:val="00BF5FF6"/>
    <w:rsid w:val="00BF6B72"/>
    <w:rsid w:val="00C01992"/>
    <w:rsid w:val="00C0207F"/>
    <w:rsid w:val="00C039ED"/>
    <w:rsid w:val="00C04997"/>
    <w:rsid w:val="00C10DEA"/>
    <w:rsid w:val="00C16117"/>
    <w:rsid w:val="00C21C85"/>
    <w:rsid w:val="00C21F49"/>
    <w:rsid w:val="00C3075A"/>
    <w:rsid w:val="00C4342A"/>
    <w:rsid w:val="00C5103B"/>
    <w:rsid w:val="00C528BE"/>
    <w:rsid w:val="00C565A1"/>
    <w:rsid w:val="00C57E22"/>
    <w:rsid w:val="00C65272"/>
    <w:rsid w:val="00C7214D"/>
    <w:rsid w:val="00C84961"/>
    <w:rsid w:val="00C850C7"/>
    <w:rsid w:val="00C85EE0"/>
    <w:rsid w:val="00C919A4"/>
    <w:rsid w:val="00C95528"/>
    <w:rsid w:val="00C955E8"/>
    <w:rsid w:val="00C96806"/>
    <w:rsid w:val="00CA3798"/>
    <w:rsid w:val="00CA4392"/>
    <w:rsid w:val="00CB77C8"/>
    <w:rsid w:val="00CC393F"/>
    <w:rsid w:val="00CE417B"/>
    <w:rsid w:val="00CF15EB"/>
    <w:rsid w:val="00CF3639"/>
    <w:rsid w:val="00CF5B57"/>
    <w:rsid w:val="00D00770"/>
    <w:rsid w:val="00D16DAA"/>
    <w:rsid w:val="00D21411"/>
    <w:rsid w:val="00D2176E"/>
    <w:rsid w:val="00D23E33"/>
    <w:rsid w:val="00D30DE0"/>
    <w:rsid w:val="00D314DF"/>
    <w:rsid w:val="00D32714"/>
    <w:rsid w:val="00D40E10"/>
    <w:rsid w:val="00D4323B"/>
    <w:rsid w:val="00D513C8"/>
    <w:rsid w:val="00D5476E"/>
    <w:rsid w:val="00D55E79"/>
    <w:rsid w:val="00D629F2"/>
    <w:rsid w:val="00D632BE"/>
    <w:rsid w:val="00D63442"/>
    <w:rsid w:val="00D63A77"/>
    <w:rsid w:val="00D70D14"/>
    <w:rsid w:val="00D72060"/>
    <w:rsid w:val="00D72D06"/>
    <w:rsid w:val="00D74019"/>
    <w:rsid w:val="00D74F91"/>
    <w:rsid w:val="00D7522C"/>
    <w:rsid w:val="00D7536F"/>
    <w:rsid w:val="00D761D8"/>
    <w:rsid w:val="00D76668"/>
    <w:rsid w:val="00D809FF"/>
    <w:rsid w:val="00D8328F"/>
    <w:rsid w:val="00D86853"/>
    <w:rsid w:val="00D91FD9"/>
    <w:rsid w:val="00D96840"/>
    <w:rsid w:val="00D97B11"/>
    <w:rsid w:val="00DA626F"/>
    <w:rsid w:val="00DB1B7E"/>
    <w:rsid w:val="00DB5291"/>
    <w:rsid w:val="00DC3290"/>
    <w:rsid w:val="00DC337C"/>
    <w:rsid w:val="00DD10A5"/>
    <w:rsid w:val="00DD1F67"/>
    <w:rsid w:val="00DD2D27"/>
    <w:rsid w:val="00DD6289"/>
    <w:rsid w:val="00DE0434"/>
    <w:rsid w:val="00DE1729"/>
    <w:rsid w:val="00DE51A2"/>
    <w:rsid w:val="00E0008D"/>
    <w:rsid w:val="00E03B33"/>
    <w:rsid w:val="00E07383"/>
    <w:rsid w:val="00E07FE1"/>
    <w:rsid w:val="00E1106C"/>
    <w:rsid w:val="00E13F5A"/>
    <w:rsid w:val="00E165BC"/>
    <w:rsid w:val="00E33EEE"/>
    <w:rsid w:val="00E345BC"/>
    <w:rsid w:val="00E36D7B"/>
    <w:rsid w:val="00E45D49"/>
    <w:rsid w:val="00E54467"/>
    <w:rsid w:val="00E61E12"/>
    <w:rsid w:val="00E74060"/>
    <w:rsid w:val="00E7596C"/>
    <w:rsid w:val="00E765A7"/>
    <w:rsid w:val="00E7734B"/>
    <w:rsid w:val="00E82400"/>
    <w:rsid w:val="00E85EA0"/>
    <w:rsid w:val="00E878F2"/>
    <w:rsid w:val="00E9082A"/>
    <w:rsid w:val="00E956B7"/>
    <w:rsid w:val="00E96855"/>
    <w:rsid w:val="00EA2F1C"/>
    <w:rsid w:val="00EB2B58"/>
    <w:rsid w:val="00EB4B75"/>
    <w:rsid w:val="00EB5D0B"/>
    <w:rsid w:val="00EC4FB7"/>
    <w:rsid w:val="00EC61AD"/>
    <w:rsid w:val="00ED0149"/>
    <w:rsid w:val="00ED02A2"/>
    <w:rsid w:val="00ED4CBE"/>
    <w:rsid w:val="00EE3C90"/>
    <w:rsid w:val="00EE3EFA"/>
    <w:rsid w:val="00EE7CD0"/>
    <w:rsid w:val="00EF6C12"/>
    <w:rsid w:val="00EF7DE3"/>
    <w:rsid w:val="00F00DF1"/>
    <w:rsid w:val="00F03103"/>
    <w:rsid w:val="00F103AF"/>
    <w:rsid w:val="00F109FF"/>
    <w:rsid w:val="00F13862"/>
    <w:rsid w:val="00F15671"/>
    <w:rsid w:val="00F165F4"/>
    <w:rsid w:val="00F1755A"/>
    <w:rsid w:val="00F2308E"/>
    <w:rsid w:val="00F271DE"/>
    <w:rsid w:val="00F2754D"/>
    <w:rsid w:val="00F27A2A"/>
    <w:rsid w:val="00F32AFA"/>
    <w:rsid w:val="00F369D0"/>
    <w:rsid w:val="00F434A2"/>
    <w:rsid w:val="00F53837"/>
    <w:rsid w:val="00F624B9"/>
    <w:rsid w:val="00F627DA"/>
    <w:rsid w:val="00F6500A"/>
    <w:rsid w:val="00F653FE"/>
    <w:rsid w:val="00F7288F"/>
    <w:rsid w:val="00F8116C"/>
    <w:rsid w:val="00F847A6"/>
    <w:rsid w:val="00F9441B"/>
    <w:rsid w:val="00FA042A"/>
    <w:rsid w:val="00FA4098"/>
    <w:rsid w:val="00FA4C32"/>
    <w:rsid w:val="00FA7646"/>
    <w:rsid w:val="00FB08EA"/>
    <w:rsid w:val="00FB0AF5"/>
    <w:rsid w:val="00FB4A05"/>
    <w:rsid w:val="00FB5CE8"/>
    <w:rsid w:val="00FB7F37"/>
    <w:rsid w:val="00FC36A4"/>
    <w:rsid w:val="00FD7984"/>
    <w:rsid w:val="00FD7E4E"/>
    <w:rsid w:val="00FE4F8A"/>
    <w:rsid w:val="00FE7114"/>
    <w:rsid w:val="00FF55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A51F31"/>
    <w:rPr>
      <w:sz w:val="24"/>
      <w:szCs w:val="24"/>
    </w:rPr>
  </w:style>
  <w:style w:type="paragraph" w:styleId="ListParagraph">
    <w:name w:val="List Paragraph"/>
    <w:basedOn w:val="Normal"/>
    <w:uiPriority w:val="34"/>
    <w:qFormat/>
    <w:rsid w:val="0017708D"/>
    <w:pPr>
      <w:ind w:start="36pt"/>
      <w:contextualSpacing/>
    </w:pPr>
  </w:style>
  <w:style w:type="character" w:customStyle="1" w:styleId="mord">
    <w:name w:val="mord"/>
    <w:basedOn w:val="DefaultParagraphFont"/>
    <w:rsid w:val="0066403F"/>
  </w:style>
  <w:style w:type="character" w:customStyle="1" w:styleId="vlist-s">
    <w:name w:val="vlist-s"/>
    <w:basedOn w:val="DefaultParagraphFont"/>
    <w:rsid w:val="0066403F"/>
  </w:style>
  <w:style w:type="character" w:customStyle="1" w:styleId="mrel">
    <w:name w:val="mrel"/>
    <w:basedOn w:val="DefaultParagraphFont"/>
    <w:rsid w:val="0066403F"/>
  </w:style>
  <w:style w:type="character" w:customStyle="1" w:styleId="mop">
    <w:name w:val="mop"/>
    <w:basedOn w:val="DefaultParagraphFont"/>
    <w:rsid w:val="0066403F"/>
  </w:style>
  <w:style w:type="character" w:customStyle="1" w:styleId="mopen">
    <w:name w:val="mopen"/>
    <w:basedOn w:val="DefaultParagraphFont"/>
    <w:rsid w:val="00654F22"/>
  </w:style>
  <w:style w:type="character" w:customStyle="1" w:styleId="mclose">
    <w:name w:val="mclose"/>
    <w:basedOn w:val="DefaultParagraphFont"/>
    <w:rsid w:val="00654F22"/>
  </w:style>
  <w:style w:type="character" w:styleId="PlaceholderText">
    <w:name w:val="Placeholder Text"/>
    <w:basedOn w:val="DefaultParagraphFont"/>
    <w:uiPriority w:val="99"/>
    <w:semiHidden/>
    <w:rsid w:val="00374CCD"/>
    <w:rPr>
      <w:color w:val="808080"/>
    </w:rPr>
  </w:style>
  <w:style w:type="character" w:styleId="Emphasis">
    <w:name w:val="Emphasis"/>
    <w:basedOn w:val="DefaultParagraphFont"/>
    <w:qFormat/>
    <w:rsid w:val="0000157F"/>
    <w:rPr>
      <w:i/>
      <w:iCs/>
    </w:rPr>
  </w:style>
  <w:style w:type="character" w:styleId="Hyperlink">
    <w:name w:val="Hyperlink"/>
    <w:basedOn w:val="DefaultParagraphFont"/>
    <w:uiPriority w:val="99"/>
    <w:unhideWhenUsed/>
    <w:rsid w:val="007B5D44"/>
    <w:rPr>
      <w:color w:val="0000FF"/>
      <w:u w:val="single"/>
    </w:rPr>
  </w:style>
  <w:style w:type="paragraph" w:styleId="BalloonText">
    <w:name w:val="Balloon Text"/>
    <w:basedOn w:val="Normal"/>
    <w:link w:val="BalloonTextChar"/>
    <w:semiHidden/>
    <w:unhideWhenUsed/>
    <w:rsid w:val="003717DA"/>
    <w:rPr>
      <w:rFonts w:ascii="Segoe UI" w:hAnsi="Segoe UI" w:cs="Segoe UI"/>
      <w:sz w:val="18"/>
      <w:szCs w:val="18"/>
    </w:rPr>
  </w:style>
  <w:style w:type="character" w:customStyle="1" w:styleId="BalloonTextChar">
    <w:name w:val="Balloon Text Char"/>
    <w:basedOn w:val="DefaultParagraphFont"/>
    <w:link w:val="BalloonText"/>
    <w:semiHidden/>
    <w:rsid w:val="003717DA"/>
    <w:rPr>
      <w:rFonts w:ascii="Segoe UI" w:hAnsi="Segoe UI" w:cs="Segoe UI"/>
      <w:sz w:val="18"/>
      <w:szCs w:val="18"/>
    </w:rPr>
  </w:style>
  <w:style w:type="character" w:styleId="CommentReference">
    <w:name w:val="annotation reference"/>
    <w:basedOn w:val="DefaultParagraphFont"/>
    <w:rsid w:val="00A80649"/>
    <w:rPr>
      <w:sz w:val="16"/>
      <w:szCs w:val="16"/>
    </w:rPr>
  </w:style>
  <w:style w:type="paragraph" w:styleId="CommentText">
    <w:name w:val="annotation text"/>
    <w:basedOn w:val="Normal"/>
    <w:link w:val="CommentTextChar"/>
    <w:rsid w:val="00A80649"/>
  </w:style>
  <w:style w:type="character" w:customStyle="1" w:styleId="CommentTextChar">
    <w:name w:val="Comment Text Char"/>
    <w:basedOn w:val="DefaultParagraphFont"/>
    <w:link w:val="CommentText"/>
    <w:rsid w:val="00A80649"/>
  </w:style>
  <w:style w:type="paragraph" w:styleId="CommentSubject">
    <w:name w:val="annotation subject"/>
    <w:basedOn w:val="CommentText"/>
    <w:next w:val="CommentText"/>
    <w:link w:val="CommentSubjectChar"/>
    <w:semiHidden/>
    <w:unhideWhenUsed/>
    <w:rsid w:val="00A80649"/>
    <w:rPr>
      <w:b/>
      <w:bCs/>
    </w:rPr>
  </w:style>
  <w:style w:type="character" w:customStyle="1" w:styleId="CommentSubjectChar">
    <w:name w:val="Comment Subject Char"/>
    <w:basedOn w:val="CommentTextChar"/>
    <w:link w:val="CommentSubject"/>
    <w:semiHidden/>
    <w:rsid w:val="00A80649"/>
    <w:rPr>
      <w:b/>
      <w:bCs/>
    </w:rPr>
  </w:style>
  <w:style w:type="paragraph" w:styleId="Revision">
    <w:name w:val="Revision"/>
    <w:hidden/>
    <w:uiPriority w:val="99"/>
    <w:semiHidden/>
    <w:rsid w:val="009620B8"/>
  </w:style>
  <w:style w:type="character" w:styleId="UnresolvedMention">
    <w:name w:val="Unresolved Mention"/>
    <w:basedOn w:val="DefaultParagraphFont"/>
    <w:uiPriority w:val="99"/>
    <w:semiHidden/>
    <w:unhideWhenUsed/>
    <w:rsid w:val="008A6BD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96">
      <w:bodyDiv w:val="1"/>
      <w:marLeft w:val="0pt"/>
      <w:marRight w:val="0pt"/>
      <w:marTop w:val="0pt"/>
      <w:marBottom w:val="0pt"/>
      <w:divBdr>
        <w:top w:val="none" w:sz="0" w:space="0" w:color="auto"/>
        <w:left w:val="none" w:sz="0" w:space="0" w:color="auto"/>
        <w:bottom w:val="none" w:sz="0" w:space="0" w:color="auto"/>
        <w:right w:val="none" w:sz="0" w:space="0" w:color="auto"/>
      </w:divBdr>
    </w:div>
    <w:div w:id="770217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39642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378982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78266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838853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28618731">
                          <w:marLeft w:val="0pt"/>
                          <w:marRight w:val="0pt"/>
                          <w:marTop w:val="0pt"/>
                          <w:marBottom w:val="0pt"/>
                          <w:divBdr>
                            <w:top w:val="single" w:sz="2" w:space="0" w:color="auto"/>
                            <w:left w:val="single" w:sz="2" w:space="0" w:color="auto"/>
                            <w:bottom w:val="single" w:sz="6" w:space="0" w:color="auto"/>
                            <w:right w:val="single" w:sz="2" w:space="0" w:color="auto"/>
                          </w:divBdr>
                          <w:divsChild>
                            <w:div w:id="206950011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087403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38334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948430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452545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7308112">
          <w:marLeft w:val="0pt"/>
          <w:marRight w:val="0pt"/>
          <w:marTop w:val="0pt"/>
          <w:marBottom w:val="0pt"/>
          <w:divBdr>
            <w:top w:val="none" w:sz="0" w:space="0" w:color="auto"/>
            <w:left w:val="none" w:sz="0" w:space="0" w:color="auto"/>
            <w:bottom w:val="none" w:sz="0" w:space="0" w:color="auto"/>
            <w:right w:val="none" w:sz="0" w:space="0" w:color="auto"/>
          </w:divBdr>
        </w:div>
      </w:divsChild>
    </w:div>
    <w:div w:id="165365190">
      <w:bodyDiv w:val="1"/>
      <w:marLeft w:val="0pt"/>
      <w:marRight w:val="0pt"/>
      <w:marTop w:val="0pt"/>
      <w:marBottom w:val="0pt"/>
      <w:divBdr>
        <w:top w:val="none" w:sz="0" w:space="0" w:color="auto"/>
        <w:left w:val="none" w:sz="0" w:space="0" w:color="auto"/>
        <w:bottom w:val="none" w:sz="0" w:space="0" w:color="auto"/>
        <w:right w:val="none" w:sz="0" w:space="0" w:color="auto"/>
      </w:divBdr>
    </w:div>
    <w:div w:id="172457609">
      <w:bodyDiv w:val="1"/>
      <w:marLeft w:val="0pt"/>
      <w:marRight w:val="0pt"/>
      <w:marTop w:val="0pt"/>
      <w:marBottom w:val="0pt"/>
      <w:divBdr>
        <w:top w:val="none" w:sz="0" w:space="0" w:color="auto"/>
        <w:left w:val="none" w:sz="0" w:space="0" w:color="auto"/>
        <w:bottom w:val="none" w:sz="0" w:space="0" w:color="auto"/>
        <w:right w:val="none" w:sz="0" w:space="0" w:color="auto"/>
      </w:divBdr>
    </w:div>
    <w:div w:id="2869317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6761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321747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081983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405363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78209053">
                          <w:marLeft w:val="0pt"/>
                          <w:marRight w:val="0pt"/>
                          <w:marTop w:val="0pt"/>
                          <w:marBottom w:val="0pt"/>
                          <w:divBdr>
                            <w:top w:val="single" w:sz="2" w:space="0" w:color="auto"/>
                            <w:left w:val="single" w:sz="2" w:space="0" w:color="auto"/>
                            <w:bottom w:val="single" w:sz="6" w:space="0" w:color="auto"/>
                            <w:right w:val="single" w:sz="2" w:space="0" w:color="auto"/>
                          </w:divBdr>
                          <w:divsChild>
                            <w:div w:id="200215402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238702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671635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2635874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3953451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0874919">
          <w:marLeft w:val="0pt"/>
          <w:marRight w:val="0pt"/>
          <w:marTop w:val="0pt"/>
          <w:marBottom w:val="0pt"/>
          <w:divBdr>
            <w:top w:val="none" w:sz="0" w:space="0" w:color="auto"/>
            <w:left w:val="none" w:sz="0" w:space="0" w:color="auto"/>
            <w:bottom w:val="none" w:sz="0" w:space="0" w:color="auto"/>
            <w:right w:val="none" w:sz="0" w:space="0" w:color="auto"/>
          </w:divBdr>
        </w:div>
      </w:divsChild>
    </w:div>
    <w:div w:id="327483743">
      <w:bodyDiv w:val="1"/>
      <w:marLeft w:val="0pt"/>
      <w:marRight w:val="0pt"/>
      <w:marTop w:val="0pt"/>
      <w:marBottom w:val="0pt"/>
      <w:divBdr>
        <w:top w:val="none" w:sz="0" w:space="0" w:color="auto"/>
        <w:left w:val="none" w:sz="0" w:space="0" w:color="auto"/>
        <w:bottom w:val="none" w:sz="0" w:space="0" w:color="auto"/>
        <w:right w:val="none" w:sz="0" w:space="0" w:color="auto"/>
      </w:divBdr>
    </w:div>
    <w:div w:id="364256993">
      <w:bodyDiv w:val="1"/>
      <w:marLeft w:val="0pt"/>
      <w:marRight w:val="0pt"/>
      <w:marTop w:val="0pt"/>
      <w:marBottom w:val="0pt"/>
      <w:divBdr>
        <w:top w:val="none" w:sz="0" w:space="0" w:color="auto"/>
        <w:left w:val="none" w:sz="0" w:space="0" w:color="auto"/>
        <w:bottom w:val="none" w:sz="0" w:space="0" w:color="auto"/>
        <w:right w:val="none" w:sz="0" w:space="0" w:color="auto"/>
      </w:divBdr>
    </w:div>
    <w:div w:id="3712741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81891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23595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9902430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551575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0926400">
                          <w:marLeft w:val="0pt"/>
                          <w:marRight w:val="0pt"/>
                          <w:marTop w:val="0pt"/>
                          <w:marBottom w:val="0pt"/>
                          <w:divBdr>
                            <w:top w:val="single" w:sz="2" w:space="0" w:color="auto"/>
                            <w:left w:val="single" w:sz="2" w:space="0" w:color="auto"/>
                            <w:bottom w:val="single" w:sz="6" w:space="0" w:color="auto"/>
                            <w:right w:val="single" w:sz="2" w:space="0" w:color="auto"/>
                          </w:divBdr>
                          <w:divsChild>
                            <w:div w:id="64096401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064084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610961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991615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9002260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55365">
          <w:marLeft w:val="0pt"/>
          <w:marRight w:val="0pt"/>
          <w:marTop w:val="0pt"/>
          <w:marBottom w:val="0pt"/>
          <w:divBdr>
            <w:top w:val="none" w:sz="0" w:space="0" w:color="auto"/>
            <w:left w:val="none" w:sz="0" w:space="0" w:color="auto"/>
            <w:bottom w:val="none" w:sz="0" w:space="0" w:color="auto"/>
            <w:right w:val="none" w:sz="0" w:space="0" w:color="auto"/>
          </w:divBdr>
        </w:div>
      </w:divsChild>
    </w:div>
    <w:div w:id="486215072">
      <w:bodyDiv w:val="1"/>
      <w:marLeft w:val="0pt"/>
      <w:marRight w:val="0pt"/>
      <w:marTop w:val="0pt"/>
      <w:marBottom w:val="0pt"/>
      <w:divBdr>
        <w:top w:val="none" w:sz="0" w:space="0" w:color="auto"/>
        <w:left w:val="none" w:sz="0" w:space="0" w:color="auto"/>
        <w:bottom w:val="none" w:sz="0" w:space="0" w:color="auto"/>
        <w:right w:val="none" w:sz="0" w:space="0" w:color="auto"/>
      </w:divBdr>
    </w:div>
    <w:div w:id="546722953">
      <w:bodyDiv w:val="1"/>
      <w:marLeft w:val="0pt"/>
      <w:marRight w:val="0pt"/>
      <w:marTop w:val="0pt"/>
      <w:marBottom w:val="0pt"/>
      <w:divBdr>
        <w:top w:val="none" w:sz="0" w:space="0" w:color="auto"/>
        <w:left w:val="none" w:sz="0" w:space="0" w:color="auto"/>
        <w:bottom w:val="none" w:sz="0" w:space="0" w:color="auto"/>
        <w:right w:val="none" w:sz="0" w:space="0" w:color="auto"/>
      </w:divBdr>
    </w:div>
    <w:div w:id="621302292">
      <w:bodyDiv w:val="1"/>
      <w:marLeft w:val="0pt"/>
      <w:marRight w:val="0pt"/>
      <w:marTop w:val="0pt"/>
      <w:marBottom w:val="0pt"/>
      <w:divBdr>
        <w:top w:val="none" w:sz="0" w:space="0" w:color="auto"/>
        <w:left w:val="none" w:sz="0" w:space="0" w:color="auto"/>
        <w:bottom w:val="none" w:sz="0" w:space="0" w:color="auto"/>
        <w:right w:val="none" w:sz="0" w:space="0" w:color="auto"/>
      </w:divBdr>
    </w:div>
    <w:div w:id="639846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18231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08741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033659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04923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83926051">
                          <w:marLeft w:val="0pt"/>
                          <w:marRight w:val="0pt"/>
                          <w:marTop w:val="0pt"/>
                          <w:marBottom w:val="0pt"/>
                          <w:divBdr>
                            <w:top w:val="single" w:sz="2" w:space="0" w:color="auto"/>
                            <w:left w:val="single" w:sz="2" w:space="0" w:color="auto"/>
                            <w:bottom w:val="single" w:sz="6" w:space="0" w:color="auto"/>
                            <w:right w:val="single" w:sz="2" w:space="0" w:color="auto"/>
                          </w:divBdr>
                          <w:divsChild>
                            <w:div w:id="67495936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994865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19908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33272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8169355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6688614">
          <w:marLeft w:val="0pt"/>
          <w:marRight w:val="0pt"/>
          <w:marTop w:val="0pt"/>
          <w:marBottom w:val="0pt"/>
          <w:divBdr>
            <w:top w:val="none" w:sz="0" w:space="0" w:color="auto"/>
            <w:left w:val="none" w:sz="0" w:space="0" w:color="auto"/>
            <w:bottom w:val="none" w:sz="0" w:space="0" w:color="auto"/>
            <w:right w:val="none" w:sz="0" w:space="0" w:color="auto"/>
          </w:divBdr>
        </w:div>
      </w:divsChild>
    </w:div>
    <w:div w:id="651521404">
      <w:bodyDiv w:val="1"/>
      <w:marLeft w:val="0pt"/>
      <w:marRight w:val="0pt"/>
      <w:marTop w:val="0pt"/>
      <w:marBottom w:val="0pt"/>
      <w:divBdr>
        <w:top w:val="none" w:sz="0" w:space="0" w:color="auto"/>
        <w:left w:val="none" w:sz="0" w:space="0" w:color="auto"/>
        <w:bottom w:val="none" w:sz="0" w:space="0" w:color="auto"/>
        <w:right w:val="none" w:sz="0" w:space="0" w:color="auto"/>
      </w:divBdr>
    </w:div>
    <w:div w:id="683435853">
      <w:bodyDiv w:val="1"/>
      <w:marLeft w:val="0pt"/>
      <w:marRight w:val="0pt"/>
      <w:marTop w:val="0pt"/>
      <w:marBottom w:val="0pt"/>
      <w:divBdr>
        <w:top w:val="none" w:sz="0" w:space="0" w:color="auto"/>
        <w:left w:val="none" w:sz="0" w:space="0" w:color="auto"/>
        <w:bottom w:val="none" w:sz="0" w:space="0" w:color="auto"/>
        <w:right w:val="none" w:sz="0" w:space="0" w:color="auto"/>
      </w:divBdr>
    </w:div>
    <w:div w:id="688213305">
      <w:bodyDiv w:val="1"/>
      <w:marLeft w:val="0pt"/>
      <w:marRight w:val="0pt"/>
      <w:marTop w:val="0pt"/>
      <w:marBottom w:val="0pt"/>
      <w:divBdr>
        <w:top w:val="none" w:sz="0" w:space="0" w:color="auto"/>
        <w:left w:val="none" w:sz="0" w:space="0" w:color="auto"/>
        <w:bottom w:val="none" w:sz="0" w:space="0" w:color="auto"/>
        <w:right w:val="none" w:sz="0" w:space="0" w:color="auto"/>
      </w:divBdr>
    </w:div>
    <w:div w:id="703674190">
      <w:bodyDiv w:val="1"/>
      <w:marLeft w:val="0pt"/>
      <w:marRight w:val="0pt"/>
      <w:marTop w:val="0pt"/>
      <w:marBottom w:val="0pt"/>
      <w:divBdr>
        <w:top w:val="none" w:sz="0" w:space="0" w:color="auto"/>
        <w:left w:val="none" w:sz="0" w:space="0" w:color="auto"/>
        <w:bottom w:val="none" w:sz="0" w:space="0" w:color="auto"/>
        <w:right w:val="none" w:sz="0" w:space="0" w:color="auto"/>
      </w:divBdr>
    </w:div>
    <w:div w:id="722556635">
      <w:bodyDiv w:val="1"/>
      <w:marLeft w:val="0pt"/>
      <w:marRight w:val="0pt"/>
      <w:marTop w:val="0pt"/>
      <w:marBottom w:val="0pt"/>
      <w:divBdr>
        <w:top w:val="none" w:sz="0" w:space="0" w:color="auto"/>
        <w:left w:val="none" w:sz="0" w:space="0" w:color="auto"/>
        <w:bottom w:val="none" w:sz="0" w:space="0" w:color="auto"/>
        <w:right w:val="none" w:sz="0" w:space="0" w:color="auto"/>
      </w:divBdr>
    </w:div>
    <w:div w:id="850224762">
      <w:bodyDiv w:val="1"/>
      <w:marLeft w:val="0pt"/>
      <w:marRight w:val="0pt"/>
      <w:marTop w:val="0pt"/>
      <w:marBottom w:val="0pt"/>
      <w:divBdr>
        <w:top w:val="none" w:sz="0" w:space="0" w:color="auto"/>
        <w:left w:val="none" w:sz="0" w:space="0" w:color="auto"/>
        <w:bottom w:val="none" w:sz="0" w:space="0" w:color="auto"/>
        <w:right w:val="none" w:sz="0" w:space="0" w:color="auto"/>
      </w:divBdr>
    </w:div>
    <w:div w:id="851577815">
      <w:bodyDiv w:val="1"/>
      <w:marLeft w:val="0pt"/>
      <w:marRight w:val="0pt"/>
      <w:marTop w:val="0pt"/>
      <w:marBottom w:val="0pt"/>
      <w:divBdr>
        <w:top w:val="none" w:sz="0" w:space="0" w:color="auto"/>
        <w:left w:val="none" w:sz="0" w:space="0" w:color="auto"/>
        <w:bottom w:val="none" w:sz="0" w:space="0" w:color="auto"/>
        <w:right w:val="none" w:sz="0" w:space="0" w:color="auto"/>
      </w:divBdr>
    </w:div>
    <w:div w:id="971788925">
      <w:bodyDiv w:val="1"/>
      <w:marLeft w:val="0pt"/>
      <w:marRight w:val="0pt"/>
      <w:marTop w:val="0pt"/>
      <w:marBottom w:val="0pt"/>
      <w:divBdr>
        <w:top w:val="none" w:sz="0" w:space="0" w:color="auto"/>
        <w:left w:val="none" w:sz="0" w:space="0" w:color="auto"/>
        <w:bottom w:val="none" w:sz="0" w:space="0" w:color="auto"/>
        <w:right w:val="none" w:sz="0" w:space="0" w:color="auto"/>
      </w:divBdr>
    </w:div>
    <w:div w:id="980422082">
      <w:bodyDiv w:val="1"/>
      <w:marLeft w:val="0pt"/>
      <w:marRight w:val="0pt"/>
      <w:marTop w:val="0pt"/>
      <w:marBottom w:val="0pt"/>
      <w:divBdr>
        <w:top w:val="none" w:sz="0" w:space="0" w:color="auto"/>
        <w:left w:val="none" w:sz="0" w:space="0" w:color="auto"/>
        <w:bottom w:val="none" w:sz="0" w:space="0" w:color="auto"/>
        <w:right w:val="none" w:sz="0" w:space="0" w:color="auto"/>
      </w:divBdr>
    </w:div>
    <w:div w:id="996028986">
      <w:bodyDiv w:val="1"/>
      <w:marLeft w:val="0pt"/>
      <w:marRight w:val="0pt"/>
      <w:marTop w:val="0pt"/>
      <w:marBottom w:val="0pt"/>
      <w:divBdr>
        <w:top w:val="none" w:sz="0" w:space="0" w:color="auto"/>
        <w:left w:val="none" w:sz="0" w:space="0" w:color="auto"/>
        <w:bottom w:val="none" w:sz="0" w:space="0" w:color="auto"/>
        <w:right w:val="none" w:sz="0" w:space="0" w:color="auto"/>
      </w:divBdr>
    </w:div>
    <w:div w:id="1050761868">
      <w:bodyDiv w:val="1"/>
      <w:marLeft w:val="0pt"/>
      <w:marRight w:val="0pt"/>
      <w:marTop w:val="0pt"/>
      <w:marBottom w:val="0pt"/>
      <w:divBdr>
        <w:top w:val="none" w:sz="0" w:space="0" w:color="auto"/>
        <w:left w:val="none" w:sz="0" w:space="0" w:color="auto"/>
        <w:bottom w:val="none" w:sz="0" w:space="0" w:color="auto"/>
        <w:right w:val="none" w:sz="0" w:space="0" w:color="auto"/>
      </w:divBdr>
    </w:div>
    <w:div w:id="1054961593">
      <w:bodyDiv w:val="1"/>
      <w:marLeft w:val="0pt"/>
      <w:marRight w:val="0pt"/>
      <w:marTop w:val="0pt"/>
      <w:marBottom w:val="0pt"/>
      <w:divBdr>
        <w:top w:val="none" w:sz="0" w:space="0" w:color="auto"/>
        <w:left w:val="none" w:sz="0" w:space="0" w:color="auto"/>
        <w:bottom w:val="none" w:sz="0" w:space="0" w:color="auto"/>
        <w:right w:val="none" w:sz="0" w:space="0" w:color="auto"/>
      </w:divBdr>
    </w:div>
    <w:div w:id="1095131967">
      <w:bodyDiv w:val="1"/>
      <w:marLeft w:val="0pt"/>
      <w:marRight w:val="0pt"/>
      <w:marTop w:val="0pt"/>
      <w:marBottom w:val="0pt"/>
      <w:divBdr>
        <w:top w:val="none" w:sz="0" w:space="0" w:color="auto"/>
        <w:left w:val="none" w:sz="0" w:space="0" w:color="auto"/>
        <w:bottom w:val="none" w:sz="0" w:space="0" w:color="auto"/>
        <w:right w:val="none" w:sz="0" w:space="0" w:color="auto"/>
      </w:divBdr>
    </w:div>
    <w:div w:id="1114255648">
      <w:bodyDiv w:val="1"/>
      <w:marLeft w:val="0pt"/>
      <w:marRight w:val="0pt"/>
      <w:marTop w:val="0pt"/>
      <w:marBottom w:val="0pt"/>
      <w:divBdr>
        <w:top w:val="none" w:sz="0" w:space="0" w:color="auto"/>
        <w:left w:val="none" w:sz="0" w:space="0" w:color="auto"/>
        <w:bottom w:val="none" w:sz="0" w:space="0" w:color="auto"/>
        <w:right w:val="none" w:sz="0" w:space="0" w:color="auto"/>
      </w:divBdr>
    </w:div>
    <w:div w:id="1133521762">
      <w:bodyDiv w:val="1"/>
      <w:marLeft w:val="0pt"/>
      <w:marRight w:val="0pt"/>
      <w:marTop w:val="0pt"/>
      <w:marBottom w:val="0pt"/>
      <w:divBdr>
        <w:top w:val="none" w:sz="0" w:space="0" w:color="auto"/>
        <w:left w:val="none" w:sz="0" w:space="0" w:color="auto"/>
        <w:bottom w:val="none" w:sz="0" w:space="0" w:color="auto"/>
        <w:right w:val="none" w:sz="0" w:space="0" w:color="auto"/>
      </w:divBdr>
    </w:div>
    <w:div w:id="11716054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49175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23616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969377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25992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3911774">
                          <w:marLeft w:val="0pt"/>
                          <w:marRight w:val="0pt"/>
                          <w:marTop w:val="0pt"/>
                          <w:marBottom w:val="0pt"/>
                          <w:divBdr>
                            <w:top w:val="single" w:sz="2" w:space="0" w:color="auto"/>
                            <w:left w:val="single" w:sz="2" w:space="0" w:color="auto"/>
                            <w:bottom w:val="single" w:sz="6" w:space="0" w:color="auto"/>
                            <w:right w:val="single" w:sz="2" w:space="0" w:color="auto"/>
                          </w:divBdr>
                          <w:divsChild>
                            <w:div w:id="107747955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567996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307374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147020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898754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1147527">
          <w:marLeft w:val="0pt"/>
          <w:marRight w:val="0pt"/>
          <w:marTop w:val="0pt"/>
          <w:marBottom w:val="0pt"/>
          <w:divBdr>
            <w:top w:val="none" w:sz="0" w:space="0" w:color="auto"/>
            <w:left w:val="none" w:sz="0" w:space="0" w:color="auto"/>
            <w:bottom w:val="none" w:sz="0" w:space="0" w:color="auto"/>
            <w:right w:val="none" w:sz="0" w:space="0" w:color="auto"/>
          </w:divBdr>
        </w:div>
      </w:divsChild>
    </w:div>
    <w:div w:id="1188718761">
      <w:bodyDiv w:val="1"/>
      <w:marLeft w:val="0pt"/>
      <w:marRight w:val="0pt"/>
      <w:marTop w:val="0pt"/>
      <w:marBottom w:val="0pt"/>
      <w:divBdr>
        <w:top w:val="none" w:sz="0" w:space="0" w:color="auto"/>
        <w:left w:val="none" w:sz="0" w:space="0" w:color="auto"/>
        <w:bottom w:val="none" w:sz="0" w:space="0" w:color="auto"/>
        <w:right w:val="none" w:sz="0" w:space="0" w:color="auto"/>
      </w:divBdr>
    </w:div>
    <w:div w:id="1223129727">
      <w:bodyDiv w:val="1"/>
      <w:marLeft w:val="0pt"/>
      <w:marRight w:val="0pt"/>
      <w:marTop w:val="0pt"/>
      <w:marBottom w:val="0pt"/>
      <w:divBdr>
        <w:top w:val="none" w:sz="0" w:space="0" w:color="auto"/>
        <w:left w:val="none" w:sz="0" w:space="0" w:color="auto"/>
        <w:bottom w:val="none" w:sz="0" w:space="0" w:color="auto"/>
        <w:right w:val="none" w:sz="0" w:space="0" w:color="auto"/>
      </w:divBdr>
    </w:div>
    <w:div w:id="1266112707">
      <w:bodyDiv w:val="1"/>
      <w:marLeft w:val="0pt"/>
      <w:marRight w:val="0pt"/>
      <w:marTop w:val="0pt"/>
      <w:marBottom w:val="0pt"/>
      <w:divBdr>
        <w:top w:val="none" w:sz="0" w:space="0" w:color="auto"/>
        <w:left w:val="none" w:sz="0" w:space="0" w:color="auto"/>
        <w:bottom w:val="none" w:sz="0" w:space="0" w:color="auto"/>
        <w:right w:val="none" w:sz="0" w:space="0" w:color="auto"/>
      </w:divBdr>
    </w:div>
    <w:div w:id="1303460677">
      <w:bodyDiv w:val="1"/>
      <w:marLeft w:val="0pt"/>
      <w:marRight w:val="0pt"/>
      <w:marTop w:val="0pt"/>
      <w:marBottom w:val="0pt"/>
      <w:divBdr>
        <w:top w:val="none" w:sz="0" w:space="0" w:color="auto"/>
        <w:left w:val="none" w:sz="0" w:space="0" w:color="auto"/>
        <w:bottom w:val="none" w:sz="0" w:space="0" w:color="auto"/>
        <w:right w:val="none" w:sz="0" w:space="0" w:color="auto"/>
      </w:divBdr>
    </w:div>
    <w:div w:id="1337466472">
      <w:bodyDiv w:val="1"/>
      <w:marLeft w:val="0pt"/>
      <w:marRight w:val="0pt"/>
      <w:marTop w:val="0pt"/>
      <w:marBottom w:val="0pt"/>
      <w:divBdr>
        <w:top w:val="none" w:sz="0" w:space="0" w:color="auto"/>
        <w:left w:val="none" w:sz="0" w:space="0" w:color="auto"/>
        <w:bottom w:val="none" w:sz="0" w:space="0" w:color="auto"/>
        <w:right w:val="none" w:sz="0" w:space="0" w:color="auto"/>
      </w:divBdr>
    </w:div>
    <w:div w:id="1573739227">
      <w:bodyDiv w:val="1"/>
      <w:marLeft w:val="0pt"/>
      <w:marRight w:val="0pt"/>
      <w:marTop w:val="0pt"/>
      <w:marBottom w:val="0pt"/>
      <w:divBdr>
        <w:top w:val="none" w:sz="0" w:space="0" w:color="auto"/>
        <w:left w:val="none" w:sz="0" w:space="0" w:color="auto"/>
        <w:bottom w:val="none" w:sz="0" w:space="0" w:color="auto"/>
        <w:right w:val="none" w:sz="0" w:space="0" w:color="auto"/>
      </w:divBdr>
    </w:div>
    <w:div w:id="1582981368">
      <w:bodyDiv w:val="1"/>
      <w:marLeft w:val="0pt"/>
      <w:marRight w:val="0pt"/>
      <w:marTop w:val="0pt"/>
      <w:marBottom w:val="0pt"/>
      <w:divBdr>
        <w:top w:val="none" w:sz="0" w:space="0" w:color="auto"/>
        <w:left w:val="none" w:sz="0" w:space="0" w:color="auto"/>
        <w:bottom w:val="none" w:sz="0" w:space="0" w:color="auto"/>
        <w:right w:val="none" w:sz="0" w:space="0" w:color="auto"/>
      </w:divBdr>
    </w:div>
    <w:div w:id="1654481262">
      <w:bodyDiv w:val="1"/>
      <w:marLeft w:val="0pt"/>
      <w:marRight w:val="0pt"/>
      <w:marTop w:val="0pt"/>
      <w:marBottom w:val="0pt"/>
      <w:divBdr>
        <w:top w:val="none" w:sz="0" w:space="0" w:color="auto"/>
        <w:left w:val="none" w:sz="0" w:space="0" w:color="auto"/>
        <w:bottom w:val="none" w:sz="0" w:space="0" w:color="auto"/>
        <w:right w:val="none" w:sz="0" w:space="0" w:color="auto"/>
      </w:divBdr>
    </w:div>
    <w:div w:id="1683164380">
      <w:bodyDiv w:val="1"/>
      <w:marLeft w:val="0pt"/>
      <w:marRight w:val="0pt"/>
      <w:marTop w:val="0pt"/>
      <w:marBottom w:val="0pt"/>
      <w:divBdr>
        <w:top w:val="none" w:sz="0" w:space="0" w:color="auto"/>
        <w:left w:val="none" w:sz="0" w:space="0" w:color="auto"/>
        <w:bottom w:val="none" w:sz="0" w:space="0" w:color="auto"/>
        <w:right w:val="none" w:sz="0" w:space="0" w:color="auto"/>
      </w:divBdr>
    </w:div>
    <w:div w:id="1701587965">
      <w:bodyDiv w:val="1"/>
      <w:marLeft w:val="0pt"/>
      <w:marRight w:val="0pt"/>
      <w:marTop w:val="0pt"/>
      <w:marBottom w:val="0pt"/>
      <w:divBdr>
        <w:top w:val="none" w:sz="0" w:space="0" w:color="auto"/>
        <w:left w:val="none" w:sz="0" w:space="0" w:color="auto"/>
        <w:bottom w:val="none" w:sz="0" w:space="0" w:color="auto"/>
        <w:right w:val="none" w:sz="0" w:space="0" w:color="auto"/>
      </w:divBdr>
    </w:div>
    <w:div w:id="1707441992">
      <w:bodyDiv w:val="1"/>
      <w:marLeft w:val="0pt"/>
      <w:marRight w:val="0pt"/>
      <w:marTop w:val="0pt"/>
      <w:marBottom w:val="0pt"/>
      <w:divBdr>
        <w:top w:val="none" w:sz="0" w:space="0" w:color="auto"/>
        <w:left w:val="none" w:sz="0" w:space="0" w:color="auto"/>
        <w:bottom w:val="none" w:sz="0" w:space="0" w:color="auto"/>
        <w:right w:val="none" w:sz="0" w:space="0" w:color="auto"/>
      </w:divBdr>
    </w:div>
    <w:div w:id="1709723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2769136">
          <w:marLeft w:val="0pt"/>
          <w:marRight w:val="0pt"/>
          <w:marTop w:val="0pt"/>
          <w:marBottom w:val="0pt"/>
          <w:divBdr>
            <w:top w:val="single" w:sz="2" w:space="0" w:color="auto"/>
            <w:left w:val="single" w:sz="2" w:space="0" w:color="auto"/>
            <w:bottom w:val="single" w:sz="6" w:space="0" w:color="auto"/>
            <w:right w:val="single" w:sz="2" w:space="0" w:color="auto"/>
          </w:divBdr>
          <w:divsChild>
            <w:div w:id="16274601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49999976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77262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94707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7905417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7563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55901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17573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867059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425545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7500481">
                          <w:marLeft w:val="0pt"/>
                          <w:marRight w:val="0pt"/>
                          <w:marTop w:val="0pt"/>
                          <w:marBottom w:val="0pt"/>
                          <w:divBdr>
                            <w:top w:val="single" w:sz="2" w:space="0" w:color="auto"/>
                            <w:left w:val="single" w:sz="2" w:space="0" w:color="auto"/>
                            <w:bottom w:val="single" w:sz="6" w:space="0" w:color="auto"/>
                            <w:right w:val="single" w:sz="2" w:space="0" w:color="auto"/>
                          </w:divBdr>
                          <w:divsChild>
                            <w:div w:id="45891408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0999169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074798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0524499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0009374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6145190">
          <w:marLeft w:val="0pt"/>
          <w:marRight w:val="0pt"/>
          <w:marTop w:val="0pt"/>
          <w:marBottom w:val="0pt"/>
          <w:divBdr>
            <w:top w:val="none" w:sz="0" w:space="0" w:color="auto"/>
            <w:left w:val="none" w:sz="0" w:space="0" w:color="auto"/>
            <w:bottom w:val="none" w:sz="0" w:space="0" w:color="auto"/>
            <w:right w:val="none" w:sz="0" w:space="0" w:color="auto"/>
          </w:divBdr>
        </w:div>
      </w:divsChild>
    </w:div>
    <w:div w:id="1750926110">
      <w:bodyDiv w:val="1"/>
      <w:marLeft w:val="0pt"/>
      <w:marRight w:val="0pt"/>
      <w:marTop w:val="0pt"/>
      <w:marBottom w:val="0pt"/>
      <w:divBdr>
        <w:top w:val="none" w:sz="0" w:space="0" w:color="auto"/>
        <w:left w:val="none" w:sz="0" w:space="0" w:color="auto"/>
        <w:bottom w:val="none" w:sz="0" w:space="0" w:color="auto"/>
        <w:right w:val="none" w:sz="0" w:space="0" w:color="auto"/>
      </w:divBdr>
    </w:div>
    <w:div w:id="1795174001">
      <w:bodyDiv w:val="1"/>
      <w:marLeft w:val="0pt"/>
      <w:marRight w:val="0pt"/>
      <w:marTop w:val="0pt"/>
      <w:marBottom w:val="0pt"/>
      <w:divBdr>
        <w:top w:val="none" w:sz="0" w:space="0" w:color="auto"/>
        <w:left w:val="none" w:sz="0" w:space="0" w:color="auto"/>
        <w:bottom w:val="none" w:sz="0" w:space="0" w:color="auto"/>
        <w:right w:val="none" w:sz="0" w:space="0" w:color="auto"/>
      </w:divBdr>
    </w:div>
    <w:div w:id="1812669157">
      <w:bodyDiv w:val="1"/>
      <w:marLeft w:val="0pt"/>
      <w:marRight w:val="0pt"/>
      <w:marTop w:val="0pt"/>
      <w:marBottom w:val="0pt"/>
      <w:divBdr>
        <w:top w:val="none" w:sz="0" w:space="0" w:color="auto"/>
        <w:left w:val="none" w:sz="0" w:space="0" w:color="auto"/>
        <w:bottom w:val="none" w:sz="0" w:space="0" w:color="auto"/>
        <w:right w:val="none" w:sz="0" w:space="0" w:color="auto"/>
      </w:divBdr>
    </w:div>
    <w:div w:id="1819684078">
      <w:bodyDiv w:val="1"/>
      <w:marLeft w:val="0pt"/>
      <w:marRight w:val="0pt"/>
      <w:marTop w:val="0pt"/>
      <w:marBottom w:val="0pt"/>
      <w:divBdr>
        <w:top w:val="none" w:sz="0" w:space="0" w:color="auto"/>
        <w:left w:val="none" w:sz="0" w:space="0" w:color="auto"/>
        <w:bottom w:val="none" w:sz="0" w:space="0" w:color="auto"/>
        <w:right w:val="none" w:sz="0" w:space="0" w:color="auto"/>
      </w:divBdr>
    </w:div>
    <w:div w:id="1826817060">
      <w:bodyDiv w:val="1"/>
      <w:marLeft w:val="0pt"/>
      <w:marRight w:val="0pt"/>
      <w:marTop w:val="0pt"/>
      <w:marBottom w:val="0pt"/>
      <w:divBdr>
        <w:top w:val="none" w:sz="0" w:space="0" w:color="auto"/>
        <w:left w:val="none" w:sz="0" w:space="0" w:color="auto"/>
        <w:bottom w:val="none" w:sz="0" w:space="0" w:color="auto"/>
        <w:right w:val="none" w:sz="0" w:space="0" w:color="auto"/>
      </w:divBdr>
    </w:div>
    <w:div w:id="1894272830">
      <w:bodyDiv w:val="1"/>
      <w:marLeft w:val="0pt"/>
      <w:marRight w:val="0pt"/>
      <w:marTop w:val="0pt"/>
      <w:marBottom w:val="0pt"/>
      <w:divBdr>
        <w:top w:val="none" w:sz="0" w:space="0" w:color="auto"/>
        <w:left w:val="none" w:sz="0" w:space="0" w:color="auto"/>
        <w:bottom w:val="none" w:sz="0" w:space="0" w:color="auto"/>
        <w:right w:val="none" w:sz="0" w:space="0" w:color="auto"/>
      </w:divBdr>
    </w:div>
    <w:div w:id="2054190137">
      <w:bodyDiv w:val="1"/>
      <w:marLeft w:val="0pt"/>
      <w:marRight w:val="0pt"/>
      <w:marTop w:val="0pt"/>
      <w:marBottom w:val="0pt"/>
      <w:divBdr>
        <w:top w:val="none" w:sz="0" w:space="0" w:color="auto"/>
        <w:left w:val="none" w:sz="0" w:space="0" w:color="auto"/>
        <w:bottom w:val="none" w:sz="0" w:space="0" w:color="auto"/>
        <w:right w:val="none" w:sz="0" w:space="0" w:color="auto"/>
      </w:divBdr>
    </w:div>
    <w:div w:id="20693041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eightwatcher.ai/leaderboard.htm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arxiv.org/abs/1905.11946"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1555A32-47D3-421B-AA40-F36CE53CD52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7</Pages>
  <Words>4804</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Singh</cp:lastModifiedBy>
  <cp:revision>19</cp:revision>
  <dcterms:created xsi:type="dcterms:W3CDTF">2023-08-25T00:01:00Z</dcterms:created>
  <dcterms:modified xsi:type="dcterms:W3CDTF">2023-08-25T00:20:00Z</dcterms:modified>
</cp:coreProperties>
</file>