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A03" w:rsidRPr="00276A03" w:rsidRDefault="00276A03" w:rsidP="00276A03">
      <w:pPr>
        <w:spacing w:after="0" w:line="360" w:lineRule="auto"/>
        <w:jc w:val="center"/>
        <w:rPr>
          <w:rFonts w:ascii="Times New Roman" w:eastAsia="Malgun Gothic" w:hAnsi="Times New Roman" w:cs="Times New Roman"/>
          <w:b/>
          <w:sz w:val="24"/>
          <w:lang w:eastAsia="ko-KR"/>
        </w:rPr>
      </w:pPr>
      <w:bookmarkStart w:id="0" w:name="_Toc526798116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ABSTRAK</w:t>
      </w:r>
      <w:bookmarkEnd w:id="0"/>
    </w:p>
    <w:p w:rsidR="00276A03" w:rsidRPr="00276A03" w:rsidRDefault="00276A03" w:rsidP="00276A03">
      <w:pPr>
        <w:spacing w:after="0" w:line="360" w:lineRule="auto"/>
        <w:jc w:val="center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Sekolah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Menengah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Kejuruan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adalah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bentuk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jenjang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pendidikan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formal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merupakan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lanjutan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jenjang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SMP/MTs,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Sekolah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Menengah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Kejuruan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memiliki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karakteristik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berfokus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pada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pembelajaran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kejuruan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sesuai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program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studi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diambil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. </w:t>
      </w:r>
      <w:proofErr w:type="spellStart"/>
      <w:proofErr w:type="gram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ciri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khas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Sekolah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Menengah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Kejuruan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adalah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memiliki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kegiatan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merupakan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 proses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pembelajaran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bernama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Praktek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Industri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mengacu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pada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Undang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-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undang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no 20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tahun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2003,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tentang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pendidikan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nasional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berisi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bahwa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pendidikan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adalah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usaha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sadar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terencana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untuk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mewujudkan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suasana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belajar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proses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pembelajaran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agar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peserta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didik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secara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aktif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mengembangkan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potensi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dirinya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untuk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memiliki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kekuatan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spiritual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keagamaan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pengendalian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kepribadian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kecerdasan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akhlak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mulia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serta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keterampilan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diperlukan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dirinya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masyarakat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bangsa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negara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>.</w:t>
      </w:r>
      <w:proofErr w:type="gram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Pada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Proses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kegiatan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Praktek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Industri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diperlukan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sebuah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panitia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atau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proofErr w:type="gram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tim</w:t>
      </w:r>
      <w:proofErr w:type="spellEnd"/>
      <w:proofErr w:type="gram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untuk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melaporkan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segala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macam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bentuk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pengelolaan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administrasi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praktek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industri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di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bawah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tanggung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jawab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kepala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lembaga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maka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itu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diperlukan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sebuah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pengelolaan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PRAKTEK KERJA INDUSTRI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bertujuan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untuk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mempermudah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panitia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atau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tim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dalam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proses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pengelolaan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kegiatan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PRAKTEK KERJA INDUSTRI di SEKOLAH MENENGAH KEJURUAN. </w:t>
      </w:r>
      <w:proofErr w:type="spellStart"/>
      <w:proofErr w:type="gram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Pengelolaan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PRAKTEK KERJA INDUSTRI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menjadi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hasil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atau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produk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Praktek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penulis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memiliki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fitur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cukup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atau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dapat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diandalkan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dalam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proses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pengelolaan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kegiatan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mencakup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proses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penginputan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peserta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didik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dilengkapi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dengan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proses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impor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data,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penginputan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data DU/DI (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Dunia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Usaha /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Dunia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Industri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),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alokasi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penempatan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tempat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monitoring /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kunjungan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hingga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penerapan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Geografis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dibangun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menggunakan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Google Maps API (Application Programming Interface).</w:t>
      </w:r>
      <w:proofErr w:type="gram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</w:p>
    <w:p w:rsidR="00276A03" w:rsidRPr="00276A03" w:rsidRDefault="00276A03" w:rsidP="00276A03">
      <w:pPr>
        <w:spacing w:after="0" w:line="360" w:lineRule="auto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Pr="00276A03" w:rsidRDefault="00276A03" w:rsidP="00276A03">
      <w:pPr>
        <w:spacing w:after="0" w:line="360" w:lineRule="auto"/>
        <w:rPr>
          <w:rFonts w:ascii="Times New Roman" w:eastAsia="Malgun Gothic" w:hAnsi="Times New Roman" w:cs="Times New Roman"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Kata </w:t>
      </w:r>
      <w:proofErr w:type="spellStart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Kunci</w:t>
      </w:r>
      <w:proofErr w:type="spellEnd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 </w:t>
      </w:r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ab/>
        <w:t>: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SEKOLAH MENENGAH KEJURUAN,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Praktek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Industri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Pengelolaa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Praktek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Industri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Geografis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>, Google Maps API</w:t>
      </w:r>
    </w:p>
    <w:p w:rsidR="00276A03" w:rsidRDefault="00276A03" w:rsidP="00276A03">
      <w:pPr>
        <w:spacing w:after="0" w:line="360" w:lineRule="auto"/>
        <w:jc w:val="center"/>
        <w:rPr>
          <w:rFonts w:ascii="Times New Roman" w:eastAsia="Malgun Gothic" w:hAnsi="Times New Roman" w:cs="Times New Roman"/>
          <w:b/>
          <w:sz w:val="24"/>
          <w:lang w:eastAsia="ko-KR"/>
        </w:rPr>
      </w:pPr>
    </w:p>
    <w:p w:rsidR="00276A03" w:rsidRPr="00276A03" w:rsidRDefault="00276A03" w:rsidP="00276A03">
      <w:pPr>
        <w:spacing w:after="0" w:line="360" w:lineRule="auto"/>
        <w:jc w:val="center"/>
        <w:rPr>
          <w:rFonts w:ascii="Times New Roman" w:eastAsia="Malgun Gothic" w:hAnsi="Times New Roman" w:cs="Times New Roman"/>
          <w:b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lastRenderedPageBreak/>
        <w:t>1. PENDAHULUAN</w:t>
      </w:r>
    </w:p>
    <w:p w:rsidR="00276A03" w:rsidRPr="00276A03" w:rsidRDefault="00276A03" w:rsidP="00276A03">
      <w:pPr>
        <w:spacing w:after="0" w:line="360" w:lineRule="auto"/>
        <w:jc w:val="center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Pr="00276A03" w:rsidRDefault="00276A03" w:rsidP="00276A03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Malgun Gothic" w:hAnsi="Times New Roman" w:cs="Times New Roman"/>
          <w:b/>
          <w:sz w:val="24"/>
          <w:lang w:eastAsia="ko-KR"/>
        </w:rPr>
      </w:pPr>
      <w:bookmarkStart w:id="1" w:name="_Toc526798122"/>
      <w:proofErr w:type="spellStart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Latar</w:t>
      </w:r>
      <w:proofErr w:type="spellEnd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Belakang</w:t>
      </w:r>
      <w:bookmarkEnd w:id="1"/>
      <w:proofErr w:type="spellEnd"/>
    </w:p>
    <w:p w:rsidR="00276A03" w:rsidRPr="00276A03" w:rsidRDefault="00276A03" w:rsidP="00276A03">
      <w:pPr>
        <w:spacing w:after="0" w:line="360" w:lineRule="auto"/>
        <w:ind w:firstLine="420"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SMK IKA KARTIKA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adalah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Sekolah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Menengah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Kejuruan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berkonsentrasi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pada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bidang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keahlian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teknologi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rekayasa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serta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Program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Keahlian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Teknik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Otomotif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Teknik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Komputer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Informatika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. SMK IKA KARTIKA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mengusung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konsep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Pembelajaran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Berbasis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IT,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Kurikulum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Nasional/K2013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serta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berkreasi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dalam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Unit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Produksi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menjadikan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3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pondasi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dasar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dapat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mewujudkan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sekolah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unggulan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memiliki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tamatan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berkualitas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serta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menghasilkan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tenaga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profesional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berkompoten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mandiri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. </w:t>
      </w:r>
      <w:sdt>
        <w:sdtPr>
          <w:rPr>
            <w:rFonts w:ascii="Times New Roman" w:eastAsia="Malgun Gothic" w:hAnsi="Times New Roman" w:cs="Times New Roman"/>
            <w:sz w:val="24"/>
            <w:lang w:eastAsia="ko-KR"/>
          </w:rPr>
          <w:id w:val="-1897476"/>
          <w:citation/>
        </w:sdtPr>
        <w:sdtContent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begin"/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instrText xml:space="preserve">CITATION SMK19 \l 1033 </w:instrTex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separate"/>
          </w:r>
          <w:r w:rsidRPr="00276A03">
            <w:rPr>
              <w:rFonts w:ascii="Times New Roman" w:eastAsia="Malgun Gothic" w:hAnsi="Times New Roman" w:cs="Times New Roman"/>
              <w:noProof/>
              <w:sz w:val="24"/>
              <w:lang w:eastAsia="ko-KR"/>
            </w:rPr>
            <w:t>(SMK IKA KARTIKA, n.d.)</w: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end"/>
          </w:r>
        </w:sdtContent>
      </w:sdt>
    </w:p>
    <w:p w:rsidR="00276A03" w:rsidRPr="00276A03" w:rsidRDefault="00276A03" w:rsidP="00276A03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Peran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</w:p>
    <w:p w:rsidR="00276A03" w:rsidRPr="00276A03" w:rsidRDefault="00276A03" w:rsidP="00276A03">
      <w:pPr>
        <w:spacing w:after="0" w:line="360" w:lineRule="auto"/>
        <w:ind w:left="720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Peran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pada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praktek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di SMK IKA KARTIKA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adalah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sebagai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pengelola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pengembangan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Unit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sekolah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menjadi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bagian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pusat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ICT (</w:t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>Information and Communication Technology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)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satuan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pendidikan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secara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lokal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mandiri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>.</w:t>
      </w:r>
    </w:p>
    <w:p w:rsidR="00276A03" w:rsidRPr="00276A03" w:rsidRDefault="00276A03" w:rsidP="00276A03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Produk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Unit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</w:p>
    <w:p w:rsidR="00276A03" w:rsidRPr="00276A03" w:rsidRDefault="00276A03" w:rsidP="00276A03">
      <w:pPr>
        <w:spacing w:after="0" w:line="360" w:lineRule="auto"/>
        <w:ind w:left="720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Produk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Unit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sudah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dibangun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di SMK IKA KARTIKA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antara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lain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adalah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Keuangan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Pengelolaan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Nilai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(</w:t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>E-</w:t>
      </w:r>
      <w:proofErr w:type="spellStart"/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>Raport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),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Absensi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Kepegawaian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Arsitektur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Jaringan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Internet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Berbasis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Akun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Pengguna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>.</w:t>
      </w:r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Pr="00276A03" w:rsidRDefault="00276A03" w:rsidP="00276A03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Malgun Gothic" w:hAnsi="Times New Roman" w:cs="Times New Roman"/>
          <w:b/>
          <w:sz w:val="24"/>
          <w:lang w:eastAsia="ko-KR"/>
        </w:rPr>
      </w:pPr>
      <w:bookmarkStart w:id="2" w:name="_Toc526798123"/>
      <w:proofErr w:type="spellStart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Tujuan</w:t>
      </w:r>
      <w:proofErr w:type="spellEnd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Pekerjaan</w:t>
      </w:r>
      <w:bookmarkEnd w:id="2"/>
      <w:proofErr w:type="spellEnd"/>
    </w:p>
    <w:p w:rsidR="00276A03" w:rsidRPr="00276A03" w:rsidRDefault="00276A03" w:rsidP="00276A03">
      <w:pPr>
        <w:spacing w:after="0" w:line="360" w:lineRule="auto"/>
        <w:ind w:left="420" w:firstLine="300"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Pekerjaan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ditugaskan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pada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Unit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SMK IKA KARTIKA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adalah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membangun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Praktek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Industri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berbasis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Daring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Perangkat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Lunak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(</w:t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>Web Based Software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)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menerapkan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Geografis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didalamnya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mengingat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bahwa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pada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kegiatan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Praktek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Industri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sangat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diperlukan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data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penempatan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akurat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pemetaan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secara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baik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>.</w:t>
      </w:r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3E63AF" w:rsidRDefault="003E63AF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3E63AF" w:rsidRPr="00276A03" w:rsidRDefault="003E63AF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bookmarkStart w:id="3" w:name="_GoBack"/>
      <w:bookmarkEnd w:id="3"/>
    </w:p>
    <w:p w:rsidR="00276A03" w:rsidRPr="00276A03" w:rsidRDefault="00276A03" w:rsidP="00276A03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Malgun Gothic" w:hAnsi="Times New Roman" w:cs="Times New Roman"/>
          <w:b/>
          <w:sz w:val="24"/>
          <w:lang w:eastAsia="ko-KR"/>
        </w:rPr>
      </w:pPr>
      <w:bookmarkStart w:id="4" w:name="_Toc526798124"/>
      <w:proofErr w:type="spellStart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lastRenderedPageBreak/>
        <w:t>Ruang</w:t>
      </w:r>
      <w:proofErr w:type="spellEnd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Lingkup</w:t>
      </w:r>
      <w:proofErr w:type="spellEnd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Pekerjaan</w:t>
      </w:r>
      <w:bookmarkEnd w:id="4"/>
      <w:proofErr w:type="spellEnd"/>
    </w:p>
    <w:p w:rsidR="00276A03" w:rsidRPr="00276A03" w:rsidRDefault="00276A03" w:rsidP="00276A03">
      <w:pPr>
        <w:spacing w:after="0" w:line="360" w:lineRule="auto"/>
        <w:ind w:left="420" w:firstLine="300"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Proses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perancangan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pada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pekerjaan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ditugaskan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oleh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instansi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dibagi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menjadi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2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kelompok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bagian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dimana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peserta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pertama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merancang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arsitektur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teknologi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bahasa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program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tool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untuk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membangun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perangkat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lunak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sedangkan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peserta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kedua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merancang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arsitektur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perangkat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keras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jaringan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kompatibel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untuk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menjalankan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Praktek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Industri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mengingat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bahwa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dibangun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mengusung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konsep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server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klien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. </w:t>
      </w:r>
    </w:p>
    <w:p w:rsidR="00276A03" w:rsidRPr="00276A03" w:rsidRDefault="00276A03" w:rsidP="00276A03">
      <w:pPr>
        <w:spacing w:after="0" w:line="360" w:lineRule="auto"/>
        <w:ind w:left="420" w:firstLine="300"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Spesifikasi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digunakan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pada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proses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pembuatan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adalah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perangkat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komputer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portable (Laptop)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dengan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spesifikasi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prosesor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gram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intel</w:t>
      </w:r>
      <w:proofErr w:type="gram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core i5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generasi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5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penyimpanan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sementara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(RAM)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berkapasitas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12 </w:t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>gigabyte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>.</w:t>
      </w:r>
    </w:p>
    <w:p w:rsidR="00276A03" w:rsidRPr="00276A03" w:rsidRDefault="00276A03" w:rsidP="00276A03">
      <w:pPr>
        <w:spacing w:after="0" w:line="360" w:lineRule="auto"/>
        <w:ind w:left="420" w:firstLine="300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Pr="00276A03" w:rsidRDefault="00276A03" w:rsidP="00276A03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Malgun Gothic" w:hAnsi="Times New Roman" w:cs="Times New Roman"/>
          <w:b/>
          <w:sz w:val="24"/>
          <w:lang w:eastAsia="ko-KR"/>
        </w:rPr>
      </w:pPr>
      <w:bookmarkStart w:id="5" w:name="_Toc526798125"/>
      <w:proofErr w:type="spellStart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Tempat</w:t>
      </w:r>
      <w:proofErr w:type="spellEnd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Waktu</w:t>
      </w:r>
      <w:proofErr w:type="spellEnd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Kerja</w:t>
      </w:r>
      <w:bookmarkEnd w:id="5"/>
      <w:proofErr w:type="spellEnd"/>
    </w:p>
    <w:p w:rsidR="00276A03" w:rsidRPr="00276A03" w:rsidRDefault="00276A03" w:rsidP="00276A03">
      <w:pPr>
        <w:spacing w:after="0" w:line="360" w:lineRule="auto"/>
        <w:ind w:left="420" w:firstLine="300"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Tempat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dilaksanakan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berlokasi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di Jl. H.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Abdurahman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No. 40 Ds.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Tanggulun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Kec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.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Kadungora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Kab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.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Garut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Prov.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Jawa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Barat 44153.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Dilakukan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mulai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tanggal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12 September 2019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sampai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dengan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12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Nopember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2019.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Sedangkan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waktu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disesuaikan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berdasarkan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hasil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kesepakatan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antara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pembimbing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lapangan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mahasiswa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yaitu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3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hari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pukul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08:00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s.d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16:00 WIB.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Kebijakan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diterapkan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di SMK IKA KARTIKA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khusus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di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bagian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Unit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yaitu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mahasiswa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harus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memperhatikan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jam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masuk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serta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K3 (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Kesehatan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Keselamatan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)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mengingat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ruang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Unit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menyatu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dengan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ruang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laboratorium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hardware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komputer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server.</w:t>
      </w:r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b/>
          <w:sz w:val="24"/>
          <w:lang w:eastAsia="ko-KR"/>
        </w:rPr>
      </w:pPr>
      <w:bookmarkStart w:id="6" w:name="_Toc526798126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1.5. </w:t>
      </w:r>
      <w:proofErr w:type="spellStart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Sistematika</w:t>
      </w:r>
      <w:proofErr w:type="spellEnd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Penulisan</w:t>
      </w:r>
      <w:bookmarkEnd w:id="6"/>
      <w:proofErr w:type="spellEnd"/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sz w:val="24"/>
          <w:lang w:eastAsia="ko-KR"/>
        </w:rPr>
        <w:tab/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Laporan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praktik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disusun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dengan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sistematika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sebagai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proofErr w:type="gram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berikut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:</w:t>
      </w:r>
      <w:proofErr w:type="gramEnd"/>
    </w:p>
    <w:p w:rsidR="00276A03" w:rsidRPr="00276A03" w:rsidRDefault="00276A03" w:rsidP="00276A0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PENDAHULUAN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berisi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latar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belakang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tujuan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pekerjaan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ruang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lingkup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pekerjaan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tempat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waktu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serta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sistematika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penulisan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>;</w:t>
      </w:r>
    </w:p>
    <w:p w:rsidR="00276A03" w:rsidRPr="00276A03" w:rsidRDefault="00276A03" w:rsidP="00276A0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LANDASAN TEORI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berisi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kutipan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konsep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teori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metode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terkait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tujuan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pekerjaan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bersumber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sejumlah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pustaka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>;</w:t>
      </w:r>
    </w:p>
    <w:p w:rsidR="00276A03" w:rsidRPr="00276A03" w:rsidRDefault="00276A03" w:rsidP="00276A0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METODOLOGI PEKERJAAN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bookmarkStart w:id="7" w:name="_Hlk526761831"/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berisi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penjelasan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tentang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tahapan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berikut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aktivitas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teknik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digunakan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serta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pelaksana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pekerjaan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waktu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lastRenderedPageBreak/>
        <w:t>tempat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sumber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daya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digunakan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dengan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memperhatikan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landasan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teori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>;</w:t>
      </w:r>
      <w:bookmarkEnd w:id="7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</w:p>
    <w:p w:rsidR="00276A03" w:rsidRPr="00276A03" w:rsidRDefault="00276A03" w:rsidP="00276A0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HASIL DAN PEMBAHASAN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berisi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penjelasan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tentang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hasil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pekerjaan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pengetahuan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keterampilan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empiris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diperoleh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serta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bagaimana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kearifan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lokal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diperhatikan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di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dalam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pekerjaan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dengan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merujuk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kepada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pustaka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>;</w:t>
      </w:r>
    </w:p>
    <w:p w:rsidR="00276A03" w:rsidRDefault="00276A03" w:rsidP="00276A0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KESIMPULAN DAN SARAN,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berisi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ringkasan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penelitian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berdasarkan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hasil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pembahasan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serta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rekomendasi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pekerjaan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terkait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kelemahan</w:t>
      </w:r>
      <w:proofErr w:type="spellEnd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kemampuan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mahasiswa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atau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hambatan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di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tempat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>.</w:t>
      </w: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547E84" w:rsidRPr="00276A03" w:rsidRDefault="00547E84" w:rsidP="00547E84">
      <w:p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Pr="00276A03" w:rsidRDefault="00276A03" w:rsidP="00276A03">
      <w:pPr>
        <w:numPr>
          <w:ilvl w:val="0"/>
          <w:numId w:val="2"/>
        </w:numPr>
        <w:spacing w:after="0" w:line="360" w:lineRule="auto"/>
        <w:jc w:val="center"/>
        <w:rPr>
          <w:rFonts w:ascii="Times New Roman" w:eastAsia="Malgun Gothic" w:hAnsi="Times New Roman" w:cs="Times New Roman"/>
          <w:b/>
          <w:sz w:val="24"/>
          <w:lang w:eastAsia="ko-KR"/>
        </w:rPr>
      </w:pPr>
      <w:bookmarkStart w:id="8" w:name="_Toc526798127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lastRenderedPageBreak/>
        <w:t>LANDASAN TEORI</w:t>
      </w:r>
      <w:bookmarkEnd w:id="8"/>
    </w:p>
    <w:p w:rsidR="00276A03" w:rsidRPr="00276A03" w:rsidRDefault="00276A03" w:rsidP="00547E84">
      <w:pPr>
        <w:spacing w:after="0" w:line="360" w:lineRule="auto"/>
        <w:rPr>
          <w:rFonts w:ascii="Times New Roman" w:eastAsia="Malgun Gothic" w:hAnsi="Times New Roman" w:cs="Times New Roman"/>
          <w:b/>
          <w:sz w:val="24"/>
          <w:lang w:eastAsia="ko-KR"/>
        </w:rPr>
      </w:pPr>
    </w:p>
    <w:p w:rsidR="00276A03" w:rsidRPr="00276A03" w:rsidRDefault="00276A03" w:rsidP="00276A03">
      <w:pPr>
        <w:spacing w:after="0" w:line="360" w:lineRule="auto"/>
        <w:rPr>
          <w:rFonts w:ascii="Times New Roman" w:eastAsia="Malgun Gothic" w:hAnsi="Times New Roman" w:cs="Times New Roman"/>
          <w:b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2.1 Agile Scrum</w:t>
      </w:r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ab/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Agile Scrum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adalah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metode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atau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>project management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gesit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cerdas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menunjukan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kesederhanaan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serta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familiar.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Dengan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>Agile Scrum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seorang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 xml:space="preserve">Project Manager </w:t>
      </w:r>
      <w:proofErr w:type="spellStart"/>
      <w:proofErr w:type="gram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dapat</w:t>
      </w:r>
      <w:proofErr w:type="spellEnd"/>
      <w:proofErr w:type="gram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menciptakan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sebuah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daftar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fitur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prioritas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dengan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jaminan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pengembangan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produk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sukses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.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Dipandu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dengan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jaminan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kualitas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produk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(</w:t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>Product-Backlog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),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seorang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>Project Manager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proofErr w:type="gram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diharuskan</w:t>
      </w:r>
      <w:proofErr w:type="spellEnd"/>
      <w:proofErr w:type="gram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untuk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selalu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mengerjakan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prioritas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terpenting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atau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tertinggi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terlebih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dahulu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. Agile Scrum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memiliki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karakteristik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unik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dalam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proses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pengembangan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seperti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contoh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jika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proofErr w:type="gram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tim</w:t>
      </w:r>
      <w:proofErr w:type="spellEnd"/>
      <w:proofErr w:type="gram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pengembang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mengalami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kehabisan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sumber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daya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misalkan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segi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waktu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pekerjaan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apapun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tidak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selesai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menjadi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prioritas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lebih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rendah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pekerjaan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selesai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Agile Scrum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tidak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hanya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memberi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intruksi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tetapi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memberikan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kesempatan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kepada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tim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pengembang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untuk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berinspirasi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berinovasi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dalam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proses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pengembangan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produk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. </w:t>
      </w:r>
      <w:sdt>
        <w:sdtPr>
          <w:rPr>
            <w:rFonts w:ascii="Times New Roman" w:eastAsia="Malgun Gothic" w:hAnsi="Times New Roman" w:cs="Times New Roman"/>
            <w:sz w:val="24"/>
            <w:lang w:eastAsia="ko-KR"/>
          </w:rPr>
          <w:id w:val="1093671200"/>
          <w:citation/>
        </w:sdtPr>
        <w:sdtContent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begin"/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instrText xml:space="preserve"> CITATION Rub12 \l 1033 </w:instrTex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separate"/>
          </w:r>
          <w:r w:rsidRPr="00276A03">
            <w:rPr>
              <w:rFonts w:ascii="Times New Roman" w:eastAsia="Malgun Gothic" w:hAnsi="Times New Roman" w:cs="Times New Roman"/>
              <w:noProof/>
              <w:sz w:val="24"/>
              <w:lang w:eastAsia="ko-KR"/>
            </w:rPr>
            <w:t>(Rubin, 2012)</w: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end"/>
          </w:r>
        </w:sdtContent>
      </w:sdt>
      <w:sdt>
        <w:sdtPr>
          <w:rPr>
            <w:rFonts w:ascii="Times New Roman" w:eastAsia="Malgun Gothic" w:hAnsi="Times New Roman" w:cs="Times New Roman"/>
            <w:sz w:val="24"/>
            <w:lang w:eastAsia="ko-KR"/>
          </w:rPr>
          <w:id w:val="-55236318"/>
          <w:citation/>
        </w:sdtPr>
        <w:sdtContent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begin"/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instrText xml:space="preserve"> CITATION Edw17 \l 1033 </w:instrTex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separate"/>
          </w:r>
          <w:r w:rsidRPr="00276A03">
            <w:rPr>
              <w:rFonts w:ascii="Times New Roman" w:eastAsia="Malgun Gothic" w:hAnsi="Times New Roman" w:cs="Times New Roman"/>
              <w:noProof/>
              <w:sz w:val="24"/>
              <w:lang w:eastAsia="ko-KR"/>
            </w:rPr>
            <w:t xml:space="preserve"> (Edwards, Bickerstaff, &amp; Bartsch, 2017)</w: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end"/>
          </w:r>
        </w:sdtContent>
      </w:sdt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b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2.2 </w:t>
      </w:r>
      <w:r w:rsidRPr="00276A03">
        <w:rPr>
          <w:rFonts w:ascii="Times New Roman" w:eastAsia="Malgun Gothic" w:hAnsi="Times New Roman" w:cs="Times New Roman"/>
          <w:b/>
          <w:i/>
          <w:sz w:val="24"/>
          <w:lang w:eastAsia="ko-KR"/>
        </w:rPr>
        <w:t>Kanban Board</w:t>
      </w:r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ab/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 xml:space="preserve">Kanban Board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adalah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papan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proyek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mengacu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pada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aturan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Kanban,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membantu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memproriaritaskan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pekerjaan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atau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fitur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produk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dibangun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. Kanban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sangat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diperlukan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untuk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mengelola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produk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 xml:space="preserve">backlog 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merupakan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ciri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khas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 xml:space="preserve">Agile Scrum, Kanban Board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memiliki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kemampuan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untuk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mengelola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daftar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periksa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fitur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daftar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fitur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belum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dikerjakan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fitur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mengalami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masalah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fitur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dapat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disesuaikan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kembali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oleh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tim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pengembang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sehingga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memberikan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fleksibilitas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untuk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membuat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alur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terarah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sdt>
        <w:sdtPr>
          <w:rPr>
            <w:rFonts w:ascii="Times New Roman" w:eastAsia="Malgun Gothic" w:hAnsi="Times New Roman" w:cs="Times New Roman"/>
            <w:sz w:val="24"/>
            <w:lang w:eastAsia="ko-KR"/>
          </w:rPr>
          <w:id w:val="700896228"/>
          <w:citation/>
        </w:sdtPr>
        <w:sdtContent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begin"/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instrText xml:space="preserve">CITATION Git19 \l 1033 </w:instrTex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separate"/>
          </w:r>
          <w:r w:rsidRPr="00276A03">
            <w:rPr>
              <w:rFonts w:ascii="Times New Roman" w:eastAsia="Malgun Gothic" w:hAnsi="Times New Roman" w:cs="Times New Roman"/>
              <w:noProof/>
              <w:sz w:val="24"/>
              <w:lang w:eastAsia="ko-KR"/>
            </w:rPr>
            <w:t>(Github, n.d.)</w: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end"/>
          </w:r>
        </w:sdtContent>
      </w:sdt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sdt>
        <w:sdtPr>
          <w:rPr>
            <w:rFonts w:ascii="Times New Roman" w:eastAsia="Malgun Gothic" w:hAnsi="Times New Roman" w:cs="Times New Roman"/>
            <w:sz w:val="24"/>
            <w:lang w:eastAsia="ko-KR"/>
          </w:rPr>
          <w:id w:val="-193930032"/>
          <w:citation/>
        </w:sdtPr>
        <w:sdtContent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begin"/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instrText xml:space="preserve">CITATION Bud16 \l 1033 </w:instrTex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separate"/>
          </w:r>
          <w:r w:rsidRPr="00276A03">
            <w:rPr>
              <w:rFonts w:ascii="Times New Roman" w:eastAsia="Malgun Gothic" w:hAnsi="Times New Roman" w:cs="Times New Roman"/>
              <w:noProof/>
              <w:sz w:val="24"/>
              <w:lang w:eastAsia="ko-KR"/>
            </w:rPr>
            <w:t>(Kho, 2016)</w: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end"/>
          </w:r>
        </w:sdtContent>
      </w:sdt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b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2.3 </w:t>
      </w:r>
      <w:proofErr w:type="spellStart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Informasi</w:t>
      </w:r>
      <w:proofErr w:type="spellEnd"/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sz w:val="24"/>
          <w:lang w:eastAsia="ko-KR"/>
        </w:rPr>
        <w:tab/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merupakan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objek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desain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tertentu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secara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garis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besar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melibatkan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pengorganisasian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berbagai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hal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logical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fisikal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.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meliputi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data, proses,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kebijakan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protocol,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keahlian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perangkat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keras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perangkat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lunak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tanggung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jawab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komponen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lain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menentukan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kemampuan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suatu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organisasi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sdt>
        <w:sdtPr>
          <w:rPr>
            <w:rFonts w:ascii="Times New Roman" w:eastAsia="Malgun Gothic" w:hAnsi="Times New Roman" w:cs="Times New Roman"/>
            <w:sz w:val="24"/>
            <w:lang w:eastAsia="ko-KR"/>
          </w:rPr>
          <w:id w:val="1277528658"/>
          <w:citation/>
        </w:sdtPr>
        <w:sdtContent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begin"/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instrText xml:space="preserve"> CITATION Uni07 \l 1033 </w:instrTex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separate"/>
          </w:r>
          <w:r w:rsidRPr="00276A03">
            <w:rPr>
              <w:rFonts w:ascii="Times New Roman" w:eastAsia="Malgun Gothic" w:hAnsi="Times New Roman" w:cs="Times New Roman"/>
              <w:noProof/>
              <w:sz w:val="24"/>
              <w:lang w:eastAsia="ko-KR"/>
            </w:rPr>
            <w:t>(University of Georgia, 2007)</w: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end"/>
          </w:r>
        </w:sdtContent>
      </w:sdt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.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Sedangkan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adalah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data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di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olah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sehingga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menjadi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sebuah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komunikasi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bermanfaat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bagi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membutuhkan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sdt>
        <w:sdtPr>
          <w:rPr>
            <w:rFonts w:ascii="Times New Roman" w:eastAsia="Malgun Gothic" w:hAnsi="Times New Roman" w:cs="Times New Roman"/>
            <w:sz w:val="24"/>
            <w:lang w:eastAsia="ko-KR"/>
          </w:rPr>
          <w:id w:val="-910776513"/>
          <w:citation/>
        </w:sdtPr>
        <w:sdtContent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begin"/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instrText xml:space="preserve"> CITATION DIN19 \l 1033 </w:instrTex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separate"/>
          </w:r>
          <w:r w:rsidRPr="00276A03">
            <w:rPr>
              <w:rFonts w:ascii="Times New Roman" w:eastAsia="Malgun Gothic" w:hAnsi="Times New Roman" w:cs="Times New Roman"/>
              <w:noProof/>
              <w:sz w:val="24"/>
              <w:lang w:eastAsia="ko-KR"/>
            </w:rPr>
            <w:t>(THAKUR, n.d.)</w: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end"/>
          </w:r>
        </w:sdtContent>
      </w:sdt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. Dari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penjelasan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tentang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tersebut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dapat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disimpulkan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bahwa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sistem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adalah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penunjang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berbagai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kebutuhan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terkait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data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informasi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mampu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disajikan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dalam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model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pengorganisasian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terpadu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sehingga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aktifitas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pengelolaan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kebutuhan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menjadi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lebih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efektif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efisien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>.</w:t>
      </w:r>
    </w:p>
    <w:p w:rsidR="00276A03" w:rsidRPr="00276A03" w:rsidRDefault="00276A03" w:rsidP="00276A03">
      <w:pPr>
        <w:spacing w:after="0" w:line="360" w:lineRule="auto"/>
        <w:ind w:firstLine="720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b/>
          <w:sz w:val="24"/>
          <w:lang w:eastAsia="ko-KR"/>
        </w:rPr>
      </w:pPr>
      <w:proofErr w:type="gramStart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>2.3</w:t>
      </w:r>
      <w:proofErr w:type="gramEnd"/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b/>
          <w:i/>
          <w:sz w:val="24"/>
          <w:lang w:eastAsia="ko-KR"/>
        </w:rPr>
        <w:t>Laravel</w:t>
      </w:r>
      <w:proofErr w:type="spellEnd"/>
      <w:r w:rsidRPr="00276A03">
        <w:rPr>
          <w:rFonts w:ascii="Times New Roman" w:eastAsia="Malgun Gothic" w:hAnsi="Times New Roman" w:cs="Times New Roman"/>
          <w:b/>
          <w:i/>
          <w:sz w:val="24"/>
          <w:lang w:eastAsia="ko-KR"/>
        </w:rPr>
        <w:t xml:space="preserve"> PHP (Hypertext Preprocessor) Framework</w:t>
      </w:r>
    </w:p>
    <w:p w:rsidR="00276A03" w:rsidRPr="00276A03" w:rsidRDefault="00276A03" w:rsidP="00276A03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b/>
          <w:i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b/>
          <w:i/>
          <w:sz w:val="24"/>
          <w:lang w:eastAsia="ko-KR"/>
        </w:rPr>
        <w:t>PHP (Hypertext Preprocessor)</w:t>
      </w:r>
    </w:p>
    <w:p w:rsidR="00276A03" w:rsidRPr="00276A03" w:rsidRDefault="00276A03" w:rsidP="00276A03">
      <w:pPr>
        <w:spacing w:after="0" w:line="360" w:lineRule="auto"/>
        <w:ind w:firstLine="720"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PHP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adalah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bahasa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program di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server paling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populer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cocok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digunakan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untuk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pengembangan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web,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memiliki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kemampuan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cepat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fleksibel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fragmatis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sdt>
        <w:sdtPr>
          <w:rPr>
            <w:rFonts w:ascii="Times New Roman" w:eastAsia="Malgun Gothic" w:hAnsi="Times New Roman" w:cs="Times New Roman"/>
            <w:sz w:val="24"/>
            <w:lang w:eastAsia="ko-KR"/>
          </w:rPr>
          <w:id w:val="-1419163777"/>
          <w:citation/>
        </w:sdtPr>
        <w:sdtContent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begin"/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instrText xml:space="preserve"> CITATION Ras19 \l 1033 </w:instrTex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separate"/>
          </w:r>
          <w:r w:rsidRPr="00276A03">
            <w:rPr>
              <w:rFonts w:ascii="Times New Roman" w:eastAsia="Malgun Gothic" w:hAnsi="Times New Roman" w:cs="Times New Roman"/>
              <w:noProof/>
              <w:sz w:val="24"/>
              <w:lang w:eastAsia="ko-KR"/>
            </w:rPr>
            <w:t>(Lerdorf, n.d.)</w: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end"/>
          </w:r>
        </w:sdtContent>
      </w:sdt>
    </w:p>
    <w:p w:rsidR="00276A03" w:rsidRPr="00276A03" w:rsidRDefault="00276A03" w:rsidP="00276A03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b/>
          <w:i/>
          <w:sz w:val="24"/>
          <w:lang w:eastAsia="ko-KR"/>
        </w:rPr>
      </w:pPr>
      <w:proofErr w:type="spellStart"/>
      <w:r w:rsidRPr="00276A03">
        <w:rPr>
          <w:rFonts w:ascii="Times New Roman" w:eastAsia="Malgun Gothic" w:hAnsi="Times New Roman" w:cs="Times New Roman"/>
          <w:b/>
          <w:i/>
          <w:sz w:val="24"/>
          <w:lang w:eastAsia="ko-KR"/>
        </w:rPr>
        <w:t>Laravel</w:t>
      </w:r>
      <w:proofErr w:type="spellEnd"/>
    </w:p>
    <w:p w:rsidR="00276A03" w:rsidRPr="00276A03" w:rsidRDefault="00276A03" w:rsidP="00276A03">
      <w:pPr>
        <w:spacing w:after="0" w:line="360" w:lineRule="auto"/>
        <w:ind w:firstLine="720"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proofErr w:type="spellStart"/>
      <w:proofErr w:type="gram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dikarenakan</w:t>
      </w:r>
      <w:proofErr w:type="spellEnd"/>
      <w:proofErr w:type="gram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PHP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memiliki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fleksibilitas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pada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pusat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inti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bahasa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program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maka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memungkinkan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bagi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seorang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pemogram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untuk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dapat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membuat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kerangka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tersendiri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untuk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mempermudah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proses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pengembangan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.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Seperti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halnya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Laravel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yang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merupakan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sebuah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kerangka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dibawah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Bahasa Program PHP, </w:t>
      </w:r>
      <w:proofErr w:type="spellStart"/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>Laravel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sendiri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adalah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kerangka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kerja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untuk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aplikasi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berbasis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web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dengan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sintaksis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ekspresif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elegan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laravel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memilik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fondasi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dasar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canggih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mampu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mempermudah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pemogram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mempercepat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proses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pengembangan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aplikasi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berbasis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web </w:t>
      </w:r>
      <w:sdt>
        <w:sdtPr>
          <w:rPr>
            <w:rFonts w:ascii="Times New Roman" w:eastAsia="Malgun Gothic" w:hAnsi="Times New Roman" w:cs="Times New Roman"/>
            <w:sz w:val="24"/>
            <w:lang w:eastAsia="ko-KR"/>
          </w:rPr>
          <w:id w:val="949898401"/>
          <w:citation/>
        </w:sdtPr>
        <w:sdtContent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begin"/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instrText xml:space="preserve"> CITATION Otw19 \l 1033 </w:instrTex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separate"/>
          </w:r>
          <w:r w:rsidRPr="00276A03">
            <w:rPr>
              <w:rFonts w:ascii="Times New Roman" w:eastAsia="Malgun Gothic" w:hAnsi="Times New Roman" w:cs="Times New Roman"/>
              <w:noProof/>
              <w:sz w:val="24"/>
              <w:lang w:eastAsia="ko-KR"/>
            </w:rPr>
            <w:t>(Otwell, 2019)</w: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end"/>
          </w:r>
        </w:sdtContent>
      </w:sdt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b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 xml:space="preserve">2.4 </w:t>
      </w:r>
      <w:r w:rsidRPr="00276A03">
        <w:rPr>
          <w:rFonts w:ascii="Times New Roman" w:eastAsia="Malgun Gothic" w:hAnsi="Times New Roman" w:cs="Times New Roman"/>
          <w:b/>
          <w:i/>
          <w:sz w:val="24"/>
          <w:lang w:eastAsia="ko-KR"/>
        </w:rPr>
        <w:t>Bootstrap Style Web Framework</w:t>
      </w:r>
    </w:p>
    <w:p w:rsidR="00276A03" w:rsidRPr="00276A03" w:rsidRDefault="00276A03" w:rsidP="00276A03">
      <w:pPr>
        <w:spacing w:after="0" w:line="360" w:lineRule="auto"/>
        <w:ind w:firstLine="720"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Bootstrap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adalah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 xml:space="preserve">toolkit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sumber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terbuka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dikembangkan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dengan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HTML (</w:t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 xml:space="preserve">Hypertext Markup </w:t>
      </w:r>
      <w:proofErr w:type="spellStart"/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>Languange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>), CSS (</w:t>
      </w:r>
      <w:proofErr w:type="spellStart"/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>Casecading</w:t>
      </w:r>
      <w:proofErr w:type="spellEnd"/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 xml:space="preserve"> Style Sheet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)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Javascript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sdt>
        <w:sdtPr>
          <w:rPr>
            <w:rFonts w:ascii="Times New Roman" w:eastAsia="Malgun Gothic" w:hAnsi="Times New Roman" w:cs="Times New Roman"/>
            <w:sz w:val="24"/>
            <w:lang w:eastAsia="ko-KR"/>
          </w:rPr>
          <w:id w:val="-1967570965"/>
          <w:citation/>
        </w:sdtPr>
        <w:sdtContent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begin"/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instrText xml:space="preserve">CITATION Boo19 \l 1033 </w:instrTex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separate"/>
          </w:r>
          <w:r w:rsidRPr="00276A03">
            <w:rPr>
              <w:rFonts w:ascii="Times New Roman" w:eastAsia="Malgun Gothic" w:hAnsi="Times New Roman" w:cs="Times New Roman"/>
              <w:noProof/>
              <w:sz w:val="24"/>
              <w:lang w:eastAsia="ko-KR"/>
            </w:rPr>
            <w:t>(Team, 2019)</w: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end"/>
          </w:r>
        </w:sdtContent>
      </w:sdt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. Bootstrap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mendukung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SASS (</w:t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>Sassy Stylesheet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)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merupakan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extensi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dari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CSS yang professional,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stabil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kuat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sehingga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pembuatan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desain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aplikasi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web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dengan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CSS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dapat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lebih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ringkas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cepat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sdt>
        <w:sdtPr>
          <w:rPr>
            <w:rFonts w:ascii="Times New Roman" w:eastAsia="Malgun Gothic" w:hAnsi="Times New Roman" w:cs="Times New Roman"/>
            <w:sz w:val="24"/>
            <w:lang w:eastAsia="ko-KR"/>
          </w:rPr>
          <w:id w:val="-917626817"/>
          <w:citation/>
        </w:sdtPr>
        <w:sdtContent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begin"/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instrText xml:space="preserve"> CITATION Ham19 \l 1033 </w:instrTex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separate"/>
          </w:r>
          <w:r w:rsidRPr="00276A03">
            <w:rPr>
              <w:rFonts w:ascii="Times New Roman" w:eastAsia="Malgun Gothic" w:hAnsi="Times New Roman" w:cs="Times New Roman"/>
              <w:noProof/>
              <w:sz w:val="24"/>
              <w:lang w:eastAsia="ko-KR"/>
            </w:rPr>
            <w:t>(Catlin, 2019)</w: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end"/>
          </w:r>
        </w:sdtContent>
      </w:sdt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b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lastRenderedPageBreak/>
        <w:t xml:space="preserve">2.5 </w:t>
      </w:r>
      <w:r w:rsidRPr="00276A03">
        <w:rPr>
          <w:rFonts w:ascii="Times New Roman" w:eastAsia="Malgun Gothic" w:hAnsi="Times New Roman" w:cs="Times New Roman"/>
          <w:b/>
          <w:i/>
          <w:sz w:val="24"/>
          <w:lang w:eastAsia="ko-KR"/>
        </w:rPr>
        <w:t>Google Maps</w:t>
      </w:r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r w:rsidRPr="00276A03">
        <w:rPr>
          <w:rFonts w:ascii="Times New Roman" w:eastAsia="Malgun Gothic" w:hAnsi="Times New Roman" w:cs="Times New Roman"/>
          <w:b/>
          <w:sz w:val="24"/>
          <w:lang w:eastAsia="ko-KR"/>
        </w:rPr>
        <w:tab/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>Google Maps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adalah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platform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dibawah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lisensi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google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menyediakan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layanan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peta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dunia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yang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dapat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di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akses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secara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gratis,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selain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itu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 xml:space="preserve">Google Maps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dapat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di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integrasikan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dengan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aplikasi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web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lainnya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proofErr w:type="spellStart"/>
      <w:r w:rsidRPr="00276A03">
        <w:rPr>
          <w:rFonts w:ascii="Times New Roman" w:eastAsia="Malgun Gothic" w:hAnsi="Times New Roman" w:cs="Times New Roman"/>
          <w:sz w:val="24"/>
          <w:lang w:eastAsia="ko-KR"/>
        </w:rPr>
        <w:t>menggunakan</w:t>
      </w:r>
      <w:proofErr w:type="spellEnd"/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>Google Maps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 API (</w:t>
      </w:r>
      <w:r w:rsidRPr="00276A03">
        <w:rPr>
          <w:rFonts w:ascii="Times New Roman" w:eastAsia="Malgun Gothic" w:hAnsi="Times New Roman" w:cs="Times New Roman"/>
          <w:i/>
          <w:sz w:val="24"/>
          <w:lang w:eastAsia="ko-KR"/>
        </w:rPr>
        <w:t>Application Programming Interface</w:t>
      </w:r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) </w:t>
      </w:r>
      <w:sdt>
        <w:sdtPr>
          <w:rPr>
            <w:rFonts w:ascii="Times New Roman" w:eastAsia="Malgun Gothic" w:hAnsi="Times New Roman" w:cs="Times New Roman"/>
            <w:sz w:val="24"/>
            <w:lang w:eastAsia="ko-KR"/>
          </w:rPr>
          <w:id w:val="1551581"/>
          <w:citation/>
        </w:sdtPr>
        <w:sdtContent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begin"/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instrText xml:space="preserve"> CITATION Bil19 \l 1033 </w:instrTex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separate"/>
          </w:r>
          <w:r w:rsidRPr="00276A03">
            <w:rPr>
              <w:rFonts w:ascii="Times New Roman" w:eastAsia="Malgun Gothic" w:hAnsi="Times New Roman" w:cs="Times New Roman"/>
              <w:noProof/>
              <w:sz w:val="24"/>
              <w:lang w:eastAsia="ko-KR"/>
            </w:rPr>
            <w:t>(Bill, 2019)</w: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end"/>
          </w:r>
        </w:sdtContent>
      </w:sdt>
      <w:r w:rsidRPr="00276A03">
        <w:rPr>
          <w:rFonts w:ascii="Times New Roman" w:eastAsia="Malgun Gothic" w:hAnsi="Times New Roman" w:cs="Times New Roman"/>
          <w:sz w:val="24"/>
          <w:lang w:eastAsia="ko-KR"/>
        </w:rPr>
        <w:t xml:space="preserve">, </w:t>
      </w:r>
      <w:sdt>
        <w:sdtPr>
          <w:rPr>
            <w:rFonts w:ascii="Times New Roman" w:eastAsia="Malgun Gothic" w:hAnsi="Times New Roman" w:cs="Times New Roman"/>
            <w:sz w:val="24"/>
            <w:lang w:eastAsia="ko-KR"/>
          </w:rPr>
          <w:id w:val="195900377"/>
          <w:citation/>
        </w:sdtPr>
        <w:sdtContent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begin"/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instrText xml:space="preserve"> CITATION Goo19 \l 1033 </w:instrTex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separate"/>
          </w:r>
          <w:r w:rsidRPr="00276A03">
            <w:rPr>
              <w:rFonts w:ascii="Times New Roman" w:eastAsia="Malgun Gothic" w:hAnsi="Times New Roman" w:cs="Times New Roman"/>
              <w:noProof/>
              <w:sz w:val="24"/>
              <w:lang w:eastAsia="ko-KR"/>
            </w:rPr>
            <w:t>(Google, 2019)</w:t>
          </w:r>
          <w:r w:rsidRPr="00276A03">
            <w:rPr>
              <w:rFonts w:ascii="Times New Roman" w:eastAsia="Malgun Gothic" w:hAnsi="Times New Roman" w:cs="Times New Roman"/>
              <w:sz w:val="24"/>
              <w:lang w:eastAsia="ko-KR"/>
            </w:rPr>
            <w:fldChar w:fldCharType="end"/>
          </w:r>
        </w:sdtContent>
      </w:sdt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276A03" w:rsidRPr="00276A03" w:rsidRDefault="00276A03" w:rsidP="00276A03">
      <w:pPr>
        <w:spacing w:after="0" w:line="36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:rsidR="007622CD" w:rsidRDefault="007622CD"/>
    <w:sectPr w:rsidR="007622CD" w:rsidSect="00276A03"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199"/>
    <w:multiLevelType w:val="hybridMultilevel"/>
    <w:tmpl w:val="BA44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0985"/>
    <w:multiLevelType w:val="hybridMultilevel"/>
    <w:tmpl w:val="A5B48B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35D23"/>
    <w:multiLevelType w:val="hybridMultilevel"/>
    <w:tmpl w:val="965A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9485E"/>
    <w:multiLevelType w:val="multilevel"/>
    <w:tmpl w:val="1226A2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03"/>
    <w:rsid w:val="00276A03"/>
    <w:rsid w:val="003E63AF"/>
    <w:rsid w:val="00547E84"/>
    <w:rsid w:val="0076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21AF"/>
  <w15:chartTrackingRefBased/>
  <w15:docId w15:val="{57A34337-9BBE-48DA-943C-ADF84C9C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SMK19</b:Tag>
    <b:SourceType>InternetSite</b:SourceType>
    <b:Guid>{0B27EF85-6611-4725-B774-4B1E1637D606}</b:Guid>
    <b:Author>
      <b:Author>
        <b:Corporate>SMK IKA KARTIKA</b:Corporate>
      </b:Author>
    </b:Author>
    <b:Title>SMK IKA KARTIKA</b:Title>
    <b:InternetSiteTitle>SMK IKA KARTIKA</b:InternetSiteTitle>
    <b:URL>https://smkikakartika.sch.id</b:URL>
    <b:ProductionCompany>Sekolah Menengah Kejuruan</b:ProductionCompany>
    <b:YearAccessed>2019</b:YearAccessed>
    <b:MonthAccessed>October</b:MonthAccessed>
    <b:DayAccessed>21</b:DayAccessed>
    <b:RefOrder>1</b:RefOrder>
  </b:Source>
  <b:Source>
    <b:Tag>Rub12</b:Tag>
    <b:SourceType>Book</b:SourceType>
    <b:Guid>{6A6C33C8-1467-4D7E-8E41-ABE56FEB728F}</b:Guid>
    <b:Title>Essential Scrum: A Practical Guide to the Most Popular Agile Process</b:Title>
    <b:Year>2012</b:Year>
    <b:City>Boston</b:City>
    <b:Publisher>Addison-Wesley Professional</b:Publisher>
    <b:Author>
      <b:Author>
        <b:NameList>
          <b:Person>
            <b:Last>Rubin</b:Last>
            <b:Middle>S.</b:Middle>
            <b:First>Kenneth</b:First>
          </b:Person>
        </b:NameList>
      </b:Author>
    </b:Author>
    <b:RefOrder>2</b:RefOrder>
  </b:Source>
  <b:Source>
    <b:Tag>Edw17</b:Tag>
    <b:SourceType>Book</b:SourceType>
    <b:Guid>{45E9C215-C96D-415C-9D96-0E84E0625CE4}</b:Guid>
    <b:Author>
      <b:Author>
        <b:NameList>
          <b:Person>
            <b:Last>Edwards</b:Last>
            <b:First>Lan</b:First>
          </b:Person>
          <b:Person>
            <b:Last>Bickerstaff</b:Last>
            <b:First>Roger</b:First>
          </b:Person>
          <b:Person>
            <b:Last>Bartsch</b:Last>
            <b:First>Christian</b:First>
          </b:Person>
        </b:NameList>
      </b:Author>
    </b:Author>
    <b:Title>Contracting for agile sotfware development projects</b:Title>
    <b:Year>2017</b:Year>
    <b:City>London</b:City>
    <b:Publisher>Bird &amp; Bird</b:Publisher>
    <b:RefOrder>3</b:RefOrder>
  </b:Source>
  <b:Source>
    <b:Tag>Git19</b:Tag>
    <b:SourceType>InternetSite</b:SourceType>
    <b:Guid>{0DDF212F-FC9B-4ED1-B40F-0102F06002D3}</b:Guid>
    <b:Author>
      <b:Author>
        <b:Corporate>Github</b:Corporate>
      </b:Author>
    </b:Author>
    <b:Title>About project boards</b:Title>
    <b:ProductionCompany>Git Version Control</b:ProductionCompany>
    <b:YearAccessed>2019</b:YearAccessed>
    <b:MonthAccessed>October</b:MonthAccessed>
    <b:DayAccessed>23</b:DayAccessed>
    <b:URL>https://help.github.com/en/github/managing-your-work-on-github/about-project-boards</b:URL>
    <b:RefOrder>4</b:RefOrder>
  </b:Source>
  <b:Source>
    <b:Tag>Bud16</b:Tag>
    <b:SourceType>InternetSite</b:SourceType>
    <b:Guid>{7F8D962E-66A3-4A9B-B512-200BA62F6B1D}</b:Guid>
    <b:Title>Pengertian Kanban dan 6 Aturan Utamanya</b:Title>
    <b:Year>2016</b:Year>
    <b:Author>
      <b:Author>
        <b:NameList>
          <b:Person>
            <b:Last>Kho</b:Last>
            <b:First>Budi</b:First>
          </b:Person>
        </b:NameList>
      </b:Author>
    </b:Author>
    <b:ProductionCompany>Ilmu Manajemen</b:ProductionCompany>
    <b:Month>October</b:Month>
    <b:Day>15</b:Day>
    <b:YearAccessed>2019</b:YearAccessed>
    <b:MonthAccessed>October</b:MonthAccessed>
    <b:DayAccessed>23</b:DayAccessed>
    <b:URL>https://ilmumanajemenindustri.com/pengertian-kanban-dan-6-aturan-utamanya/</b:URL>
    <b:RefOrder>5</b:RefOrder>
  </b:Source>
  <b:Source>
    <b:Tag>Uni07</b:Tag>
    <b:SourceType>Book</b:SourceType>
    <b:Guid>{92545984-8AD4-4F1C-981B-C17A4B5FF41C}</b:Guid>
    <b:Author>
      <b:Author>
        <b:Corporate>University of Georgia</b:Corporate>
      </b:Author>
    </b:Author>
    <b:Title>Information System</b:Title>
    <b:Year>2007</b:Year>
    <b:City>Denver</b:City>
    <b:Publisher>Global Text Project</b:Publisher>
    <b:RefOrder>6</b:RefOrder>
  </b:Source>
  <b:Source>
    <b:Tag>DIN19</b:Tag>
    <b:SourceType>InternetSite</b:SourceType>
    <b:Guid>{62AC463F-EB48-44FF-879E-16CFE131C7AD}</b:Guid>
    <b:Title>What do you mean by Data and Information ?</b:Title>
    <b:Author>
      <b:Author>
        <b:NameList>
          <b:Person>
            <b:Last>THAKUR</b:Last>
            <b:First>DINESH</b:First>
          </b:Person>
        </b:NameList>
      </b:Author>
    </b:Author>
    <b:ProductionCompany>Information Technologi</b:ProductionCompany>
    <b:YearAccessed>2019</b:YearAccessed>
    <b:MonthAccessed>October</b:MonthAccessed>
    <b:DayAccessed>24</b:DayAccessed>
    <b:URL>http://ecomputernotes.com/fundamental/information-technology/what-do-you-mean-by-data-and-information</b:URL>
    <b:RefOrder>7</b:RefOrder>
  </b:Source>
  <b:Source>
    <b:Tag>Ras19</b:Tag>
    <b:SourceType>InternetSite</b:SourceType>
    <b:Guid>{E16DCA1D-CA22-41EE-8B2E-8FCEBA8B70DE}</b:Guid>
    <b:Author>
      <b:Author>
        <b:NameList>
          <b:Person>
            <b:Last>Lerdorf</b:Last>
            <b:First>Rasmus</b:First>
          </b:Person>
        </b:NameList>
      </b:Author>
    </b:Author>
    <b:Title>PHP Official</b:Title>
    <b:ProductionCompany>Programming</b:ProductionCompany>
    <b:YearAccessed>2019</b:YearAccessed>
    <b:MonthAccessed>October</b:MonthAccessed>
    <b:DayAccessed>23</b:DayAccessed>
    <b:URL>https://www.php.net/</b:URL>
    <b:RefOrder>8</b:RefOrder>
  </b:Source>
  <b:Source>
    <b:Tag>Otw19</b:Tag>
    <b:SourceType>InternetSite</b:SourceType>
    <b:Guid>{3F651DEA-142A-47FD-ADDD-59611305FE1F}</b:Guid>
    <b:Author>
      <b:Author>
        <b:NameList>
          <b:Person>
            <b:Last>Otwell</b:Last>
            <b:First>Taylor</b:First>
          </b:Person>
        </b:NameList>
      </b:Author>
    </b:Author>
    <b:Title>The PHP Framework for Web Artisans</b:Title>
    <b:InternetSiteTitle>Laravel Official</b:InternetSiteTitle>
    <b:Year>2019</b:Year>
    <b:Month>October</b:Month>
    <b:Day>24</b:Day>
    <b:URL>https://laravel.com</b:URL>
    <b:RefOrder>9</b:RefOrder>
  </b:Source>
  <b:Source>
    <b:Tag>Boo19</b:Tag>
    <b:SourceType>InternetSite</b:SourceType>
    <b:Guid>{5DA9BA09-ECEF-40B9-9818-80688A2F170B}</b:Guid>
    <b:Author>
      <b:Author>
        <b:NameList>
          <b:Person>
            <b:Last>Team</b:Last>
            <b:First>Bootstrap</b:First>
          </b:Person>
        </b:NameList>
      </b:Author>
    </b:Author>
    <b:Title>Get Bootstrap</b:Title>
    <b:InternetSiteTitle>Bootstrap Official</b:InternetSiteTitle>
    <b:Year>2019</b:Year>
    <b:Month>October</b:Month>
    <b:Day>24</b:Day>
    <b:URL>https://getbootstrap.com/</b:URL>
    <b:RefOrder>10</b:RefOrder>
  </b:Source>
  <b:Source>
    <b:Tag>Ham19</b:Tag>
    <b:SourceType>InternetSite</b:SourceType>
    <b:Guid>{E06F2EE1-CCA0-4749-A496-6AED7893D90E}</b:Guid>
    <b:Author>
      <b:Author>
        <b:NameList>
          <b:Person>
            <b:Last>Catlin</b:Last>
            <b:First>Hampton</b:First>
          </b:Person>
        </b:NameList>
      </b:Author>
    </b:Author>
    <b:Title>Sass Homepage</b:Title>
    <b:InternetSiteTitle>Sass Official</b:InternetSiteTitle>
    <b:Year>2019</b:Year>
    <b:Month>October</b:Month>
    <b:Day>24</b:Day>
    <b:URL>https://sass-lang.com/</b:URL>
    <b:RefOrder>11</b:RefOrder>
  </b:Source>
  <b:Source>
    <b:Tag>Bil19</b:Tag>
    <b:SourceType>InternetSite</b:SourceType>
    <b:Guid>{F10C1D27-B113-4759-BAE6-9585DCC7FEE4}</b:Guid>
    <b:Title>What is Google Maps?</b:Title>
    <b:InternetSiteTitle>GCF Learn Free</b:InternetSiteTitle>
    <b:Year>2019</b:Year>
    <b:Month>October</b:Month>
    <b:Day>24</b:Day>
    <b:URL>https://edu.gcfglobal.org/en/google-maps/what-is-google-maps/1/</b:URL>
    <b:Author>
      <b:Author>
        <b:NameList>
          <b:Person>
            <b:Last>Bill</b:Last>
          </b:Person>
        </b:NameList>
      </b:Author>
    </b:Author>
    <b:RefOrder>12</b:RefOrder>
  </b:Source>
  <b:Source>
    <b:Tag>Goo19</b:Tag>
    <b:SourceType>InternetSite</b:SourceType>
    <b:Guid>{4D5E9091-4075-4892-8F3E-491D1CB63925}</b:Guid>
    <b:Author>
      <b:Author>
        <b:Corporate>Google</b:Corporate>
      </b:Author>
    </b:Author>
    <b:Title>About Google Maps</b:Title>
    <b:InternetSiteTitle>About Google Maps</b:InternetSiteTitle>
    <b:Year>2019</b:Year>
    <b:Month>October</b:Month>
    <b:Day>24</b:Day>
    <b:URL>https://www.google.com/maps/about/</b:URL>
    <b:RefOrder>13</b:RefOrder>
  </b:Source>
</b:Sources>
</file>

<file path=customXml/itemProps1.xml><?xml version="1.0" encoding="utf-8"?>
<ds:datastoreItem xmlns:ds="http://schemas.openxmlformats.org/officeDocument/2006/customXml" ds:itemID="{627BD3DB-BDD5-462D-872B-E99B71278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Revvin</dc:creator>
  <cp:keywords/>
  <dc:description/>
  <cp:lastModifiedBy>Iqbal Revvin</cp:lastModifiedBy>
  <cp:revision>2</cp:revision>
  <cp:lastPrinted>2019-10-24T11:11:00Z</cp:lastPrinted>
  <dcterms:created xsi:type="dcterms:W3CDTF">2019-10-24T11:01:00Z</dcterms:created>
  <dcterms:modified xsi:type="dcterms:W3CDTF">2019-10-24T15:35:00Z</dcterms:modified>
</cp:coreProperties>
</file>