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83E3" w14:textId="77777777" w:rsidR="00E471F5" w:rsidRDefault="00E471F5" w:rsidP="00E471F5">
      <w:pPr>
        <w:spacing w:after="20"/>
        <w:jc w:val="center"/>
      </w:pPr>
      <w:r>
        <w:rPr>
          <w:b/>
          <w:sz w:val="34"/>
        </w:rPr>
        <w:t>SYSTEM VULNERABILITY REPORT</w:t>
      </w:r>
    </w:p>
    <w:p w14:paraId="4B3A5B87" w14:textId="77777777" w:rsidR="00E471F5" w:rsidRPr="00A465C9" w:rsidRDefault="00E471F5" w:rsidP="00E471F5">
      <w:pPr>
        <w:spacing w:after="40"/>
        <w:jc w:val="center"/>
        <w:rPr>
          <w:sz w:val="26"/>
          <w:szCs w:val="26"/>
        </w:rPr>
      </w:pPr>
      <w:r w:rsidRPr="00A465C9">
        <w:rPr>
          <w:b/>
          <w:szCs w:val="26"/>
        </w:rPr>
        <w:t>Windows Security Vulnerability Assessment</w:t>
      </w:r>
    </w:p>
    <w:p w14:paraId="18D62F80" w14:textId="77777777" w:rsidR="00E471F5" w:rsidRPr="00A465C9" w:rsidRDefault="00E471F5" w:rsidP="00E471F5">
      <w:pPr>
        <w:spacing w:after="100"/>
        <w:jc w:val="center"/>
        <w:rPr>
          <w:sz w:val="26"/>
          <w:szCs w:val="26"/>
        </w:rPr>
      </w:pPr>
      <w:r w:rsidRPr="00A465C9">
        <w:rPr>
          <w:b/>
          <w:sz w:val="19"/>
          <w:szCs w:val="26"/>
        </w:rPr>
        <w:t>Prepared by: Iqra Fatima  |  Project 04  |  DecodeLab</w:t>
      </w:r>
    </w:p>
    <w:p w14:paraId="6BE8F2BA" w14:textId="77777777" w:rsidR="00E471F5" w:rsidRPr="00A465C9" w:rsidRDefault="00E471F5" w:rsidP="00E471F5">
      <w:pPr>
        <w:spacing w:after="40"/>
        <w:rPr>
          <w:sz w:val="28"/>
          <w:szCs w:val="28"/>
        </w:rPr>
      </w:pPr>
      <w:r w:rsidRPr="00A465C9">
        <w:rPr>
          <w:b/>
          <w:szCs w:val="28"/>
        </w:rPr>
        <w:t>Executive Summary</w:t>
      </w:r>
    </w:p>
    <w:p w14:paraId="62B4B05F" w14:textId="77777777" w:rsidR="00E471F5" w:rsidRDefault="00E471F5" w:rsidP="00E471F5">
      <w:pPr>
        <w:spacing w:after="80"/>
        <w:jc w:val="both"/>
      </w:pPr>
      <w:r>
        <w:t>A defensive Windows security assessment identified weaknesses in password policy, patch management, disk encryption, and account privilege configuration. The findings below are prioritized according to the available assessment evidence.</w:t>
      </w:r>
    </w:p>
    <w:p w14:paraId="48DF0E71" w14:textId="77777777" w:rsidR="00E471F5" w:rsidRPr="00D1751A" w:rsidRDefault="00E471F5" w:rsidP="00E471F5">
      <w:pPr>
        <w:spacing w:after="40"/>
        <w:rPr>
          <w:sz w:val="30"/>
          <w:szCs w:val="30"/>
        </w:rPr>
      </w:pPr>
      <w:r w:rsidRPr="00D1751A">
        <w:rPr>
          <w:b/>
          <w:sz w:val="26"/>
          <w:szCs w:val="30"/>
        </w:rPr>
        <w:t>1. Diagnosis — Flaws Found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2970"/>
        <w:gridCol w:w="1080"/>
        <w:gridCol w:w="2610"/>
        <w:gridCol w:w="1795"/>
      </w:tblGrid>
      <w:tr w:rsidR="00E471F5" w14:paraId="7046D7B7" w14:textId="77777777" w:rsidTr="00A465C9">
        <w:trPr>
          <w:trHeight w:val="167"/>
          <w:jc w:val="center"/>
        </w:trPr>
        <w:tc>
          <w:tcPr>
            <w:tcW w:w="895" w:type="dxa"/>
            <w:shd w:val="clear" w:color="auto" w:fill="B7DEE8"/>
            <w:vAlign w:val="center"/>
          </w:tcPr>
          <w:p w14:paraId="3039EE67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b/>
                <w:szCs w:val="30"/>
              </w:rPr>
              <w:t>ID</w:t>
            </w:r>
          </w:p>
        </w:tc>
        <w:tc>
          <w:tcPr>
            <w:tcW w:w="2970" w:type="dxa"/>
            <w:shd w:val="clear" w:color="auto" w:fill="B7DEE8"/>
            <w:vAlign w:val="center"/>
          </w:tcPr>
          <w:p w14:paraId="397BA7BB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b/>
                <w:szCs w:val="30"/>
              </w:rPr>
              <w:t>Finding / Evidence</w:t>
            </w:r>
          </w:p>
        </w:tc>
        <w:tc>
          <w:tcPr>
            <w:tcW w:w="1080" w:type="dxa"/>
            <w:shd w:val="clear" w:color="auto" w:fill="B7DEE8"/>
            <w:vAlign w:val="center"/>
          </w:tcPr>
          <w:p w14:paraId="57DE8141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b/>
                <w:szCs w:val="30"/>
              </w:rPr>
              <w:t>Risk</w:t>
            </w:r>
          </w:p>
        </w:tc>
        <w:tc>
          <w:tcPr>
            <w:tcW w:w="2610" w:type="dxa"/>
            <w:shd w:val="clear" w:color="auto" w:fill="B7DEE8"/>
            <w:vAlign w:val="center"/>
          </w:tcPr>
          <w:p w14:paraId="0E119007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b/>
                <w:szCs w:val="30"/>
              </w:rPr>
              <w:t>Impact</w:t>
            </w:r>
          </w:p>
        </w:tc>
        <w:tc>
          <w:tcPr>
            <w:tcW w:w="1795" w:type="dxa"/>
            <w:shd w:val="clear" w:color="auto" w:fill="B7DEE8"/>
            <w:vAlign w:val="center"/>
          </w:tcPr>
          <w:p w14:paraId="52CF2838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b/>
                <w:szCs w:val="30"/>
              </w:rPr>
              <w:t>Priority</w:t>
            </w:r>
          </w:p>
        </w:tc>
      </w:tr>
      <w:tr w:rsidR="00E471F5" w14:paraId="0F2536FB" w14:textId="77777777" w:rsidTr="00A465C9">
        <w:trPr>
          <w:trHeight w:val="518"/>
          <w:jc w:val="center"/>
        </w:trPr>
        <w:tc>
          <w:tcPr>
            <w:tcW w:w="895" w:type="dxa"/>
            <w:vAlign w:val="center"/>
          </w:tcPr>
          <w:p w14:paraId="68CE6C7B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F-01</w:t>
            </w:r>
          </w:p>
        </w:tc>
        <w:tc>
          <w:tcPr>
            <w:tcW w:w="2970" w:type="dxa"/>
            <w:vAlign w:val="center"/>
          </w:tcPr>
          <w:p w14:paraId="5224A531" w14:textId="7E74BBA0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Weak password policy</w:t>
            </w:r>
          </w:p>
        </w:tc>
        <w:tc>
          <w:tcPr>
            <w:tcW w:w="1080" w:type="dxa"/>
            <w:vAlign w:val="center"/>
          </w:tcPr>
          <w:p w14:paraId="62E221F7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High</w:t>
            </w:r>
          </w:p>
        </w:tc>
        <w:tc>
          <w:tcPr>
            <w:tcW w:w="2610" w:type="dxa"/>
            <w:vAlign w:val="center"/>
          </w:tcPr>
          <w:p w14:paraId="183DE06B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Weak credentials and password reuse.</w:t>
            </w:r>
          </w:p>
        </w:tc>
        <w:tc>
          <w:tcPr>
            <w:tcW w:w="1795" w:type="dxa"/>
            <w:vAlign w:val="center"/>
          </w:tcPr>
          <w:p w14:paraId="18D71AA0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Immediate</w:t>
            </w:r>
          </w:p>
        </w:tc>
      </w:tr>
      <w:tr w:rsidR="00E471F5" w14:paraId="746F4E58" w14:textId="77777777" w:rsidTr="00A465C9">
        <w:trPr>
          <w:trHeight w:val="518"/>
          <w:jc w:val="center"/>
        </w:trPr>
        <w:tc>
          <w:tcPr>
            <w:tcW w:w="895" w:type="dxa"/>
            <w:vAlign w:val="center"/>
          </w:tcPr>
          <w:p w14:paraId="21BB0045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F-02</w:t>
            </w:r>
          </w:p>
        </w:tc>
        <w:tc>
          <w:tcPr>
            <w:tcW w:w="2970" w:type="dxa"/>
            <w:vAlign w:val="center"/>
          </w:tcPr>
          <w:p w14:paraId="1E061CAD" w14:textId="41CB7394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Important Windows security fixes were missing.</w:t>
            </w:r>
          </w:p>
        </w:tc>
        <w:tc>
          <w:tcPr>
            <w:tcW w:w="1080" w:type="dxa"/>
            <w:vAlign w:val="center"/>
          </w:tcPr>
          <w:p w14:paraId="6B86E8DE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High</w:t>
            </w:r>
          </w:p>
        </w:tc>
        <w:tc>
          <w:tcPr>
            <w:tcW w:w="2610" w:type="dxa"/>
            <w:vAlign w:val="center"/>
          </w:tcPr>
          <w:p w14:paraId="31A08C8D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Unpatched vulnerabilities may remain exposed.</w:t>
            </w:r>
          </w:p>
        </w:tc>
        <w:tc>
          <w:tcPr>
            <w:tcW w:w="1795" w:type="dxa"/>
            <w:vAlign w:val="center"/>
          </w:tcPr>
          <w:p w14:paraId="773CD975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Immediate</w:t>
            </w:r>
          </w:p>
        </w:tc>
      </w:tr>
      <w:tr w:rsidR="00E471F5" w14:paraId="7CFB0CA4" w14:textId="77777777" w:rsidTr="00A465C9">
        <w:trPr>
          <w:trHeight w:val="335"/>
          <w:jc w:val="center"/>
        </w:trPr>
        <w:tc>
          <w:tcPr>
            <w:tcW w:w="895" w:type="dxa"/>
            <w:vAlign w:val="center"/>
          </w:tcPr>
          <w:p w14:paraId="6D1D7516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F-03</w:t>
            </w:r>
          </w:p>
        </w:tc>
        <w:tc>
          <w:tcPr>
            <w:tcW w:w="2970" w:type="dxa"/>
            <w:vAlign w:val="center"/>
          </w:tcPr>
          <w:p w14:paraId="1E21B538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BitLocker status: FullyDecrypted.</w:t>
            </w:r>
          </w:p>
        </w:tc>
        <w:tc>
          <w:tcPr>
            <w:tcW w:w="1080" w:type="dxa"/>
            <w:vAlign w:val="center"/>
          </w:tcPr>
          <w:p w14:paraId="0E31F24C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High</w:t>
            </w:r>
          </w:p>
        </w:tc>
        <w:tc>
          <w:tcPr>
            <w:tcW w:w="2610" w:type="dxa"/>
            <w:vAlign w:val="center"/>
          </w:tcPr>
          <w:p w14:paraId="2D2915FE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Data is not protected by disk encryption.</w:t>
            </w:r>
          </w:p>
        </w:tc>
        <w:tc>
          <w:tcPr>
            <w:tcW w:w="1795" w:type="dxa"/>
            <w:vAlign w:val="center"/>
          </w:tcPr>
          <w:p w14:paraId="1C3D7696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Immediate</w:t>
            </w:r>
          </w:p>
        </w:tc>
      </w:tr>
      <w:tr w:rsidR="00E471F5" w14:paraId="68D12001" w14:textId="77777777" w:rsidTr="00A465C9">
        <w:trPr>
          <w:trHeight w:val="350"/>
          <w:jc w:val="center"/>
        </w:trPr>
        <w:tc>
          <w:tcPr>
            <w:tcW w:w="895" w:type="dxa"/>
            <w:vAlign w:val="center"/>
          </w:tcPr>
          <w:p w14:paraId="4620D99A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F-04</w:t>
            </w:r>
          </w:p>
        </w:tc>
        <w:tc>
          <w:tcPr>
            <w:tcW w:w="2970" w:type="dxa"/>
            <w:vAlign w:val="center"/>
          </w:tcPr>
          <w:p w14:paraId="7548C3AE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Three accounts identified in Administrators group.</w:t>
            </w:r>
          </w:p>
        </w:tc>
        <w:tc>
          <w:tcPr>
            <w:tcW w:w="1080" w:type="dxa"/>
            <w:vAlign w:val="center"/>
          </w:tcPr>
          <w:p w14:paraId="0387E925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Medium</w:t>
            </w:r>
          </w:p>
        </w:tc>
        <w:tc>
          <w:tcPr>
            <w:tcW w:w="2610" w:type="dxa"/>
            <w:vAlign w:val="center"/>
          </w:tcPr>
          <w:p w14:paraId="1007D888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Excess privilege increases compromise impact.</w:t>
            </w:r>
          </w:p>
        </w:tc>
        <w:tc>
          <w:tcPr>
            <w:tcW w:w="1795" w:type="dxa"/>
            <w:vAlign w:val="center"/>
          </w:tcPr>
          <w:p w14:paraId="180A93B4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Review</w:t>
            </w:r>
          </w:p>
        </w:tc>
      </w:tr>
      <w:tr w:rsidR="00E471F5" w14:paraId="4266C5BB" w14:textId="77777777" w:rsidTr="00A465C9">
        <w:trPr>
          <w:trHeight w:val="335"/>
          <w:jc w:val="center"/>
        </w:trPr>
        <w:tc>
          <w:tcPr>
            <w:tcW w:w="895" w:type="dxa"/>
            <w:vAlign w:val="center"/>
          </w:tcPr>
          <w:p w14:paraId="39C5A85F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F-05</w:t>
            </w:r>
          </w:p>
        </w:tc>
        <w:tc>
          <w:tcPr>
            <w:tcW w:w="2970" w:type="dxa"/>
            <w:vAlign w:val="center"/>
          </w:tcPr>
          <w:p w14:paraId="6ED90E77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Guest-account result requires evidence confirmation.</w:t>
            </w:r>
          </w:p>
        </w:tc>
        <w:tc>
          <w:tcPr>
            <w:tcW w:w="1080" w:type="dxa"/>
            <w:vAlign w:val="center"/>
          </w:tcPr>
          <w:p w14:paraId="180CCFC9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Medium</w:t>
            </w:r>
          </w:p>
        </w:tc>
        <w:tc>
          <w:tcPr>
            <w:tcW w:w="2610" w:type="dxa"/>
            <w:vAlign w:val="center"/>
          </w:tcPr>
          <w:p w14:paraId="3E8C22DE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Unnecessary guest access may increase risk.</w:t>
            </w:r>
          </w:p>
        </w:tc>
        <w:tc>
          <w:tcPr>
            <w:tcW w:w="1795" w:type="dxa"/>
            <w:vAlign w:val="center"/>
          </w:tcPr>
          <w:p w14:paraId="2122781D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Verify</w:t>
            </w:r>
          </w:p>
        </w:tc>
      </w:tr>
      <w:tr w:rsidR="00E471F5" w14:paraId="047651FE" w14:textId="77777777" w:rsidTr="00A465C9">
        <w:trPr>
          <w:trHeight w:val="335"/>
          <w:jc w:val="center"/>
        </w:trPr>
        <w:tc>
          <w:tcPr>
            <w:tcW w:w="895" w:type="dxa"/>
            <w:vAlign w:val="center"/>
          </w:tcPr>
          <w:p w14:paraId="7BBC5E90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F-06</w:t>
            </w:r>
          </w:p>
        </w:tc>
        <w:tc>
          <w:tcPr>
            <w:tcW w:w="2970" w:type="dxa"/>
            <w:vAlign w:val="center"/>
          </w:tcPr>
          <w:p w14:paraId="0484AD08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Firewall profile configuration needs final confirmation.</w:t>
            </w:r>
          </w:p>
        </w:tc>
        <w:tc>
          <w:tcPr>
            <w:tcW w:w="1080" w:type="dxa"/>
            <w:vAlign w:val="center"/>
          </w:tcPr>
          <w:p w14:paraId="70EEC2FA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Review</w:t>
            </w:r>
          </w:p>
        </w:tc>
        <w:tc>
          <w:tcPr>
            <w:tcW w:w="2610" w:type="dxa"/>
            <w:vAlign w:val="center"/>
          </w:tcPr>
          <w:p w14:paraId="12BADE12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Incorrect settings may expose services.</w:t>
            </w:r>
          </w:p>
        </w:tc>
        <w:tc>
          <w:tcPr>
            <w:tcW w:w="1795" w:type="dxa"/>
            <w:vAlign w:val="center"/>
          </w:tcPr>
          <w:p w14:paraId="25E605B9" w14:textId="77777777" w:rsidR="00E471F5" w:rsidRPr="00E471F5" w:rsidRDefault="00E471F5" w:rsidP="003449E7">
            <w:pPr>
              <w:rPr>
                <w:szCs w:val="30"/>
              </w:rPr>
            </w:pPr>
            <w:r w:rsidRPr="00E471F5">
              <w:rPr>
                <w:szCs w:val="30"/>
              </w:rPr>
              <w:t>Verify</w:t>
            </w:r>
          </w:p>
        </w:tc>
      </w:tr>
    </w:tbl>
    <w:p w14:paraId="03471B87" w14:textId="77777777" w:rsidR="00E471F5" w:rsidRPr="00774099" w:rsidRDefault="00E471F5" w:rsidP="00E471F5">
      <w:pPr>
        <w:spacing w:before="80" w:after="40"/>
        <w:rPr>
          <w:b/>
          <w:sz w:val="4"/>
          <w:szCs w:val="8"/>
        </w:rPr>
      </w:pPr>
    </w:p>
    <w:p w14:paraId="4A343133" w14:textId="308BEE70" w:rsidR="00E471F5" w:rsidRPr="00774099" w:rsidRDefault="00E471F5" w:rsidP="00E471F5">
      <w:pPr>
        <w:spacing w:before="80" w:after="40"/>
        <w:rPr>
          <w:sz w:val="30"/>
          <w:szCs w:val="30"/>
        </w:rPr>
      </w:pPr>
      <w:r w:rsidRPr="00774099">
        <w:rPr>
          <w:b/>
          <w:sz w:val="26"/>
          <w:szCs w:val="30"/>
        </w:rPr>
        <w:t>2. Treatment — Remediation Actions</w:t>
      </w:r>
    </w:p>
    <w:p w14:paraId="4F5046A5" w14:textId="77777777" w:rsidR="00E471F5" w:rsidRDefault="00E471F5" w:rsidP="00E471F5">
      <w:pPr>
        <w:spacing w:after="10"/>
        <w:ind w:left="173"/>
      </w:pPr>
      <w:r>
        <w:t>F-01 → Set an appropriate minimum password length and password-history requirement.</w:t>
      </w:r>
    </w:p>
    <w:p w14:paraId="55B30EF8" w14:textId="77777777" w:rsidR="00E471F5" w:rsidRDefault="00E471F5" w:rsidP="00E471F5">
      <w:pPr>
        <w:spacing w:after="10"/>
        <w:ind w:left="173"/>
      </w:pPr>
      <w:r>
        <w:t>F-02 → Install pending Windows security/quality updates and verify the system is current.</w:t>
      </w:r>
    </w:p>
    <w:p w14:paraId="51521091" w14:textId="77777777" w:rsidR="00E471F5" w:rsidRDefault="00E471F5" w:rsidP="00E471F5">
      <w:pPr>
        <w:spacing w:after="10"/>
        <w:ind w:left="173"/>
      </w:pPr>
      <w:r>
        <w:t>F-03 → Enable BitLocker with an appropriate TPM/protection configuration.</w:t>
      </w:r>
    </w:p>
    <w:p w14:paraId="545267A9" w14:textId="77777777" w:rsidR="00E471F5" w:rsidRDefault="00E471F5" w:rsidP="00E471F5">
      <w:pPr>
        <w:spacing w:after="10"/>
        <w:ind w:left="173"/>
      </w:pPr>
      <w:r>
        <w:t>F-04 → Review Administrators membership and remove unnecessary privileged access.</w:t>
      </w:r>
    </w:p>
    <w:p w14:paraId="785FA831" w14:textId="77777777" w:rsidR="00E471F5" w:rsidRDefault="00E471F5" w:rsidP="00E471F5">
      <w:pPr>
        <w:spacing w:after="10"/>
        <w:ind w:left="173"/>
      </w:pPr>
      <w:r>
        <w:t>F-05 → If Guest is confirmed enabled and unnecessary, disable the account.</w:t>
      </w:r>
    </w:p>
    <w:p w14:paraId="08C44BED" w14:textId="77777777" w:rsidR="00E471F5" w:rsidRDefault="00E471F5" w:rsidP="00E471F5">
      <w:pPr>
        <w:spacing w:after="10"/>
        <w:ind w:left="173"/>
      </w:pPr>
      <w:r>
        <w:t>F-06 → Ensure required Windows Firewall profiles are enabled and securely configured.</w:t>
      </w:r>
    </w:p>
    <w:p w14:paraId="6DA17AC4" w14:textId="77777777" w:rsidR="00E471F5" w:rsidRPr="00774099" w:rsidRDefault="00E471F5" w:rsidP="00D869FE">
      <w:pPr>
        <w:spacing w:after="0"/>
        <w:rPr>
          <w:sz w:val="30"/>
          <w:szCs w:val="30"/>
        </w:rPr>
      </w:pPr>
      <w:r w:rsidRPr="00774099">
        <w:rPr>
          <w:b/>
          <w:sz w:val="26"/>
          <w:szCs w:val="30"/>
        </w:rPr>
        <w:t>3. Proof — Hardened Verification</w:t>
      </w:r>
    </w:p>
    <w:p w14:paraId="604F2D7C" w14:textId="77777777" w:rsidR="00774099" w:rsidRDefault="00774099" w:rsidP="00D869FE">
      <w:pPr>
        <w:pStyle w:val="ListParagraph"/>
        <w:numPr>
          <w:ilvl w:val="0"/>
          <w:numId w:val="2"/>
        </w:numPr>
        <w:spacing w:after="0"/>
      </w:pPr>
      <w:r w:rsidRPr="00774099">
        <w:t>Password Policy — net accounts</w:t>
      </w:r>
    </w:p>
    <w:p w14:paraId="429861E3" w14:textId="77777777" w:rsidR="00774099" w:rsidRDefault="00774099" w:rsidP="00D869FE">
      <w:pPr>
        <w:pStyle w:val="ListParagraph"/>
        <w:numPr>
          <w:ilvl w:val="0"/>
          <w:numId w:val="2"/>
        </w:numPr>
        <w:spacing w:after="0"/>
      </w:pPr>
      <w:r w:rsidRPr="00774099">
        <w:t>Local Accounts — Get-LocalUser</w:t>
      </w:r>
    </w:p>
    <w:p w14:paraId="57D6F60E" w14:textId="77777777" w:rsidR="00774099" w:rsidRDefault="00774099" w:rsidP="00D869FE">
      <w:pPr>
        <w:pStyle w:val="ListParagraph"/>
        <w:numPr>
          <w:ilvl w:val="0"/>
          <w:numId w:val="2"/>
        </w:numPr>
        <w:spacing w:after="0"/>
      </w:pPr>
      <w:r w:rsidRPr="00774099">
        <w:t>Administrator Privileges — Get-LocalGroupMember -Group "Administrators"</w:t>
      </w:r>
    </w:p>
    <w:p w14:paraId="0FEA9120" w14:textId="77777777" w:rsidR="00774099" w:rsidRDefault="00774099" w:rsidP="00D869FE">
      <w:pPr>
        <w:pStyle w:val="ListParagraph"/>
        <w:numPr>
          <w:ilvl w:val="0"/>
          <w:numId w:val="2"/>
        </w:numPr>
        <w:spacing w:after="0"/>
      </w:pPr>
      <w:r w:rsidRPr="00774099">
        <w:t>Windows Firewall — Get-NetFirewallProfile</w:t>
      </w:r>
    </w:p>
    <w:p w14:paraId="5C15E774" w14:textId="77777777" w:rsidR="00774099" w:rsidRDefault="00774099" w:rsidP="00D869FE">
      <w:pPr>
        <w:pStyle w:val="ListParagraph"/>
        <w:numPr>
          <w:ilvl w:val="0"/>
          <w:numId w:val="2"/>
        </w:numPr>
        <w:spacing w:after="0"/>
      </w:pPr>
      <w:r w:rsidRPr="00774099">
        <w:t>BitLocker — Get-BitLockerVolume</w:t>
      </w:r>
    </w:p>
    <w:p w14:paraId="153FBC7F" w14:textId="3995BACE" w:rsidR="00E471F5" w:rsidRDefault="00774099" w:rsidP="00D869FE">
      <w:pPr>
        <w:pStyle w:val="ListParagraph"/>
        <w:numPr>
          <w:ilvl w:val="0"/>
          <w:numId w:val="2"/>
        </w:numPr>
        <w:spacing w:after="0"/>
      </w:pPr>
      <w:r w:rsidRPr="00774099">
        <w:t xml:space="preserve">Windows Update — </w:t>
      </w:r>
      <w:r w:rsidRPr="00774099">
        <w:rPr>
          <w:b/>
          <w:bCs/>
        </w:rPr>
        <w:t>Settings → Windows Update</w:t>
      </w:r>
    </w:p>
    <w:sectPr w:rsidR="00E471F5" w:rsidSect="00A465C9">
      <w:pgSz w:w="12240" w:h="15840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F28"/>
    <w:multiLevelType w:val="hybridMultilevel"/>
    <w:tmpl w:val="F76EE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05D47"/>
    <w:multiLevelType w:val="hybridMultilevel"/>
    <w:tmpl w:val="9DAA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839725">
    <w:abstractNumId w:val="0"/>
  </w:num>
  <w:num w:numId="2" w16cid:durableId="895973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F5"/>
    <w:rsid w:val="00774099"/>
    <w:rsid w:val="00A465C9"/>
    <w:rsid w:val="00D1751A"/>
    <w:rsid w:val="00D869FE"/>
    <w:rsid w:val="00E471F5"/>
    <w:rsid w:val="00FA7627"/>
    <w:rsid w:val="00FB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AD75"/>
  <w15:chartTrackingRefBased/>
  <w15:docId w15:val="{355C2D47-DC67-4AAD-9026-6024AC33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471F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2026-08-15T14:03:00Z</dcterms:created>
  <dcterms:modified xsi:type="dcterms:W3CDTF">2026-08-15T14:25:00Z</dcterms:modified>
</cp:coreProperties>
</file>