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0CAE1" w14:textId="3C009A97" w:rsidR="00C2620C" w:rsidRPr="0007331F" w:rsidRDefault="00C2620C">
      <w:pPr>
        <w:rPr>
          <w:rFonts w:ascii="Calibri" w:hAnsi="Calibri" w:cs="Calibri"/>
          <w:b/>
          <w:bCs/>
          <w:sz w:val="22"/>
          <w:szCs w:val="22"/>
        </w:rPr>
      </w:pPr>
      <w:r w:rsidRPr="0007331F">
        <w:rPr>
          <w:rFonts w:ascii="Calibri" w:hAnsi="Calibri" w:cs="Calibri"/>
          <w:b/>
          <w:bCs/>
          <w:sz w:val="22"/>
          <w:szCs w:val="22"/>
        </w:rPr>
        <w:t>Aanmaken van een forecast</w:t>
      </w:r>
    </w:p>
    <w:p w14:paraId="2BA004E3" w14:textId="449F7F29" w:rsidR="00C2620C" w:rsidRPr="0007331F" w:rsidRDefault="00C2620C">
      <w:pPr>
        <w:rPr>
          <w:rFonts w:ascii="Calibri" w:hAnsi="Calibri" w:cs="Calibri"/>
          <w:sz w:val="22"/>
          <w:szCs w:val="22"/>
        </w:rPr>
      </w:pPr>
      <w:r w:rsidRPr="0007331F">
        <w:rPr>
          <w:rFonts w:ascii="Calibri" w:hAnsi="Calibri" w:cs="Calibri"/>
          <w:sz w:val="22"/>
          <w:szCs w:val="22"/>
        </w:rPr>
        <w:t>Ga via CRM, Sales automation naar forecast</w:t>
      </w:r>
    </w:p>
    <w:p w14:paraId="262B5630" w14:textId="7EBFB835" w:rsidR="00C2620C" w:rsidRPr="0007331F" w:rsidRDefault="00C2620C">
      <w:pPr>
        <w:rPr>
          <w:rFonts w:ascii="Calibri" w:hAnsi="Calibri" w:cs="Calibri"/>
          <w:sz w:val="22"/>
          <w:szCs w:val="22"/>
        </w:rPr>
      </w:pPr>
      <w:r w:rsidRPr="0007331F">
        <w:rPr>
          <w:rFonts w:ascii="Calibri" w:hAnsi="Calibri" w:cs="Calibri"/>
          <w:sz w:val="22"/>
          <w:szCs w:val="22"/>
        </w:rPr>
        <w:t>Weergaven PX. 02 Forecast alles</w:t>
      </w:r>
    </w:p>
    <w:p w14:paraId="6269239F" w14:textId="319C5047" w:rsidR="00C2620C" w:rsidRPr="0007331F" w:rsidRDefault="00C2620C">
      <w:pPr>
        <w:rPr>
          <w:rFonts w:ascii="Calibri" w:hAnsi="Calibri" w:cs="Calibri"/>
          <w:sz w:val="22"/>
          <w:szCs w:val="22"/>
        </w:rPr>
      </w:pPr>
      <w:r w:rsidRPr="0007331F">
        <w:rPr>
          <w:rFonts w:ascii="Calibri" w:hAnsi="Calibri" w:cs="Calibri"/>
          <w:sz w:val="22"/>
          <w:szCs w:val="22"/>
        </w:rPr>
        <w:t>Nieuw</w:t>
      </w:r>
    </w:p>
    <w:p w14:paraId="77F28972" w14:textId="22FF3F79" w:rsidR="00C2620C" w:rsidRPr="0007331F" w:rsidRDefault="00C2620C">
      <w:pPr>
        <w:rPr>
          <w:rFonts w:ascii="Calibri" w:hAnsi="Calibri" w:cs="Calibri"/>
          <w:sz w:val="22"/>
          <w:szCs w:val="22"/>
        </w:rPr>
      </w:pPr>
      <w:r w:rsidRPr="0007331F">
        <w:rPr>
          <w:rFonts w:ascii="Calibri" w:hAnsi="Calibri" w:cs="Calibri"/>
          <w:sz w:val="22"/>
          <w:szCs w:val="22"/>
        </w:rPr>
        <w:t>Verkooprelatie zoeken</w:t>
      </w:r>
    </w:p>
    <w:p w14:paraId="77D7151A" w14:textId="353FC4F4" w:rsidR="00C2620C" w:rsidRDefault="00C2620C">
      <w:pPr>
        <w:rPr>
          <w:rFonts w:ascii="Calibri" w:hAnsi="Calibri" w:cs="Calibri"/>
          <w:sz w:val="22"/>
          <w:szCs w:val="22"/>
        </w:rPr>
      </w:pPr>
      <w:r w:rsidRPr="00C2620C">
        <w:rPr>
          <w:rFonts w:ascii="Calibri" w:hAnsi="Calibri" w:cs="Calibri"/>
          <w:sz w:val="22"/>
          <w:szCs w:val="22"/>
        </w:rPr>
        <w:t>Omschrijving: wat er verkocht gaat w</w:t>
      </w:r>
      <w:r>
        <w:rPr>
          <w:rFonts w:ascii="Calibri" w:hAnsi="Calibri" w:cs="Calibri"/>
          <w:sz w:val="22"/>
          <w:szCs w:val="22"/>
        </w:rPr>
        <w:t>orden (deze informatie neemt de voorcalculatie over)</w:t>
      </w:r>
    </w:p>
    <w:p w14:paraId="70F295FA" w14:textId="5B4B7F9D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Contactpersoon: Kies de persoon waar de offerte naartoe gaat</w:t>
      </w:r>
    </w:p>
    <w:p w14:paraId="319A283F" w14:textId="6E4A6A7C" w:rsidR="00C2620C" w:rsidRPr="00C2620C" w:rsidRDefault="00C2620C" w:rsidP="00C2620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Alle overige velden worden op dit moment niet gebruikt</w:t>
      </w:r>
    </w:p>
    <w:p w14:paraId="0E4C64E6" w14:textId="267D57B3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Voltooien</w:t>
      </w:r>
    </w:p>
    <w:p w14:paraId="60FBADBF" w14:textId="0D5F4ACC" w:rsidR="00C2620C" w:rsidRPr="0007331F" w:rsidRDefault="00C2620C">
      <w:pPr>
        <w:rPr>
          <w:rFonts w:ascii="Calibri" w:hAnsi="Calibri" w:cs="Calibri"/>
          <w:b/>
          <w:bCs/>
          <w:sz w:val="22"/>
          <w:szCs w:val="22"/>
        </w:rPr>
      </w:pPr>
      <w:r w:rsidRPr="0007331F">
        <w:rPr>
          <w:rFonts w:ascii="Calibri" w:hAnsi="Calibri" w:cs="Calibri"/>
          <w:b/>
          <w:bCs/>
          <w:sz w:val="22"/>
          <w:szCs w:val="22"/>
        </w:rPr>
        <w:t>Voorcalculatie maken vanuit de forecast</w:t>
      </w:r>
    </w:p>
    <w:p w14:paraId="76E287C5" w14:textId="2E676A74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Zoek de juiste forecast en openen</w:t>
      </w:r>
    </w:p>
    <w:p w14:paraId="4F4D4466" w14:textId="2AE8CA9C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 naar resultaat en zet deze op gesloten en gescoord</w:t>
      </w:r>
    </w:p>
    <w:p w14:paraId="1A4FD077" w14:textId="4F155632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Einddatum is de datum van de orderdatum</w:t>
      </w:r>
    </w:p>
    <w:p w14:paraId="7912D248" w14:textId="7557AF69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Reden altijd Ervaring</w:t>
      </w:r>
    </w:p>
    <w:p w14:paraId="27EDF61D" w14:textId="7E5587AF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 naar voorcalculatie en nieuw</w:t>
      </w:r>
    </w:p>
    <w:p w14:paraId="0D24647F" w14:textId="452DF9D3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Kies voor de optie Voorcalculatie (2) artikelen en uren (opdrachten voor IT) Voorcalculatie AV artikelen en uren (opdrachten voor AV)</w:t>
      </w:r>
    </w:p>
    <w:p w14:paraId="1F38331A" w14:textId="0E879B84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Nummer offerte selecteer uit de lijst de laatste offerte</w:t>
      </w:r>
    </w:p>
    <w:p w14:paraId="7369EBC0" w14:textId="5FFD62DE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Wijzig het nummer door met een cijfer op te hogen</w:t>
      </w:r>
    </w:p>
    <w:p w14:paraId="325D367B" w14:textId="31C03525" w:rsidR="00C2620C" w:rsidRDefault="00C262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 letter wijzigen naar (P) als het een akkoord is met hardware of software, (D) diensten, (C) combinatie van uren en artikelen</w:t>
      </w:r>
    </w:p>
    <w:p w14:paraId="4B3384B9" w14:textId="00CFF521" w:rsidR="00516BAB" w:rsidRDefault="00516BA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Verkooprelatie haalt Afas automatische uit de forecast</w:t>
      </w:r>
    </w:p>
    <w:p w14:paraId="2E39450B" w14:textId="3F19CE9B" w:rsidR="00C2620C" w:rsidRDefault="00516BA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Selecteren</w:t>
      </w:r>
    </w:p>
    <w:p w14:paraId="5CA73D4A" w14:textId="05EE7D15" w:rsidR="00516BAB" w:rsidRDefault="00516BA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 kun je de voorcalculatie vullen met de verkochten hardware, software en uren</w:t>
      </w:r>
    </w:p>
    <w:p w14:paraId="5F7DEA81" w14:textId="77777777" w:rsidR="00C2620C" w:rsidRDefault="00C2620C">
      <w:pPr>
        <w:rPr>
          <w:rFonts w:ascii="Calibri" w:hAnsi="Calibri" w:cs="Calibri"/>
          <w:sz w:val="22"/>
          <w:szCs w:val="22"/>
        </w:rPr>
      </w:pPr>
    </w:p>
    <w:p w14:paraId="28589514" w14:textId="77777777" w:rsidR="00C2620C" w:rsidRPr="00C2620C" w:rsidRDefault="00C2620C">
      <w:pPr>
        <w:rPr>
          <w:rFonts w:ascii="Calibri" w:hAnsi="Calibri" w:cs="Calibri"/>
          <w:sz w:val="22"/>
          <w:szCs w:val="22"/>
        </w:rPr>
      </w:pPr>
    </w:p>
    <w:sectPr w:rsidR="00C2620C" w:rsidRPr="00C2620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0C8754" w14:textId="77777777" w:rsidR="00222754" w:rsidRDefault="00222754" w:rsidP="00516BAB">
      <w:pPr>
        <w:spacing w:after="0" w:line="240" w:lineRule="auto"/>
      </w:pPr>
      <w:r>
        <w:separator/>
      </w:r>
    </w:p>
  </w:endnote>
  <w:endnote w:type="continuationSeparator" w:id="0">
    <w:p w14:paraId="69A87DBD" w14:textId="77777777" w:rsidR="00222754" w:rsidRDefault="00222754" w:rsidP="0051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C3A139" w14:textId="3A073776" w:rsidR="00516BAB" w:rsidRDefault="00516B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E76C67" wp14:editId="5C6B87F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02640" cy="370205"/>
              <wp:effectExtent l="0" t="0" r="0" b="0"/>
              <wp:wrapNone/>
              <wp:docPr id="1800127815" name="Tekstvak 2" descr="Openbaa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1C714" w14:textId="500F04B6" w:rsidR="00516BAB" w:rsidRPr="00516BAB" w:rsidRDefault="00516BAB" w:rsidP="00516B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6B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Openbaar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76C67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Openbaar" style="position:absolute;margin-left:12pt;margin-top:0;width:63.2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" filled="f" stroked="f">
              <v:textbox style="mso-fit-shape-to-text:t" inset="0,0,20pt,15pt">
                <w:txbxContent>
                  <w:p w14:paraId="0711C714" w14:textId="500F04B6" w:rsidR="00516BAB" w:rsidRPr="00516BAB" w:rsidRDefault="00516BAB" w:rsidP="00516B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16B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Openbaar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6CA99B" w14:textId="2A6C2094" w:rsidR="00516BAB" w:rsidRDefault="00516B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2AA9EE" wp14:editId="25FD047C">
              <wp:simplePos x="914400" y="10050087"/>
              <wp:positionH relativeFrom="page">
                <wp:align>right</wp:align>
              </wp:positionH>
              <wp:positionV relativeFrom="page">
                <wp:align>bottom</wp:align>
              </wp:positionV>
              <wp:extent cx="802640" cy="370205"/>
              <wp:effectExtent l="0" t="0" r="0" b="0"/>
              <wp:wrapNone/>
              <wp:docPr id="1770949553" name="Tekstvak 3" descr="Openbaa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F24FEA" w14:textId="63F095AE" w:rsidR="00516BAB" w:rsidRPr="00516BAB" w:rsidRDefault="00516BAB" w:rsidP="00516B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6B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Openbaar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AA9EE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Openbaar" style="position:absolute;margin-left:12pt;margin-top:0;width:63.2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" filled="f" stroked="f">
              <v:textbox style="mso-fit-shape-to-text:t" inset="0,0,20pt,15pt">
                <w:txbxContent>
                  <w:p w14:paraId="4DF24FEA" w14:textId="63F095AE" w:rsidR="00516BAB" w:rsidRPr="00516BAB" w:rsidRDefault="00516BAB" w:rsidP="00516B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16B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Openbaar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2461D" w14:textId="2547227C" w:rsidR="00516BAB" w:rsidRDefault="00516B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02C2D1" wp14:editId="7E9CC3E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02640" cy="370205"/>
              <wp:effectExtent l="0" t="0" r="0" b="0"/>
              <wp:wrapNone/>
              <wp:docPr id="340976724" name="Tekstvak 1" descr="Openbaa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201F9C" w14:textId="43698035" w:rsidR="00516BAB" w:rsidRPr="00516BAB" w:rsidRDefault="00516BAB" w:rsidP="00516B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6B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Openbaar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2C2D1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alt="Openbaar" style="position:absolute;margin-left:12pt;margin-top:0;width:63.2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" filled="f" stroked="f">
              <v:textbox style="mso-fit-shape-to-text:t" inset="0,0,20pt,15pt">
                <w:txbxContent>
                  <w:p w14:paraId="38201F9C" w14:textId="43698035" w:rsidR="00516BAB" w:rsidRPr="00516BAB" w:rsidRDefault="00516BAB" w:rsidP="00516B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16B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Openbaar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3C50FA" w14:textId="77777777" w:rsidR="00222754" w:rsidRDefault="00222754" w:rsidP="00516BAB">
      <w:pPr>
        <w:spacing w:after="0" w:line="240" w:lineRule="auto"/>
      </w:pPr>
      <w:r>
        <w:separator/>
      </w:r>
    </w:p>
  </w:footnote>
  <w:footnote w:type="continuationSeparator" w:id="0">
    <w:p w14:paraId="41AD5F22" w14:textId="77777777" w:rsidR="00222754" w:rsidRDefault="00222754" w:rsidP="00516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6226DC"/>
    <w:multiLevelType w:val="hybridMultilevel"/>
    <w:tmpl w:val="54FEE76E"/>
    <w:lvl w:ilvl="0" w:tplc="AF9A43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502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0C"/>
    <w:rsid w:val="0007331F"/>
    <w:rsid w:val="000E540F"/>
    <w:rsid w:val="00222754"/>
    <w:rsid w:val="00516BAB"/>
    <w:rsid w:val="005D5B5B"/>
    <w:rsid w:val="006F5234"/>
    <w:rsid w:val="00776962"/>
    <w:rsid w:val="00853713"/>
    <w:rsid w:val="00C2620C"/>
    <w:rsid w:val="00D9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4AB26"/>
  <w15:chartTrackingRefBased/>
  <w15:docId w15:val="{20301232-A87C-4815-BFD5-5A7B9A79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0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6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van Winden</dc:creator>
  <cp:keywords/>
  <dc:description/>
  <cp:lastModifiedBy>Taroen Sitaldin</cp:lastModifiedBy>
  <cp:revision>3</cp:revision>
  <dcterms:created xsi:type="dcterms:W3CDTF">2026-05-22T07:48:00Z</dcterms:created>
  <dcterms:modified xsi:type="dcterms:W3CDTF">2026-07-01T09:26:00Z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1452e454,6b4bc547,698e8bb1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Openbaar</vt:lpwstr>
  </property>
  <property fmtid="{D5CDD505-2E9C-101B-9397-08002B2CF9AE}" pid="5" name="MSIP_Label_ead2160c-9f45-47f0-8dfa-5dbfb2caeeb0_Enabled">
    <vt:lpwstr>true</vt:lpwstr>
  </property>
  <property fmtid="{D5CDD505-2E9C-101B-9397-08002B2CF9AE}" pid="6" name="MSIP_Label_ead2160c-9f45-47f0-8dfa-5dbfb2caeeb0_SetDate">
    <vt:lpwstr>2026-05-22T08:00:01Z</vt:lpwstr>
  </property>
  <property fmtid="{D5CDD505-2E9C-101B-9397-08002B2CF9AE}" pid="7" name="MSIP_Label_ead2160c-9f45-47f0-8dfa-5dbfb2caeeb0_Method">
    <vt:lpwstr>Privileged</vt:lpwstr>
  </property>
  <property fmtid="{D5CDD505-2E9C-101B-9397-08002B2CF9AE}" pid="8" name="MSIP_Label_ead2160c-9f45-47f0-8dfa-5dbfb2caeeb0_Name">
    <vt:lpwstr>Openbaar</vt:lpwstr>
  </property>
  <property fmtid="{D5CDD505-2E9C-101B-9397-08002B2CF9AE}" pid="9" name="MSIP_Label_ead2160c-9f45-47f0-8dfa-5dbfb2caeeb0_SiteId">
    <vt:lpwstr>135ae9e1-ee5d-4bf4-9be1-ba7efe2735a1</vt:lpwstr>
  </property>
  <property fmtid="{D5CDD505-2E9C-101B-9397-08002B2CF9AE}" pid="10" name="MSIP_Label_ead2160c-9f45-47f0-8dfa-5dbfb2caeeb0_ActionId">
    <vt:lpwstr>afdd87f7-c684-4a23-afc6-74c0f25a98a7</vt:lpwstr>
  </property>
  <property fmtid="{D5CDD505-2E9C-101B-9397-08002B2CF9AE}" pid="11" name="MSIP_Label_ead2160c-9f45-47f0-8dfa-5dbfb2caeeb0_ContentBits">
    <vt:lpwstr>2</vt:lpwstr>
  </property>
  <property fmtid="{D5CDD505-2E9C-101B-9397-08002B2CF9AE}" pid="12" name="MSIP_Label_ead2160c-9f45-47f0-8dfa-5dbfb2caeeb0_Tag">
    <vt:lpwstr>10, 0, 1, 1</vt:lpwstr>
  </property>
</Properties>
</file>