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28B" w:rsidRDefault="0096328B" w:rsidP="0096328B">
      <w:pPr>
        <w:jc w:val="center"/>
        <w:rPr>
          <w:rFonts w:ascii="Arial" w:hAnsi="Arial" w:cs="Arial"/>
          <w:b/>
          <w:color w:val="943634" w:themeColor="accent2" w:themeShade="BF"/>
          <w:sz w:val="32"/>
          <w:szCs w:val="32"/>
          <w:u w:val="single"/>
          <w:lang w:val="es-MX"/>
        </w:rPr>
      </w:pPr>
    </w:p>
    <w:p w:rsidR="00C86CFC" w:rsidRDefault="0089195C" w:rsidP="0096328B">
      <w:pPr>
        <w:tabs>
          <w:tab w:val="left" w:pos="5670"/>
        </w:tabs>
        <w:jc w:val="center"/>
        <w:rPr>
          <w:rFonts w:ascii="Arial" w:hAnsi="Arial" w:cs="Arial"/>
          <w:b/>
          <w:color w:val="943634" w:themeColor="accent2" w:themeShade="BF"/>
          <w:sz w:val="32"/>
          <w:szCs w:val="32"/>
          <w:u w:val="single"/>
          <w:lang w:val="es-MX"/>
        </w:rPr>
      </w:pPr>
      <w:r>
        <w:rPr>
          <w:rFonts w:ascii="Arial" w:hAnsi="Arial" w:cs="Arial"/>
          <w:b/>
          <w:color w:val="943634" w:themeColor="accent2" w:themeShade="BF"/>
          <w:sz w:val="32"/>
          <w:szCs w:val="32"/>
          <w:u w:val="single"/>
          <w:lang w:val="es-MX"/>
        </w:rPr>
        <w:t xml:space="preserve">ESPECIFICACIONES TECNICAS </w:t>
      </w:r>
    </w:p>
    <w:p w:rsidR="00692B5B" w:rsidRDefault="00692B5B" w:rsidP="0096328B">
      <w:pPr>
        <w:tabs>
          <w:tab w:val="left" w:pos="5670"/>
        </w:tabs>
        <w:jc w:val="center"/>
        <w:rPr>
          <w:rFonts w:ascii="Arial" w:hAnsi="Arial" w:cs="Arial"/>
          <w:b/>
          <w:color w:val="943634" w:themeColor="accent2" w:themeShade="BF"/>
          <w:sz w:val="32"/>
          <w:szCs w:val="32"/>
          <w:u w:val="single"/>
          <w:lang w:val="es-MX"/>
        </w:rPr>
      </w:pPr>
    </w:p>
    <w:p w:rsidR="00692B5B" w:rsidRDefault="00692B5B" w:rsidP="00692B5B">
      <w:pPr>
        <w:tabs>
          <w:tab w:val="left" w:pos="5670"/>
        </w:tabs>
        <w:rPr>
          <w:rFonts w:ascii="Arial" w:hAnsi="Arial" w:cs="Arial"/>
          <w:b/>
          <w:color w:val="943634" w:themeColor="accent2" w:themeShade="BF"/>
          <w:sz w:val="32"/>
          <w:szCs w:val="32"/>
          <w:u w:val="single"/>
          <w:lang w:val="es-MX"/>
        </w:rPr>
      </w:pPr>
      <w:r>
        <w:rPr>
          <w:rFonts w:ascii="Arial" w:hAnsi="Arial" w:cs="Arial"/>
          <w:b/>
          <w:color w:val="943634" w:themeColor="accent2" w:themeShade="BF"/>
          <w:sz w:val="32"/>
          <w:szCs w:val="32"/>
          <w:u w:val="single"/>
          <w:lang w:val="es-MX"/>
        </w:rPr>
        <w:t xml:space="preserve">ITEM Nº 1: </w:t>
      </w:r>
      <w:r w:rsidR="0081159A" w:rsidRPr="0081159A">
        <w:rPr>
          <w:rFonts w:ascii="Arial" w:hAnsi="Arial" w:cs="Arial"/>
          <w:b/>
          <w:color w:val="943634" w:themeColor="accent2" w:themeShade="BF"/>
          <w:sz w:val="32"/>
          <w:szCs w:val="32"/>
          <w:u w:val="single"/>
          <w:lang w:val="es-MX"/>
        </w:rPr>
        <w:t>GAVION; DIMENSION: 4 X 1 X 1 M, MATERIAL: ACERO GALVANIZADO</w:t>
      </w:r>
    </w:p>
    <w:p w:rsidR="00692B5B" w:rsidRDefault="00692B5B" w:rsidP="00692B5B">
      <w:pPr>
        <w:tabs>
          <w:tab w:val="left" w:pos="5670"/>
        </w:tabs>
        <w:rPr>
          <w:rFonts w:ascii="Arial" w:hAnsi="Arial" w:cs="Arial"/>
          <w:shd w:val="clear" w:color="auto" w:fill="FFFFFF"/>
        </w:rPr>
      </w:pPr>
      <w:r w:rsidRPr="006F4DA6">
        <w:rPr>
          <w:rFonts w:ascii="Arial" w:hAnsi="Arial" w:cs="Arial"/>
          <w:shd w:val="clear" w:color="auto" w:fill="FFFFFF"/>
        </w:rPr>
        <w:t xml:space="preserve">Malla Hexagonal de Acero Fuertemente Galvanizado triple </w:t>
      </w:r>
      <w:r w:rsidR="00175CC6" w:rsidRPr="006F4DA6">
        <w:rPr>
          <w:rFonts w:ascii="Arial" w:hAnsi="Arial" w:cs="Arial"/>
          <w:shd w:val="clear" w:color="auto" w:fill="FFFFFF"/>
        </w:rPr>
        <w:t>torsión</w:t>
      </w:r>
      <w:r w:rsidRPr="006F4DA6">
        <w:rPr>
          <w:rFonts w:ascii="Arial" w:hAnsi="Arial" w:cs="Arial"/>
          <w:shd w:val="clear" w:color="auto" w:fill="FFFFFF"/>
        </w:rPr>
        <w:t xml:space="preserve"> tipo Gavión caja</w:t>
      </w:r>
      <w:r w:rsidR="006F4DA6" w:rsidRPr="006F4DA6">
        <w:rPr>
          <w:rFonts w:ascii="Arial" w:hAnsi="Arial" w:cs="Arial"/>
          <w:shd w:val="clear" w:color="auto" w:fill="FFFFFF"/>
        </w:rPr>
        <w:t xml:space="preserve"> </w:t>
      </w:r>
      <w:r w:rsidRPr="006F4DA6">
        <w:rPr>
          <w:rFonts w:ascii="Arial" w:hAnsi="Arial" w:cs="Arial"/>
          <w:shd w:val="clear" w:color="auto" w:fill="FFFFFF"/>
        </w:rPr>
        <w:t xml:space="preserve">– </w:t>
      </w:r>
      <w:r w:rsidR="006F4DA6" w:rsidRPr="006F4DA6">
        <w:rPr>
          <w:rFonts w:ascii="Arial" w:hAnsi="Arial" w:cs="Arial"/>
          <w:sz w:val="28"/>
          <w:szCs w:val="28"/>
          <w:u w:val="single"/>
          <w:shd w:val="clear" w:color="auto" w:fill="FFFFFF"/>
        </w:rPr>
        <w:t>Dimensión</w:t>
      </w:r>
      <w:r w:rsidRPr="006F4DA6">
        <w:rPr>
          <w:rFonts w:ascii="Arial" w:hAnsi="Arial" w:cs="Arial"/>
          <w:sz w:val="28"/>
          <w:szCs w:val="28"/>
          <w:u w:val="single"/>
          <w:shd w:val="clear" w:color="auto" w:fill="FFFFFF"/>
        </w:rPr>
        <w:t>:</w:t>
      </w:r>
      <w:r w:rsidRPr="006F4DA6">
        <w:rPr>
          <w:rFonts w:ascii="Arial" w:hAnsi="Arial" w:cs="Arial"/>
          <w:shd w:val="clear" w:color="auto" w:fill="FFFFFF"/>
        </w:rPr>
        <w:t xml:space="preserve"> 4 x 1 x 1 metros</w:t>
      </w:r>
      <w:r w:rsidR="00175CC6">
        <w:rPr>
          <w:rFonts w:ascii="Arial" w:hAnsi="Arial" w:cs="Arial"/>
          <w:shd w:val="clear" w:color="auto" w:fill="FFFFFF"/>
        </w:rPr>
        <w:t xml:space="preserve"> - </w:t>
      </w:r>
      <w:r w:rsidR="00175CC6" w:rsidRPr="00175CC6">
        <w:rPr>
          <w:rFonts w:ascii="Arial" w:hAnsi="Arial" w:cs="Arial"/>
          <w:sz w:val="28"/>
          <w:szCs w:val="28"/>
          <w:u w:val="single"/>
          <w:shd w:val="clear" w:color="auto" w:fill="FFFFFF"/>
        </w:rPr>
        <w:t>Sección de Celda:</w:t>
      </w:r>
      <w:r w:rsidR="00175CC6">
        <w:rPr>
          <w:rFonts w:ascii="Arial" w:hAnsi="Arial" w:cs="Arial"/>
          <w:shd w:val="clear" w:color="auto" w:fill="FFFFFF"/>
        </w:rPr>
        <w:t xml:space="preserve"> 8 x 10 cm</w:t>
      </w:r>
      <w:r w:rsidRPr="006F4DA6">
        <w:rPr>
          <w:rFonts w:ascii="Arial" w:hAnsi="Arial" w:cs="Arial"/>
          <w:shd w:val="clear" w:color="auto" w:fill="FFFFFF"/>
        </w:rPr>
        <w:t xml:space="preserve"> – tejido con alambre de</w:t>
      </w:r>
      <w:r w:rsidR="006F4DA6" w:rsidRPr="006F4DA6">
        <w:rPr>
          <w:rFonts w:ascii="Arial" w:hAnsi="Arial" w:cs="Arial"/>
          <w:shd w:val="clear" w:color="auto" w:fill="FFFFFF"/>
        </w:rPr>
        <w:t xml:space="preserve"> </w:t>
      </w:r>
      <w:r w:rsidR="006F4DA6" w:rsidRPr="006F4DA6">
        <w:rPr>
          <w:rFonts w:ascii="Arial" w:eastAsia="Times New Roman" w:hAnsi="Arial" w:cs="Arial"/>
          <w:b/>
          <w:lang w:val="es-ES" w:eastAsia="es-ES"/>
        </w:rPr>
        <w:t xml:space="preserve">Ø 2,95 mm de 275 </w:t>
      </w:r>
      <w:proofErr w:type="spellStart"/>
      <w:r w:rsidR="006F4DA6" w:rsidRPr="006F4DA6">
        <w:rPr>
          <w:rFonts w:ascii="Arial" w:eastAsia="Times New Roman" w:hAnsi="Arial" w:cs="Arial"/>
          <w:b/>
          <w:lang w:val="es-ES" w:eastAsia="es-ES"/>
        </w:rPr>
        <w:t>g.Zinc</w:t>
      </w:r>
      <w:proofErr w:type="spellEnd"/>
      <w:r w:rsidR="006F4DA6" w:rsidRPr="006F4DA6">
        <w:rPr>
          <w:rFonts w:ascii="Arial" w:eastAsia="Times New Roman" w:hAnsi="Arial" w:cs="Arial"/>
          <w:b/>
          <w:lang w:val="es-ES" w:eastAsia="es-ES"/>
        </w:rPr>
        <w:t>/m²</w:t>
      </w:r>
      <w:r w:rsidRPr="006F4DA6">
        <w:rPr>
          <w:rFonts w:ascii="Arial" w:hAnsi="Arial" w:cs="Arial"/>
          <w:shd w:val="clear" w:color="auto" w:fill="FFFFFF"/>
        </w:rPr>
        <w:t>,</w:t>
      </w:r>
      <w:r w:rsidR="006F4DA6" w:rsidRPr="006F4DA6">
        <w:rPr>
          <w:rFonts w:ascii="Arial" w:hAnsi="Arial" w:cs="Arial"/>
          <w:shd w:val="clear" w:color="auto" w:fill="FFFFFF"/>
        </w:rPr>
        <w:t xml:space="preserve"> subdivisiones cada 1 metro de la misma malla, alambres de borde de </w:t>
      </w:r>
      <w:r w:rsidR="006F4DA6" w:rsidRPr="006F4DA6">
        <w:rPr>
          <w:rFonts w:ascii="Arial" w:eastAsia="Times New Roman" w:hAnsi="Arial" w:cs="Arial"/>
          <w:b/>
          <w:lang w:val="es-ES" w:eastAsia="es-ES"/>
        </w:rPr>
        <w:t>Ø 3,25mm, INCLUSO EN LOS INFERIORES PARA LOGRAR COSTURAS REFORZADAS. DEBE INCLUIR ALAMBRE DE COSTURA y AMARRE</w:t>
      </w:r>
      <w:r w:rsidR="00865F2F">
        <w:rPr>
          <w:rFonts w:ascii="Arial" w:hAnsi="Arial" w:cs="Arial"/>
          <w:shd w:val="clear" w:color="auto" w:fill="FFFFFF"/>
        </w:rPr>
        <w:t>.</w:t>
      </w:r>
    </w:p>
    <w:p w:rsidR="00692B5B" w:rsidRPr="006F4DA6" w:rsidRDefault="006F4DA6" w:rsidP="00692B5B">
      <w:pPr>
        <w:tabs>
          <w:tab w:val="left" w:pos="5670"/>
        </w:tabs>
        <w:rPr>
          <w:rFonts w:ascii="Arial" w:hAnsi="Arial" w:cs="Arial"/>
          <w:shd w:val="clear" w:color="auto" w:fill="FFFFFF"/>
        </w:rPr>
      </w:pPr>
      <w:bookmarkStart w:id="0" w:name="_GoBack"/>
      <w:bookmarkEnd w:id="0"/>
      <w:r w:rsidRPr="006F4DA6">
        <w:rPr>
          <w:rFonts w:ascii="Arial" w:hAnsi="Arial" w:cs="Arial"/>
          <w:shd w:val="clear" w:color="auto" w:fill="FFFFFF"/>
        </w:rPr>
        <w:t>Con respecto a:</w:t>
      </w:r>
    </w:p>
    <w:p w:rsidR="00001A40" w:rsidRPr="0096328B" w:rsidRDefault="00001A40" w:rsidP="0096328B">
      <w:pPr>
        <w:jc w:val="both"/>
        <w:rPr>
          <w:rFonts w:ascii="Arial" w:hAnsi="Arial" w:cs="Arial"/>
          <w:lang w:val="es-MX"/>
        </w:rPr>
      </w:pPr>
      <w:r w:rsidRPr="0096328B">
        <w:rPr>
          <w:rFonts w:ascii="Arial" w:hAnsi="Arial" w:cs="Arial"/>
          <w:b/>
          <w:u w:val="single"/>
          <w:lang w:val="es-MX"/>
        </w:rPr>
        <w:t>Alambre:</w:t>
      </w:r>
      <w:r w:rsidRPr="0096328B">
        <w:rPr>
          <w:rFonts w:ascii="Arial" w:hAnsi="Arial" w:cs="Arial"/>
          <w:lang w:val="es-MX"/>
        </w:rPr>
        <w:t xml:space="preserve"> Se deberá utilizar calibrador ISWG, cincado por inmersión en calient</w:t>
      </w:r>
      <w:r w:rsidR="00B860BC" w:rsidRPr="0096328B">
        <w:rPr>
          <w:rFonts w:ascii="Arial" w:hAnsi="Arial" w:cs="Arial"/>
          <w:lang w:val="es-MX"/>
        </w:rPr>
        <w:t xml:space="preserve">e, con cobertura </w:t>
      </w:r>
      <w:r w:rsidR="008E7A01" w:rsidRPr="0096328B">
        <w:rPr>
          <w:rFonts w:ascii="Arial" w:hAnsi="Arial" w:cs="Arial"/>
          <w:lang w:val="es-MX"/>
        </w:rPr>
        <w:t>mínima</w:t>
      </w:r>
      <w:r w:rsidR="00B860BC" w:rsidRPr="0096328B">
        <w:rPr>
          <w:rFonts w:ascii="Arial" w:hAnsi="Arial" w:cs="Arial"/>
          <w:lang w:val="es-MX"/>
        </w:rPr>
        <w:t xml:space="preserve"> de zinc de 275 g/m² para diámetros de hasta Ø 3.25mm.</w:t>
      </w:r>
    </w:p>
    <w:p w:rsidR="00B860BC" w:rsidRPr="0096328B" w:rsidRDefault="00B860BC" w:rsidP="0096328B">
      <w:pPr>
        <w:jc w:val="both"/>
        <w:rPr>
          <w:rFonts w:ascii="Arial" w:hAnsi="Arial" w:cs="Arial"/>
          <w:lang w:val="es-MX"/>
        </w:rPr>
      </w:pPr>
      <w:r w:rsidRPr="0096328B">
        <w:rPr>
          <w:rFonts w:ascii="Arial" w:hAnsi="Arial" w:cs="Arial"/>
          <w:lang w:val="es-MX"/>
        </w:rPr>
        <w:t>El acero debe ser de tipo SAE 1005/</w:t>
      </w:r>
      <w:r w:rsidR="008E7A01" w:rsidRPr="0096328B">
        <w:rPr>
          <w:rFonts w:ascii="Arial" w:hAnsi="Arial" w:cs="Arial"/>
          <w:lang w:val="es-MX"/>
        </w:rPr>
        <w:t>1010 recocido con tensión de rotura media de 38 a 50 Kg/mm².</w:t>
      </w:r>
    </w:p>
    <w:p w:rsidR="00496148" w:rsidRPr="00496148" w:rsidRDefault="008E7A01" w:rsidP="00496148">
      <w:pPr>
        <w:jc w:val="both"/>
        <w:rPr>
          <w:rFonts w:ascii="Arial" w:eastAsia="Times New Roman" w:hAnsi="Arial" w:cs="Arial"/>
          <w:bCs/>
          <w:i/>
          <w:sz w:val="24"/>
          <w:szCs w:val="24"/>
          <w:lang w:eastAsia="es-ES"/>
        </w:rPr>
      </w:pPr>
      <w:r w:rsidRPr="0096328B">
        <w:rPr>
          <w:rFonts w:ascii="Arial" w:hAnsi="Arial" w:cs="Arial"/>
          <w:b/>
          <w:u w:val="single"/>
          <w:lang w:val="es-MX"/>
        </w:rPr>
        <w:t>Red</w:t>
      </w:r>
      <w:r w:rsidR="00496148" w:rsidRPr="0096328B">
        <w:rPr>
          <w:rFonts w:ascii="Arial" w:hAnsi="Arial" w:cs="Arial"/>
          <w:b/>
          <w:u w:val="single"/>
          <w:lang w:val="es-MX"/>
        </w:rPr>
        <w:t>:</w:t>
      </w:r>
      <w:r w:rsidR="00496148" w:rsidRPr="0096328B">
        <w:rPr>
          <w:rFonts w:ascii="Arial" w:hAnsi="Arial" w:cs="Arial"/>
          <w:lang w:val="es-MX"/>
        </w:rPr>
        <w:t xml:space="preserve"> </w:t>
      </w:r>
      <w:r w:rsidR="00496148">
        <w:rPr>
          <w:rFonts w:ascii="Arial" w:hAnsi="Arial" w:cs="Arial"/>
          <w:lang w:val="es-MX"/>
        </w:rPr>
        <w:t>La</w:t>
      </w:r>
      <w:r w:rsidR="00496148">
        <w:rPr>
          <w:rFonts w:ascii="Arial" w:eastAsia="Times New Roman" w:hAnsi="Arial" w:cs="Arial"/>
          <w:bCs/>
          <w:sz w:val="24"/>
          <w:szCs w:val="24"/>
          <w:lang w:eastAsia="es-ES"/>
        </w:rPr>
        <w:t xml:space="preserve"> red debe ser del tipo hexagonal de triple torsión, lograda entrelazando los alambres tres veces media vuelta, según las especificaciones de la NBR 10514, NB 710-00 Y NP 17 055 00. </w:t>
      </w:r>
    </w:p>
    <w:p w:rsidR="008E7A01" w:rsidRPr="0096328B" w:rsidRDefault="00DB6DAB" w:rsidP="0096328B">
      <w:pPr>
        <w:jc w:val="both"/>
        <w:rPr>
          <w:rFonts w:ascii="Arial" w:hAnsi="Arial" w:cs="Arial"/>
          <w:lang w:val="es-MX"/>
        </w:rPr>
      </w:pPr>
      <w:r>
        <w:rPr>
          <w:rFonts w:ascii="Arial" w:hAnsi="Arial" w:cs="Arial"/>
          <w:lang w:val="es-MX"/>
        </w:rPr>
        <w:t>Tejida con alambre</w:t>
      </w:r>
      <w:r w:rsidR="008E7A01" w:rsidRPr="0096328B">
        <w:rPr>
          <w:rFonts w:ascii="Arial" w:hAnsi="Arial" w:cs="Arial"/>
          <w:lang w:val="es-MX"/>
        </w:rPr>
        <w:t xml:space="preserve"> </w:t>
      </w:r>
      <w:r>
        <w:rPr>
          <w:rFonts w:ascii="Arial" w:hAnsi="Arial" w:cs="Arial"/>
          <w:lang w:val="es-MX"/>
        </w:rPr>
        <w:t>de</w:t>
      </w:r>
      <w:r w:rsidR="008E7A01" w:rsidRPr="0096328B">
        <w:rPr>
          <w:rFonts w:ascii="Arial" w:hAnsi="Arial" w:cs="Arial"/>
          <w:lang w:val="es-MX"/>
        </w:rPr>
        <w:t xml:space="preserve"> </w:t>
      </w:r>
      <w:r>
        <w:rPr>
          <w:rFonts w:ascii="Arial" w:hAnsi="Arial" w:cs="Arial"/>
          <w:lang w:val="es-MX"/>
        </w:rPr>
        <w:t>2,95 mm</w:t>
      </w:r>
      <w:r w:rsidR="008E7A01" w:rsidRPr="0096328B">
        <w:rPr>
          <w:rFonts w:ascii="Arial" w:hAnsi="Arial" w:cs="Arial"/>
          <w:lang w:val="es-MX"/>
        </w:rPr>
        <w:t xml:space="preserve">; según Norma IRAM 721/72 que estipula que la abertura de una malla es la distancia entre dos lados opuestos, con tolerancia de +/- 10%. En todos los casos tienen sus diagonales iguales, con lo que su resistencia y </w:t>
      </w:r>
      <w:proofErr w:type="spellStart"/>
      <w:r w:rsidR="008E7A01" w:rsidRPr="0096328B">
        <w:rPr>
          <w:rFonts w:ascii="Arial" w:hAnsi="Arial" w:cs="Arial"/>
          <w:lang w:val="es-MX"/>
        </w:rPr>
        <w:t>deformabilidad</w:t>
      </w:r>
      <w:proofErr w:type="spellEnd"/>
      <w:r w:rsidR="008E7A01" w:rsidRPr="0096328B">
        <w:rPr>
          <w:rFonts w:ascii="Arial" w:hAnsi="Arial" w:cs="Arial"/>
          <w:lang w:val="es-MX"/>
        </w:rPr>
        <w:t xml:space="preserve"> en las direcciones X e Y es la misma.</w:t>
      </w:r>
    </w:p>
    <w:p w:rsidR="008E7A01" w:rsidRDefault="008E7A01" w:rsidP="0096328B">
      <w:pPr>
        <w:jc w:val="both"/>
        <w:rPr>
          <w:rFonts w:ascii="Arial" w:hAnsi="Arial" w:cs="Arial"/>
          <w:lang w:val="es-MX"/>
        </w:rPr>
      </w:pPr>
      <w:r w:rsidRPr="0096328B">
        <w:rPr>
          <w:rFonts w:ascii="Arial" w:hAnsi="Arial" w:cs="Arial"/>
          <w:b/>
          <w:u w:val="single"/>
          <w:lang w:val="es-MX"/>
        </w:rPr>
        <w:t>Bordes de la red:</w:t>
      </w:r>
      <w:r w:rsidRPr="0096328B">
        <w:rPr>
          <w:rFonts w:ascii="Arial" w:hAnsi="Arial" w:cs="Arial"/>
          <w:lang w:val="es-MX"/>
        </w:rPr>
        <w:t xml:space="preserve"> los bordes de la red son las hebras longitudinales y transversales, en los bordes transversales las puntas de las hebras se remataran en fuertes torsiones, no simples doblados en forma de ojal, que resultaría uniones falsas. La longitud de las hebras se </w:t>
      </w:r>
      <w:r w:rsidR="006A7D68" w:rsidRPr="0096328B">
        <w:rPr>
          <w:rFonts w:ascii="Arial" w:hAnsi="Arial" w:cs="Arial"/>
          <w:lang w:val="es-MX"/>
        </w:rPr>
        <w:t>medirá</w:t>
      </w:r>
      <w:r w:rsidRPr="0096328B">
        <w:rPr>
          <w:rFonts w:ascii="Arial" w:hAnsi="Arial" w:cs="Arial"/>
          <w:lang w:val="es-MX"/>
        </w:rPr>
        <w:t xml:space="preserve"> entre la base de las torsiones.</w:t>
      </w:r>
    </w:p>
    <w:p w:rsidR="00DB6DAB" w:rsidRPr="0096328B" w:rsidRDefault="00DB6DAB" w:rsidP="00DB6DAB">
      <w:pPr>
        <w:jc w:val="both"/>
        <w:rPr>
          <w:rFonts w:ascii="Arial" w:hAnsi="Arial" w:cs="Arial"/>
          <w:lang w:val="es-MX"/>
        </w:rPr>
      </w:pPr>
      <w:r w:rsidRPr="0096328B">
        <w:rPr>
          <w:rFonts w:ascii="Arial" w:hAnsi="Arial" w:cs="Arial"/>
          <w:lang w:val="es-MX"/>
        </w:rPr>
        <w:t>Esto perfecciona el método tradicional de confección de gaviones artesanales donde los paños se cortaban a pie de obra y por necesidad se cosían con las propias puntas abiertas de las mallas.</w:t>
      </w:r>
    </w:p>
    <w:p w:rsidR="00DB6DAB" w:rsidRPr="00DB6DAB" w:rsidRDefault="00DB6DAB" w:rsidP="0096328B">
      <w:pPr>
        <w:jc w:val="both"/>
        <w:rPr>
          <w:rFonts w:ascii="Arial" w:hAnsi="Arial" w:cs="Arial"/>
          <w:lang w:val="es-MX"/>
        </w:rPr>
      </w:pPr>
      <w:r w:rsidRPr="00DB6DAB">
        <w:rPr>
          <w:rFonts w:ascii="Arial" w:hAnsi="Arial" w:cs="Arial"/>
          <w:bCs/>
          <w:shd w:val="clear" w:color="auto" w:fill="FFFFFF"/>
        </w:rPr>
        <w:t>El alambre de todos los bordes debe de ser de 3,25 mm con cobertura de cinc mínima de 275 g/m².</w:t>
      </w:r>
    </w:p>
    <w:p w:rsidR="00DB6DAB" w:rsidRDefault="008E7A01" w:rsidP="0096328B">
      <w:pPr>
        <w:jc w:val="both"/>
        <w:rPr>
          <w:rFonts w:ascii="Arial" w:hAnsi="Arial" w:cs="Arial"/>
          <w:lang w:val="es-MX"/>
        </w:rPr>
      </w:pPr>
      <w:r w:rsidRPr="0096328B">
        <w:rPr>
          <w:rFonts w:ascii="Arial" w:hAnsi="Arial" w:cs="Arial"/>
          <w:b/>
          <w:u w:val="single"/>
          <w:lang w:val="es-MX"/>
        </w:rPr>
        <w:t>Subdivisiones:</w:t>
      </w:r>
      <w:r w:rsidRPr="0096328B">
        <w:rPr>
          <w:rFonts w:ascii="Arial" w:hAnsi="Arial" w:cs="Arial"/>
          <w:lang w:val="es-MX"/>
        </w:rPr>
        <w:t xml:space="preserve"> Los gaviones tendrán subdivisiones de la misma malla que la envolvente, dispuestas cada un metro y firmemente aseguradas por un borde al paño principal. </w:t>
      </w:r>
    </w:p>
    <w:p w:rsidR="00DB6DAB" w:rsidRDefault="00DB6DAB" w:rsidP="0096328B">
      <w:pPr>
        <w:jc w:val="both"/>
        <w:rPr>
          <w:rFonts w:ascii="Arial" w:hAnsi="Arial" w:cs="Arial"/>
          <w:lang w:val="es-MX"/>
        </w:rPr>
      </w:pPr>
    </w:p>
    <w:p w:rsidR="00DB6DAB" w:rsidRDefault="00DB6DAB" w:rsidP="0096328B">
      <w:pPr>
        <w:jc w:val="both"/>
        <w:rPr>
          <w:rFonts w:ascii="Arial" w:hAnsi="Arial" w:cs="Arial"/>
          <w:lang w:val="es-MX"/>
        </w:rPr>
      </w:pPr>
    </w:p>
    <w:p w:rsidR="008E7A01" w:rsidRDefault="008E7A01" w:rsidP="0096328B">
      <w:pPr>
        <w:jc w:val="both"/>
        <w:rPr>
          <w:rFonts w:ascii="Arial" w:hAnsi="Arial" w:cs="Arial"/>
          <w:bCs/>
          <w:shd w:val="clear" w:color="auto" w:fill="FFFFFF"/>
        </w:rPr>
      </w:pPr>
      <w:r w:rsidRPr="0096328B">
        <w:rPr>
          <w:rFonts w:ascii="Arial" w:hAnsi="Arial" w:cs="Arial"/>
          <w:b/>
          <w:u w:val="single"/>
          <w:lang w:val="es-MX"/>
        </w:rPr>
        <w:t>Alambres de costura y amarre:</w:t>
      </w:r>
      <w:r w:rsidRPr="0096328B">
        <w:rPr>
          <w:rFonts w:ascii="Arial" w:hAnsi="Arial" w:cs="Arial"/>
          <w:lang w:val="es-MX"/>
        </w:rPr>
        <w:t xml:space="preserve"> </w:t>
      </w:r>
      <w:r w:rsidR="00BB60AF">
        <w:rPr>
          <w:rFonts w:ascii="Arial" w:hAnsi="Arial" w:cs="Arial"/>
          <w:lang w:val="es-MX"/>
        </w:rPr>
        <w:t xml:space="preserve">La </w:t>
      </w:r>
      <w:r w:rsidR="001A2393">
        <w:rPr>
          <w:rFonts w:ascii="Arial" w:hAnsi="Arial" w:cs="Arial"/>
          <w:lang w:val="es-MX"/>
        </w:rPr>
        <w:t>Adquisición</w:t>
      </w:r>
      <w:r w:rsidR="00BB60AF">
        <w:rPr>
          <w:rFonts w:ascii="Arial" w:hAnsi="Arial" w:cs="Arial"/>
          <w:lang w:val="es-MX"/>
        </w:rPr>
        <w:t xml:space="preserve"> debe incluir alambre</w:t>
      </w:r>
      <w:r w:rsidR="00DB6DAB" w:rsidRPr="00DB6DAB">
        <w:rPr>
          <w:rFonts w:ascii="Arial" w:hAnsi="Arial" w:cs="Arial"/>
          <w:bCs/>
          <w:shd w:val="clear" w:color="auto" w:fill="FFFFFF"/>
        </w:rPr>
        <w:t xml:space="preserve"> de diámetro 2,2 </w:t>
      </w:r>
      <w:r w:rsidR="001A2393">
        <w:rPr>
          <w:rFonts w:ascii="Arial" w:hAnsi="Arial" w:cs="Arial"/>
          <w:bCs/>
          <w:shd w:val="clear" w:color="auto" w:fill="FFFFFF"/>
        </w:rPr>
        <w:t>a</w:t>
      </w:r>
      <w:r w:rsidR="00DB6DAB" w:rsidRPr="00DB6DAB">
        <w:rPr>
          <w:rFonts w:ascii="Arial" w:hAnsi="Arial" w:cs="Arial"/>
          <w:bCs/>
          <w:shd w:val="clear" w:color="auto" w:fill="FFFFFF"/>
        </w:rPr>
        <w:t xml:space="preserve"> 2,35 mm para que sean manipulables con facilidad. </w:t>
      </w:r>
      <w:r w:rsidR="00BB60AF">
        <w:rPr>
          <w:rFonts w:ascii="Arial" w:hAnsi="Arial" w:cs="Arial"/>
          <w:bCs/>
          <w:shd w:val="clear" w:color="auto" w:fill="FFFFFF"/>
        </w:rPr>
        <w:t>Se</w:t>
      </w:r>
      <w:r w:rsidR="00DB6DAB" w:rsidRPr="00DB6DAB">
        <w:rPr>
          <w:rFonts w:ascii="Arial" w:hAnsi="Arial" w:cs="Arial"/>
          <w:bCs/>
          <w:shd w:val="clear" w:color="auto" w:fill="FFFFFF"/>
        </w:rPr>
        <w:t xml:space="preserve"> indican los </w:t>
      </w:r>
      <w:r w:rsidR="00BB60AF">
        <w:rPr>
          <w:rFonts w:ascii="Arial" w:hAnsi="Arial" w:cs="Arial"/>
          <w:bCs/>
          <w:shd w:val="clear" w:color="auto" w:fill="FFFFFF"/>
        </w:rPr>
        <w:t xml:space="preserve">3 </w:t>
      </w:r>
      <w:r w:rsidR="001A2393">
        <w:rPr>
          <w:rFonts w:ascii="Arial" w:hAnsi="Arial" w:cs="Arial"/>
          <w:bCs/>
          <w:shd w:val="clear" w:color="auto" w:fill="FFFFFF"/>
        </w:rPr>
        <w:t>Kg  por pieza y/o unidad</w:t>
      </w:r>
      <w:r w:rsidR="00DB6DAB" w:rsidRPr="00DB6DAB">
        <w:rPr>
          <w:rFonts w:ascii="Arial" w:hAnsi="Arial" w:cs="Arial"/>
          <w:bCs/>
          <w:shd w:val="clear" w:color="auto" w:fill="FFFFFF"/>
        </w:rPr>
        <w:t>.</w:t>
      </w:r>
      <w:r w:rsidR="00BB60AF">
        <w:rPr>
          <w:rFonts w:ascii="Arial" w:hAnsi="Arial" w:cs="Arial"/>
          <w:bCs/>
          <w:shd w:val="clear" w:color="auto" w:fill="FFFFFF"/>
        </w:rPr>
        <w:t xml:space="preserve">  </w:t>
      </w:r>
    </w:p>
    <w:p w:rsidR="00A51E68" w:rsidRPr="00DB6DAB" w:rsidRDefault="00A51E68" w:rsidP="0096328B">
      <w:pPr>
        <w:jc w:val="both"/>
        <w:rPr>
          <w:rFonts w:ascii="Arial" w:hAnsi="Arial" w:cs="Arial"/>
          <w:lang w:val="es-MX"/>
        </w:rPr>
      </w:pPr>
      <w:r w:rsidRPr="00A51E68">
        <w:rPr>
          <w:rFonts w:ascii="Arial" w:hAnsi="Arial" w:cs="Arial"/>
          <w:b/>
          <w:bCs/>
          <w:sz w:val="28"/>
          <w:szCs w:val="28"/>
          <w:u w:val="single"/>
          <w:shd w:val="clear" w:color="auto" w:fill="FFFFFF"/>
        </w:rPr>
        <w:t>Presentación:</w:t>
      </w:r>
      <w:r>
        <w:rPr>
          <w:rFonts w:ascii="Arial" w:hAnsi="Arial" w:cs="Arial"/>
          <w:bCs/>
          <w:shd w:val="clear" w:color="auto" w:fill="FFFFFF"/>
        </w:rPr>
        <w:t xml:space="preserve"> Los gaviones deben ser provistos por unidad y plegados para facilitar su manipuleo. </w:t>
      </w:r>
    </w:p>
    <w:p w:rsidR="0081159A" w:rsidRDefault="006F4DA6" w:rsidP="00175CC6">
      <w:pPr>
        <w:tabs>
          <w:tab w:val="left" w:pos="5670"/>
        </w:tabs>
        <w:rPr>
          <w:rFonts w:ascii="Arial" w:hAnsi="Arial" w:cs="Arial"/>
          <w:b/>
          <w:color w:val="943634" w:themeColor="accent2" w:themeShade="BF"/>
          <w:sz w:val="32"/>
          <w:szCs w:val="32"/>
          <w:u w:val="single"/>
          <w:lang w:val="es-MX"/>
        </w:rPr>
      </w:pPr>
      <w:r>
        <w:rPr>
          <w:rFonts w:ascii="Arial" w:hAnsi="Arial" w:cs="Arial"/>
          <w:b/>
          <w:color w:val="943634" w:themeColor="accent2" w:themeShade="BF"/>
          <w:sz w:val="32"/>
          <w:szCs w:val="32"/>
          <w:u w:val="single"/>
          <w:lang w:val="es-MX"/>
        </w:rPr>
        <w:t xml:space="preserve">ITEM Nº 2: </w:t>
      </w:r>
      <w:r w:rsidR="0081159A" w:rsidRPr="0081159A">
        <w:rPr>
          <w:rFonts w:ascii="Arial" w:hAnsi="Arial" w:cs="Arial"/>
          <w:b/>
          <w:color w:val="943634" w:themeColor="accent2" w:themeShade="BF"/>
          <w:sz w:val="32"/>
          <w:szCs w:val="32"/>
          <w:u w:val="single"/>
          <w:lang w:val="es-MX"/>
        </w:rPr>
        <w:t>GAVION; DIMENSION: 4 X 1,5 X 1 M, MATERIAL: ACERO GALVANIZADO</w:t>
      </w:r>
    </w:p>
    <w:p w:rsidR="00175CC6" w:rsidRPr="006F4DA6" w:rsidRDefault="00175CC6" w:rsidP="00175CC6">
      <w:pPr>
        <w:tabs>
          <w:tab w:val="left" w:pos="5670"/>
        </w:tabs>
        <w:rPr>
          <w:rFonts w:ascii="Arial" w:hAnsi="Arial" w:cs="Arial"/>
          <w:shd w:val="clear" w:color="auto" w:fill="FFFFFF"/>
        </w:rPr>
      </w:pPr>
      <w:r w:rsidRPr="006F4DA6">
        <w:rPr>
          <w:rFonts w:ascii="Arial" w:hAnsi="Arial" w:cs="Arial"/>
          <w:shd w:val="clear" w:color="auto" w:fill="FFFFFF"/>
        </w:rPr>
        <w:t xml:space="preserve">Malla Hexagonal de Acero Fuertemente Galvanizado triple torsión tipo Gavión caja – </w:t>
      </w:r>
      <w:r w:rsidRPr="006F4DA6">
        <w:rPr>
          <w:rFonts w:ascii="Arial" w:hAnsi="Arial" w:cs="Arial"/>
          <w:sz w:val="28"/>
          <w:szCs w:val="28"/>
          <w:u w:val="single"/>
          <w:shd w:val="clear" w:color="auto" w:fill="FFFFFF"/>
        </w:rPr>
        <w:t>Dimensión:</w:t>
      </w:r>
      <w:r w:rsidRPr="006F4DA6">
        <w:rPr>
          <w:rFonts w:ascii="Arial" w:hAnsi="Arial" w:cs="Arial"/>
          <w:shd w:val="clear" w:color="auto" w:fill="FFFFFF"/>
        </w:rPr>
        <w:t xml:space="preserve"> 4 x 1</w:t>
      </w:r>
      <w:r>
        <w:rPr>
          <w:rFonts w:ascii="Arial" w:hAnsi="Arial" w:cs="Arial"/>
          <w:shd w:val="clear" w:color="auto" w:fill="FFFFFF"/>
        </w:rPr>
        <w:t>,5</w:t>
      </w:r>
      <w:r w:rsidRPr="006F4DA6">
        <w:rPr>
          <w:rFonts w:ascii="Arial" w:hAnsi="Arial" w:cs="Arial"/>
          <w:shd w:val="clear" w:color="auto" w:fill="FFFFFF"/>
        </w:rPr>
        <w:t xml:space="preserve"> x 1 metros –</w:t>
      </w:r>
      <w:r>
        <w:rPr>
          <w:rFonts w:ascii="Arial" w:hAnsi="Arial" w:cs="Arial"/>
          <w:shd w:val="clear" w:color="auto" w:fill="FFFFFF"/>
        </w:rPr>
        <w:t xml:space="preserve"> </w:t>
      </w:r>
      <w:r w:rsidRPr="00175CC6">
        <w:rPr>
          <w:rFonts w:ascii="Arial" w:hAnsi="Arial" w:cs="Arial"/>
          <w:sz w:val="28"/>
          <w:szCs w:val="28"/>
          <w:u w:val="single"/>
          <w:shd w:val="clear" w:color="auto" w:fill="FFFFFF"/>
        </w:rPr>
        <w:t>Sección de Celda:</w:t>
      </w:r>
      <w:r>
        <w:rPr>
          <w:rFonts w:ascii="Arial" w:hAnsi="Arial" w:cs="Arial"/>
          <w:shd w:val="clear" w:color="auto" w:fill="FFFFFF"/>
        </w:rPr>
        <w:t xml:space="preserve"> 8 x 10 cm - </w:t>
      </w:r>
      <w:r w:rsidRPr="006F4DA6">
        <w:rPr>
          <w:rFonts w:ascii="Arial" w:hAnsi="Arial" w:cs="Arial"/>
          <w:shd w:val="clear" w:color="auto" w:fill="FFFFFF"/>
        </w:rPr>
        <w:t xml:space="preserve"> tejido con alambre de </w:t>
      </w:r>
      <w:r w:rsidRPr="006F4DA6">
        <w:rPr>
          <w:rFonts w:ascii="Arial" w:eastAsia="Times New Roman" w:hAnsi="Arial" w:cs="Arial"/>
          <w:b/>
          <w:lang w:val="es-ES" w:eastAsia="es-ES"/>
        </w:rPr>
        <w:t xml:space="preserve">Ø 2,95 mm de 275 </w:t>
      </w:r>
      <w:proofErr w:type="spellStart"/>
      <w:r w:rsidRPr="006F4DA6">
        <w:rPr>
          <w:rFonts w:ascii="Arial" w:eastAsia="Times New Roman" w:hAnsi="Arial" w:cs="Arial"/>
          <w:b/>
          <w:lang w:val="es-ES" w:eastAsia="es-ES"/>
        </w:rPr>
        <w:t>g.Zinc</w:t>
      </w:r>
      <w:proofErr w:type="spellEnd"/>
      <w:r w:rsidRPr="006F4DA6">
        <w:rPr>
          <w:rFonts w:ascii="Arial" w:eastAsia="Times New Roman" w:hAnsi="Arial" w:cs="Arial"/>
          <w:b/>
          <w:lang w:val="es-ES" w:eastAsia="es-ES"/>
        </w:rPr>
        <w:t>/m²</w:t>
      </w:r>
      <w:r w:rsidRPr="006F4DA6">
        <w:rPr>
          <w:rFonts w:ascii="Arial" w:hAnsi="Arial" w:cs="Arial"/>
          <w:shd w:val="clear" w:color="auto" w:fill="FFFFFF"/>
        </w:rPr>
        <w:t xml:space="preserve">, subdivisiones cada 1 metro de la misma malla, alambres de borde de </w:t>
      </w:r>
      <w:r w:rsidRPr="006F4DA6">
        <w:rPr>
          <w:rFonts w:ascii="Arial" w:eastAsia="Times New Roman" w:hAnsi="Arial" w:cs="Arial"/>
          <w:b/>
          <w:lang w:val="es-ES" w:eastAsia="es-ES"/>
        </w:rPr>
        <w:t>Ø 3,25mm, INCLUSO EN LOS INFERIORES PARA LOGRAR COSTURAS REFORZADAS. DEBE INCLUIR ALAMBRE DE COSTURA y AMARRE</w:t>
      </w:r>
      <w:r w:rsidRPr="006F4DA6">
        <w:rPr>
          <w:rFonts w:ascii="Arial" w:hAnsi="Arial" w:cs="Arial"/>
          <w:shd w:val="clear" w:color="auto" w:fill="FFFFFF"/>
        </w:rPr>
        <w:t xml:space="preserve"> </w:t>
      </w:r>
    </w:p>
    <w:p w:rsidR="00175CC6" w:rsidRPr="006F4DA6" w:rsidRDefault="00175CC6" w:rsidP="00175CC6">
      <w:pPr>
        <w:tabs>
          <w:tab w:val="left" w:pos="5670"/>
        </w:tabs>
        <w:rPr>
          <w:rFonts w:ascii="Arial" w:hAnsi="Arial" w:cs="Arial"/>
          <w:shd w:val="clear" w:color="auto" w:fill="FFFFFF"/>
        </w:rPr>
      </w:pPr>
      <w:r w:rsidRPr="006F4DA6">
        <w:rPr>
          <w:rFonts w:ascii="Arial" w:hAnsi="Arial" w:cs="Arial"/>
          <w:shd w:val="clear" w:color="auto" w:fill="FFFFFF"/>
        </w:rPr>
        <w:t>Con respecto a:</w:t>
      </w:r>
    </w:p>
    <w:p w:rsidR="00175CC6" w:rsidRPr="0096328B" w:rsidRDefault="00175CC6" w:rsidP="00175CC6">
      <w:pPr>
        <w:jc w:val="both"/>
        <w:rPr>
          <w:rFonts w:ascii="Arial" w:hAnsi="Arial" w:cs="Arial"/>
          <w:lang w:val="es-MX"/>
        </w:rPr>
      </w:pPr>
      <w:r w:rsidRPr="0096328B">
        <w:rPr>
          <w:rFonts w:ascii="Arial" w:hAnsi="Arial" w:cs="Arial"/>
          <w:b/>
          <w:u w:val="single"/>
          <w:lang w:val="es-MX"/>
        </w:rPr>
        <w:t>Alambre:</w:t>
      </w:r>
      <w:r w:rsidRPr="0096328B">
        <w:rPr>
          <w:rFonts w:ascii="Arial" w:hAnsi="Arial" w:cs="Arial"/>
          <w:lang w:val="es-MX"/>
        </w:rPr>
        <w:t xml:space="preserve"> Se deberá utilizar calibrador ISWG, cincado por inmersión en caliente, con cobertura mínima de zinc de 275 g/m² para diámetros de hasta Ø 3.25mm.</w:t>
      </w:r>
    </w:p>
    <w:p w:rsidR="00175CC6" w:rsidRPr="0096328B" w:rsidRDefault="00175CC6" w:rsidP="00175CC6">
      <w:pPr>
        <w:jc w:val="both"/>
        <w:rPr>
          <w:rFonts w:ascii="Arial" w:hAnsi="Arial" w:cs="Arial"/>
          <w:lang w:val="es-MX"/>
        </w:rPr>
      </w:pPr>
      <w:r w:rsidRPr="0096328B">
        <w:rPr>
          <w:rFonts w:ascii="Arial" w:hAnsi="Arial" w:cs="Arial"/>
          <w:lang w:val="es-MX"/>
        </w:rPr>
        <w:t>El acero debe ser de tipo SAE 1005/1010 recocido con tensión de rotura media de 38 a 50 Kg/mm².</w:t>
      </w:r>
    </w:p>
    <w:p w:rsidR="00175CC6" w:rsidRPr="00496148" w:rsidRDefault="00175CC6" w:rsidP="00175CC6">
      <w:pPr>
        <w:jc w:val="both"/>
        <w:rPr>
          <w:rFonts w:ascii="Arial" w:eastAsia="Times New Roman" w:hAnsi="Arial" w:cs="Arial"/>
          <w:bCs/>
          <w:i/>
          <w:sz w:val="24"/>
          <w:szCs w:val="24"/>
          <w:lang w:eastAsia="es-ES"/>
        </w:rPr>
      </w:pPr>
      <w:r w:rsidRPr="0096328B">
        <w:rPr>
          <w:rFonts w:ascii="Arial" w:hAnsi="Arial" w:cs="Arial"/>
          <w:b/>
          <w:u w:val="single"/>
          <w:lang w:val="es-MX"/>
        </w:rPr>
        <w:t>Red:</w:t>
      </w:r>
      <w:r w:rsidRPr="0096328B">
        <w:rPr>
          <w:rFonts w:ascii="Arial" w:hAnsi="Arial" w:cs="Arial"/>
          <w:lang w:val="es-MX"/>
        </w:rPr>
        <w:t xml:space="preserve"> </w:t>
      </w:r>
      <w:r>
        <w:rPr>
          <w:rFonts w:ascii="Arial" w:hAnsi="Arial" w:cs="Arial"/>
          <w:lang w:val="es-MX"/>
        </w:rPr>
        <w:t>La</w:t>
      </w:r>
      <w:r>
        <w:rPr>
          <w:rFonts w:ascii="Arial" w:eastAsia="Times New Roman" w:hAnsi="Arial" w:cs="Arial"/>
          <w:bCs/>
          <w:sz w:val="24"/>
          <w:szCs w:val="24"/>
          <w:lang w:eastAsia="es-ES"/>
        </w:rPr>
        <w:t xml:space="preserve"> red debe ser del tipo hexagonal de triple torsión, lograda entrelazando los alambres tres veces media vuelta, según las especificaciones de la NBR 10514, NB 710-00 Y NP 17 055 00. </w:t>
      </w:r>
    </w:p>
    <w:p w:rsidR="00175CC6" w:rsidRPr="0096328B" w:rsidRDefault="00175CC6" w:rsidP="00175CC6">
      <w:pPr>
        <w:jc w:val="both"/>
        <w:rPr>
          <w:rFonts w:ascii="Arial" w:hAnsi="Arial" w:cs="Arial"/>
          <w:lang w:val="es-MX"/>
        </w:rPr>
      </w:pPr>
      <w:r w:rsidRPr="0096328B">
        <w:rPr>
          <w:rFonts w:ascii="Arial" w:hAnsi="Arial" w:cs="Arial"/>
          <w:lang w:val="es-MX"/>
        </w:rPr>
        <w:t xml:space="preserve">Se deberá tejer con alambres de </w:t>
      </w:r>
      <w:r w:rsidR="005658C2">
        <w:rPr>
          <w:rFonts w:ascii="Arial" w:hAnsi="Arial" w:cs="Arial"/>
          <w:lang w:val="es-MX"/>
        </w:rPr>
        <w:t>2,95</w:t>
      </w:r>
      <w:r w:rsidRPr="0096328B">
        <w:rPr>
          <w:rFonts w:ascii="Arial" w:hAnsi="Arial" w:cs="Arial"/>
          <w:lang w:val="es-MX"/>
        </w:rPr>
        <w:t xml:space="preserve"> mm; según Norma IRAM 721/72 que estipula que la abertura de una malla es la distancia entre dos lados opuestos, con tolerancia de +/- 10%. En todos los casos tienen sus diagonales iguales, con lo que su </w:t>
      </w:r>
      <w:proofErr w:type="gramStart"/>
      <w:r w:rsidRPr="0096328B">
        <w:rPr>
          <w:rFonts w:ascii="Arial" w:hAnsi="Arial" w:cs="Arial"/>
          <w:lang w:val="es-MX"/>
        </w:rPr>
        <w:t>resistencia</w:t>
      </w:r>
      <w:proofErr w:type="gramEnd"/>
      <w:r w:rsidRPr="0096328B">
        <w:rPr>
          <w:rFonts w:ascii="Arial" w:hAnsi="Arial" w:cs="Arial"/>
          <w:lang w:val="es-MX"/>
        </w:rPr>
        <w:t xml:space="preserve"> y </w:t>
      </w:r>
      <w:proofErr w:type="spellStart"/>
      <w:r w:rsidRPr="0096328B">
        <w:rPr>
          <w:rFonts w:ascii="Arial" w:hAnsi="Arial" w:cs="Arial"/>
          <w:lang w:val="es-MX"/>
        </w:rPr>
        <w:t>deformabilidad</w:t>
      </w:r>
      <w:proofErr w:type="spellEnd"/>
      <w:r w:rsidRPr="0096328B">
        <w:rPr>
          <w:rFonts w:ascii="Arial" w:hAnsi="Arial" w:cs="Arial"/>
          <w:lang w:val="es-MX"/>
        </w:rPr>
        <w:t xml:space="preserve"> en las direcciones X e Y es la misma.</w:t>
      </w:r>
    </w:p>
    <w:p w:rsidR="00175CC6" w:rsidRPr="0096328B" w:rsidRDefault="00175CC6" w:rsidP="00175CC6">
      <w:pPr>
        <w:jc w:val="both"/>
        <w:rPr>
          <w:rFonts w:ascii="Arial" w:hAnsi="Arial" w:cs="Arial"/>
          <w:lang w:val="es-MX"/>
        </w:rPr>
      </w:pPr>
      <w:r w:rsidRPr="0096328B">
        <w:rPr>
          <w:rFonts w:ascii="Arial" w:hAnsi="Arial" w:cs="Arial"/>
          <w:b/>
          <w:u w:val="single"/>
          <w:lang w:val="es-MX"/>
        </w:rPr>
        <w:t>Bordes de la red:</w:t>
      </w:r>
      <w:r w:rsidRPr="0096328B">
        <w:rPr>
          <w:rFonts w:ascii="Arial" w:hAnsi="Arial" w:cs="Arial"/>
          <w:lang w:val="es-MX"/>
        </w:rPr>
        <w:t xml:space="preserve"> los bordes de la red son las hebras longitudinales y transversales, en los bordes transversales las puntas de las hebras se remataran en fuertes torsiones, no simples doblados en forma de ojal, que resultaría uniones falsas. La longitud de las hebras se medirá entre la base de las torsiones.</w:t>
      </w:r>
    </w:p>
    <w:p w:rsidR="00175CC6" w:rsidRDefault="00175CC6" w:rsidP="00175CC6">
      <w:pPr>
        <w:jc w:val="both"/>
        <w:rPr>
          <w:rFonts w:ascii="Arial" w:hAnsi="Arial" w:cs="Arial"/>
          <w:lang w:val="es-MX"/>
        </w:rPr>
      </w:pPr>
      <w:r w:rsidRPr="0096328B">
        <w:rPr>
          <w:rFonts w:ascii="Arial" w:hAnsi="Arial" w:cs="Arial"/>
          <w:lang w:val="es-MX"/>
        </w:rPr>
        <w:t>Esto perfecciona el método tradicional de confección de gaviones artesanales donde los paños se cortaban a pie de obra y por necesidad se cosían con las propias puntas abiertas de las mallas.</w:t>
      </w:r>
    </w:p>
    <w:p w:rsidR="005658C2" w:rsidRPr="00DB6DAB" w:rsidRDefault="005658C2" w:rsidP="005658C2">
      <w:pPr>
        <w:jc w:val="both"/>
        <w:rPr>
          <w:rFonts w:ascii="Arial" w:hAnsi="Arial" w:cs="Arial"/>
          <w:lang w:val="es-MX"/>
        </w:rPr>
      </w:pPr>
      <w:r w:rsidRPr="00DB6DAB">
        <w:rPr>
          <w:rFonts w:ascii="Arial" w:hAnsi="Arial" w:cs="Arial"/>
          <w:bCs/>
          <w:shd w:val="clear" w:color="auto" w:fill="FFFFFF"/>
        </w:rPr>
        <w:t>El alambre de todos los bordes debe de ser de 3,25 mm con cobertura de cinc mínima de 275 g/m².</w:t>
      </w:r>
    </w:p>
    <w:p w:rsidR="00A51E68" w:rsidRDefault="00175CC6" w:rsidP="00175CC6">
      <w:pPr>
        <w:jc w:val="both"/>
        <w:rPr>
          <w:rFonts w:ascii="Arial" w:hAnsi="Arial" w:cs="Arial"/>
          <w:lang w:val="es-MX"/>
        </w:rPr>
      </w:pPr>
      <w:r w:rsidRPr="0096328B">
        <w:rPr>
          <w:rFonts w:ascii="Arial" w:hAnsi="Arial" w:cs="Arial"/>
          <w:b/>
          <w:u w:val="single"/>
          <w:lang w:val="es-MX"/>
        </w:rPr>
        <w:lastRenderedPageBreak/>
        <w:t>Subdivisiones:</w:t>
      </w:r>
      <w:r w:rsidRPr="0096328B">
        <w:rPr>
          <w:rFonts w:ascii="Arial" w:hAnsi="Arial" w:cs="Arial"/>
          <w:lang w:val="es-MX"/>
        </w:rPr>
        <w:t xml:space="preserve"> Los gaviones tendrán subdivisiones de la misma malla que la envolvente, dispuestas cada un metro y firmemente aseguradas por un borde al paño </w:t>
      </w:r>
    </w:p>
    <w:p w:rsidR="00175CC6" w:rsidRPr="0081159A" w:rsidRDefault="00A51E68" w:rsidP="00175CC6">
      <w:pPr>
        <w:jc w:val="both"/>
        <w:rPr>
          <w:rFonts w:ascii="Arial" w:hAnsi="Arial" w:cs="Arial"/>
          <w:b/>
          <w:color w:val="FF0000"/>
          <w:sz w:val="28"/>
          <w:szCs w:val="28"/>
          <w:lang w:val="es-MX"/>
        </w:rPr>
      </w:pPr>
      <w:r w:rsidRPr="0096328B">
        <w:rPr>
          <w:rFonts w:ascii="Arial" w:hAnsi="Arial" w:cs="Arial"/>
          <w:lang w:val="es-MX"/>
        </w:rPr>
        <w:t>Principal</w:t>
      </w:r>
      <w:r w:rsidR="00175CC6" w:rsidRPr="0096328B">
        <w:rPr>
          <w:rFonts w:ascii="Arial" w:hAnsi="Arial" w:cs="Arial"/>
          <w:lang w:val="es-MX"/>
        </w:rPr>
        <w:t xml:space="preserve">. </w:t>
      </w:r>
      <w:r w:rsidR="00175CC6" w:rsidRPr="0081159A">
        <w:rPr>
          <w:rFonts w:ascii="Arial" w:hAnsi="Arial" w:cs="Arial"/>
          <w:b/>
          <w:color w:val="FF0000"/>
          <w:sz w:val="28"/>
          <w:szCs w:val="28"/>
          <w:lang w:val="es-MX"/>
        </w:rPr>
        <w:t xml:space="preserve">El único gavión sin subdivisión intermedia es </w:t>
      </w:r>
      <w:r w:rsidR="005658C2" w:rsidRPr="0081159A">
        <w:rPr>
          <w:rFonts w:ascii="Arial" w:hAnsi="Arial" w:cs="Arial"/>
          <w:b/>
          <w:color w:val="FF0000"/>
          <w:sz w:val="28"/>
          <w:szCs w:val="28"/>
          <w:lang w:val="es-MX"/>
        </w:rPr>
        <w:t xml:space="preserve">el de este tipo es decir </w:t>
      </w:r>
      <w:r w:rsidR="00175CC6" w:rsidRPr="0081159A">
        <w:rPr>
          <w:rFonts w:ascii="Arial" w:hAnsi="Arial" w:cs="Arial"/>
          <w:b/>
          <w:color w:val="FF0000"/>
          <w:sz w:val="28"/>
          <w:szCs w:val="28"/>
          <w:lang w:val="es-MX"/>
        </w:rPr>
        <w:t>de 1.5 m de largo.</w:t>
      </w:r>
    </w:p>
    <w:p w:rsidR="001A2393" w:rsidRDefault="00175CC6" w:rsidP="00175CC6">
      <w:pPr>
        <w:jc w:val="both"/>
        <w:rPr>
          <w:rFonts w:ascii="Arial" w:hAnsi="Arial" w:cs="Arial"/>
          <w:lang w:val="es-MX"/>
        </w:rPr>
      </w:pPr>
      <w:r w:rsidRPr="0096328B">
        <w:rPr>
          <w:rFonts w:ascii="Arial" w:hAnsi="Arial" w:cs="Arial"/>
          <w:b/>
          <w:u w:val="single"/>
          <w:lang w:val="es-MX"/>
        </w:rPr>
        <w:t>Alambres de costura y amarre:</w:t>
      </w:r>
      <w:r w:rsidRPr="0096328B">
        <w:rPr>
          <w:rFonts w:ascii="Arial" w:hAnsi="Arial" w:cs="Arial"/>
          <w:lang w:val="es-MX"/>
        </w:rPr>
        <w:t xml:space="preserve"> </w:t>
      </w:r>
      <w:r w:rsidR="001A2393">
        <w:rPr>
          <w:rFonts w:ascii="Arial" w:hAnsi="Arial" w:cs="Arial"/>
          <w:lang w:val="es-MX"/>
        </w:rPr>
        <w:t>La Adquisición debe incluir alambre</w:t>
      </w:r>
      <w:r w:rsidR="001A2393" w:rsidRPr="00DB6DAB">
        <w:rPr>
          <w:rFonts w:ascii="Arial" w:hAnsi="Arial" w:cs="Arial"/>
          <w:bCs/>
          <w:shd w:val="clear" w:color="auto" w:fill="FFFFFF"/>
        </w:rPr>
        <w:t xml:space="preserve"> de diámetro 2,2 </w:t>
      </w:r>
      <w:r w:rsidR="001A2393">
        <w:rPr>
          <w:rFonts w:ascii="Arial" w:hAnsi="Arial" w:cs="Arial"/>
          <w:bCs/>
          <w:shd w:val="clear" w:color="auto" w:fill="FFFFFF"/>
        </w:rPr>
        <w:t>a</w:t>
      </w:r>
      <w:r w:rsidR="001A2393" w:rsidRPr="00DB6DAB">
        <w:rPr>
          <w:rFonts w:ascii="Arial" w:hAnsi="Arial" w:cs="Arial"/>
          <w:bCs/>
          <w:shd w:val="clear" w:color="auto" w:fill="FFFFFF"/>
        </w:rPr>
        <w:t xml:space="preserve"> 2,35 mm para que sean manipulables con facilidad. </w:t>
      </w:r>
      <w:r w:rsidR="001A2393">
        <w:rPr>
          <w:rFonts w:ascii="Arial" w:hAnsi="Arial" w:cs="Arial"/>
          <w:bCs/>
          <w:shd w:val="clear" w:color="auto" w:fill="FFFFFF"/>
        </w:rPr>
        <w:t>Se</w:t>
      </w:r>
      <w:r w:rsidR="001A2393" w:rsidRPr="00DB6DAB">
        <w:rPr>
          <w:rFonts w:ascii="Arial" w:hAnsi="Arial" w:cs="Arial"/>
          <w:bCs/>
          <w:shd w:val="clear" w:color="auto" w:fill="FFFFFF"/>
        </w:rPr>
        <w:t xml:space="preserve"> indican los </w:t>
      </w:r>
      <w:r w:rsidR="001A2393">
        <w:rPr>
          <w:rFonts w:ascii="Arial" w:hAnsi="Arial" w:cs="Arial"/>
          <w:bCs/>
          <w:shd w:val="clear" w:color="auto" w:fill="FFFFFF"/>
        </w:rPr>
        <w:t>3 Kg  por pieza y/o unidad</w:t>
      </w:r>
      <w:r w:rsidR="001A2393" w:rsidRPr="00DB6DAB">
        <w:rPr>
          <w:rFonts w:ascii="Arial" w:hAnsi="Arial" w:cs="Arial"/>
          <w:bCs/>
          <w:shd w:val="clear" w:color="auto" w:fill="FFFFFF"/>
        </w:rPr>
        <w:t>.</w:t>
      </w:r>
      <w:r w:rsidR="001A2393">
        <w:rPr>
          <w:rFonts w:ascii="Arial" w:hAnsi="Arial" w:cs="Arial"/>
          <w:bCs/>
          <w:shd w:val="clear" w:color="auto" w:fill="FFFFFF"/>
        </w:rPr>
        <w:t xml:space="preserve">  </w:t>
      </w:r>
    </w:p>
    <w:p w:rsidR="00A51E68" w:rsidRPr="00DB6DAB" w:rsidRDefault="00A51E68" w:rsidP="00A51E68">
      <w:pPr>
        <w:jc w:val="both"/>
        <w:rPr>
          <w:rFonts w:ascii="Arial" w:hAnsi="Arial" w:cs="Arial"/>
          <w:lang w:val="es-MX"/>
        </w:rPr>
      </w:pPr>
      <w:r w:rsidRPr="00A51E68">
        <w:rPr>
          <w:rFonts w:ascii="Arial" w:hAnsi="Arial" w:cs="Arial"/>
          <w:b/>
          <w:bCs/>
          <w:sz w:val="28"/>
          <w:szCs w:val="28"/>
          <w:u w:val="single"/>
          <w:shd w:val="clear" w:color="auto" w:fill="FFFFFF"/>
        </w:rPr>
        <w:t>Presentación:</w:t>
      </w:r>
      <w:r>
        <w:rPr>
          <w:rFonts w:ascii="Arial" w:hAnsi="Arial" w:cs="Arial"/>
          <w:bCs/>
          <w:shd w:val="clear" w:color="auto" w:fill="FFFFFF"/>
        </w:rPr>
        <w:t xml:space="preserve"> Los gaviones deben ser provistos por unidad y plegados para facilitar su manipuleo. </w:t>
      </w:r>
    </w:p>
    <w:p w:rsidR="00A51E68" w:rsidRDefault="00A51E68" w:rsidP="00175CC6">
      <w:pPr>
        <w:jc w:val="both"/>
        <w:rPr>
          <w:rFonts w:ascii="Arial" w:hAnsi="Arial" w:cs="Arial"/>
          <w:lang w:val="es-MX"/>
        </w:rPr>
      </w:pPr>
    </w:p>
    <w:p w:rsidR="0081159A" w:rsidRDefault="00175CC6" w:rsidP="00175CC6">
      <w:pPr>
        <w:tabs>
          <w:tab w:val="left" w:pos="5670"/>
        </w:tabs>
        <w:rPr>
          <w:rFonts w:ascii="Arial" w:hAnsi="Arial" w:cs="Arial"/>
          <w:b/>
          <w:color w:val="943634" w:themeColor="accent2" w:themeShade="BF"/>
          <w:sz w:val="32"/>
          <w:szCs w:val="32"/>
          <w:u w:val="single"/>
          <w:lang w:val="es-MX"/>
        </w:rPr>
      </w:pPr>
      <w:r>
        <w:rPr>
          <w:rFonts w:ascii="Arial" w:hAnsi="Arial" w:cs="Arial"/>
          <w:b/>
          <w:color w:val="943634" w:themeColor="accent2" w:themeShade="BF"/>
          <w:sz w:val="32"/>
          <w:szCs w:val="32"/>
          <w:u w:val="single"/>
          <w:lang w:val="es-MX"/>
        </w:rPr>
        <w:t xml:space="preserve">ITEM Nº 3: </w:t>
      </w:r>
      <w:r w:rsidR="0081159A" w:rsidRPr="0081159A">
        <w:rPr>
          <w:rFonts w:ascii="Arial" w:hAnsi="Arial" w:cs="Arial"/>
          <w:b/>
          <w:color w:val="943634" w:themeColor="accent2" w:themeShade="BF"/>
          <w:sz w:val="32"/>
          <w:szCs w:val="32"/>
          <w:u w:val="single"/>
          <w:lang w:val="es-MX"/>
        </w:rPr>
        <w:t>COLCHONETAS PARA GAVIONES; MATERIAL: ACERO GALVANIZADO, DIMENSION: 4 X 2 X 0,3 M</w:t>
      </w:r>
    </w:p>
    <w:p w:rsidR="00175CC6" w:rsidRPr="009307EF" w:rsidRDefault="00175CC6" w:rsidP="00175CC6">
      <w:pPr>
        <w:tabs>
          <w:tab w:val="left" w:pos="5670"/>
        </w:tabs>
        <w:rPr>
          <w:rFonts w:ascii="Arial" w:eastAsia="Times New Roman" w:hAnsi="Arial" w:cs="Arial"/>
          <w:sz w:val="24"/>
          <w:szCs w:val="24"/>
          <w:lang w:val="es-ES" w:eastAsia="es-ES"/>
        </w:rPr>
      </w:pPr>
      <w:r w:rsidRPr="009307EF">
        <w:rPr>
          <w:rFonts w:ascii="Arial" w:eastAsia="Times New Roman" w:hAnsi="Arial" w:cs="Arial"/>
          <w:sz w:val="24"/>
          <w:szCs w:val="24"/>
          <w:lang w:val="es-ES" w:eastAsia="es-ES"/>
        </w:rPr>
        <w:t xml:space="preserve">Malla Hexagonal de Acero Fuertemente Galvanizado triple torsión tipo Colchoneta o </w:t>
      </w:r>
      <w:r w:rsidR="009307EF" w:rsidRPr="009307EF">
        <w:rPr>
          <w:rFonts w:ascii="Arial" w:eastAsia="Times New Roman" w:hAnsi="Arial" w:cs="Arial"/>
          <w:sz w:val="24"/>
          <w:szCs w:val="24"/>
          <w:lang w:val="es-ES" w:eastAsia="es-ES"/>
        </w:rPr>
        <w:t>Colchón</w:t>
      </w:r>
      <w:r w:rsidRPr="009307EF">
        <w:rPr>
          <w:rFonts w:ascii="Arial" w:eastAsia="Times New Roman" w:hAnsi="Arial" w:cs="Arial"/>
          <w:sz w:val="24"/>
          <w:szCs w:val="24"/>
          <w:lang w:val="es-ES" w:eastAsia="es-ES"/>
        </w:rPr>
        <w:t xml:space="preserve"> reno – </w:t>
      </w:r>
      <w:r w:rsidR="009307EF" w:rsidRPr="009307EF">
        <w:rPr>
          <w:rFonts w:ascii="Arial" w:eastAsia="Times New Roman" w:hAnsi="Arial" w:cs="Arial"/>
          <w:sz w:val="28"/>
          <w:szCs w:val="28"/>
          <w:u w:val="single"/>
          <w:lang w:val="es-ES" w:eastAsia="es-ES"/>
        </w:rPr>
        <w:t>Dimensión</w:t>
      </w:r>
      <w:r w:rsidRPr="009307EF">
        <w:rPr>
          <w:rFonts w:ascii="Arial" w:eastAsia="Times New Roman" w:hAnsi="Arial" w:cs="Arial"/>
          <w:sz w:val="28"/>
          <w:szCs w:val="28"/>
          <w:u w:val="single"/>
          <w:lang w:val="es-ES" w:eastAsia="es-ES"/>
        </w:rPr>
        <w:t>:</w:t>
      </w:r>
      <w:r w:rsidRPr="009307EF">
        <w:rPr>
          <w:rFonts w:ascii="Arial" w:eastAsia="Times New Roman" w:hAnsi="Arial" w:cs="Arial"/>
          <w:sz w:val="24"/>
          <w:szCs w:val="24"/>
          <w:lang w:val="es-ES" w:eastAsia="es-ES"/>
        </w:rPr>
        <w:t xml:space="preserve"> 4 x 2 x 0,3 metros – </w:t>
      </w:r>
      <w:r w:rsidR="009307EF" w:rsidRPr="009307EF">
        <w:rPr>
          <w:rFonts w:ascii="Arial" w:eastAsia="Times New Roman" w:hAnsi="Arial" w:cs="Arial"/>
          <w:sz w:val="28"/>
          <w:szCs w:val="28"/>
          <w:u w:val="single"/>
          <w:lang w:val="es-ES" w:eastAsia="es-ES"/>
        </w:rPr>
        <w:t>Sección</w:t>
      </w:r>
      <w:r w:rsidRPr="009307EF">
        <w:rPr>
          <w:rFonts w:ascii="Arial" w:eastAsia="Times New Roman" w:hAnsi="Arial" w:cs="Arial"/>
          <w:sz w:val="28"/>
          <w:szCs w:val="28"/>
          <w:u w:val="single"/>
          <w:lang w:val="es-ES" w:eastAsia="es-ES"/>
        </w:rPr>
        <w:t xml:space="preserve"> de Celda</w:t>
      </w:r>
      <w:r w:rsidRPr="009307EF">
        <w:rPr>
          <w:rFonts w:ascii="Arial" w:eastAsia="Times New Roman" w:hAnsi="Arial" w:cs="Arial"/>
          <w:sz w:val="24"/>
          <w:szCs w:val="24"/>
          <w:lang w:val="es-ES" w:eastAsia="es-ES"/>
        </w:rPr>
        <w:t xml:space="preserve"> 8 x 10 cm - tejida con alambre de Ø 2,95 mm de 275 </w:t>
      </w:r>
      <w:proofErr w:type="spellStart"/>
      <w:r w:rsidRPr="009307EF">
        <w:rPr>
          <w:rFonts w:ascii="Arial" w:eastAsia="Times New Roman" w:hAnsi="Arial" w:cs="Arial"/>
          <w:sz w:val="24"/>
          <w:szCs w:val="24"/>
          <w:lang w:val="es-ES" w:eastAsia="es-ES"/>
        </w:rPr>
        <w:t>g.Zinc</w:t>
      </w:r>
      <w:proofErr w:type="spellEnd"/>
      <w:r w:rsidRPr="009307EF">
        <w:rPr>
          <w:rFonts w:ascii="Arial" w:eastAsia="Times New Roman" w:hAnsi="Arial" w:cs="Arial"/>
          <w:sz w:val="24"/>
          <w:szCs w:val="24"/>
          <w:lang w:val="es-ES" w:eastAsia="es-ES"/>
        </w:rPr>
        <w:t xml:space="preserve">/m², subdivisiones cada 1 metro de la misma malla, alambres de borde Ø 3,25 mm, incluso en los inferiores para lograr COSTURAS REFORZADAS . </w:t>
      </w:r>
      <w:r w:rsidR="009307EF" w:rsidRPr="009307EF">
        <w:rPr>
          <w:rFonts w:ascii="Arial" w:eastAsia="Times New Roman" w:hAnsi="Arial" w:cs="Arial"/>
          <w:sz w:val="24"/>
          <w:szCs w:val="24"/>
          <w:lang w:val="es-ES" w:eastAsia="es-ES"/>
        </w:rPr>
        <w:t xml:space="preserve">DEBE </w:t>
      </w:r>
      <w:r w:rsidRPr="009307EF">
        <w:rPr>
          <w:rFonts w:ascii="Arial" w:eastAsia="Times New Roman" w:hAnsi="Arial" w:cs="Arial"/>
          <w:sz w:val="24"/>
          <w:szCs w:val="24"/>
          <w:lang w:val="es-ES" w:eastAsia="es-ES"/>
        </w:rPr>
        <w:t>INCLU</w:t>
      </w:r>
      <w:r w:rsidR="009307EF" w:rsidRPr="009307EF">
        <w:rPr>
          <w:rFonts w:ascii="Arial" w:eastAsia="Times New Roman" w:hAnsi="Arial" w:cs="Arial"/>
          <w:sz w:val="24"/>
          <w:szCs w:val="24"/>
          <w:lang w:val="es-ES" w:eastAsia="es-ES"/>
        </w:rPr>
        <w:t>IR</w:t>
      </w:r>
      <w:r w:rsidRPr="009307EF">
        <w:rPr>
          <w:rFonts w:ascii="Arial" w:eastAsia="Times New Roman" w:hAnsi="Arial" w:cs="Arial"/>
          <w:sz w:val="24"/>
          <w:szCs w:val="24"/>
          <w:lang w:val="es-ES" w:eastAsia="es-ES"/>
        </w:rPr>
        <w:t xml:space="preserve"> ALAMBRE DE COSTURA y AMARRE.</w:t>
      </w:r>
    </w:p>
    <w:p w:rsidR="00175CC6" w:rsidRPr="006F4DA6" w:rsidRDefault="00175CC6" w:rsidP="00175CC6">
      <w:pPr>
        <w:tabs>
          <w:tab w:val="left" w:pos="5670"/>
        </w:tabs>
        <w:rPr>
          <w:rFonts w:ascii="Arial" w:hAnsi="Arial" w:cs="Arial"/>
          <w:shd w:val="clear" w:color="auto" w:fill="FFFFFF"/>
        </w:rPr>
      </w:pPr>
      <w:r w:rsidRPr="006F4DA6">
        <w:rPr>
          <w:rFonts w:ascii="Arial" w:hAnsi="Arial" w:cs="Arial"/>
          <w:shd w:val="clear" w:color="auto" w:fill="FFFFFF"/>
        </w:rPr>
        <w:t>Con respecto a:</w:t>
      </w:r>
    </w:p>
    <w:p w:rsidR="00175CC6" w:rsidRPr="0096328B" w:rsidRDefault="00175CC6" w:rsidP="00175CC6">
      <w:pPr>
        <w:jc w:val="both"/>
        <w:rPr>
          <w:rFonts w:ascii="Arial" w:hAnsi="Arial" w:cs="Arial"/>
          <w:lang w:val="es-MX"/>
        </w:rPr>
      </w:pPr>
      <w:r w:rsidRPr="0096328B">
        <w:rPr>
          <w:rFonts w:ascii="Arial" w:hAnsi="Arial" w:cs="Arial"/>
          <w:b/>
          <w:u w:val="single"/>
          <w:lang w:val="es-MX"/>
        </w:rPr>
        <w:t>Alambre:</w:t>
      </w:r>
      <w:r w:rsidRPr="0096328B">
        <w:rPr>
          <w:rFonts w:ascii="Arial" w:hAnsi="Arial" w:cs="Arial"/>
          <w:lang w:val="es-MX"/>
        </w:rPr>
        <w:t xml:space="preserve"> Se deberá utilizar calibrador ISWG, cincado por inmersión en caliente, con cobertura mínima de zinc de 275 g/m² para diámetros de hasta Ø 3.25mm.</w:t>
      </w:r>
    </w:p>
    <w:p w:rsidR="00175CC6" w:rsidRPr="0096328B" w:rsidRDefault="00175CC6" w:rsidP="00175CC6">
      <w:pPr>
        <w:jc w:val="both"/>
        <w:rPr>
          <w:rFonts w:ascii="Arial" w:hAnsi="Arial" w:cs="Arial"/>
          <w:lang w:val="es-MX"/>
        </w:rPr>
      </w:pPr>
      <w:r w:rsidRPr="0096328B">
        <w:rPr>
          <w:rFonts w:ascii="Arial" w:hAnsi="Arial" w:cs="Arial"/>
          <w:lang w:val="es-MX"/>
        </w:rPr>
        <w:t>El acero debe ser de tipo SAE 1005/1010 recocido con tensión de rotura media de 38 a 50 Kg/mm².</w:t>
      </w:r>
    </w:p>
    <w:p w:rsidR="00175CC6" w:rsidRPr="00496148" w:rsidRDefault="00175CC6" w:rsidP="00175CC6">
      <w:pPr>
        <w:jc w:val="both"/>
        <w:rPr>
          <w:rFonts w:ascii="Arial" w:eastAsia="Times New Roman" w:hAnsi="Arial" w:cs="Arial"/>
          <w:bCs/>
          <w:i/>
          <w:sz w:val="24"/>
          <w:szCs w:val="24"/>
          <w:lang w:eastAsia="es-ES"/>
        </w:rPr>
      </w:pPr>
      <w:r w:rsidRPr="0096328B">
        <w:rPr>
          <w:rFonts w:ascii="Arial" w:hAnsi="Arial" w:cs="Arial"/>
          <w:b/>
          <w:u w:val="single"/>
          <w:lang w:val="es-MX"/>
        </w:rPr>
        <w:t>Red:</w:t>
      </w:r>
      <w:r w:rsidRPr="0096328B">
        <w:rPr>
          <w:rFonts w:ascii="Arial" w:hAnsi="Arial" w:cs="Arial"/>
          <w:lang w:val="es-MX"/>
        </w:rPr>
        <w:t xml:space="preserve"> </w:t>
      </w:r>
      <w:r>
        <w:rPr>
          <w:rFonts w:ascii="Arial" w:hAnsi="Arial" w:cs="Arial"/>
          <w:lang w:val="es-MX"/>
        </w:rPr>
        <w:t>La</w:t>
      </w:r>
      <w:r>
        <w:rPr>
          <w:rFonts w:ascii="Arial" w:eastAsia="Times New Roman" w:hAnsi="Arial" w:cs="Arial"/>
          <w:bCs/>
          <w:sz w:val="24"/>
          <w:szCs w:val="24"/>
          <w:lang w:eastAsia="es-ES"/>
        </w:rPr>
        <w:t xml:space="preserve"> red debe ser del tipo hexagonal de triple torsión, lograda entrelazando los alambres tres veces media vuelta, según las especificaciones de la NBR 10514, NB 710-00 Y NP 17 055 00. </w:t>
      </w:r>
    </w:p>
    <w:p w:rsidR="00175CC6" w:rsidRPr="0096328B" w:rsidRDefault="00175CC6" w:rsidP="00175CC6">
      <w:pPr>
        <w:jc w:val="both"/>
        <w:rPr>
          <w:rFonts w:ascii="Arial" w:hAnsi="Arial" w:cs="Arial"/>
          <w:lang w:val="es-MX"/>
        </w:rPr>
      </w:pPr>
      <w:r w:rsidRPr="0096328B">
        <w:rPr>
          <w:rFonts w:ascii="Arial" w:hAnsi="Arial" w:cs="Arial"/>
          <w:lang w:val="es-MX"/>
        </w:rPr>
        <w:t xml:space="preserve">Se deberá tejer con alambres de </w:t>
      </w:r>
      <w:r w:rsidR="005658C2">
        <w:rPr>
          <w:rFonts w:ascii="Arial" w:hAnsi="Arial" w:cs="Arial"/>
          <w:lang w:val="es-MX"/>
        </w:rPr>
        <w:t>2,95</w:t>
      </w:r>
      <w:r w:rsidRPr="0096328B">
        <w:rPr>
          <w:rFonts w:ascii="Arial" w:hAnsi="Arial" w:cs="Arial"/>
          <w:lang w:val="es-MX"/>
        </w:rPr>
        <w:t xml:space="preserve"> mm; según Norma IRAM 721/72 que estipula que la abertura de una malla es la distancia entre dos lados opuestos, con tolerancia de +/- 10%. En todos los casos tienen sus diagonales iguales, con lo que su resistencia y </w:t>
      </w:r>
      <w:proofErr w:type="spellStart"/>
      <w:r w:rsidRPr="0096328B">
        <w:rPr>
          <w:rFonts w:ascii="Arial" w:hAnsi="Arial" w:cs="Arial"/>
          <w:lang w:val="es-MX"/>
        </w:rPr>
        <w:t>deformabilidad</w:t>
      </w:r>
      <w:proofErr w:type="spellEnd"/>
      <w:r w:rsidRPr="0096328B">
        <w:rPr>
          <w:rFonts w:ascii="Arial" w:hAnsi="Arial" w:cs="Arial"/>
          <w:lang w:val="es-MX"/>
        </w:rPr>
        <w:t xml:space="preserve"> en las direcciones X e Y es la misma.</w:t>
      </w:r>
    </w:p>
    <w:p w:rsidR="00175CC6" w:rsidRPr="0096328B" w:rsidRDefault="00175CC6" w:rsidP="00175CC6">
      <w:pPr>
        <w:jc w:val="both"/>
        <w:rPr>
          <w:rFonts w:ascii="Arial" w:hAnsi="Arial" w:cs="Arial"/>
          <w:lang w:val="es-MX"/>
        </w:rPr>
      </w:pPr>
      <w:r w:rsidRPr="0096328B">
        <w:rPr>
          <w:rFonts w:ascii="Arial" w:hAnsi="Arial" w:cs="Arial"/>
          <w:b/>
          <w:u w:val="single"/>
          <w:lang w:val="es-MX"/>
        </w:rPr>
        <w:t>Bordes de la red:</w:t>
      </w:r>
      <w:r w:rsidRPr="0096328B">
        <w:rPr>
          <w:rFonts w:ascii="Arial" w:hAnsi="Arial" w:cs="Arial"/>
          <w:lang w:val="es-MX"/>
        </w:rPr>
        <w:t xml:space="preserve"> los bordes de la red son las hebras longitudinales y transversales, en los bordes transversales las puntas de las hebras se remataran en fuertes torsiones, no simples doblados en forma de ojal, que resultaría uniones falsas. La longitud de las hebras se medirá entre la base de las torsiones.</w:t>
      </w:r>
    </w:p>
    <w:p w:rsidR="00175CC6" w:rsidRDefault="00175CC6" w:rsidP="00175CC6">
      <w:pPr>
        <w:jc w:val="both"/>
        <w:rPr>
          <w:rFonts w:ascii="Arial" w:hAnsi="Arial" w:cs="Arial"/>
          <w:lang w:val="es-MX"/>
        </w:rPr>
      </w:pPr>
      <w:r w:rsidRPr="0096328B">
        <w:rPr>
          <w:rFonts w:ascii="Arial" w:hAnsi="Arial" w:cs="Arial"/>
          <w:lang w:val="es-MX"/>
        </w:rPr>
        <w:lastRenderedPageBreak/>
        <w:t>Esto perfecciona el método tradicional de confección de gaviones artesanales donde los paños se cortaban a pie de obra y por necesidad se cosían con las propias puntas abiertas de las mallas.</w:t>
      </w:r>
    </w:p>
    <w:p w:rsidR="00A51E68" w:rsidRDefault="00A51E68" w:rsidP="005658C2">
      <w:pPr>
        <w:jc w:val="both"/>
        <w:rPr>
          <w:rFonts w:ascii="Arial" w:hAnsi="Arial" w:cs="Arial"/>
          <w:bCs/>
          <w:shd w:val="clear" w:color="auto" w:fill="FFFFFF"/>
        </w:rPr>
      </w:pPr>
    </w:p>
    <w:p w:rsidR="00A51E68" w:rsidRDefault="00A51E68" w:rsidP="005658C2">
      <w:pPr>
        <w:jc w:val="both"/>
        <w:rPr>
          <w:rFonts w:ascii="Arial" w:hAnsi="Arial" w:cs="Arial"/>
          <w:bCs/>
          <w:shd w:val="clear" w:color="auto" w:fill="FFFFFF"/>
        </w:rPr>
      </w:pPr>
    </w:p>
    <w:p w:rsidR="005658C2" w:rsidRPr="00DB6DAB" w:rsidRDefault="005658C2" w:rsidP="005658C2">
      <w:pPr>
        <w:jc w:val="both"/>
        <w:rPr>
          <w:rFonts w:ascii="Arial" w:hAnsi="Arial" w:cs="Arial"/>
          <w:lang w:val="es-MX"/>
        </w:rPr>
      </w:pPr>
      <w:r w:rsidRPr="00DB6DAB">
        <w:rPr>
          <w:rFonts w:ascii="Arial" w:hAnsi="Arial" w:cs="Arial"/>
          <w:bCs/>
          <w:shd w:val="clear" w:color="auto" w:fill="FFFFFF"/>
        </w:rPr>
        <w:t>El alambre de todos los bordes debe de ser de 3,25 mm con cobertura de cinc mínima de 275 g/m².</w:t>
      </w:r>
    </w:p>
    <w:p w:rsidR="00175CC6" w:rsidRPr="0096328B" w:rsidRDefault="00175CC6" w:rsidP="00175CC6">
      <w:pPr>
        <w:jc w:val="both"/>
        <w:rPr>
          <w:rFonts w:ascii="Arial" w:hAnsi="Arial" w:cs="Arial"/>
          <w:lang w:val="es-MX"/>
        </w:rPr>
      </w:pPr>
      <w:r w:rsidRPr="0096328B">
        <w:rPr>
          <w:rFonts w:ascii="Arial" w:hAnsi="Arial" w:cs="Arial"/>
          <w:b/>
          <w:u w:val="single"/>
          <w:lang w:val="es-MX"/>
        </w:rPr>
        <w:t>Subdivisiones:</w:t>
      </w:r>
      <w:r w:rsidRPr="0096328B">
        <w:rPr>
          <w:rFonts w:ascii="Arial" w:hAnsi="Arial" w:cs="Arial"/>
          <w:lang w:val="es-MX"/>
        </w:rPr>
        <w:t xml:space="preserve"> </w:t>
      </w:r>
      <w:r w:rsidR="005658C2">
        <w:rPr>
          <w:rFonts w:ascii="Arial" w:hAnsi="Arial" w:cs="Arial"/>
          <w:lang w:val="es-MX"/>
        </w:rPr>
        <w:t xml:space="preserve">Las </w:t>
      </w:r>
      <w:r w:rsidRPr="0096328B">
        <w:rPr>
          <w:rFonts w:ascii="Arial" w:hAnsi="Arial" w:cs="Arial"/>
          <w:lang w:val="es-MX"/>
        </w:rPr>
        <w:t>colchonetas tendrán subdivisiones de la misma malla que la envolvente, dispuestas cada un metro y firmemente aseguradas por un borde al paño principal.</w:t>
      </w:r>
    </w:p>
    <w:p w:rsidR="00175CC6" w:rsidRDefault="00175CC6" w:rsidP="00175CC6">
      <w:pPr>
        <w:jc w:val="both"/>
        <w:rPr>
          <w:rFonts w:ascii="Arial" w:hAnsi="Arial" w:cs="Arial"/>
          <w:lang w:val="es-MX"/>
        </w:rPr>
      </w:pPr>
      <w:r w:rsidRPr="0096328B">
        <w:rPr>
          <w:rFonts w:ascii="Arial" w:hAnsi="Arial" w:cs="Arial"/>
          <w:b/>
          <w:u w:val="single"/>
          <w:lang w:val="es-MX"/>
        </w:rPr>
        <w:t>Alambres de costura y amarre:</w:t>
      </w:r>
      <w:r w:rsidRPr="0096328B">
        <w:rPr>
          <w:rFonts w:ascii="Arial" w:hAnsi="Arial" w:cs="Arial"/>
          <w:lang w:val="es-MX"/>
        </w:rPr>
        <w:t xml:space="preserve"> </w:t>
      </w:r>
      <w:r w:rsidR="001A2393">
        <w:rPr>
          <w:rFonts w:ascii="Arial" w:hAnsi="Arial" w:cs="Arial"/>
          <w:lang w:val="es-MX"/>
        </w:rPr>
        <w:t>La Adquisición debe incluir alambre</w:t>
      </w:r>
      <w:r w:rsidR="001A2393" w:rsidRPr="00DB6DAB">
        <w:rPr>
          <w:rFonts w:ascii="Arial" w:hAnsi="Arial" w:cs="Arial"/>
          <w:bCs/>
          <w:shd w:val="clear" w:color="auto" w:fill="FFFFFF"/>
        </w:rPr>
        <w:t xml:space="preserve"> de diámetro 2,2 </w:t>
      </w:r>
      <w:r w:rsidR="001A2393">
        <w:rPr>
          <w:rFonts w:ascii="Arial" w:hAnsi="Arial" w:cs="Arial"/>
          <w:bCs/>
          <w:shd w:val="clear" w:color="auto" w:fill="FFFFFF"/>
        </w:rPr>
        <w:t>a</w:t>
      </w:r>
      <w:r w:rsidR="001A2393" w:rsidRPr="00DB6DAB">
        <w:rPr>
          <w:rFonts w:ascii="Arial" w:hAnsi="Arial" w:cs="Arial"/>
          <w:bCs/>
          <w:shd w:val="clear" w:color="auto" w:fill="FFFFFF"/>
        </w:rPr>
        <w:t xml:space="preserve"> 2,35 mm para que sean manipulables con facilidad. </w:t>
      </w:r>
      <w:r w:rsidR="001A2393">
        <w:rPr>
          <w:rFonts w:ascii="Arial" w:hAnsi="Arial" w:cs="Arial"/>
          <w:bCs/>
          <w:shd w:val="clear" w:color="auto" w:fill="FFFFFF"/>
        </w:rPr>
        <w:t>Se</w:t>
      </w:r>
      <w:r w:rsidR="001A2393" w:rsidRPr="00DB6DAB">
        <w:rPr>
          <w:rFonts w:ascii="Arial" w:hAnsi="Arial" w:cs="Arial"/>
          <w:bCs/>
          <w:shd w:val="clear" w:color="auto" w:fill="FFFFFF"/>
        </w:rPr>
        <w:t xml:space="preserve"> indican los </w:t>
      </w:r>
      <w:r w:rsidR="001A2393">
        <w:rPr>
          <w:rFonts w:ascii="Arial" w:hAnsi="Arial" w:cs="Arial"/>
          <w:bCs/>
          <w:shd w:val="clear" w:color="auto" w:fill="FFFFFF"/>
        </w:rPr>
        <w:t>3 Kg  por pieza y/o unidad</w:t>
      </w:r>
      <w:r w:rsidR="001A2393" w:rsidRPr="00DB6DAB">
        <w:rPr>
          <w:rFonts w:ascii="Arial" w:hAnsi="Arial" w:cs="Arial"/>
          <w:bCs/>
          <w:shd w:val="clear" w:color="auto" w:fill="FFFFFF"/>
        </w:rPr>
        <w:t>.</w:t>
      </w:r>
      <w:r w:rsidR="001A2393">
        <w:rPr>
          <w:rFonts w:ascii="Arial" w:hAnsi="Arial" w:cs="Arial"/>
          <w:bCs/>
          <w:shd w:val="clear" w:color="auto" w:fill="FFFFFF"/>
        </w:rPr>
        <w:t xml:space="preserve">  </w:t>
      </w:r>
      <w:r w:rsidRPr="0096328B">
        <w:rPr>
          <w:rFonts w:ascii="Arial" w:hAnsi="Arial" w:cs="Arial"/>
          <w:lang w:val="es-MX"/>
        </w:rPr>
        <w:t>.</w:t>
      </w:r>
    </w:p>
    <w:p w:rsidR="00A51E68" w:rsidRPr="00DB6DAB" w:rsidRDefault="00A51E68" w:rsidP="00A51E68">
      <w:pPr>
        <w:jc w:val="both"/>
        <w:rPr>
          <w:rFonts w:ascii="Arial" w:hAnsi="Arial" w:cs="Arial"/>
          <w:lang w:val="es-MX"/>
        </w:rPr>
      </w:pPr>
      <w:r w:rsidRPr="00A51E68">
        <w:rPr>
          <w:rFonts w:ascii="Arial" w:hAnsi="Arial" w:cs="Arial"/>
          <w:b/>
          <w:bCs/>
          <w:sz w:val="28"/>
          <w:szCs w:val="28"/>
          <w:u w:val="single"/>
          <w:shd w:val="clear" w:color="auto" w:fill="FFFFFF"/>
        </w:rPr>
        <w:t>Presentación:</w:t>
      </w:r>
      <w:r>
        <w:rPr>
          <w:rFonts w:ascii="Arial" w:hAnsi="Arial" w:cs="Arial"/>
          <w:bCs/>
          <w:shd w:val="clear" w:color="auto" w:fill="FFFFFF"/>
        </w:rPr>
        <w:t xml:space="preserve"> Las colchonetas deben ser provistas por unidad y plegadas para facilitar su manipuleo. </w:t>
      </w:r>
    </w:p>
    <w:p w:rsidR="006F4DA6" w:rsidRPr="0096328B" w:rsidRDefault="006F4DA6" w:rsidP="0096328B">
      <w:pPr>
        <w:jc w:val="both"/>
        <w:rPr>
          <w:rFonts w:ascii="Arial" w:hAnsi="Arial" w:cs="Arial"/>
          <w:lang w:val="es-MX"/>
        </w:rPr>
      </w:pPr>
    </w:p>
    <w:p w:rsidR="009307EF" w:rsidRPr="0081159A" w:rsidRDefault="0081159A" w:rsidP="0081159A">
      <w:pPr>
        <w:tabs>
          <w:tab w:val="left" w:pos="5670"/>
        </w:tabs>
        <w:rPr>
          <w:rFonts w:ascii="Arial" w:hAnsi="Arial" w:cs="Arial"/>
          <w:b/>
          <w:color w:val="943634" w:themeColor="accent2" w:themeShade="BF"/>
          <w:sz w:val="32"/>
          <w:szCs w:val="32"/>
          <w:u w:val="single"/>
          <w:lang w:val="es-MX"/>
        </w:rPr>
      </w:pPr>
      <w:r w:rsidRPr="0081159A">
        <w:rPr>
          <w:rFonts w:ascii="Arial" w:hAnsi="Arial" w:cs="Arial"/>
          <w:b/>
          <w:color w:val="943634" w:themeColor="accent2" w:themeShade="BF"/>
          <w:sz w:val="32"/>
          <w:szCs w:val="32"/>
          <w:u w:val="single"/>
          <w:lang w:val="es-MX"/>
        </w:rPr>
        <w:t>ITEM Nº 4: MANTAS GEOTEXTILES; TIPO: OBRAS DE CONSTRUCCION, DIMENSIONES: 4,60 X 200 METROS, PRESENTACION: ROLLO X 200 METROS</w:t>
      </w:r>
    </w:p>
    <w:p w:rsidR="002F4B90" w:rsidRPr="0081159A" w:rsidRDefault="002F4B90" w:rsidP="0081159A">
      <w:pPr>
        <w:tabs>
          <w:tab w:val="left" w:pos="5670"/>
        </w:tabs>
        <w:rPr>
          <w:rFonts w:ascii="Arial" w:hAnsi="Arial" w:cs="Arial"/>
          <w:b/>
          <w:u w:val="single"/>
          <w:lang w:val="es-MX"/>
        </w:rPr>
      </w:pPr>
      <w:r w:rsidRPr="0081159A">
        <w:rPr>
          <w:rFonts w:ascii="Arial" w:hAnsi="Arial" w:cs="Arial"/>
          <w:b/>
          <w:u w:val="single"/>
          <w:lang w:val="es-MX"/>
        </w:rPr>
        <w:t>Material</w:t>
      </w:r>
    </w:p>
    <w:p w:rsidR="002F4B90" w:rsidRPr="0096328B" w:rsidRDefault="002F4B90" w:rsidP="0096328B">
      <w:pPr>
        <w:jc w:val="both"/>
        <w:rPr>
          <w:rFonts w:ascii="Arial" w:hAnsi="Arial" w:cs="Arial"/>
          <w:lang w:val="es-MX"/>
        </w:rPr>
      </w:pPr>
      <w:r w:rsidRPr="0096328B">
        <w:rPr>
          <w:rFonts w:ascii="Arial" w:hAnsi="Arial" w:cs="Arial"/>
          <w:lang w:val="es-MX"/>
        </w:rPr>
        <w:t>Se trata de un material textil flexible, no tejido, presentado en forma de láminas, constituido por filamentos continuos de polímeros sintéticos unidos mecánicamente. La trama del textil deberá permitir la permeabilidad del agua en los sentidos normal y radial de la lámina.</w:t>
      </w:r>
    </w:p>
    <w:p w:rsidR="002F4B90" w:rsidRPr="0096328B" w:rsidRDefault="002F4B90" w:rsidP="0096328B">
      <w:pPr>
        <w:jc w:val="both"/>
        <w:rPr>
          <w:rFonts w:ascii="Arial" w:hAnsi="Arial" w:cs="Arial"/>
          <w:u w:val="single"/>
          <w:lang w:val="es-MX"/>
        </w:rPr>
      </w:pPr>
      <w:r w:rsidRPr="0096328B">
        <w:rPr>
          <w:rFonts w:ascii="Arial" w:hAnsi="Arial" w:cs="Arial"/>
          <w:u w:val="single"/>
          <w:lang w:val="es-MX"/>
        </w:rPr>
        <w:t>El material deberá cumplir con las siguientes características:</w:t>
      </w:r>
    </w:p>
    <w:p w:rsidR="002F4B90" w:rsidRPr="00683131" w:rsidRDefault="00DA0CDB" w:rsidP="0096328B">
      <w:pPr>
        <w:pStyle w:val="Prrafodelista"/>
        <w:numPr>
          <w:ilvl w:val="0"/>
          <w:numId w:val="3"/>
        </w:numPr>
        <w:jc w:val="both"/>
        <w:rPr>
          <w:rFonts w:ascii="Arial" w:hAnsi="Arial" w:cs="Arial"/>
          <w:b/>
          <w:color w:val="4F81BD" w:themeColor="accent1"/>
          <w:lang w:val="es-MX"/>
        </w:rPr>
      </w:pPr>
      <w:r w:rsidRPr="00683131">
        <w:rPr>
          <w:rFonts w:ascii="Arial" w:hAnsi="Arial" w:cs="Arial"/>
          <w:b/>
          <w:color w:val="4F81BD" w:themeColor="accent1"/>
          <w:lang w:val="es-MX"/>
        </w:rPr>
        <w:t>Características Físicas</w:t>
      </w:r>
    </w:p>
    <w:p w:rsidR="00DA0CDB" w:rsidRPr="0096328B" w:rsidRDefault="00DA0CDB" w:rsidP="0096328B">
      <w:pPr>
        <w:pStyle w:val="Prrafodelista"/>
        <w:jc w:val="both"/>
        <w:rPr>
          <w:rFonts w:ascii="Arial" w:hAnsi="Arial" w:cs="Arial"/>
          <w:lang w:val="es-MX"/>
        </w:rPr>
      </w:pPr>
      <w:r w:rsidRPr="0096328B">
        <w:rPr>
          <w:rFonts w:ascii="Arial" w:hAnsi="Arial" w:cs="Arial"/>
          <w:lang w:val="es-MX"/>
        </w:rPr>
        <w:t>El peso por m² de la capa “no tejida”, en atmosfera normal, debe ser igual a 150g/m² +/- 15g.</w:t>
      </w:r>
    </w:p>
    <w:p w:rsidR="00DA0CDB" w:rsidRPr="0096328B" w:rsidRDefault="00DA0CDB" w:rsidP="0096328B">
      <w:pPr>
        <w:pStyle w:val="Prrafodelista"/>
        <w:jc w:val="both"/>
        <w:rPr>
          <w:rFonts w:ascii="Arial" w:hAnsi="Arial" w:cs="Arial"/>
          <w:lang w:val="es-MX"/>
        </w:rPr>
      </w:pPr>
      <w:r w:rsidRPr="0096328B">
        <w:rPr>
          <w:rFonts w:ascii="Arial" w:hAnsi="Arial" w:cs="Arial"/>
          <w:lang w:val="es-MX"/>
        </w:rPr>
        <w:t xml:space="preserve">El espesor de la capa será de 2.9 mm medido sin aplicar presión y de 1.9 mm medido aplicando una presión de 2.0 </w:t>
      </w:r>
      <w:proofErr w:type="spellStart"/>
      <w:r w:rsidRPr="0096328B">
        <w:rPr>
          <w:rFonts w:ascii="Arial" w:hAnsi="Arial" w:cs="Arial"/>
          <w:lang w:val="es-MX"/>
        </w:rPr>
        <w:t>kPa</w:t>
      </w:r>
      <w:proofErr w:type="spellEnd"/>
      <w:r w:rsidRPr="0096328B">
        <w:rPr>
          <w:rFonts w:ascii="Arial" w:hAnsi="Arial" w:cs="Arial"/>
          <w:lang w:val="es-MX"/>
        </w:rPr>
        <w:t>.</w:t>
      </w:r>
    </w:p>
    <w:p w:rsidR="00DA0CDB" w:rsidRPr="0096328B" w:rsidRDefault="00DA0CDB" w:rsidP="0096328B">
      <w:pPr>
        <w:pStyle w:val="Prrafodelista"/>
        <w:jc w:val="both"/>
        <w:rPr>
          <w:rFonts w:ascii="Arial" w:hAnsi="Arial" w:cs="Arial"/>
          <w:lang w:val="es-MX"/>
        </w:rPr>
      </w:pPr>
      <w:r w:rsidRPr="0096328B">
        <w:rPr>
          <w:rFonts w:ascii="Arial" w:hAnsi="Arial" w:cs="Arial"/>
          <w:lang w:val="es-MX"/>
        </w:rPr>
        <w:t>La porosidad del material será de un 93%, efectuándose la verificación según la Norma DIN 53855.</w:t>
      </w:r>
    </w:p>
    <w:p w:rsidR="00DA0CDB" w:rsidRPr="0096328B" w:rsidRDefault="00DA0CDB" w:rsidP="0096328B">
      <w:pPr>
        <w:pStyle w:val="Prrafodelista"/>
        <w:jc w:val="both"/>
        <w:rPr>
          <w:rFonts w:ascii="Arial" w:hAnsi="Arial" w:cs="Arial"/>
          <w:lang w:val="es-MX"/>
        </w:rPr>
      </w:pPr>
      <w:r w:rsidRPr="0096328B">
        <w:rPr>
          <w:rFonts w:ascii="Arial" w:hAnsi="Arial" w:cs="Arial"/>
          <w:lang w:val="es-MX"/>
        </w:rPr>
        <w:t>La flexibilidad de la capa, entendiéndose como tal la inversa de la rigidez, será de 140 KN -1 m –a; la verificación se efectúa siguiendo la norma ASTM D1388.</w:t>
      </w:r>
    </w:p>
    <w:p w:rsidR="00DA0CDB" w:rsidRDefault="00DA0CDB" w:rsidP="0096328B">
      <w:pPr>
        <w:pStyle w:val="Prrafodelista"/>
        <w:jc w:val="both"/>
        <w:rPr>
          <w:rFonts w:ascii="Arial" w:hAnsi="Arial" w:cs="Arial"/>
          <w:lang w:val="es-MX"/>
        </w:rPr>
      </w:pPr>
    </w:p>
    <w:p w:rsidR="0081159A" w:rsidRDefault="0081159A" w:rsidP="0096328B">
      <w:pPr>
        <w:pStyle w:val="Prrafodelista"/>
        <w:jc w:val="both"/>
        <w:rPr>
          <w:rFonts w:ascii="Arial" w:hAnsi="Arial" w:cs="Arial"/>
          <w:lang w:val="es-MX"/>
        </w:rPr>
      </w:pPr>
    </w:p>
    <w:p w:rsidR="0081159A" w:rsidRDefault="0081159A" w:rsidP="0096328B">
      <w:pPr>
        <w:pStyle w:val="Prrafodelista"/>
        <w:jc w:val="both"/>
        <w:rPr>
          <w:rFonts w:ascii="Arial" w:hAnsi="Arial" w:cs="Arial"/>
          <w:lang w:val="es-MX"/>
        </w:rPr>
      </w:pPr>
    </w:p>
    <w:p w:rsidR="0081159A" w:rsidRDefault="0081159A" w:rsidP="0096328B">
      <w:pPr>
        <w:pStyle w:val="Prrafodelista"/>
        <w:jc w:val="both"/>
        <w:rPr>
          <w:rFonts w:ascii="Arial" w:hAnsi="Arial" w:cs="Arial"/>
          <w:lang w:val="es-MX"/>
        </w:rPr>
      </w:pPr>
    </w:p>
    <w:p w:rsidR="0081159A" w:rsidRPr="0096328B" w:rsidRDefault="0081159A" w:rsidP="0096328B">
      <w:pPr>
        <w:pStyle w:val="Prrafodelista"/>
        <w:jc w:val="both"/>
        <w:rPr>
          <w:rFonts w:ascii="Arial" w:hAnsi="Arial" w:cs="Arial"/>
          <w:lang w:val="es-MX"/>
        </w:rPr>
      </w:pPr>
    </w:p>
    <w:p w:rsidR="00DA0CDB" w:rsidRPr="0089195C" w:rsidRDefault="00DA0CDB" w:rsidP="0096328B">
      <w:pPr>
        <w:pStyle w:val="Prrafodelista"/>
        <w:numPr>
          <w:ilvl w:val="0"/>
          <w:numId w:val="3"/>
        </w:numPr>
        <w:jc w:val="both"/>
        <w:rPr>
          <w:rFonts w:ascii="Arial" w:hAnsi="Arial" w:cs="Arial"/>
          <w:b/>
          <w:color w:val="4F81BD" w:themeColor="accent1"/>
          <w:lang w:val="es-MX"/>
        </w:rPr>
      </w:pPr>
      <w:r w:rsidRPr="0089195C">
        <w:rPr>
          <w:rFonts w:ascii="Arial" w:hAnsi="Arial" w:cs="Arial"/>
          <w:b/>
          <w:color w:val="4F81BD" w:themeColor="accent1"/>
          <w:lang w:val="es-MX"/>
        </w:rPr>
        <w:t>Características Hidráulicas:</w:t>
      </w:r>
    </w:p>
    <w:p w:rsidR="0089195C" w:rsidRDefault="0089195C" w:rsidP="0089195C">
      <w:pPr>
        <w:autoSpaceDE w:val="0"/>
        <w:autoSpaceDN w:val="0"/>
        <w:adjustRightInd w:val="0"/>
        <w:ind w:left="709"/>
        <w:jc w:val="both"/>
        <w:rPr>
          <w:rFonts w:ascii="Arial" w:hAnsi="Arial" w:cs="Arial"/>
          <w:bCs/>
          <w:color w:val="000000"/>
          <w:sz w:val="24"/>
          <w:szCs w:val="24"/>
        </w:rPr>
      </w:pPr>
      <w:r w:rsidRPr="000E5943">
        <w:rPr>
          <w:rFonts w:ascii="Arial" w:hAnsi="Arial" w:cs="Arial"/>
          <w:bCs/>
          <w:color w:val="000000"/>
          <w:sz w:val="24"/>
          <w:szCs w:val="24"/>
        </w:rPr>
        <w:t>La permeabi</w:t>
      </w:r>
      <w:r>
        <w:rPr>
          <w:rFonts w:ascii="Arial" w:hAnsi="Arial" w:cs="Arial"/>
          <w:bCs/>
          <w:color w:val="000000"/>
          <w:sz w:val="24"/>
          <w:szCs w:val="24"/>
        </w:rPr>
        <w:t>lidad normal de la capa será según las establecidas en el ASTM D 4491 Cm/s - 0.39. La Permisividad según los establecido en  ASTM D 4491 S -1 /2.5. Flujo de Agua l/min/m² - 9600</w:t>
      </w:r>
    </w:p>
    <w:p w:rsidR="00DA0CDB" w:rsidRPr="0089195C" w:rsidRDefault="00DA0CDB" w:rsidP="0096328B">
      <w:pPr>
        <w:pStyle w:val="Prrafodelista"/>
        <w:numPr>
          <w:ilvl w:val="0"/>
          <w:numId w:val="3"/>
        </w:numPr>
        <w:jc w:val="both"/>
        <w:rPr>
          <w:rFonts w:ascii="Arial" w:hAnsi="Arial" w:cs="Arial"/>
          <w:b/>
          <w:color w:val="4F81BD" w:themeColor="accent1"/>
          <w:lang w:val="es-MX"/>
        </w:rPr>
      </w:pPr>
      <w:r w:rsidRPr="0089195C">
        <w:rPr>
          <w:rFonts w:ascii="Arial" w:hAnsi="Arial" w:cs="Arial"/>
          <w:b/>
          <w:color w:val="4F81BD" w:themeColor="accent1"/>
          <w:lang w:val="es-MX"/>
        </w:rPr>
        <w:t>Características Mecánicas:</w:t>
      </w:r>
    </w:p>
    <w:p w:rsidR="0089195C" w:rsidRDefault="0089195C" w:rsidP="0089195C">
      <w:pPr>
        <w:autoSpaceDE w:val="0"/>
        <w:autoSpaceDN w:val="0"/>
        <w:adjustRightInd w:val="0"/>
        <w:spacing w:after="0"/>
        <w:ind w:left="709"/>
        <w:rPr>
          <w:rFonts w:ascii="Arial" w:hAnsi="Arial" w:cs="Arial"/>
          <w:bCs/>
          <w:color w:val="000000"/>
          <w:sz w:val="24"/>
          <w:szCs w:val="24"/>
        </w:rPr>
      </w:pPr>
      <w:r w:rsidRPr="00603EE5">
        <w:rPr>
          <w:rFonts w:ascii="Arial" w:hAnsi="Arial" w:cs="Arial"/>
          <w:bCs/>
          <w:color w:val="000000"/>
          <w:sz w:val="24"/>
          <w:szCs w:val="24"/>
        </w:rPr>
        <w:t xml:space="preserve">Resistencia a la tracción Tira Ancha Sentido Longitudinal </w:t>
      </w:r>
      <w:r w:rsidRPr="000E5943">
        <w:rPr>
          <w:rFonts w:ascii="Arial" w:hAnsi="Arial" w:cs="Arial"/>
          <w:bCs/>
          <w:color w:val="000000"/>
          <w:sz w:val="24"/>
          <w:szCs w:val="24"/>
        </w:rPr>
        <w:t>KN</w:t>
      </w:r>
      <w:r>
        <w:rPr>
          <w:rFonts w:ascii="Arial" w:hAnsi="Arial" w:cs="Arial"/>
          <w:bCs/>
          <w:color w:val="000000"/>
          <w:sz w:val="24"/>
          <w:szCs w:val="24"/>
        </w:rPr>
        <w:t>/m - 8.</w:t>
      </w:r>
    </w:p>
    <w:p w:rsidR="0089195C" w:rsidRDefault="0089195C" w:rsidP="0089195C">
      <w:pPr>
        <w:autoSpaceDE w:val="0"/>
        <w:autoSpaceDN w:val="0"/>
        <w:adjustRightInd w:val="0"/>
        <w:spacing w:after="0"/>
        <w:ind w:left="709"/>
        <w:jc w:val="both"/>
        <w:rPr>
          <w:rFonts w:ascii="Arial" w:hAnsi="Arial" w:cs="Arial"/>
          <w:bCs/>
          <w:color w:val="000000"/>
          <w:sz w:val="24"/>
          <w:szCs w:val="24"/>
        </w:rPr>
      </w:pPr>
      <w:r w:rsidRPr="00603EE5">
        <w:rPr>
          <w:rFonts w:ascii="Arial" w:hAnsi="Arial" w:cs="Arial"/>
          <w:bCs/>
          <w:color w:val="000000"/>
          <w:sz w:val="24"/>
          <w:szCs w:val="24"/>
        </w:rPr>
        <w:t xml:space="preserve">Resistencia a la tracción Tira Ancha Sentido </w:t>
      </w:r>
      <w:proofErr w:type="spellStart"/>
      <w:r w:rsidRPr="00603EE5">
        <w:rPr>
          <w:rFonts w:ascii="Arial" w:hAnsi="Arial" w:cs="Arial"/>
          <w:bCs/>
          <w:color w:val="000000"/>
          <w:sz w:val="24"/>
          <w:szCs w:val="24"/>
        </w:rPr>
        <w:t>Transversal</w:t>
      </w:r>
      <w:r w:rsidRPr="000E5943">
        <w:rPr>
          <w:rFonts w:ascii="Arial" w:hAnsi="Arial" w:cs="Arial"/>
          <w:bCs/>
          <w:color w:val="000000"/>
          <w:sz w:val="24"/>
          <w:szCs w:val="24"/>
        </w:rPr>
        <w:t>KN</w:t>
      </w:r>
      <w:proofErr w:type="spellEnd"/>
      <w:r>
        <w:rPr>
          <w:rFonts w:ascii="Arial" w:hAnsi="Arial" w:cs="Arial"/>
          <w:bCs/>
          <w:color w:val="000000"/>
          <w:sz w:val="24"/>
          <w:szCs w:val="24"/>
        </w:rPr>
        <w:t>/m – 8.</w:t>
      </w:r>
    </w:p>
    <w:p w:rsidR="0089195C" w:rsidRDefault="0089195C" w:rsidP="0089195C">
      <w:pPr>
        <w:autoSpaceDE w:val="0"/>
        <w:autoSpaceDN w:val="0"/>
        <w:adjustRightInd w:val="0"/>
        <w:spacing w:after="0"/>
        <w:ind w:left="709"/>
        <w:jc w:val="both"/>
        <w:rPr>
          <w:rFonts w:ascii="Arial" w:hAnsi="Arial" w:cs="Arial"/>
          <w:bCs/>
          <w:color w:val="000000"/>
          <w:sz w:val="24"/>
          <w:szCs w:val="24"/>
        </w:rPr>
      </w:pPr>
      <w:r>
        <w:rPr>
          <w:rFonts w:ascii="Arial" w:hAnsi="Arial" w:cs="Arial"/>
          <w:bCs/>
          <w:color w:val="000000"/>
          <w:sz w:val="24"/>
          <w:szCs w:val="24"/>
        </w:rPr>
        <w:t xml:space="preserve">Elongación Tira Ancha en torno entre el 60 y 70 % antes de rotura. </w:t>
      </w:r>
    </w:p>
    <w:p w:rsidR="0089195C" w:rsidRDefault="0089195C" w:rsidP="0089195C">
      <w:pPr>
        <w:autoSpaceDE w:val="0"/>
        <w:autoSpaceDN w:val="0"/>
        <w:adjustRightInd w:val="0"/>
        <w:spacing w:after="0"/>
        <w:ind w:left="709"/>
        <w:jc w:val="both"/>
        <w:rPr>
          <w:rFonts w:ascii="Arial" w:hAnsi="Arial" w:cs="Arial"/>
          <w:bCs/>
          <w:color w:val="000000"/>
          <w:sz w:val="24"/>
          <w:szCs w:val="24"/>
        </w:rPr>
      </w:pPr>
      <w:r w:rsidRPr="00603EE5">
        <w:rPr>
          <w:rFonts w:ascii="Arial" w:hAnsi="Arial" w:cs="Arial"/>
          <w:bCs/>
          <w:color w:val="000000"/>
          <w:sz w:val="24"/>
          <w:szCs w:val="24"/>
        </w:rPr>
        <w:t xml:space="preserve">Resistencia a la tracción </w:t>
      </w:r>
      <w:r>
        <w:rPr>
          <w:rFonts w:ascii="Arial" w:hAnsi="Arial" w:cs="Arial"/>
          <w:bCs/>
          <w:color w:val="000000"/>
          <w:sz w:val="24"/>
          <w:szCs w:val="24"/>
        </w:rPr>
        <w:t>en gravedad normal</w:t>
      </w:r>
      <w:r w:rsidRPr="00603EE5">
        <w:rPr>
          <w:rFonts w:ascii="Arial" w:hAnsi="Arial" w:cs="Arial"/>
          <w:bCs/>
          <w:color w:val="000000"/>
          <w:sz w:val="24"/>
          <w:szCs w:val="24"/>
        </w:rPr>
        <w:t xml:space="preserve"> Sentido Longitudinal</w:t>
      </w:r>
      <w:r>
        <w:rPr>
          <w:rFonts w:ascii="Arial" w:hAnsi="Arial" w:cs="Arial"/>
          <w:bCs/>
          <w:color w:val="000000"/>
          <w:sz w:val="24"/>
          <w:szCs w:val="24"/>
        </w:rPr>
        <w:t xml:space="preserve"> según ASTM D 4632 – 550 N.</w:t>
      </w:r>
    </w:p>
    <w:p w:rsidR="0089195C" w:rsidRDefault="0089195C" w:rsidP="0089195C">
      <w:pPr>
        <w:autoSpaceDE w:val="0"/>
        <w:autoSpaceDN w:val="0"/>
        <w:adjustRightInd w:val="0"/>
        <w:spacing w:after="0"/>
        <w:ind w:left="709"/>
        <w:jc w:val="both"/>
        <w:rPr>
          <w:rFonts w:ascii="Arial" w:hAnsi="Arial" w:cs="Arial"/>
          <w:bCs/>
          <w:color w:val="000000"/>
          <w:sz w:val="24"/>
          <w:szCs w:val="24"/>
        </w:rPr>
      </w:pPr>
      <w:r w:rsidRPr="00603EE5">
        <w:rPr>
          <w:rFonts w:ascii="Arial" w:hAnsi="Arial" w:cs="Arial"/>
          <w:bCs/>
          <w:color w:val="000000"/>
          <w:sz w:val="24"/>
          <w:szCs w:val="24"/>
        </w:rPr>
        <w:t>Resistencia a la tracción</w:t>
      </w:r>
      <w:r>
        <w:rPr>
          <w:rFonts w:ascii="Arial" w:hAnsi="Arial" w:cs="Arial"/>
          <w:bCs/>
          <w:color w:val="000000"/>
          <w:sz w:val="24"/>
          <w:szCs w:val="24"/>
        </w:rPr>
        <w:t xml:space="preserve"> en gravedad normal</w:t>
      </w:r>
      <w:r w:rsidRPr="00603EE5">
        <w:rPr>
          <w:rFonts w:ascii="Arial" w:hAnsi="Arial" w:cs="Arial"/>
          <w:bCs/>
          <w:color w:val="000000"/>
          <w:sz w:val="24"/>
          <w:szCs w:val="24"/>
        </w:rPr>
        <w:t xml:space="preserve"> Sentido Transversal</w:t>
      </w:r>
      <w:r>
        <w:rPr>
          <w:rFonts w:ascii="Arial" w:hAnsi="Arial" w:cs="Arial"/>
          <w:bCs/>
          <w:color w:val="000000"/>
          <w:sz w:val="24"/>
          <w:szCs w:val="24"/>
        </w:rPr>
        <w:t xml:space="preserve"> según ASTM D 4632 – 520 N.</w:t>
      </w:r>
    </w:p>
    <w:p w:rsidR="0089195C" w:rsidRDefault="0089195C" w:rsidP="0089195C">
      <w:pPr>
        <w:autoSpaceDE w:val="0"/>
        <w:autoSpaceDN w:val="0"/>
        <w:adjustRightInd w:val="0"/>
        <w:spacing w:after="0"/>
        <w:ind w:left="709"/>
        <w:jc w:val="both"/>
        <w:rPr>
          <w:rFonts w:ascii="Arial" w:hAnsi="Arial" w:cs="Arial"/>
          <w:bCs/>
          <w:color w:val="000000"/>
          <w:sz w:val="24"/>
          <w:szCs w:val="24"/>
        </w:rPr>
      </w:pPr>
      <w:r w:rsidRPr="00603EE5">
        <w:rPr>
          <w:rFonts w:ascii="Arial" w:hAnsi="Arial" w:cs="Arial"/>
          <w:bCs/>
          <w:color w:val="000000"/>
          <w:sz w:val="24"/>
          <w:szCs w:val="24"/>
        </w:rPr>
        <w:t xml:space="preserve">Resistencia al </w:t>
      </w:r>
      <w:proofErr w:type="spellStart"/>
      <w:r w:rsidRPr="00603EE5">
        <w:rPr>
          <w:rFonts w:ascii="Arial" w:hAnsi="Arial" w:cs="Arial"/>
          <w:bCs/>
          <w:color w:val="000000"/>
          <w:sz w:val="24"/>
          <w:szCs w:val="24"/>
        </w:rPr>
        <w:t>punzonamiento</w:t>
      </w:r>
      <w:proofErr w:type="spellEnd"/>
      <w:r>
        <w:rPr>
          <w:rFonts w:ascii="Arial" w:hAnsi="Arial" w:cs="Arial"/>
          <w:bCs/>
          <w:color w:val="000000"/>
          <w:sz w:val="24"/>
          <w:szCs w:val="24"/>
        </w:rPr>
        <w:t xml:space="preserve"> según ASTM D 4833 – 325 N.</w:t>
      </w:r>
    </w:p>
    <w:p w:rsidR="0089195C" w:rsidRDefault="0089195C" w:rsidP="0089195C">
      <w:pPr>
        <w:autoSpaceDE w:val="0"/>
        <w:autoSpaceDN w:val="0"/>
        <w:adjustRightInd w:val="0"/>
        <w:spacing w:after="0"/>
        <w:ind w:left="709"/>
        <w:jc w:val="both"/>
        <w:rPr>
          <w:rFonts w:ascii="Arial" w:hAnsi="Arial" w:cs="Arial"/>
          <w:bCs/>
          <w:color w:val="000000"/>
          <w:sz w:val="24"/>
          <w:szCs w:val="24"/>
        </w:rPr>
      </w:pPr>
      <w:r w:rsidRPr="00603EE5">
        <w:rPr>
          <w:rFonts w:ascii="Arial" w:hAnsi="Arial" w:cs="Arial"/>
          <w:bCs/>
          <w:color w:val="000000"/>
          <w:sz w:val="24"/>
          <w:szCs w:val="24"/>
        </w:rPr>
        <w:t xml:space="preserve">Resistencia al </w:t>
      </w:r>
      <w:proofErr w:type="spellStart"/>
      <w:r w:rsidRPr="00603EE5">
        <w:rPr>
          <w:rFonts w:ascii="Arial" w:hAnsi="Arial" w:cs="Arial"/>
          <w:bCs/>
          <w:color w:val="000000"/>
          <w:sz w:val="24"/>
          <w:szCs w:val="24"/>
        </w:rPr>
        <w:t>punzonamiento</w:t>
      </w:r>
      <w:proofErr w:type="spellEnd"/>
      <w:r>
        <w:rPr>
          <w:rFonts w:ascii="Arial" w:hAnsi="Arial" w:cs="Arial"/>
          <w:bCs/>
          <w:color w:val="000000"/>
          <w:sz w:val="24"/>
          <w:szCs w:val="24"/>
        </w:rPr>
        <w:t xml:space="preserve"> </w:t>
      </w:r>
      <w:r w:rsidRPr="00603EE5">
        <w:rPr>
          <w:rFonts w:ascii="Arial" w:hAnsi="Arial" w:cs="Arial"/>
          <w:bCs/>
          <w:color w:val="000000"/>
          <w:sz w:val="24"/>
          <w:szCs w:val="24"/>
        </w:rPr>
        <w:t>CBR</w:t>
      </w:r>
      <w:r>
        <w:rPr>
          <w:rFonts w:ascii="Arial" w:hAnsi="Arial" w:cs="Arial"/>
          <w:bCs/>
          <w:color w:val="000000"/>
          <w:sz w:val="24"/>
          <w:szCs w:val="24"/>
        </w:rPr>
        <w:t xml:space="preserve"> según Norma IRAM 78011, ASTM D 6241  – 1.5 </w:t>
      </w:r>
      <w:proofErr w:type="spellStart"/>
      <w:r>
        <w:rPr>
          <w:rFonts w:ascii="Arial" w:hAnsi="Arial" w:cs="Arial"/>
          <w:bCs/>
          <w:color w:val="000000"/>
          <w:sz w:val="24"/>
          <w:szCs w:val="24"/>
        </w:rPr>
        <w:t>Kn</w:t>
      </w:r>
      <w:proofErr w:type="spellEnd"/>
      <w:r>
        <w:rPr>
          <w:rFonts w:ascii="Arial" w:hAnsi="Arial" w:cs="Arial"/>
          <w:bCs/>
          <w:color w:val="000000"/>
          <w:sz w:val="24"/>
          <w:szCs w:val="24"/>
        </w:rPr>
        <w:t>.</w:t>
      </w:r>
    </w:p>
    <w:p w:rsidR="0089195C" w:rsidRDefault="0089195C" w:rsidP="0089195C">
      <w:pPr>
        <w:autoSpaceDE w:val="0"/>
        <w:autoSpaceDN w:val="0"/>
        <w:adjustRightInd w:val="0"/>
        <w:spacing w:after="0"/>
        <w:ind w:left="709"/>
        <w:jc w:val="both"/>
        <w:rPr>
          <w:rFonts w:ascii="Arial" w:hAnsi="Arial" w:cs="Arial"/>
          <w:bCs/>
          <w:color w:val="000000"/>
          <w:sz w:val="24"/>
          <w:szCs w:val="24"/>
        </w:rPr>
      </w:pPr>
      <w:r w:rsidRPr="00603EE5">
        <w:rPr>
          <w:rFonts w:ascii="Arial" w:hAnsi="Arial" w:cs="Arial"/>
          <w:bCs/>
          <w:color w:val="000000"/>
          <w:sz w:val="24"/>
          <w:szCs w:val="24"/>
        </w:rPr>
        <w:t>Resistencia al desgarre trapezoidal Sentido Longitudinal</w:t>
      </w:r>
      <w:r>
        <w:rPr>
          <w:rFonts w:ascii="Arial" w:hAnsi="Arial" w:cs="Arial"/>
          <w:bCs/>
          <w:color w:val="000000"/>
          <w:sz w:val="24"/>
          <w:szCs w:val="24"/>
        </w:rPr>
        <w:t xml:space="preserve"> según ASTM D 4533 -250 N.</w:t>
      </w:r>
    </w:p>
    <w:p w:rsidR="009307EF" w:rsidRDefault="009307EF" w:rsidP="0089195C">
      <w:pPr>
        <w:autoSpaceDE w:val="0"/>
        <w:autoSpaceDN w:val="0"/>
        <w:adjustRightInd w:val="0"/>
        <w:spacing w:after="0"/>
        <w:ind w:left="709"/>
        <w:jc w:val="both"/>
        <w:rPr>
          <w:rFonts w:ascii="Arial" w:hAnsi="Arial" w:cs="Arial"/>
          <w:bCs/>
          <w:color w:val="000000"/>
          <w:sz w:val="24"/>
          <w:szCs w:val="24"/>
        </w:rPr>
      </w:pPr>
    </w:p>
    <w:p w:rsidR="009307EF" w:rsidRDefault="009307EF" w:rsidP="0089195C">
      <w:pPr>
        <w:autoSpaceDE w:val="0"/>
        <w:autoSpaceDN w:val="0"/>
        <w:adjustRightInd w:val="0"/>
        <w:spacing w:after="0"/>
        <w:ind w:left="709"/>
        <w:jc w:val="both"/>
        <w:rPr>
          <w:rFonts w:ascii="Arial" w:hAnsi="Arial" w:cs="Arial"/>
          <w:bCs/>
          <w:color w:val="000000"/>
          <w:sz w:val="24"/>
          <w:szCs w:val="24"/>
        </w:rPr>
      </w:pPr>
    </w:p>
    <w:p w:rsidR="0089195C" w:rsidRDefault="0089195C" w:rsidP="0089195C">
      <w:pPr>
        <w:autoSpaceDE w:val="0"/>
        <w:autoSpaceDN w:val="0"/>
        <w:adjustRightInd w:val="0"/>
        <w:spacing w:after="0"/>
        <w:ind w:left="709"/>
        <w:jc w:val="both"/>
        <w:rPr>
          <w:rFonts w:ascii="Arial" w:hAnsi="Arial" w:cs="Arial"/>
          <w:bCs/>
          <w:color w:val="000000"/>
          <w:sz w:val="24"/>
          <w:szCs w:val="24"/>
        </w:rPr>
      </w:pPr>
      <w:r w:rsidRPr="00603EE5">
        <w:rPr>
          <w:rFonts w:ascii="Arial" w:hAnsi="Arial" w:cs="Arial"/>
          <w:bCs/>
          <w:color w:val="000000"/>
          <w:sz w:val="24"/>
          <w:szCs w:val="24"/>
        </w:rPr>
        <w:t>Resistencia al desgarre trapezoidal Sentido Transversal</w:t>
      </w:r>
      <w:r>
        <w:rPr>
          <w:rFonts w:ascii="Arial" w:hAnsi="Arial" w:cs="Arial"/>
          <w:bCs/>
          <w:color w:val="000000"/>
          <w:sz w:val="24"/>
          <w:szCs w:val="24"/>
        </w:rPr>
        <w:t xml:space="preserve"> según ASTM D 4533 -250 N.</w:t>
      </w:r>
    </w:p>
    <w:p w:rsidR="0089195C" w:rsidRPr="0089195C" w:rsidRDefault="0089195C" w:rsidP="0089195C">
      <w:pPr>
        <w:autoSpaceDE w:val="0"/>
        <w:autoSpaceDN w:val="0"/>
        <w:adjustRightInd w:val="0"/>
        <w:spacing w:after="0"/>
        <w:ind w:left="709"/>
        <w:jc w:val="both"/>
        <w:rPr>
          <w:rFonts w:ascii="Arial" w:hAnsi="Arial" w:cs="Arial"/>
          <w:b/>
          <w:bCs/>
          <w:color w:val="FF0000"/>
          <w:sz w:val="24"/>
          <w:szCs w:val="24"/>
        </w:rPr>
      </w:pPr>
      <w:r w:rsidRPr="0089195C">
        <w:rPr>
          <w:rFonts w:ascii="Arial" w:hAnsi="Arial" w:cs="Arial"/>
          <w:b/>
          <w:bCs/>
          <w:color w:val="FF0000"/>
          <w:sz w:val="24"/>
          <w:szCs w:val="24"/>
        </w:rPr>
        <w:t>Resistencia a Rayos Ultravioleta, según formulación ASTM D4355 – Formulación &gt;75.</w:t>
      </w:r>
    </w:p>
    <w:p w:rsidR="00A51E68" w:rsidRDefault="00A51E68" w:rsidP="0096328B">
      <w:pPr>
        <w:jc w:val="both"/>
        <w:rPr>
          <w:rFonts w:ascii="Arial" w:hAnsi="Arial" w:cs="Arial"/>
          <w:u w:val="single"/>
          <w:lang w:val="es-MX"/>
        </w:rPr>
      </w:pPr>
    </w:p>
    <w:p w:rsidR="00683131" w:rsidRDefault="00A51E68" w:rsidP="0096328B">
      <w:pPr>
        <w:jc w:val="both"/>
        <w:rPr>
          <w:rFonts w:ascii="Arial" w:hAnsi="Arial" w:cs="Arial"/>
          <w:u w:val="single"/>
          <w:lang w:val="es-MX"/>
        </w:rPr>
      </w:pPr>
      <w:r>
        <w:rPr>
          <w:rFonts w:ascii="Arial" w:hAnsi="Arial" w:cs="Arial"/>
          <w:u w:val="single"/>
          <w:lang w:val="es-MX"/>
        </w:rPr>
        <w:t>Presentación:</w:t>
      </w:r>
      <w:r w:rsidRPr="00A51E68">
        <w:rPr>
          <w:rFonts w:ascii="Arial" w:hAnsi="Arial" w:cs="Arial"/>
          <w:lang w:val="es-MX"/>
        </w:rPr>
        <w:t xml:space="preserve"> Se deben proveer por unidad, ya que se encuentra</w:t>
      </w:r>
      <w:r>
        <w:rPr>
          <w:rFonts w:ascii="Arial" w:hAnsi="Arial" w:cs="Arial"/>
          <w:lang w:val="es-MX"/>
        </w:rPr>
        <w:t>n</w:t>
      </w:r>
      <w:r w:rsidRPr="00A51E68">
        <w:rPr>
          <w:rFonts w:ascii="Arial" w:hAnsi="Arial" w:cs="Arial"/>
          <w:lang w:val="es-MX"/>
        </w:rPr>
        <w:t xml:space="preserve"> en el mercado en rollos de 100 y 200 metros.</w:t>
      </w:r>
    </w:p>
    <w:p w:rsidR="0096328B" w:rsidRPr="0096328B" w:rsidRDefault="0096328B" w:rsidP="0096328B">
      <w:pPr>
        <w:jc w:val="both"/>
        <w:rPr>
          <w:rFonts w:ascii="Arial" w:hAnsi="Arial" w:cs="Arial"/>
          <w:u w:val="single"/>
          <w:lang w:val="es-MX"/>
        </w:rPr>
      </w:pPr>
      <w:r w:rsidRPr="0096328B">
        <w:rPr>
          <w:rFonts w:ascii="Arial" w:hAnsi="Arial" w:cs="Arial"/>
          <w:u w:val="single"/>
          <w:lang w:val="es-MX"/>
        </w:rPr>
        <w:t>Transporte</w:t>
      </w:r>
    </w:p>
    <w:p w:rsidR="0096328B" w:rsidRPr="0096328B" w:rsidRDefault="0096328B" w:rsidP="0096328B">
      <w:pPr>
        <w:jc w:val="both"/>
        <w:rPr>
          <w:rFonts w:ascii="Arial" w:hAnsi="Arial" w:cs="Arial"/>
          <w:lang w:val="es-MX"/>
        </w:rPr>
      </w:pPr>
      <w:r w:rsidRPr="0096328B">
        <w:rPr>
          <w:rFonts w:ascii="Arial" w:hAnsi="Arial" w:cs="Arial"/>
          <w:lang w:val="es-MX"/>
        </w:rPr>
        <w:t>Se debe evitar que durante la carga, transporte y descarga de</w:t>
      </w:r>
      <w:r w:rsidR="006A7D68">
        <w:rPr>
          <w:rFonts w:ascii="Arial" w:hAnsi="Arial" w:cs="Arial"/>
          <w:lang w:val="es-MX"/>
        </w:rPr>
        <w:t xml:space="preserve"> los</w:t>
      </w:r>
      <w:r w:rsidRPr="0096328B">
        <w:rPr>
          <w:rFonts w:ascii="Arial" w:hAnsi="Arial" w:cs="Arial"/>
          <w:lang w:val="es-MX"/>
        </w:rPr>
        <w:t xml:space="preserve"> rollo</w:t>
      </w:r>
      <w:r w:rsidR="006A7D68">
        <w:rPr>
          <w:rFonts w:ascii="Arial" w:hAnsi="Arial" w:cs="Arial"/>
          <w:lang w:val="es-MX"/>
        </w:rPr>
        <w:t>s</w:t>
      </w:r>
      <w:r w:rsidRPr="0096328B">
        <w:rPr>
          <w:rFonts w:ascii="Arial" w:hAnsi="Arial" w:cs="Arial"/>
          <w:lang w:val="es-MX"/>
        </w:rPr>
        <w:t xml:space="preserve"> se provoquen daños a la cobertura plástica que lo</w:t>
      </w:r>
      <w:r w:rsidR="006A7D68">
        <w:rPr>
          <w:rFonts w:ascii="Arial" w:hAnsi="Arial" w:cs="Arial"/>
          <w:lang w:val="es-MX"/>
        </w:rPr>
        <w:t>s</w:t>
      </w:r>
      <w:r w:rsidRPr="0096328B">
        <w:rPr>
          <w:rFonts w:ascii="Arial" w:hAnsi="Arial" w:cs="Arial"/>
          <w:lang w:val="es-MX"/>
        </w:rPr>
        <w:t xml:space="preserve"> protege, y especialmente a las primeras vueltas de</w:t>
      </w:r>
      <w:r w:rsidR="006A7D68">
        <w:rPr>
          <w:rFonts w:ascii="Arial" w:hAnsi="Arial" w:cs="Arial"/>
          <w:lang w:val="es-MX"/>
        </w:rPr>
        <w:t xml:space="preserve"> los </w:t>
      </w:r>
      <w:r w:rsidRPr="0096328B">
        <w:rPr>
          <w:rFonts w:ascii="Arial" w:hAnsi="Arial" w:cs="Arial"/>
          <w:lang w:val="es-MX"/>
        </w:rPr>
        <w:t>rollo</w:t>
      </w:r>
      <w:r w:rsidR="006A7D68">
        <w:rPr>
          <w:rFonts w:ascii="Arial" w:hAnsi="Arial" w:cs="Arial"/>
          <w:lang w:val="es-MX"/>
        </w:rPr>
        <w:t>s</w:t>
      </w:r>
      <w:r w:rsidRPr="0096328B">
        <w:rPr>
          <w:rFonts w:ascii="Arial" w:hAnsi="Arial" w:cs="Arial"/>
          <w:lang w:val="es-MX"/>
        </w:rPr>
        <w:t xml:space="preserve">. </w:t>
      </w:r>
      <w:r w:rsidR="0089195C">
        <w:rPr>
          <w:rFonts w:ascii="Arial" w:hAnsi="Arial" w:cs="Arial"/>
          <w:b/>
          <w:lang w:val="es-MX"/>
        </w:rPr>
        <w:t xml:space="preserve">Podrá el Ministerio </w:t>
      </w:r>
      <w:r w:rsidRPr="00683131">
        <w:rPr>
          <w:rFonts w:ascii="Arial" w:hAnsi="Arial" w:cs="Arial"/>
          <w:b/>
          <w:u w:val="single"/>
          <w:lang w:val="es-MX"/>
        </w:rPr>
        <w:t>exigir el cambio</w:t>
      </w:r>
      <w:r w:rsidRPr="0096328B">
        <w:rPr>
          <w:rFonts w:ascii="Arial" w:hAnsi="Arial" w:cs="Arial"/>
          <w:b/>
          <w:lang w:val="es-MX"/>
        </w:rPr>
        <w:t xml:space="preserve"> del </w:t>
      </w:r>
      <w:proofErr w:type="spellStart"/>
      <w:r w:rsidRPr="0096328B">
        <w:rPr>
          <w:rFonts w:ascii="Arial" w:hAnsi="Arial" w:cs="Arial"/>
          <w:b/>
          <w:lang w:val="es-MX"/>
        </w:rPr>
        <w:t>Geotextil</w:t>
      </w:r>
      <w:proofErr w:type="spellEnd"/>
      <w:r w:rsidRPr="0096328B">
        <w:rPr>
          <w:rFonts w:ascii="Arial" w:hAnsi="Arial" w:cs="Arial"/>
          <w:b/>
          <w:lang w:val="es-MX"/>
        </w:rPr>
        <w:t xml:space="preserve"> si este presentara algún daño ocasionado durante </w:t>
      </w:r>
      <w:r w:rsidR="00683131">
        <w:rPr>
          <w:rFonts w:ascii="Arial" w:hAnsi="Arial" w:cs="Arial"/>
          <w:b/>
          <w:lang w:val="es-MX"/>
        </w:rPr>
        <w:t>su acarreo, transporte y descarga</w:t>
      </w:r>
      <w:r w:rsidRPr="0096328B">
        <w:rPr>
          <w:rFonts w:ascii="Arial" w:hAnsi="Arial" w:cs="Arial"/>
          <w:lang w:val="es-MX"/>
        </w:rPr>
        <w:t>.</w:t>
      </w:r>
    </w:p>
    <w:sectPr w:rsidR="0096328B" w:rsidRPr="0096328B">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6E91" w:rsidRDefault="001D6E91" w:rsidP="0096328B">
      <w:pPr>
        <w:spacing w:after="0" w:line="240" w:lineRule="auto"/>
      </w:pPr>
      <w:r>
        <w:separator/>
      </w:r>
    </w:p>
  </w:endnote>
  <w:endnote w:type="continuationSeparator" w:id="0">
    <w:p w:rsidR="001D6E91" w:rsidRDefault="001D6E91" w:rsidP="00963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126804"/>
      <w:docPartObj>
        <w:docPartGallery w:val="Page Numbers (Bottom of Page)"/>
        <w:docPartUnique/>
      </w:docPartObj>
    </w:sdtPr>
    <w:sdtEndPr/>
    <w:sdtContent>
      <w:p w:rsidR="0096328B" w:rsidRDefault="0096328B">
        <w:pPr>
          <w:pStyle w:val="Piedepgina"/>
        </w:pPr>
        <w:r>
          <w:rPr>
            <w:noProof/>
            <w:lang w:val="es-ES" w:eastAsia="es-ES"/>
          </w:rPr>
          <mc:AlternateContent>
            <mc:Choice Requires="wps">
              <w:drawing>
                <wp:anchor distT="0" distB="0" distL="114300" distR="114300" simplePos="0" relativeHeight="251659264" behindDoc="0" locked="0" layoutInCell="1" allowOverlap="1" wp14:anchorId="5B85A754" wp14:editId="317120E7">
                  <wp:simplePos x="0" y="0"/>
                  <wp:positionH relativeFrom="leftMargin">
                    <wp:align>center</wp:align>
                  </wp:positionH>
                  <wp:positionV relativeFrom="bottomMargin">
                    <wp:align>center</wp:align>
                  </wp:positionV>
                  <wp:extent cx="561975" cy="561975"/>
                  <wp:effectExtent l="9525" t="9525" r="9525" b="9525"/>
                  <wp:wrapNone/>
                  <wp:docPr id="603" name="Óva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rsidR="0096328B" w:rsidRDefault="0096328B">
                              <w:pPr>
                                <w:pStyle w:val="Piedepgina"/>
                                <w:rPr>
                                  <w:color w:val="4F81BD" w:themeColor="accent1"/>
                                </w:rPr>
                              </w:pPr>
                              <w:r>
                                <w:fldChar w:fldCharType="begin"/>
                              </w:r>
                              <w:r>
                                <w:instrText>PAGE  \* MERGEFORMAT</w:instrText>
                              </w:r>
                              <w:r>
                                <w:fldChar w:fldCharType="separate"/>
                              </w:r>
                              <w:r w:rsidR="00865F2F" w:rsidRPr="00865F2F">
                                <w:rPr>
                                  <w:noProof/>
                                  <w:color w:val="4F81BD" w:themeColor="accent1"/>
                                  <w:lang w:val="es-ES"/>
                                </w:rPr>
                                <w:t>5</w:t>
                              </w:r>
                              <w:r>
                                <w:rPr>
                                  <w:color w:val="4F81BD" w:themeColor="accent1"/>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id="Óvalo 6" o:spid="_x0000_s1026" style="position:absolute;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" filled="f" fillcolor="#c0504d" strokecolor="#adc1d9" strokeweight="1pt">
                  <v:textbox inset="0,0,0,0">
                    <w:txbxContent>
                      <w:p w:rsidR="0096328B" w:rsidRDefault="0096328B">
                        <w:pPr>
                          <w:pStyle w:val="Piedepgina"/>
                          <w:rPr>
                            <w:color w:val="4F81BD" w:themeColor="accent1"/>
                          </w:rPr>
                        </w:pPr>
                        <w:r>
                          <w:fldChar w:fldCharType="begin"/>
                        </w:r>
                        <w:r>
                          <w:instrText>PAGE  \* MERGEFORMAT</w:instrText>
                        </w:r>
                        <w:r>
                          <w:fldChar w:fldCharType="separate"/>
                        </w:r>
                        <w:r w:rsidR="00865F2F" w:rsidRPr="00865F2F">
                          <w:rPr>
                            <w:noProof/>
                            <w:color w:val="4F81BD" w:themeColor="accent1"/>
                            <w:lang w:val="es-ES"/>
                          </w:rPr>
                          <w:t>5</w:t>
                        </w:r>
                        <w:r>
                          <w:rPr>
                            <w:color w:val="4F81BD" w:themeColor="accent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6E91" w:rsidRDefault="001D6E91" w:rsidP="0096328B">
      <w:pPr>
        <w:spacing w:after="0" w:line="240" w:lineRule="auto"/>
      </w:pPr>
      <w:r>
        <w:separator/>
      </w:r>
    </w:p>
  </w:footnote>
  <w:footnote w:type="continuationSeparator" w:id="0">
    <w:p w:rsidR="001D6E91" w:rsidRDefault="001D6E91" w:rsidP="009632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28B" w:rsidRPr="0096328B" w:rsidRDefault="0096328B">
    <w:pPr>
      <w:pStyle w:val="Encabezado"/>
      <w:rPr>
        <w:color w:val="BFBFBF" w:themeColor="background1" w:themeShade="BF"/>
        <w:lang w:val="es-MX"/>
      </w:rPr>
    </w:pPr>
    <w:r w:rsidRPr="0096328B">
      <w:rPr>
        <w:color w:val="BFBFBF" w:themeColor="background1" w:themeShade="BF"/>
        <w:lang w:val="es-MX"/>
      </w:rPr>
      <w:t>MINISTERIO DE AGUA, ENERGIA Y MEDIO AMBIENTE</w:t>
    </w:r>
  </w:p>
  <w:p w:rsidR="0096328B" w:rsidRPr="0096328B" w:rsidRDefault="0096328B">
    <w:pPr>
      <w:pStyle w:val="Encabezado"/>
      <w:rPr>
        <w:color w:val="BFBFBF" w:themeColor="background1" w:themeShade="BF"/>
        <w:lang w:val="es-MX"/>
      </w:rPr>
    </w:pPr>
    <w:r w:rsidRPr="0096328B">
      <w:rPr>
        <w:color w:val="BFBFBF" w:themeColor="background1" w:themeShade="BF"/>
        <w:lang w:val="es-MX"/>
      </w:rPr>
      <w:t xml:space="preserve">SECRETARIA </w:t>
    </w:r>
    <w:r w:rsidR="00531E7D">
      <w:rPr>
        <w:color w:val="BFBFBF" w:themeColor="background1" w:themeShade="BF"/>
        <w:lang w:val="es-MX"/>
      </w:rPr>
      <w:t>DE RECURSOS HIDRICOS</w:t>
    </w:r>
  </w:p>
  <w:p w:rsidR="0096328B" w:rsidRPr="0096328B" w:rsidRDefault="0096328B">
    <w:pPr>
      <w:pStyle w:val="Encabezado"/>
      <w:rPr>
        <w:color w:val="BFBFBF" w:themeColor="background1" w:themeShade="BF"/>
        <w:lang w:val="es-MX"/>
      </w:rPr>
    </w:pPr>
    <w:r w:rsidRPr="0096328B">
      <w:rPr>
        <w:color w:val="BFBFBF" w:themeColor="background1" w:themeShade="BF"/>
        <w:lang w:val="es-MX"/>
      </w:rPr>
      <w:t xml:space="preserve">DIRECCION PROVINCIAL </w:t>
    </w:r>
    <w:r w:rsidR="00531E7D">
      <w:rPr>
        <w:color w:val="BFBFBF" w:themeColor="background1" w:themeShade="BF"/>
        <w:lang w:val="es-MX"/>
      </w:rPr>
      <w:t>DE PROYECTOS Y OBRAS HIDRICAS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74A8C"/>
    <w:multiLevelType w:val="hybridMultilevel"/>
    <w:tmpl w:val="42DC60D2"/>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37590A63"/>
    <w:multiLevelType w:val="hybridMultilevel"/>
    <w:tmpl w:val="2E6EC27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6EED5150"/>
    <w:multiLevelType w:val="hybridMultilevel"/>
    <w:tmpl w:val="BD829424"/>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76DE66F2"/>
    <w:multiLevelType w:val="hybridMultilevel"/>
    <w:tmpl w:val="1468413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A40"/>
    <w:rsid w:val="00001A40"/>
    <w:rsid w:val="00073914"/>
    <w:rsid w:val="00175CC6"/>
    <w:rsid w:val="001A2393"/>
    <w:rsid w:val="001D6E91"/>
    <w:rsid w:val="002C1317"/>
    <w:rsid w:val="002F4B90"/>
    <w:rsid w:val="00404C4D"/>
    <w:rsid w:val="00496148"/>
    <w:rsid w:val="004A4492"/>
    <w:rsid w:val="00531E7D"/>
    <w:rsid w:val="005658C2"/>
    <w:rsid w:val="00576211"/>
    <w:rsid w:val="00683131"/>
    <w:rsid w:val="00692B5B"/>
    <w:rsid w:val="006A7D68"/>
    <w:rsid w:val="006F4DA6"/>
    <w:rsid w:val="006F7105"/>
    <w:rsid w:val="0081159A"/>
    <w:rsid w:val="00865F2F"/>
    <w:rsid w:val="0089195C"/>
    <w:rsid w:val="008E7A01"/>
    <w:rsid w:val="00915C0B"/>
    <w:rsid w:val="009307EF"/>
    <w:rsid w:val="0096328B"/>
    <w:rsid w:val="009A1417"/>
    <w:rsid w:val="00A51E68"/>
    <w:rsid w:val="00B860BC"/>
    <w:rsid w:val="00B90202"/>
    <w:rsid w:val="00B93B01"/>
    <w:rsid w:val="00B941C8"/>
    <w:rsid w:val="00BB60AF"/>
    <w:rsid w:val="00C86CFC"/>
    <w:rsid w:val="00DA0CDB"/>
    <w:rsid w:val="00DB6DAB"/>
    <w:rsid w:val="00DF33B6"/>
    <w:rsid w:val="00E83DF4"/>
    <w:rsid w:val="00F269DA"/>
    <w:rsid w:val="00F540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4B90"/>
    <w:pPr>
      <w:ind w:left="720"/>
      <w:contextualSpacing/>
    </w:pPr>
  </w:style>
  <w:style w:type="paragraph" w:styleId="Encabezado">
    <w:name w:val="header"/>
    <w:basedOn w:val="Normal"/>
    <w:link w:val="EncabezadoCar"/>
    <w:uiPriority w:val="99"/>
    <w:unhideWhenUsed/>
    <w:rsid w:val="009632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328B"/>
  </w:style>
  <w:style w:type="paragraph" w:styleId="Piedepgina">
    <w:name w:val="footer"/>
    <w:basedOn w:val="Normal"/>
    <w:link w:val="PiedepginaCar"/>
    <w:uiPriority w:val="99"/>
    <w:unhideWhenUsed/>
    <w:rsid w:val="009632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328B"/>
  </w:style>
  <w:style w:type="paragraph" w:styleId="Textodeglobo">
    <w:name w:val="Balloon Text"/>
    <w:basedOn w:val="Normal"/>
    <w:link w:val="TextodegloboCar"/>
    <w:uiPriority w:val="99"/>
    <w:semiHidden/>
    <w:unhideWhenUsed/>
    <w:rsid w:val="00F269D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69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4B90"/>
    <w:pPr>
      <w:ind w:left="720"/>
      <w:contextualSpacing/>
    </w:pPr>
  </w:style>
  <w:style w:type="paragraph" w:styleId="Encabezado">
    <w:name w:val="header"/>
    <w:basedOn w:val="Normal"/>
    <w:link w:val="EncabezadoCar"/>
    <w:uiPriority w:val="99"/>
    <w:unhideWhenUsed/>
    <w:rsid w:val="009632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328B"/>
  </w:style>
  <w:style w:type="paragraph" w:styleId="Piedepgina">
    <w:name w:val="footer"/>
    <w:basedOn w:val="Normal"/>
    <w:link w:val="PiedepginaCar"/>
    <w:uiPriority w:val="99"/>
    <w:unhideWhenUsed/>
    <w:rsid w:val="009632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328B"/>
  </w:style>
  <w:style w:type="paragraph" w:styleId="Textodeglobo">
    <w:name w:val="Balloon Text"/>
    <w:basedOn w:val="Normal"/>
    <w:link w:val="TextodegloboCar"/>
    <w:uiPriority w:val="99"/>
    <w:semiHidden/>
    <w:unhideWhenUsed/>
    <w:rsid w:val="00F269D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69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1437</Words>
  <Characters>7905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disetica</Company>
  <LinksUpToDate>false</LinksUpToDate>
  <CharactersWithSpaces>9324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 de Windows</cp:lastModifiedBy>
  <cp:revision>3</cp:revision>
  <dcterms:created xsi:type="dcterms:W3CDTF">2022-10-19T12:00:00Z</dcterms:created>
  <dcterms:modified xsi:type="dcterms:W3CDTF">2022-10-20T10:58:00Z</dcterms:modified>
</cp:coreProperties>
</file>