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51" w:rsidRPr="00347D7A" w:rsidRDefault="00E97951" w:rsidP="00E97951">
      <w:pPr>
        <w:spacing w:after="0" w:line="240" w:lineRule="auto"/>
        <w:rPr>
          <w:rFonts w:ascii="Century Gothic" w:hAnsi="Century Gothic"/>
        </w:rPr>
      </w:pPr>
    </w:p>
    <w:p w:rsidR="00E97951" w:rsidRPr="00347D7A" w:rsidRDefault="00E97951" w:rsidP="00E97951">
      <w:pPr>
        <w:pStyle w:val="Title"/>
        <w:rPr>
          <w:rFonts w:ascii="Century Gothic" w:hAnsi="Century Gothic"/>
          <w:sz w:val="36"/>
        </w:rPr>
      </w:pPr>
      <w:r w:rsidRPr="00347D7A">
        <w:rPr>
          <w:rFonts w:ascii="Century Gothic" w:hAnsi="Century Gothic"/>
          <w:sz w:val="36"/>
        </w:rPr>
        <w:t>CATT Hybrid Program: Portfolio with Final Reflection</w:t>
      </w:r>
    </w:p>
    <w:p w:rsidR="00E97951" w:rsidRPr="00347D7A" w:rsidRDefault="00E97951" w:rsidP="00E97951">
      <w:pPr>
        <w:spacing w:after="0" w:line="240" w:lineRule="auto"/>
        <w:rPr>
          <w:rFonts w:ascii="Century Gothic" w:hAnsi="Century Gothic"/>
        </w:rPr>
      </w:pPr>
    </w:p>
    <w:p w:rsidR="00E97951" w:rsidRPr="00347D7A" w:rsidRDefault="00E97951" w:rsidP="00E97951">
      <w:pPr>
        <w:pStyle w:val="Heading1"/>
        <w:spacing w:after="0"/>
        <w:rPr>
          <w:rFonts w:ascii="Century Gothic" w:hAnsi="Century Gothic"/>
        </w:rPr>
      </w:pPr>
      <w:r w:rsidRPr="00347D7A">
        <w:rPr>
          <w:rFonts w:ascii="Century Gothic" w:hAnsi="Century Gothic"/>
        </w:rPr>
        <w:t>The Portfolio</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Due:  Thursday, February 16th at the begi</w:t>
      </w:r>
      <w:r w:rsidRPr="00347D7A">
        <w:rPr>
          <w:rFonts w:ascii="Century Gothic" w:hAnsi="Century Gothic"/>
        </w:rPr>
        <w:t>nning of the Practicum meeting.</w:t>
      </w:r>
    </w:p>
    <w:p w:rsidR="00E97951" w:rsidRPr="00347D7A" w:rsidRDefault="00E97951" w:rsidP="00E97951">
      <w:pPr>
        <w:spacing w:after="0" w:line="240" w:lineRule="auto"/>
        <w:rPr>
          <w:rFonts w:ascii="Century Gothic" w:hAnsi="Century Gothic"/>
        </w:rPr>
      </w:pPr>
      <w:r w:rsidRPr="00347D7A">
        <w:rPr>
          <w:rFonts w:ascii="Century Gothic" w:hAnsi="Century Gothic"/>
        </w:rPr>
        <w:t>The po</w:t>
      </w:r>
      <w:r w:rsidRPr="00347D7A">
        <w:rPr>
          <w:rFonts w:ascii="Century Gothic" w:hAnsi="Century Gothic"/>
        </w:rPr>
        <w:t xml:space="preserve">rtfolio consists of two parts: </w:t>
      </w:r>
    </w:p>
    <w:p w:rsidR="00E97951" w:rsidRPr="00347D7A" w:rsidRDefault="00E97951" w:rsidP="00E97951">
      <w:pPr>
        <w:spacing w:after="0" w:line="240" w:lineRule="auto"/>
        <w:rPr>
          <w:rFonts w:ascii="Century Gothic" w:hAnsi="Century Gothic"/>
        </w:rPr>
      </w:pPr>
      <w:r w:rsidRPr="00347D7A">
        <w:rPr>
          <w:rFonts w:ascii="Century Gothic" w:hAnsi="Century Gothic"/>
        </w:rPr>
        <w:t>1.  Short professional biography and work you completed in each module, specifically</w:t>
      </w:r>
    </w:p>
    <w:p w:rsidR="00E97951" w:rsidRPr="00347D7A" w:rsidRDefault="00E97951" w:rsidP="00E97951">
      <w:pPr>
        <w:spacing w:after="0" w:line="240" w:lineRule="auto"/>
        <w:rPr>
          <w:rFonts w:ascii="Century Gothic" w:hAnsi="Century Gothic"/>
        </w:rPr>
      </w:pPr>
      <w:r w:rsidRPr="00347D7A">
        <w:rPr>
          <w:rFonts w:ascii="Century Gothic" w:hAnsi="Century Gothic"/>
        </w:rPr>
        <w:t>2.  The Final Reflection summarizing all that you learned in the program as a whole</w:t>
      </w:r>
    </w:p>
    <w:p w:rsidR="00E97951" w:rsidRPr="00347D7A" w:rsidRDefault="00E97951" w:rsidP="00E97951">
      <w:pPr>
        <w:spacing w:after="0" w:line="240" w:lineRule="auto"/>
        <w:rPr>
          <w:rFonts w:ascii="Century Gothic" w:hAnsi="Century Gothic"/>
        </w:rPr>
      </w:pPr>
    </w:p>
    <w:p w:rsidR="00E97951" w:rsidRPr="00347D7A" w:rsidRDefault="00E97951" w:rsidP="00E97951">
      <w:pPr>
        <w:pStyle w:val="Heading2"/>
        <w:rPr>
          <w:rFonts w:ascii="Century Gothic" w:hAnsi="Century Gothic"/>
        </w:rPr>
      </w:pPr>
      <w:r w:rsidRPr="00347D7A">
        <w:rPr>
          <w:rFonts w:ascii="Century Gothic" w:hAnsi="Century Gothic"/>
        </w:rPr>
        <w:t>Short professional biography:</w:t>
      </w:r>
    </w:p>
    <w:p w:rsidR="00E97951" w:rsidRPr="00347D7A" w:rsidRDefault="00E97951" w:rsidP="00E97951">
      <w:pPr>
        <w:spacing w:after="0" w:line="240" w:lineRule="auto"/>
        <w:rPr>
          <w:rFonts w:ascii="Century Gothic" w:hAnsi="Century Gothic"/>
        </w:rPr>
      </w:pPr>
      <w:r w:rsidRPr="00347D7A">
        <w:rPr>
          <w:rFonts w:ascii="Century Gothic" w:hAnsi="Century Gothic"/>
        </w:rPr>
        <w:t>Write a 50-</w:t>
      </w:r>
      <w:r w:rsidR="00347D7A">
        <w:rPr>
          <w:rFonts w:ascii="Century Gothic" w:hAnsi="Century Gothic"/>
        </w:rPr>
        <w:t xml:space="preserve">75 </w:t>
      </w:r>
      <w:bookmarkStart w:id="0" w:name="_GoBack"/>
      <w:bookmarkEnd w:id="0"/>
      <w:r w:rsidR="00347D7A" w:rsidRPr="00347D7A">
        <w:rPr>
          <w:rFonts w:ascii="Century Gothic" w:hAnsi="Century Gothic"/>
        </w:rPr>
        <w:t>word</w:t>
      </w:r>
      <w:r w:rsidRPr="00347D7A">
        <w:rPr>
          <w:rFonts w:ascii="Century Gothic" w:hAnsi="Century Gothic"/>
        </w:rPr>
        <w:t xml:space="preserve"> professional biography explaining your research, teaching and administrative background, as well as your experience and/or plans for EMI.</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Work you completed in each module:</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EMI Theory and Practice</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Best Practices manual</w:t>
      </w: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SLA Theory</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Your discussion post about a critical incident in teaching</w:t>
      </w: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Assessment</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Reflection assignment on the principles of assessment</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Create a rubric assignment</w:t>
      </w: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Observations</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Three observation reports</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Three discussion posts about your MOOC</w:t>
      </w: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Teacher Reflection</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Action Plan for Critical Incident</w:t>
      </w: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Modifying and Developing Materials</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Any materials you modified</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Lesson plans for teaching demonstration</w:t>
      </w: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Practicum</w:t>
      </w:r>
    </w:p>
    <w:p w:rsidR="00E97951" w:rsidRPr="00347D7A" w:rsidRDefault="00E97951" w:rsidP="00E97951">
      <w:pPr>
        <w:pStyle w:val="ListParagraph"/>
        <w:numPr>
          <w:ilvl w:val="0"/>
          <w:numId w:val="3"/>
        </w:numPr>
        <w:spacing w:after="0" w:line="240" w:lineRule="auto"/>
        <w:rPr>
          <w:rFonts w:ascii="Century Gothic" w:hAnsi="Century Gothic"/>
        </w:rPr>
      </w:pPr>
      <w:r w:rsidRPr="00347D7A">
        <w:rPr>
          <w:rFonts w:ascii="Century Gothic" w:hAnsi="Century Gothic"/>
        </w:rPr>
        <w:t>Teaching feedback forms from your demonstration</w:t>
      </w:r>
    </w:p>
    <w:p w:rsidR="00E97951" w:rsidRPr="00347D7A" w:rsidRDefault="00E97951" w:rsidP="00E97951">
      <w:pPr>
        <w:spacing w:after="0" w:line="240" w:lineRule="auto"/>
        <w:rPr>
          <w:rFonts w:ascii="Century Gothic" w:hAnsi="Century Gothic"/>
        </w:rPr>
      </w:pPr>
    </w:p>
    <w:p w:rsidR="00E97951" w:rsidRPr="00347D7A" w:rsidRDefault="00E97951" w:rsidP="00E97951">
      <w:pPr>
        <w:pStyle w:val="Heading2"/>
        <w:rPr>
          <w:rFonts w:ascii="Century Gothic" w:hAnsi="Century Gothic"/>
        </w:rPr>
      </w:pPr>
      <w:r w:rsidRPr="00347D7A">
        <w:rPr>
          <w:rFonts w:ascii="Century Gothic" w:hAnsi="Century Gothic"/>
        </w:rPr>
        <w:t>The Final Reflection</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Use the following prompt to guide your writing of a final reflective essay encompassing all classes of the CATT program. You must include this essay in your portfolio.</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i/>
        </w:rPr>
      </w:pPr>
      <w:r w:rsidRPr="00347D7A">
        <w:rPr>
          <w:rFonts w:ascii="Century Gothic" w:hAnsi="Century Gothic"/>
          <w:i/>
        </w:rPr>
        <w:t xml:space="preserve">Consider all classes in the CATT program: EMI Theory and Practice, SLA Theory, Modifying and Developing Materials, Teacher Reflection in EMI, Assessment, the Practicum, and Observations.  </w:t>
      </w:r>
    </w:p>
    <w:p w:rsidR="00E97951" w:rsidRPr="00347D7A" w:rsidRDefault="00E97951" w:rsidP="00E97951">
      <w:pPr>
        <w:spacing w:after="0" w:line="240" w:lineRule="auto"/>
        <w:rPr>
          <w:rFonts w:ascii="Century Gothic" w:hAnsi="Century Gothic"/>
          <w:i/>
        </w:rPr>
      </w:pP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 xml:space="preserve">Briefly summarize what you have learned in each and what connections you made between the classes. </w:t>
      </w:r>
    </w:p>
    <w:p w:rsidR="00E97951" w:rsidRPr="00347D7A" w:rsidRDefault="00E97951" w:rsidP="00E97951">
      <w:pPr>
        <w:spacing w:after="0" w:line="240" w:lineRule="auto"/>
        <w:rPr>
          <w:rFonts w:ascii="Century Gothic" w:hAnsi="Century Gothic"/>
          <w:i/>
        </w:rPr>
      </w:pP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Reflect on this learning to discuss how you plan to use the concepts from CATT in your transition to EMI. For example:</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ideas about your teaching in general</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P</w:t>
      </w:r>
      <w:r w:rsidRPr="00347D7A">
        <w:rPr>
          <w:rFonts w:ascii="Century Gothic" w:hAnsi="Century Gothic"/>
          <w:i/>
        </w:rPr>
        <w:t xml:space="preserve">lans for reflection on your own teaching </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P</w:t>
      </w:r>
      <w:r w:rsidRPr="00347D7A">
        <w:rPr>
          <w:rFonts w:ascii="Century Gothic" w:hAnsi="Century Gothic"/>
          <w:i/>
        </w:rPr>
        <w:t>lans for lesson planning and delivery</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P</w:t>
      </w:r>
      <w:r w:rsidRPr="00347D7A">
        <w:rPr>
          <w:rFonts w:ascii="Century Gothic" w:hAnsi="Century Gothic"/>
          <w:i/>
        </w:rPr>
        <w:t>lans for assessment</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H</w:t>
      </w:r>
      <w:r w:rsidRPr="00347D7A">
        <w:rPr>
          <w:rFonts w:ascii="Century Gothic" w:hAnsi="Century Gothic"/>
          <w:i/>
        </w:rPr>
        <w:t>ow much language instruction</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H</w:t>
      </w:r>
      <w:r w:rsidRPr="00347D7A">
        <w:rPr>
          <w:rFonts w:ascii="Century Gothic" w:hAnsi="Century Gothic"/>
          <w:i/>
        </w:rPr>
        <w:t>ow much language assessment</w:t>
      </w:r>
    </w:p>
    <w:p w:rsidR="00E97951" w:rsidRPr="00347D7A" w:rsidRDefault="00E97951" w:rsidP="00E97951">
      <w:pPr>
        <w:pStyle w:val="ListParagraph"/>
        <w:numPr>
          <w:ilvl w:val="0"/>
          <w:numId w:val="3"/>
        </w:numPr>
        <w:spacing w:after="0" w:line="240" w:lineRule="auto"/>
        <w:rPr>
          <w:rFonts w:ascii="Century Gothic" w:hAnsi="Century Gothic"/>
          <w:i/>
        </w:rPr>
      </w:pPr>
      <w:r w:rsidRPr="00347D7A">
        <w:rPr>
          <w:rFonts w:ascii="Century Gothic" w:hAnsi="Century Gothic"/>
          <w:i/>
        </w:rPr>
        <w:t>O</w:t>
      </w:r>
      <w:r w:rsidRPr="00347D7A">
        <w:rPr>
          <w:rFonts w:ascii="Century Gothic" w:hAnsi="Century Gothic"/>
          <w:i/>
        </w:rPr>
        <w:t>ther thoughts you find important</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ind w:left="360"/>
        <w:rPr>
          <w:rFonts w:ascii="Century Gothic" w:hAnsi="Century Gothic"/>
        </w:rPr>
      </w:pPr>
      <w:r w:rsidRPr="00347D7A">
        <w:rPr>
          <w:rFonts w:ascii="Century Gothic" w:hAnsi="Century Gothic"/>
        </w:rPr>
        <w:t xml:space="preserve">500 - 1000 words. </w:t>
      </w:r>
    </w:p>
    <w:p w:rsidR="00E97951" w:rsidRPr="00347D7A" w:rsidRDefault="00E97951" w:rsidP="00E97951">
      <w:pPr>
        <w:pStyle w:val="Heading1"/>
        <w:rPr>
          <w:rFonts w:ascii="Century Gothic" w:hAnsi="Century Gothic"/>
        </w:rPr>
      </w:pPr>
      <w:r w:rsidRPr="00347D7A">
        <w:rPr>
          <w:rFonts w:ascii="Century Gothic" w:hAnsi="Century Gothic"/>
        </w:rPr>
        <w:t>Format</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 xml:space="preserve">You may submit a paper or online portfolio.  </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Paper: Please put all papers in a folder, write your name on the outside of the folder, and organize the elements as follows:</w:t>
      </w:r>
    </w:p>
    <w:p w:rsidR="00E97951" w:rsidRPr="00347D7A" w:rsidRDefault="00E97951" w:rsidP="00E97951">
      <w:pPr>
        <w:spacing w:after="0" w:line="240" w:lineRule="auto"/>
        <w:rPr>
          <w:rFonts w:ascii="Century Gothic" w:hAnsi="Century Gothic"/>
        </w:rPr>
      </w:pPr>
      <w:r w:rsidRPr="00347D7A">
        <w:rPr>
          <w:rFonts w:ascii="Century Gothic" w:hAnsi="Century Gothic"/>
        </w:rPr>
        <w:t>1.  Short professional biography</w:t>
      </w:r>
    </w:p>
    <w:p w:rsidR="00E97951" w:rsidRPr="00347D7A" w:rsidRDefault="00E97951" w:rsidP="00E97951">
      <w:pPr>
        <w:spacing w:after="0" w:line="240" w:lineRule="auto"/>
        <w:rPr>
          <w:rFonts w:ascii="Century Gothic" w:hAnsi="Century Gothic"/>
        </w:rPr>
      </w:pPr>
      <w:r w:rsidRPr="00347D7A">
        <w:rPr>
          <w:rFonts w:ascii="Century Gothic" w:hAnsi="Century Gothic"/>
        </w:rPr>
        <w:t>2. Final Reflection</w:t>
      </w:r>
    </w:p>
    <w:p w:rsidR="00E97951" w:rsidRPr="00347D7A" w:rsidRDefault="00E97951" w:rsidP="00E97951">
      <w:pPr>
        <w:spacing w:after="0" w:line="240" w:lineRule="auto"/>
        <w:rPr>
          <w:rFonts w:ascii="Century Gothic" w:hAnsi="Century Gothic"/>
        </w:rPr>
      </w:pPr>
      <w:r w:rsidRPr="00347D7A">
        <w:rPr>
          <w:rFonts w:ascii="Century Gothic" w:hAnsi="Century Gothic"/>
        </w:rPr>
        <w:t>3. Work you completed in each module</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Online:  Please be certain all elements are included and obviously accessible.  If you need ideas of places to build an online portfolio, this short article shares the pros and cons of some common, free sites:</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hyperlink r:id="rId5" w:history="1">
        <w:r w:rsidRPr="00347D7A">
          <w:rPr>
            <w:rStyle w:val="Hyperlink"/>
            <w:rFonts w:ascii="Century Gothic" w:hAnsi="Century Gothic"/>
          </w:rPr>
          <w:t>http://www.makeuseof.com/tag/best-website-builders-create-clean-online-portfolio/</w:t>
        </w:r>
      </w:hyperlink>
      <w:r w:rsidRPr="00347D7A">
        <w:rPr>
          <w:rFonts w:ascii="Century Gothic" w:hAnsi="Century Gothic"/>
        </w:rPr>
        <w:t xml:space="preserve"> </w:t>
      </w:r>
    </w:p>
    <w:p w:rsidR="00E97951" w:rsidRPr="00347D7A" w:rsidRDefault="00E97951" w:rsidP="00E97951">
      <w:pPr>
        <w:spacing w:after="0" w:line="240" w:lineRule="auto"/>
        <w:rPr>
          <w:rFonts w:ascii="Century Gothic" w:hAnsi="Century Gothic"/>
        </w:rPr>
      </w:pPr>
    </w:p>
    <w:p w:rsidR="00E97951" w:rsidRPr="00347D7A" w:rsidRDefault="00E97951" w:rsidP="00E97951">
      <w:pPr>
        <w:spacing w:after="0" w:line="240" w:lineRule="auto"/>
        <w:rPr>
          <w:rFonts w:ascii="Century Gothic" w:hAnsi="Century Gothic"/>
        </w:rPr>
      </w:pPr>
      <w:r w:rsidRPr="00347D7A">
        <w:rPr>
          <w:rFonts w:ascii="Century Gothic" w:hAnsi="Century Gothic"/>
        </w:rPr>
        <w:t>Notes:</w:t>
      </w:r>
    </w:p>
    <w:p w:rsidR="00E97951" w:rsidRPr="00347D7A" w:rsidRDefault="00E97951" w:rsidP="00E97951">
      <w:pPr>
        <w:spacing w:after="0" w:line="240" w:lineRule="auto"/>
        <w:rPr>
          <w:rFonts w:ascii="Century Gothic" w:hAnsi="Century Gothic"/>
        </w:rPr>
      </w:pPr>
      <w:r w:rsidRPr="00347D7A">
        <w:rPr>
          <w:rFonts w:ascii="Century Gothic" w:hAnsi="Century Gothic"/>
        </w:rPr>
        <w:t>*You may submit versions of your work with or without your instructors’ feedback.</w:t>
      </w:r>
    </w:p>
    <w:p w:rsidR="00E97951" w:rsidRPr="00347D7A" w:rsidRDefault="00E97951" w:rsidP="00E97951">
      <w:pPr>
        <w:spacing w:after="0" w:line="240" w:lineRule="auto"/>
        <w:rPr>
          <w:rFonts w:ascii="Century Gothic" w:hAnsi="Century Gothic"/>
        </w:rPr>
      </w:pPr>
      <w:r w:rsidRPr="00347D7A">
        <w:rPr>
          <w:rFonts w:ascii="Century Gothic" w:hAnsi="Century Gothic"/>
        </w:rPr>
        <w:t>*If on paper, CESL will keep the portfolio you submit for our records. If you want to bring an assembled portfolio home with you, please assemble two and keep one copy for yourself.</w:t>
      </w:r>
    </w:p>
    <w:p w:rsidR="00E97951" w:rsidRPr="00347D7A" w:rsidRDefault="00E97951" w:rsidP="00E97951">
      <w:pPr>
        <w:spacing w:after="0" w:line="240" w:lineRule="auto"/>
        <w:rPr>
          <w:rFonts w:ascii="Century Gothic" w:hAnsi="Century Gothic"/>
        </w:rPr>
      </w:pPr>
      <w:r w:rsidRPr="00347D7A">
        <w:rPr>
          <w:rFonts w:ascii="Century Gothic" w:hAnsi="Century Gothic"/>
        </w:rPr>
        <w:t>*If you would like to review your English in your final reflection, you may go to the Student Learning Center in the CESL building (CESL 212): there are English instructors and student workers hosting open hours between 8:30 a.m. and noon, and from 1:30 to about 4 p.m.</w:t>
      </w:r>
    </w:p>
    <w:p w:rsidR="00A43C73" w:rsidRPr="00347D7A" w:rsidRDefault="00A43C73" w:rsidP="00E97951">
      <w:pPr>
        <w:spacing w:after="0" w:line="240" w:lineRule="auto"/>
        <w:rPr>
          <w:rFonts w:ascii="Century Gothic" w:hAnsi="Century Gothic"/>
        </w:rPr>
      </w:pPr>
    </w:p>
    <w:sectPr w:rsidR="00A43C73" w:rsidRPr="0034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5216"/>
    <w:multiLevelType w:val="hybridMultilevel"/>
    <w:tmpl w:val="BDFE4B1E"/>
    <w:lvl w:ilvl="0" w:tplc="AA74CAF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5349"/>
    <w:multiLevelType w:val="hybridMultilevel"/>
    <w:tmpl w:val="AAFE4CD4"/>
    <w:lvl w:ilvl="0" w:tplc="AA74CAF6">
      <w:numFmt w:val="bullet"/>
      <w:lvlText w:val="•"/>
      <w:lvlJc w:val="left"/>
      <w:pPr>
        <w:ind w:left="1080" w:hanging="720"/>
      </w:pPr>
      <w:rPr>
        <w:rFonts w:ascii="Calibri" w:eastAsiaTheme="minorEastAsia" w:hAnsi="Calibri" w:cs="Calibri" w:hint="default"/>
      </w:rPr>
    </w:lvl>
    <w:lvl w:ilvl="1" w:tplc="59E89C7C">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83D3C"/>
    <w:multiLevelType w:val="hybridMultilevel"/>
    <w:tmpl w:val="C8F8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51"/>
    <w:rsid w:val="00347D7A"/>
    <w:rsid w:val="00A43C73"/>
    <w:rsid w:val="00E9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0EDB"/>
  <w15:chartTrackingRefBased/>
  <w15:docId w15:val="{A174B303-8880-41A0-8201-4A1EE675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951"/>
  </w:style>
  <w:style w:type="paragraph" w:styleId="Heading1">
    <w:name w:val="heading 1"/>
    <w:basedOn w:val="Normal"/>
    <w:next w:val="Normal"/>
    <w:link w:val="Heading1Char"/>
    <w:uiPriority w:val="9"/>
    <w:qFormat/>
    <w:rsid w:val="00E9795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9795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9795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9795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9795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9795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9795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9795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9795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5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9795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9795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9795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9795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9795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9795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9795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9795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97951"/>
    <w:pPr>
      <w:spacing w:line="240" w:lineRule="auto"/>
    </w:pPr>
    <w:rPr>
      <w:b/>
      <w:bCs/>
      <w:smallCaps/>
      <w:color w:val="595959" w:themeColor="text1" w:themeTint="A6"/>
    </w:rPr>
  </w:style>
  <w:style w:type="paragraph" w:styleId="Title">
    <w:name w:val="Title"/>
    <w:basedOn w:val="Normal"/>
    <w:next w:val="Normal"/>
    <w:link w:val="TitleChar"/>
    <w:uiPriority w:val="10"/>
    <w:qFormat/>
    <w:rsid w:val="00E9795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9795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9795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9795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97951"/>
    <w:rPr>
      <w:b/>
      <w:bCs/>
    </w:rPr>
  </w:style>
  <w:style w:type="character" w:styleId="Emphasis">
    <w:name w:val="Emphasis"/>
    <w:basedOn w:val="DefaultParagraphFont"/>
    <w:uiPriority w:val="20"/>
    <w:qFormat/>
    <w:rsid w:val="00E97951"/>
    <w:rPr>
      <w:i/>
      <w:iCs/>
    </w:rPr>
  </w:style>
  <w:style w:type="paragraph" w:styleId="NoSpacing">
    <w:name w:val="No Spacing"/>
    <w:uiPriority w:val="1"/>
    <w:qFormat/>
    <w:rsid w:val="00E97951"/>
    <w:pPr>
      <w:spacing w:after="0" w:line="240" w:lineRule="auto"/>
    </w:pPr>
  </w:style>
  <w:style w:type="paragraph" w:styleId="Quote">
    <w:name w:val="Quote"/>
    <w:basedOn w:val="Normal"/>
    <w:next w:val="Normal"/>
    <w:link w:val="QuoteChar"/>
    <w:uiPriority w:val="29"/>
    <w:qFormat/>
    <w:rsid w:val="00E9795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9795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9795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97951"/>
    <w:rPr>
      <w:color w:val="404040" w:themeColor="text1" w:themeTint="BF"/>
      <w:sz w:val="32"/>
      <w:szCs w:val="32"/>
    </w:rPr>
  </w:style>
  <w:style w:type="character" w:styleId="SubtleEmphasis">
    <w:name w:val="Subtle Emphasis"/>
    <w:basedOn w:val="DefaultParagraphFont"/>
    <w:uiPriority w:val="19"/>
    <w:qFormat/>
    <w:rsid w:val="00E97951"/>
    <w:rPr>
      <w:i/>
      <w:iCs/>
      <w:color w:val="595959" w:themeColor="text1" w:themeTint="A6"/>
    </w:rPr>
  </w:style>
  <w:style w:type="character" w:styleId="IntenseEmphasis">
    <w:name w:val="Intense Emphasis"/>
    <w:basedOn w:val="DefaultParagraphFont"/>
    <w:uiPriority w:val="21"/>
    <w:qFormat/>
    <w:rsid w:val="00E97951"/>
    <w:rPr>
      <w:b/>
      <w:bCs/>
      <w:i/>
      <w:iCs/>
    </w:rPr>
  </w:style>
  <w:style w:type="character" w:styleId="SubtleReference">
    <w:name w:val="Subtle Reference"/>
    <w:basedOn w:val="DefaultParagraphFont"/>
    <w:uiPriority w:val="31"/>
    <w:qFormat/>
    <w:rsid w:val="00E979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7951"/>
    <w:rPr>
      <w:b/>
      <w:bCs/>
      <w:caps w:val="0"/>
      <w:smallCaps/>
      <w:color w:val="auto"/>
      <w:spacing w:val="3"/>
      <w:u w:val="single"/>
    </w:rPr>
  </w:style>
  <w:style w:type="character" w:styleId="BookTitle">
    <w:name w:val="Book Title"/>
    <w:basedOn w:val="DefaultParagraphFont"/>
    <w:uiPriority w:val="33"/>
    <w:qFormat/>
    <w:rsid w:val="00E97951"/>
    <w:rPr>
      <w:b/>
      <w:bCs/>
      <w:smallCaps/>
      <w:spacing w:val="7"/>
    </w:rPr>
  </w:style>
  <w:style w:type="paragraph" w:styleId="TOCHeading">
    <w:name w:val="TOC Heading"/>
    <w:basedOn w:val="Heading1"/>
    <w:next w:val="Normal"/>
    <w:uiPriority w:val="39"/>
    <w:semiHidden/>
    <w:unhideWhenUsed/>
    <w:qFormat/>
    <w:rsid w:val="00E97951"/>
    <w:pPr>
      <w:outlineLvl w:val="9"/>
    </w:pPr>
  </w:style>
  <w:style w:type="paragraph" w:styleId="ListParagraph">
    <w:name w:val="List Paragraph"/>
    <w:basedOn w:val="Normal"/>
    <w:uiPriority w:val="34"/>
    <w:qFormat/>
    <w:rsid w:val="00E97951"/>
    <w:pPr>
      <w:ind w:left="720"/>
      <w:contextualSpacing/>
    </w:pPr>
  </w:style>
  <w:style w:type="character" w:styleId="Hyperlink">
    <w:name w:val="Hyperlink"/>
    <w:basedOn w:val="DefaultParagraphFont"/>
    <w:uiPriority w:val="99"/>
    <w:unhideWhenUsed/>
    <w:rsid w:val="00E97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keuseof.com/tag/best-website-builders-create-clean-online-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Hammink</dc:creator>
  <cp:keywords/>
  <dc:description/>
  <cp:lastModifiedBy>J Hammink</cp:lastModifiedBy>
  <cp:revision>2</cp:revision>
  <dcterms:created xsi:type="dcterms:W3CDTF">2017-02-07T17:16:00Z</dcterms:created>
  <dcterms:modified xsi:type="dcterms:W3CDTF">2017-02-07T17:22:00Z</dcterms:modified>
</cp:coreProperties>
</file>