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665" w:rsidRDefault="00BC0665" w:rsidP="00BC0665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Nama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I’roful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Bariyah</w:t>
      </w:r>
      <w:proofErr w:type="spellEnd"/>
    </w:p>
    <w:p w:rsidR="00BC0665" w:rsidRDefault="00BC0665" w:rsidP="00BC0665">
      <w:pPr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Nim</w:t>
      </w:r>
      <w:proofErr w:type="spellEnd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17.51.0004</w:t>
      </w:r>
    </w:p>
    <w:p w:rsidR="00BC0665" w:rsidRDefault="00BC0665" w:rsidP="00BC0665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966303" w:rsidRPr="00047D54" w:rsidRDefault="00047D54" w:rsidP="00047D54">
      <w:pPr>
        <w:jc w:val="center"/>
        <w:rPr>
          <w:rFonts w:ascii="Times New Roman" w:hAnsi="Times New Roman" w:cs="Times New Roman"/>
          <w:b/>
        </w:rPr>
      </w:pPr>
      <w:r w:rsidRPr="00047D54">
        <w:rPr>
          <w:rFonts w:ascii="Times New Roman" w:hAnsi="Times New Roman" w:cs="Times New Roman"/>
          <w:b/>
        </w:rPr>
        <w:t xml:space="preserve">PERBANDINGAN SENTIMENT ANALYSIS TWITTER </w:t>
      </w:r>
    </w:p>
    <w:p w:rsidR="00047D54" w:rsidRPr="00047D54" w:rsidRDefault="00047D54" w:rsidP="00047D54">
      <w:pPr>
        <w:jc w:val="center"/>
        <w:rPr>
          <w:rFonts w:ascii="Times New Roman" w:hAnsi="Times New Roman" w:cs="Times New Roman"/>
          <w:b/>
        </w:rPr>
      </w:pPr>
      <w:r w:rsidRPr="00047D54">
        <w:rPr>
          <w:rFonts w:ascii="Times New Roman" w:hAnsi="Times New Roman" w:cs="Times New Roman"/>
          <w:b/>
        </w:rPr>
        <w:t>PROVIDER TELKOMSEL DENGAN INDOSAT OOREDOO</w:t>
      </w:r>
    </w:p>
    <w:p w:rsidR="00047D54" w:rsidRDefault="00047D54" w:rsidP="00047D54">
      <w:pPr>
        <w:rPr>
          <w:rFonts w:ascii="Times New Roman" w:hAnsi="Times New Roman" w:cs="Times New Roman"/>
          <w:b/>
        </w:rPr>
      </w:pPr>
    </w:p>
    <w:p w:rsidR="00047D54" w:rsidRDefault="00047D54" w:rsidP="00047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Telkomsel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9"/>
        <w:gridCol w:w="2896"/>
        <w:gridCol w:w="2855"/>
      </w:tblGrid>
      <w:tr w:rsidR="00047D54" w:rsidRPr="00047D54" w:rsidTr="00047D54">
        <w:tc>
          <w:tcPr>
            <w:tcW w:w="3116" w:type="dxa"/>
          </w:tcPr>
          <w:p w:rsidR="00047D54" w:rsidRPr="00047D54" w:rsidRDefault="00047D54" w:rsidP="00047D5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 w:rsidRPr="00047D54">
              <w:rPr>
                <w:rFonts w:ascii="Times New Roman" w:hAnsi="Times New Roman" w:cs="Times New Roman"/>
                <w:b/>
              </w:rPr>
              <w:t>Jenis</w:t>
            </w:r>
            <w:proofErr w:type="spellEnd"/>
            <w:r w:rsidRPr="00047D5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47D54">
              <w:rPr>
                <w:rFonts w:ascii="Times New Roman" w:hAnsi="Times New Roman" w:cs="Times New Roman"/>
                <w:b/>
              </w:rPr>
              <w:t>Penilaian</w:t>
            </w:r>
            <w:proofErr w:type="spellEnd"/>
          </w:p>
        </w:tc>
        <w:tc>
          <w:tcPr>
            <w:tcW w:w="3117" w:type="dxa"/>
          </w:tcPr>
          <w:p w:rsidR="00047D54" w:rsidRPr="00047D54" w:rsidRDefault="00047D54" w:rsidP="00047D5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 w:rsidRPr="00047D54">
              <w:rPr>
                <w:rFonts w:ascii="Times New Roman" w:hAnsi="Times New Roman" w:cs="Times New Roman"/>
                <w:b/>
              </w:rPr>
              <w:t>Ha</w:t>
            </w:r>
            <w:r>
              <w:rPr>
                <w:rFonts w:ascii="Times New Roman" w:hAnsi="Times New Roman" w:cs="Times New Roman"/>
                <w:b/>
              </w:rPr>
              <w:t>sil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Prose</w:t>
            </w:r>
            <w:r w:rsidRPr="00047D54">
              <w:rPr>
                <w:rFonts w:ascii="Times New Roman" w:hAnsi="Times New Roman" w:cs="Times New Roman"/>
                <w:b/>
              </w:rPr>
              <w:t>ntase</w:t>
            </w:r>
            <w:proofErr w:type="spellEnd"/>
          </w:p>
        </w:tc>
        <w:tc>
          <w:tcPr>
            <w:tcW w:w="3117" w:type="dxa"/>
          </w:tcPr>
          <w:p w:rsidR="00047D54" w:rsidRPr="00047D54" w:rsidRDefault="00047D54" w:rsidP="00047D5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047D54">
              <w:rPr>
                <w:rFonts w:ascii="Times New Roman" w:hAnsi="Times New Roman" w:cs="Times New Roman"/>
                <w:b/>
              </w:rPr>
              <w:t>Counts</w:t>
            </w:r>
          </w:p>
        </w:tc>
      </w:tr>
      <w:tr w:rsidR="00047D54" w:rsidTr="00047D54">
        <w:tc>
          <w:tcPr>
            <w:tcW w:w="3116" w:type="dxa"/>
          </w:tcPr>
          <w:p w:rsidR="00047D54" w:rsidRDefault="00047D54" w:rsidP="00047D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Positive</w:t>
            </w:r>
          </w:p>
        </w:tc>
        <w:tc>
          <w:tcPr>
            <w:tcW w:w="3117" w:type="dxa"/>
          </w:tcPr>
          <w:p w:rsidR="00047D54" w:rsidRDefault="00047D54" w:rsidP="00047D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3117" w:type="dxa"/>
          </w:tcPr>
          <w:p w:rsidR="00047D54" w:rsidRDefault="00047D54" w:rsidP="00047D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47D54" w:rsidTr="00047D54">
        <w:tc>
          <w:tcPr>
            <w:tcW w:w="3116" w:type="dxa"/>
          </w:tcPr>
          <w:p w:rsidR="00047D54" w:rsidRDefault="00047D54" w:rsidP="00047D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</w:t>
            </w:r>
          </w:p>
        </w:tc>
        <w:tc>
          <w:tcPr>
            <w:tcW w:w="3117" w:type="dxa"/>
          </w:tcPr>
          <w:p w:rsidR="00047D54" w:rsidRDefault="00047D54" w:rsidP="00047D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117" w:type="dxa"/>
          </w:tcPr>
          <w:p w:rsidR="00047D54" w:rsidRDefault="00047D54" w:rsidP="00047D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47D54" w:rsidTr="00047D54">
        <w:tc>
          <w:tcPr>
            <w:tcW w:w="3116" w:type="dxa"/>
          </w:tcPr>
          <w:p w:rsidR="00047D54" w:rsidRDefault="00047D54" w:rsidP="00047D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Neutral</w:t>
            </w:r>
          </w:p>
        </w:tc>
        <w:tc>
          <w:tcPr>
            <w:tcW w:w="3117" w:type="dxa"/>
          </w:tcPr>
          <w:p w:rsidR="00047D54" w:rsidRDefault="00047D54" w:rsidP="00047D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047D54" w:rsidRDefault="00047D54" w:rsidP="00047D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</w:t>
            </w:r>
          </w:p>
        </w:tc>
      </w:tr>
    </w:tbl>
    <w:p w:rsidR="00047D54" w:rsidRDefault="00047D54" w:rsidP="00047D54">
      <w:pPr>
        <w:pStyle w:val="ListParagraph"/>
        <w:rPr>
          <w:rFonts w:ascii="Times New Roman" w:hAnsi="Times New Roman" w:cs="Times New Roman"/>
        </w:rPr>
      </w:pPr>
    </w:p>
    <w:p w:rsidR="00047D54" w:rsidRDefault="00047D54" w:rsidP="00047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Indosat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Ooredoo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9"/>
        <w:gridCol w:w="2896"/>
        <w:gridCol w:w="2855"/>
      </w:tblGrid>
      <w:tr w:rsidR="00047D54" w:rsidRPr="00047D54" w:rsidTr="0045198F">
        <w:tc>
          <w:tcPr>
            <w:tcW w:w="3116" w:type="dxa"/>
          </w:tcPr>
          <w:p w:rsidR="00047D54" w:rsidRPr="00047D54" w:rsidRDefault="00047D54" w:rsidP="0045198F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 w:rsidRPr="00047D54">
              <w:rPr>
                <w:rFonts w:ascii="Times New Roman" w:hAnsi="Times New Roman" w:cs="Times New Roman"/>
                <w:b/>
              </w:rPr>
              <w:t>Jenis</w:t>
            </w:r>
            <w:proofErr w:type="spellEnd"/>
            <w:r w:rsidRPr="00047D5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47D54">
              <w:rPr>
                <w:rFonts w:ascii="Times New Roman" w:hAnsi="Times New Roman" w:cs="Times New Roman"/>
                <w:b/>
              </w:rPr>
              <w:t>Penilaian</w:t>
            </w:r>
            <w:proofErr w:type="spellEnd"/>
          </w:p>
        </w:tc>
        <w:tc>
          <w:tcPr>
            <w:tcW w:w="3117" w:type="dxa"/>
          </w:tcPr>
          <w:p w:rsidR="00047D54" w:rsidRPr="00047D54" w:rsidRDefault="00047D54" w:rsidP="0045198F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 w:rsidRPr="00047D54">
              <w:rPr>
                <w:rFonts w:ascii="Times New Roman" w:hAnsi="Times New Roman" w:cs="Times New Roman"/>
                <w:b/>
              </w:rPr>
              <w:t>Ha</w:t>
            </w:r>
            <w:r>
              <w:rPr>
                <w:rFonts w:ascii="Times New Roman" w:hAnsi="Times New Roman" w:cs="Times New Roman"/>
                <w:b/>
              </w:rPr>
              <w:t>sil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Prose</w:t>
            </w:r>
            <w:r w:rsidRPr="00047D54">
              <w:rPr>
                <w:rFonts w:ascii="Times New Roman" w:hAnsi="Times New Roman" w:cs="Times New Roman"/>
                <w:b/>
              </w:rPr>
              <w:t>ntase</w:t>
            </w:r>
            <w:proofErr w:type="spellEnd"/>
          </w:p>
        </w:tc>
        <w:tc>
          <w:tcPr>
            <w:tcW w:w="3117" w:type="dxa"/>
          </w:tcPr>
          <w:p w:rsidR="00047D54" w:rsidRPr="00047D54" w:rsidRDefault="00047D54" w:rsidP="0045198F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047D54">
              <w:rPr>
                <w:rFonts w:ascii="Times New Roman" w:hAnsi="Times New Roman" w:cs="Times New Roman"/>
                <w:b/>
              </w:rPr>
              <w:t>Counts</w:t>
            </w:r>
          </w:p>
        </w:tc>
      </w:tr>
      <w:tr w:rsidR="00047D54" w:rsidTr="0045198F">
        <w:tc>
          <w:tcPr>
            <w:tcW w:w="3116" w:type="dxa"/>
          </w:tcPr>
          <w:p w:rsidR="00047D54" w:rsidRDefault="00047D54" w:rsidP="004519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Positive</w:t>
            </w:r>
          </w:p>
        </w:tc>
        <w:tc>
          <w:tcPr>
            <w:tcW w:w="3117" w:type="dxa"/>
          </w:tcPr>
          <w:p w:rsidR="00047D54" w:rsidRDefault="00047D54" w:rsidP="004519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3117" w:type="dxa"/>
          </w:tcPr>
          <w:p w:rsidR="00047D54" w:rsidRDefault="00047D54" w:rsidP="004519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047D54" w:rsidTr="0045198F">
        <w:tc>
          <w:tcPr>
            <w:tcW w:w="3116" w:type="dxa"/>
          </w:tcPr>
          <w:p w:rsidR="00047D54" w:rsidRDefault="00047D54" w:rsidP="004519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</w:t>
            </w:r>
          </w:p>
        </w:tc>
        <w:tc>
          <w:tcPr>
            <w:tcW w:w="3117" w:type="dxa"/>
          </w:tcPr>
          <w:p w:rsidR="00047D54" w:rsidRDefault="00047D54" w:rsidP="004519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3117" w:type="dxa"/>
          </w:tcPr>
          <w:p w:rsidR="00047D54" w:rsidRDefault="00047D54" w:rsidP="004519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47D54" w:rsidTr="0045198F">
        <w:tc>
          <w:tcPr>
            <w:tcW w:w="3116" w:type="dxa"/>
          </w:tcPr>
          <w:p w:rsidR="00047D54" w:rsidRDefault="00047D54" w:rsidP="004519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Neutral</w:t>
            </w:r>
          </w:p>
        </w:tc>
        <w:tc>
          <w:tcPr>
            <w:tcW w:w="3117" w:type="dxa"/>
          </w:tcPr>
          <w:p w:rsidR="00047D54" w:rsidRDefault="00047D54" w:rsidP="004519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047D54" w:rsidRDefault="00047D54" w:rsidP="004519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182</w:t>
            </w:r>
          </w:p>
        </w:tc>
      </w:tr>
    </w:tbl>
    <w:p w:rsidR="00047D54" w:rsidRDefault="00047D54" w:rsidP="00047D54">
      <w:pPr>
        <w:pStyle w:val="ListParagraph"/>
        <w:rPr>
          <w:rFonts w:ascii="Times New Roman" w:hAnsi="Times New Roman" w:cs="Times New Roman"/>
          <w:b/>
        </w:rPr>
      </w:pPr>
    </w:p>
    <w:p w:rsidR="00047D54" w:rsidRDefault="00047D54" w:rsidP="00047D54">
      <w:pPr>
        <w:pStyle w:val="ListParagraph"/>
        <w:rPr>
          <w:rFonts w:ascii="Times New Roman" w:hAnsi="Times New Roman" w:cs="Times New Roman"/>
          <w:b/>
        </w:rPr>
      </w:pPr>
    </w:p>
    <w:p w:rsidR="00047D54" w:rsidRPr="0008374C" w:rsidRDefault="00047D54" w:rsidP="0008374C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08374C">
        <w:rPr>
          <w:rFonts w:ascii="Times New Roman" w:hAnsi="Times New Roman" w:cs="Times New Roman"/>
        </w:rPr>
        <w:t>Berdasarkan</w:t>
      </w:r>
      <w:proofErr w:type="spellEnd"/>
      <w:r w:rsidRPr="0008374C">
        <w:rPr>
          <w:rFonts w:ascii="Times New Roman" w:hAnsi="Times New Roman" w:cs="Times New Roman"/>
        </w:rPr>
        <w:t xml:space="preserve"> </w:t>
      </w:r>
      <w:proofErr w:type="spellStart"/>
      <w:r w:rsidRPr="0008374C">
        <w:rPr>
          <w:rFonts w:ascii="Times New Roman" w:hAnsi="Times New Roman" w:cs="Times New Roman"/>
        </w:rPr>
        <w:t>pengamatan</w:t>
      </w:r>
      <w:proofErr w:type="spellEnd"/>
      <w:r w:rsidRPr="0008374C">
        <w:rPr>
          <w:rFonts w:ascii="Times New Roman" w:hAnsi="Times New Roman" w:cs="Times New Roman"/>
        </w:rPr>
        <w:t xml:space="preserve"> sentiment </w:t>
      </w:r>
      <w:proofErr w:type="spellStart"/>
      <w:r w:rsidRPr="0008374C">
        <w:rPr>
          <w:rFonts w:ascii="Times New Roman" w:hAnsi="Times New Roman" w:cs="Times New Roman"/>
        </w:rPr>
        <w:t>analisis</w:t>
      </w:r>
      <w:proofErr w:type="spellEnd"/>
      <w:r w:rsidRPr="0008374C">
        <w:rPr>
          <w:rFonts w:ascii="Times New Roman" w:hAnsi="Times New Roman" w:cs="Times New Roman"/>
        </w:rPr>
        <w:t xml:space="preserve"> </w:t>
      </w:r>
      <w:proofErr w:type="spellStart"/>
      <w:r w:rsidRPr="0008374C">
        <w:rPr>
          <w:rFonts w:ascii="Times New Roman" w:hAnsi="Times New Roman" w:cs="Times New Roman"/>
        </w:rPr>
        <w:t>diatas</w:t>
      </w:r>
      <w:proofErr w:type="spellEnd"/>
      <w:r w:rsidRPr="0008374C">
        <w:rPr>
          <w:rFonts w:ascii="Times New Roman" w:hAnsi="Times New Roman" w:cs="Times New Roman"/>
        </w:rPr>
        <w:t xml:space="preserve"> </w:t>
      </w:r>
      <w:proofErr w:type="spellStart"/>
      <w:r w:rsidRPr="0008374C">
        <w:rPr>
          <w:rFonts w:ascii="Times New Roman" w:hAnsi="Times New Roman" w:cs="Times New Roman"/>
        </w:rPr>
        <w:t>dengan</w:t>
      </w:r>
      <w:proofErr w:type="spellEnd"/>
      <w:r w:rsidRPr="0008374C">
        <w:rPr>
          <w:rFonts w:ascii="Times New Roman" w:hAnsi="Times New Roman" w:cs="Times New Roman"/>
        </w:rPr>
        <w:t xml:space="preserve"> </w:t>
      </w:r>
      <w:proofErr w:type="spellStart"/>
      <w:r w:rsidRPr="0008374C">
        <w:rPr>
          <w:rFonts w:ascii="Times New Roman" w:hAnsi="Times New Roman" w:cs="Times New Roman"/>
        </w:rPr>
        <w:t>sebanyak</w:t>
      </w:r>
      <w:proofErr w:type="spellEnd"/>
      <w:r w:rsidRPr="0008374C">
        <w:rPr>
          <w:rFonts w:ascii="Times New Roman" w:hAnsi="Times New Roman" w:cs="Times New Roman"/>
        </w:rPr>
        <w:t xml:space="preserve"> data yang </w:t>
      </w:r>
      <w:proofErr w:type="spellStart"/>
      <w:r w:rsidRPr="0008374C">
        <w:rPr>
          <w:rFonts w:ascii="Times New Roman" w:hAnsi="Times New Roman" w:cs="Times New Roman"/>
        </w:rPr>
        <w:t>dibandingkan</w:t>
      </w:r>
      <w:proofErr w:type="spellEnd"/>
      <w:r w:rsidRPr="0008374C">
        <w:rPr>
          <w:rFonts w:ascii="Times New Roman" w:hAnsi="Times New Roman" w:cs="Times New Roman"/>
        </w:rPr>
        <w:t xml:space="preserve"> </w:t>
      </w:r>
      <w:proofErr w:type="spellStart"/>
      <w:r w:rsidRPr="0008374C">
        <w:rPr>
          <w:rFonts w:ascii="Times New Roman" w:hAnsi="Times New Roman" w:cs="Times New Roman"/>
        </w:rPr>
        <w:t>yaitu</w:t>
      </w:r>
      <w:proofErr w:type="spellEnd"/>
      <w:r w:rsidRPr="0008374C">
        <w:rPr>
          <w:rFonts w:ascii="Times New Roman" w:hAnsi="Times New Roman" w:cs="Times New Roman"/>
        </w:rPr>
        <w:t xml:space="preserve"> 1000 data </w:t>
      </w:r>
      <w:proofErr w:type="spellStart"/>
      <w:r w:rsidRPr="0008374C">
        <w:rPr>
          <w:rFonts w:ascii="Times New Roman" w:hAnsi="Times New Roman" w:cs="Times New Roman"/>
        </w:rPr>
        <w:t>maka</w:t>
      </w:r>
      <w:proofErr w:type="spellEnd"/>
      <w:r w:rsidRPr="0008374C">
        <w:rPr>
          <w:rFonts w:ascii="Times New Roman" w:hAnsi="Times New Roman" w:cs="Times New Roman"/>
        </w:rPr>
        <w:t xml:space="preserve"> </w:t>
      </w:r>
      <w:proofErr w:type="spellStart"/>
      <w:r w:rsidRPr="0008374C">
        <w:rPr>
          <w:rFonts w:ascii="Times New Roman" w:hAnsi="Times New Roman" w:cs="Times New Roman"/>
        </w:rPr>
        <w:t>dapat</w:t>
      </w:r>
      <w:proofErr w:type="spellEnd"/>
      <w:r w:rsidRPr="0008374C">
        <w:rPr>
          <w:rFonts w:ascii="Times New Roman" w:hAnsi="Times New Roman" w:cs="Times New Roman"/>
        </w:rPr>
        <w:t xml:space="preserve"> </w:t>
      </w:r>
      <w:proofErr w:type="spellStart"/>
      <w:r w:rsidRPr="0008374C">
        <w:rPr>
          <w:rFonts w:ascii="Times New Roman" w:hAnsi="Times New Roman" w:cs="Times New Roman"/>
        </w:rPr>
        <w:t>disimpulkan</w:t>
      </w:r>
      <w:proofErr w:type="spellEnd"/>
      <w:r w:rsidRPr="0008374C">
        <w:rPr>
          <w:rFonts w:ascii="Times New Roman" w:hAnsi="Times New Roman" w:cs="Times New Roman"/>
        </w:rPr>
        <w:t xml:space="preserve"> </w:t>
      </w:r>
      <w:proofErr w:type="spellStart"/>
      <w:r w:rsidRPr="0008374C">
        <w:rPr>
          <w:rFonts w:ascii="Times New Roman" w:hAnsi="Times New Roman" w:cs="Times New Roman"/>
        </w:rPr>
        <w:t>bahwa</w:t>
      </w:r>
      <w:proofErr w:type="spellEnd"/>
      <w:r w:rsidRPr="0008374C">
        <w:rPr>
          <w:rFonts w:ascii="Times New Roman" w:hAnsi="Times New Roman" w:cs="Times New Roman"/>
        </w:rPr>
        <w:t xml:space="preserve"> </w:t>
      </w:r>
      <w:proofErr w:type="spellStart"/>
      <w:r w:rsidRPr="0008374C">
        <w:rPr>
          <w:rFonts w:ascii="Times New Roman" w:hAnsi="Times New Roman" w:cs="Times New Roman"/>
        </w:rPr>
        <w:t>jenis</w:t>
      </w:r>
      <w:proofErr w:type="spellEnd"/>
      <w:r w:rsidRPr="0008374C">
        <w:rPr>
          <w:rFonts w:ascii="Times New Roman" w:hAnsi="Times New Roman" w:cs="Times New Roman"/>
        </w:rPr>
        <w:t xml:space="preserve"> provider </w:t>
      </w:r>
      <w:proofErr w:type="spellStart"/>
      <w:r w:rsidRPr="0008374C">
        <w:rPr>
          <w:rFonts w:ascii="Times New Roman" w:hAnsi="Times New Roman" w:cs="Times New Roman"/>
        </w:rPr>
        <w:t>indosat</w:t>
      </w:r>
      <w:proofErr w:type="spellEnd"/>
      <w:r w:rsidRPr="0008374C">
        <w:rPr>
          <w:rFonts w:ascii="Times New Roman" w:hAnsi="Times New Roman" w:cs="Times New Roman"/>
        </w:rPr>
        <w:t xml:space="preserve"> </w:t>
      </w:r>
      <w:proofErr w:type="spellStart"/>
      <w:r w:rsidRPr="0008374C">
        <w:rPr>
          <w:rFonts w:ascii="Times New Roman" w:hAnsi="Times New Roman" w:cs="Times New Roman"/>
        </w:rPr>
        <w:t>mempunyai</w:t>
      </w:r>
      <w:proofErr w:type="spellEnd"/>
      <w:r w:rsidRPr="0008374C">
        <w:rPr>
          <w:rFonts w:ascii="Times New Roman" w:hAnsi="Times New Roman" w:cs="Times New Roman"/>
        </w:rPr>
        <w:t xml:space="preserve"> </w:t>
      </w:r>
      <w:proofErr w:type="spellStart"/>
      <w:r w:rsidRPr="0008374C">
        <w:rPr>
          <w:rFonts w:ascii="Times New Roman" w:hAnsi="Times New Roman" w:cs="Times New Roman"/>
        </w:rPr>
        <w:t>nilai</w:t>
      </w:r>
      <w:proofErr w:type="spellEnd"/>
      <w:r w:rsidRPr="0008374C">
        <w:rPr>
          <w:rFonts w:ascii="Times New Roman" w:hAnsi="Times New Roman" w:cs="Times New Roman"/>
        </w:rPr>
        <w:t xml:space="preserve"> </w:t>
      </w:r>
      <w:proofErr w:type="spellStart"/>
      <w:r w:rsidRPr="0008374C">
        <w:rPr>
          <w:rFonts w:ascii="Times New Roman" w:hAnsi="Times New Roman" w:cs="Times New Roman"/>
        </w:rPr>
        <w:t>positif</w:t>
      </w:r>
      <w:proofErr w:type="spellEnd"/>
      <w:r w:rsidRPr="0008374C">
        <w:rPr>
          <w:rFonts w:ascii="Times New Roman" w:hAnsi="Times New Roman" w:cs="Times New Roman"/>
        </w:rPr>
        <w:t xml:space="preserve"> </w:t>
      </w:r>
      <w:proofErr w:type="spellStart"/>
      <w:r w:rsidRPr="0008374C">
        <w:rPr>
          <w:rFonts w:ascii="Times New Roman" w:hAnsi="Times New Roman" w:cs="Times New Roman"/>
        </w:rPr>
        <w:t>lebih</w:t>
      </w:r>
      <w:proofErr w:type="spellEnd"/>
      <w:r w:rsidRPr="0008374C">
        <w:rPr>
          <w:rFonts w:ascii="Times New Roman" w:hAnsi="Times New Roman" w:cs="Times New Roman"/>
        </w:rPr>
        <w:t xml:space="preserve"> </w:t>
      </w:r>
      <w:proofErr w:type="spellStart"/>
      <w:r w:rsidRPr="0008374C">
        <w:rPr>
          <w:rFonts w:ascii="Times New Roman" w:hAnsi="Times New Roman" w:cs="Times New Roman"/>
        </w:rPr>
        <w:t>besar</w:t>
      </w:r>
      <w:proofErr w:type="spellEnd"/>
      <w:r w:rsidRPr="0008374C">
        <w:rPr>
          <w:rFonts w:ascii="Times New Roman" w:hAnsi="Times New Roman" w:cs="Times New Roman"/>
        </w:rPr>
        <w:t xml:space="preserve"> disbanding </w:t>
      </w:r>
      <w:proofErr w:type="spellStart"/>
      <w:r w:rsidRPr="0008374C">
        <w:rPr>
          <w:rFonts w:ascii="Times New Roman" w:hAnsi="Times New Roman" w:cs="Times New Roman"/>
        </w:rPr>
        <w:t>telkomsel</w:t>
      </w:r>
      <w:proofErr w:type="spellEnd"/>
      <w:r w:rsidRPr="0008374C">
        <w:rPr>
          <w:rFonts w:ascii="Times New Roman" w:hAnsi="Times New Roman" w:cs="Times New Roman"/>
        </w:rPr>
        <w:t xml:space="preserve">, </w:t>
      </w:r>
      <w:proofErr w:type="spellStart"/>
      <w:r w:rsidRPr="0008374C">
        <w:rPr>
          <w:rFonts w:ascii="Times New Roman" w:hAnsi="Times New Roman" w:cs="Times New Roman"/>
        </w:rPr>
        <w:t>nilai</w:t>
      </w:r>
      <w:proofErr w:type="spellEnd"/>
      <w:r w:rsidRPr="0008374C">
        <w:rPr>
          <w:rFonts w:ascii="Times New Roman" w:hAnsi="Times New Roman" w:cs="Times New Roman"/>
        </w:rPr>
        <w:t xml:space="preserve"> negative </w:t>
      </w:r>
      <w:proofErr w:type="spellStart"/>
      <w:r w:rsidRPr="0008374C">
        <w:rPr>
          <w:rFonts w:ascii="Times New Roman" w:hAnsi="Times New Roman" w:cs="Times New Roman"/>
        </w:rPr>
        <w:t>lebih</w:t>
      </w:r>
      <w:proofErr w:type="spellEnd"/>
      <w:r w:rsidRPr="0008374C">
        <w:rPr>
          <w:rFonts w:ascii="Times New Roman" w:hAnsi="Times New Roman" w:cs="Times New Roman"/>
        </w:rPr>
        <w:t xml:space="preserve"> </w:t>
      </w:r>
      <w:proofErr w:type="spellStart"/>
      <w:r w:rsidRPr="0008374C">
        <w:rPr>
          <w:rFonts w:ascii="Times New Roman" w:hAnsi="Times New Roman" w:cs="Times New Roman"/>
        </w:rPr>
        <w:t>kecil</w:t>
      </w:r>
      <w:proofErr w:type="spellEnd"/>
      <w:r w:rsidRPr="0008374C">
        <w:rPr>
          <w:rFonts w:ascii="Times New Roman" w:hAnsi="Times New Roman" w:cs="Times New Roman"/>
        </w:rPr>
        <w:t xml:space="preserve"> provider </w:t>
      </w:r>
      <w:proofErr w:type="spellStart"/>
      <w:r w:rsidRPr="0008374C">
        <w:rPr>
          <w:rFonts w:ascii="Times New Roman" w:hAnsi="Times New Roman" w:cs="Times New Roman"/>
        </w:rPr>
        <w:t>jenis</w:t>
      </w:r>
      <w:proofErr w:type="spellEnd"/>
      <w:r w:rsidRPr="0008374C">
        <w:rPr>
          <w:rFonts w:ascii="Times New Roman" w:hAnsi="Times New Roman" w:cs="Times New Roman"/>
        </w:rPr>
        <w:t xml:space="preserve"> </w:t>
      </w:r>
      <w:proofErr w:type="spellStart"/>
      <w:r w:rsidRPr="0008374C">
        <w:rPr>
          <w:rFonts w:ascii="Times New Roman" w:hAnsi="Times New Roman" w:cs="Times New Roman"/>
        </w:rPr>
        <w:t>indosat</w:t>
      </w:r>
      <w:proofErr w:type="spellEnd"/>
      <w:r w:rsidRPr="0008374C">
        <w:rPr>
          <w:rFonts w:ascii="Times New Roman" w:hAnsi="Times New Roman" w:cs="Times New Roman"/>
        </w:rPr>
        <w:t xml:space="preserve"> </w:t>
      </w:r>
      <w:proofErr w:type="spellStart"/>
      <w:r w:rsidRPr="0008374C">
        <w:rPr>
          <w:rFonts w:ascii="Times New Roman" w:hAnsi="Times New Roman" w:cs="Times New Roman"/>
        </w:rPr>
        <w:t>dibandingkan</w:t>
      </w:r>
      <w:proofErr w:type="spellEnd"/>
      <w:r w:rsidRPr="0008374C">
        <w:rPr>
          <w:rFonts w:ascii="Times New Roman" w:hAnsi="Times New Roman" w:cs="Times New Roman"/>
        </w:rPr>
        <w:t xml:space="preserve"> </w:t>
      </w:r>
      <w:proofErr w:type="spellStart"/>
      <w:r w:rsidRPr="0008374C">
        <w:rPr>
          <w:rFonts w:ascii="Times New Roman" w:hAnsi="Times New Roman" w:cs="Times New Roman"/>
        </w:rPr>
        <w:t>dengan</w:t>
      </w:r>
      <w:proofErr w:type="spellEnd"/>
      <w:r w:rsidRPr="0008374C">
        <w:rPr>
          <w:rFonts w:ascii="Times New Roman" w:hAnsi="Times New Roman" w:cs="Times New Roman"/>
        </w:rPr>
        <w:t xml:space="preserve"> </w:t>
      </w:r>
      <w:proofErr w:type="spellStart"/>
      <w:r w:rsidRPr="0008374C">
        <w:rPr>
          <w:rFonts w:ascii="Times New Roman" w:hAnsi="Times New Roman" w:cs="Times New Roman"/>
        </w:rPr>
        <w:t>telkomsel</w:t>
      </w:r>
      <w:proofErr w:type="spellEnd"/>
      <w:r w:rsidRPr="0008374C">
        <w:rPr>
          <w:rFonts w:ascii="Times New Roman" w:hAnsi="Times New Roman" w:cs="Times New Roman"/>
        </w:rPr>
        <w:t xml:space="preserve"> </w:t>
      </w:r>
      <w:proofErr w:type="spellStart"/>
      <w:r w:rsidRPr="0008374C">
        <w:rPr>
          <w:rFonts w:ascii="Times New Roman" w:hAnsi="Times New Roman" w:cs="Times New Roman"/>
        </w:rPr>
        <w:t>tetapi</w:t>
      </w:r>
      <w:proofErr w:type="spellEnd"/>
      <w:r w:rsidRPr="0008374C">
        <w:rPr>
          <w:rFonts w:ascii="Times New Roman" w:hAnsi="Times New Roman" w:cs="Times New Roman"/>
        </w:rPr>
        <w:t xml:space="preserve"> </w:t>
      </w:r>
      <w:proofErr w:type="spellStart"/>
      <w:r w:rsidRPr="0008374C">
        <w:rPr>
          <w:rFonts w:ascii="Times New Roman" w:hAnsi="Times New Roman" w:cs="Times New Roman"/>
        </w:rPr>
        <w:t>untuk</w:t>
      </w:r>
      <w:proofErr w:type="spellEnd"/>
      <w:r w:rsidRPr="0008374C">
        <w:rPr>
          <w:rFonts w:ascii="Times New Roman" w:hAnsi="Times New Roman" w:cs="Times New Roman"/>
        </w:rPr>
        <w:t xml:space="preserve"> </w:t>
      </w:r>
      <w:proofErr w:type="spellStart"/>
      <w:r w:rsidRPr="0008374C">
        <w:rPr>
          <w:rFonts w:ascii="Times New Roman" w:hAnsi="Times New Roman" w:cs="Times New Roman"/>
        </w:rPr>
        <w:t>nilai</w:t>
      </w:r>
      <w:proofErr w:type="spellEnd"/>
      <w:r w:rsidRPr="0008374C">
        <w:rPr>
          <w:rFonts w:ascii="Times New Roman" w:hAnsi="Times New Roman" w:cs="Times New Roman"/>
        </w:rPr>
        <w:t xml:space="preserve"> </w:t>
      </w:r>
      <w:proofErr w:type="spellStart"/>
      <w:r w:rsidRPr="0008374C">
        <w:rPr>
          <w:rFonts w:ascii="Times New Roman" w:hAnsi="Times New Roman" w:cs="Times New Roman"/>
        </w:rPr>
        <w:t>netral</w:t>
      </w:r>
      <w:proofErr w:type="spellEnd"/>
      <w:r w:rsidRPr="0008374C">
        <w:rPr>
          <w:rFonts w:ascii="Times New Roman" w:hAnsi="Times New Roman" w:cs="Times New Roman"/>
        </w:rPr>
        <w:t xml:space="preserve"> </w:t>
      </w:r>
      <w:proofErr w:type="spellStart"/>
      <w:r w:rsidRPr="0008374C">
        <w:rPr>
          <w:rFonts w:ascii="Times New Roman" w:hAnsi="Times New Roman" w:cs="Times New Roman"/>
        </w:rPr>
        <w:t>lebih</w:t>
      </w:r>
      <w:proofErr w:type="spellEnd"/>
      <w:r w:rsidRPr="0008374C">
        <w:rPr>
          <w:rFonts w:ascii="Times New Roman" w:hAnsi="Times New Roman" w:cs="Times New Roman"/>
        </w:rPr>
        <w:t xml:space="preserve"> </w:t>
      </w:r>
      <w:proofErr w:type="spellStart"/>
      <w:r w:rsidRPr="0008374C">
        <w:rPr>
          <w:rFonts w:ascii="Times New Roman" w:hAnsi="Times New Roman" w:cs="Times New Roman"/>
        </w:rPr>
        <w:t>besar</w:t>
      </w:r>
      <w:proofErr w:type="spellEnd"/>
      <w:r w:rsidRPr="0008374C">
        <w:rPr>
          <w:rFonts w:ascii="Times New Roman" w:hAnsi="Times New Roman" w:cs="Times New Roman"/>
        </w:rPr>
        <w:t xml:space="preserve"> </w:t>
      </w:r>
      <w:proofErr w:type="spellStart"/>
      <w:r w:rsidRPr="0008374C">
        <w:rPr>
          <w:rFonts w:ascii="Times New Roman" w:hAnsi="Times New Roman" w:cs="Times New Roman"/>
        </w:rPr>
        <w:t>jenis</w:t>
      </w:r>
      <w:proofErr w:type="spellEnd"/>
      <w:r w:rsidRPr="0008374C">
        <w:rPr>
          <w:rFonts w:ascii="Times New Roman" w:hAnsi="Times New Roman" w:cs="Times New Roman"/>
        </w:rPr>
        <w:t xml:space="preserve"> provider </w:t>
      </w:r>
      <w:proofErr w:type="spellStart"/>
      <w:r w:rsidRPr="0008374C">
        <w:rPr>
          <w:rFonts w:ascii="Times New Roman" w:hAnsi="Times New Roman" w:cs="Times New Roman"/>
        </w:rPr>
        <w:t>telkomsel</w:t>
      </w:r>
      <w:proofErr w:type="spellEnd"/>
      <w:r w:rsidRPr="0008374C">
        <w:rPr>
          <w:rFonts w:ascii="Times New Roman" w:hAnsi="Times New Roman" w:cs="Times New Roman"/>
        </w:rPr>
        <w:t xml:space="preserve">. </w:t>
      </w:r>
    </w:p>
    <w:sectPr w:rsidR="00047D54" w:rsidRPr="00083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D2113"/>
    <w:multiLevelType w:val="hybridMultilevel"/>
    <w:tmpl w:val="1046C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54"/>
    <w:rsid w:val="00047D54"/>
    <w:rsid w:val="0008374C"/>
    <w:rsid w:val="00966303"/>
    <w:rsid w:val="00BC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D1F9"/>
  <w15:chartTrackingRefBased/>
  <w15:docId w15:val="{46D99A2D-57F6-40A6-A57D-2DB46CD5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D54"/>
    <w:pPr>
      <w:ind w:left="720"/>
      <w:contextualSpacing/>
    </w:pPr>
  </w:style>
  <w:style w:type="table" w:styleId="TableGrid">
    <w:name w:val="Table Grid"/>
    <w:basedOn w:val="TableNormal"/>
    <w:uiPriority w:val="39"/>
    <w:rsid w:val="00047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IndonesiaAngsle</dc:creator>
  <cp:keywords/>
  <dc:description/>
  <cp:lastModifiedBy>IndonesiaAngsle</cp:lastModifiedBy>
  <cp:revision>2</cp:revision>
  <dcterms:created xsi:type="dcterms:W3CDTF">2021-01-06T07:38:00Z</dcterms:created>
  <dcterms:modified xsi:type="dcterms:W3CDTF">2021-01-06T07:49:00Z</dcterms:modified>
</cp:coreProperties>
</file>