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52FBB" w14:textId="77777777" w:rsidR="004A2220" w:rsidRDefault="004A2220">
      <w:pPr>
        <w:rPr>
          <w:b/>
          <w:bCs/>
          <w:sz w:val="28"/>
          <w:szCs w:val="28"/>
        </w:rPr>
      </w:pPr>
      <w:r w:rsidRPr="004A2220">
        <w:rPr>
          <w:b/>
          <w:bCs/>
          <w:sz w:val="28"/>
          <w:szCs w:val="28"/>
        </w:rPr>
        <w:t xml:space="preserve">Experiment: 8 </w:t>
      </w:r>
    </w:p>
    <w:p w14:paraId="79218AE6" w14:textId="1D8E2384" w:rsidR="004A2220" w:rsidRPr="004A2220" w:rsidRDefault="004A2220">
      <w:pPr>
        <w:rPr>
          <w:b/>
          <w:bCs/>
          <w:sz w:val="28"/>
          <w:szCs w:val="28"/>
        </w:rPr>
      </w:pPr>
      <w:r w:rsidRPr="004A2220">
        <w:rPr>
          <w:b/>
          <w:bCs/>
          <w:sz w:val="28"/>
          <w:szCs w:val="28"/>
        </w:rPr>
        <w:t>Steering Angle Variation in MIMO Beamforming Using MATLAB</w:t>
      </w:r>
    </w:p>
    <w:p w14:paraId="5B88B660" w14:textId="65472E26" w:rsidR="004A2220" w:rsidRDefault="004A2220">
      <w:r>
        <w:t>Objective 1:</w:t>
      </w:r>
    </w:p>
    <w:p w14:paraId="67E66B02" w14:textId="16DA9B69" w:rsidR="005B740E" w:rsidRDefault="004A2220">
      <w:r w:rsidRPr="004A2220">
        <w:drawing>
          <wp:inline distT="0" distB="0" distL="0" distR="0" wp14:anchorId="461BE204" wp14:editId="441D540F">
            <wp:extent cx="5731510" cy="3223895"/>
            <wp:effectExtent l="0" t="0" r="2540" b="0"/>
            <wp:docPr id="185723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38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646F" w14:textId="26170742" w:rsidR="004A2220" w:rsidRDefault="004A2220">
      <w:r>
        <w:t>Objective 2:</w:t>
      </w:r>
    </w:p>
    <w:p w14:paraId="72FE9421" w14:textId="6CC18FD6" w:rsidR="004A2220" w:rsidRDefault="004A2220">
      <w:r w:rsidRPr="004A2220">
        <w:drawing>
          <wp:inline distT="0" distB="0" distL="0" distR="0" wp14:anchorId="58B7F582" wp14:editId="362D41B0">
            <wp:extent cx="5731510" cy="3223895"/>
            <wp:effectExtent l="0" t="0" r="2540" b="0"/>
            <wp:docPr id="94079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95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9ECA" w14:textId="3403809F" w:rsidR="004A2220" w:rsidRDefault="004A2220">
      <w:r>
        <w:t>Objective 3:</w:t>
      </w:r>
    </w:p>
    <w:p w14:paraId="53AC7267" w14:textId="1A38FB10" w:rsidR="004A2220" w:rsidRDefault="004A2220">
      <w:r w:rsidRPr="004A2220">
        <w:lastRenderedPageBreak/>
        <w:drawing>
          <wp:inline distT="0" distB="0" distL="0" distR="0" wp14:anchorId="17045F12" wp14:editId="3724AD12">
            <wp:extent cx="5731510" cy="3223895"/>
            <wp:effectExtent l="0" t="0" r="2540" b="0"/>
            <wp:docPr id="74653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34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F2A9" w14:textId="6B3F2638" w:rsidR="004A2220" w:rsidRPr="004A2220" w:rsidRDefault="004A2220">
      <w:pPr>
        <w:rPr>
          <w:b/>
          <w:bCs/>
        </w:rPr>
      </w:pPr>
      <w:r w:rsidRPr="004A2220">
        <w:rPr>
          <w:b/>
          <w:bCs/>
        </w:rPr>
        <w:t xml:space="preserve">RESULT </w:t>
      </w:r>
      <w:r>
        <w:rPr>
          <w:b/>
          <w:bCs/>
        </w:rPr>
        <w:t>:</w:t>
      </w:r>
    </w:p>
    <w:p w14:paraId="31364A1A" w14:textId="7C93F990" w:rsidR="004A2220" w:rsidRDefault="004A2220">
      <w:r w:rsidRPr="004A2220">
        <w:t>The MATLAB analysis successfully demonstrated steering angle variation in a MIMO beamforming system. The results showed that beam steering effectively directs the transmitted energy toward different angles, while maintaining high array gain and minimizing beam direction error.</w:t>
      </w:r>
    </w:p>
    <w:sectPr w:rsidR="004A2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220"/>
    <w:rsid w:val="004A2220"/>
    <w:rsid w:val="005B740E"/>
    <w:rsid w:val="008209C1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A455"/>
  <w15:chartTrackingRefBased/>
  <w15:docId w15:val="{2BB5A989-2C9B-4FE6-AC93-69C2429E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2026-08-10T04:28:00Z</dcterms:created>
  <dcterms:modified xsi:type="dcterms:W3CDTF">2026-08-10T04:34:00Z</dcterms:modified>
</cp:coreProperties>
</file>