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4B36A" w14:textId="61C0DF33" w:rsidR="00FE57D1" w:rsidRPr="00EE20F4" w:rsidRDefault="00EE20F4">
      <w:pPr>
        <w:rPr>
          <w:b/>
          <w:bCs/>
        </w:rPr>
      </w:pPr>
      <w:proofErr w:type="spellStart"/>
      <w:r w:rsidRPr="00EE20F4">
        <w:rPr>
          <w:b/>
          <w:bCs/>
        </w:rPr>
        <w:t>Ex.No</w:t>
      </w:r>
      <w:proofErr w:type="spellEnd"/>
      <w:r w:rsidRPr="00EE20F4">
        <w:rPr>
          <w:b/>
          <w:bCs/>
        </w:rPr>
        <w:t>. 12:  NB-IoT vs LTE-M Throughput Simulation Date</w:t>
      </w:r>
    </w:p>
    <w:p w14:paraId="0185D9C3" w14:textId="28EFE63D" w:rsidR="00FE57D1" w:rsidRDefault="00FE57D1">
      <w:r>
        <w:t>Objective 1:</w:t>
      </w:r>
    </w:p>
    <w:p w14:paraId="3756D05F" w14:textId="3063D8ED" w:rsidR="005B740E" w:rsidRDefault="008704BC">
      <w:r w:rsidRPr="008704BC">
        <w:drawing>
          <wp:inline distT="0" distB="0" distL="0" distR="0" wp14:anchorId="7E47017A" wp14:editId="27235D5D">
            <wp:extent cx="5731510" cy="3223895"/>
            <wp:effectExtent l="0" t="0" r="2540" b="0"/>
            <wp:docPr id="45942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227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9104" w14:textId="65933AD4" w:rsidR="00FE57D1" w:rsidRDefault="00FE57D1">
      <w:r>
        <w:t>Objective 2:</w:t>
      </w:r>
    </w:p>
    <w:p w14:paraId="53E7C925" w14:textId="0FCE49B5" w:rsidR="00FE57D1" w:rsidRDefault="00FE57D1">
      <w:r w:rsidRPr="00FE57D1">
        <w:drawing>
          <wp:inline distT="0" distB="0" distL="0" distR="0" wp14:anchorId="77EE4F9C" wp14:editId="5E453996">
            <wp:extent cx="5731510" cy="3223895"/>
            <wp:effectExtent l="0" t="0" r="2540" b="0"/>
            <wp:docPr id="186963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33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33FE" w14:textId="5D1B565E" w:rsidR="00FE57D1" w:rsidRDefault="00FE57D1">
      <w:r>
        <w:t>Objective 3:</w:t>
      </w:r>
    </w:p>
    <w:p w14:paraId="45E71E2B" w14:textId="2F583B8E" w:rsidR="00C13EB9" w:rsidRDefault="00C13EB9">
      <w:r w:rsidRPr="00C13EB9">
        <w:lastRenderedPageBreak/>
        <w:drawing>
          <wp:inline distT="0" distB="0" distL="0" distR="0" wp14:anchorId="66F1949E" wp14:editId="3E836FAE">
            <wp:extent cx="5731510" cy="3223895"/>
            <wp:effectExtent l="0" t="0" r="2540" b="0"/>
            <wp:docPr id="90758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82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931B" w14:textId="78B24270" w:rsidR="00EE20F4" w:rsidRDefault="00EE20F4">
      <w:r>
        <w:t>Result:</w:t>
      </w:r>
    </w:p>
    <w:p w14:paraId="79B1A0FE" w14:textId="2FB4CAC5" w:rsidR="00EE20F4" w:rsidRDefault="00B134ED">
      <w:r w:rsidRPr="00B134ED">
        <w:t>1. The throughput performance of both NB-IoT and LTE-M was successfully simulated, and LTE-M achieved higher throughput than NB-IoT under the same network conditions. 2. The latency analysis showed that LTE-M provides lower communication delay compared to NB-IoT, making it more suitable for real-time IoT applications. 3. The Packet Delivery Ratio (PDR) of both technologies improved with increasing SNR, with LTE-M demonstrating slightly higher reliability than NB-IoT during data transmission.</w:t>
      </w:r>
    </w:p>
    <w:sectPr w:rsidR="00EE2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4BC"/>
    <w:rsid w:val="002C391F"/>
    <w:rsid w:val="005B740E"/>
    <w:rsid w:val="008704BC"/>
    <w:rsid w:val="00B134ED"/>
    <w:rsid w:val="00C13EB9"/>
    <w:rsid w:val="00D91345"/>
    <w:rsid w:val="00EE20F4"/>
    <w:rsid w:val="00FE5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8025D"/>
  <w15:chartTrackingRefBased/>
  <w15:docId w15:val="{BFA6926F-BC58-4D83-B4DE-4C5922B24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4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4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4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3</cp:revision>
  <dcterms:created xsi:type="dcterms:W3CDTF">2026-08-11T16:13:00Z</dcterms:created>
  <dcterms:modified xsi:type="dcterms:W3CDTF">2026-08-11T16:38:00Z</dcterms:modified>
</cp:coreProperties>
</file>