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F63D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BD2049" wp14:editId="188C8988">
            <wp:extent cx="3505200" cy="889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3D8" w:rsidRPr="004F63D8" w:rsidRDefault="004F63D8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63D8" w:rsidRPr="004F63D8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63D8" w:rsidRPr="007360E9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0E9">
        <w:rPr>
          <w:rFonts w:ascii="Times New Roman" w:hAnsi="Times New Roman" w:cs="Times New Roman"/>
          <w:sz w:val="28"/>
          <w:szCs w:val="28"/>
        </w:rPr>
        <w:t>Project Scope Management</w:t>
      </w:r>
    </w:p>
    <w:p w:rsidR="004F63D8" w:rsidRPr="007360E9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0E9">
        <w:rPr>
          <w:rFonts w:ascii="Times New Roman" w:hAnsi="Times New Roman" w:cs="Times New Roman"/>
          <w:sz w:val="28"/>
          <w:szCs w:val="28"/>
        </w:rPr>
        <w:t>PJM 6005</w:t>
      </w:r>
    </w:p>
    <w:p w:rsidR="004F63D8" w:rsidRPr="007360E9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0E9">
        <w:rPr>
          <w:rFonts w:ascii="Times New Roman" w:hAnsi="Times New Roman" w:cs="Times New Roman"/>
          <w:sz w:val="28"/>
          <w:szCs w:val="28"/>
        </w:rPr>
        <w:t>Assignment 1</w:t>
      </w:r>
    </w:p>
    <w:p w:rsidR="004F63D8" w:rsidRPr="007360E9" w:rsidRDefault="00397B17" w:rsidP="000B6B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Title: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Business Requirements &amp; Stakeholder Assessment</w:t>
      </w:r>
      <w:bookmarkEnd w:id="0"/>
    </w:p>
    <w:p w:rsidR="004F63D8" w:rsidRPr="007360E9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0E9">
        <w:rPr>
          <w:rFonts w:ascii="Times New Roman" w:hAnsi="Times New Roman" w:cs="Times New Roman"/>
          <w:sz w:val="28"/>
          <w:szCs w:val="28"/>
        </w:rPr>
        <w:t>Rahu Iyer</w:t>
      </w:r>
    </w:p>
    <w:p w:rsidR="004F63D8" w:rsidRPr="007360E9" w:rsidRDefault="004F63D8" w:rsidP="000B6B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0E9">
        <w:rPr>
          <w:rFonts w:ascii="Times New Roman" w:hAnsi="Times New Roman" w:cs="Times New Roman"/>
          <w:sz w:val="28"/>
          <w:szCs w:val="28"/>
        </w:rPr>
        <w:t>Professor Name: Ann-Marie Dunphy</w:t>
      </w:r>
      <w:r w:rsidRPr="007360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4F63D8" w:rsidRPr="004F63D8" w:rsidRDefault="004F63D8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F63D8" w:rsidRPr="004F63D8" w:rsidRDefault="004F63D8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F63D8" w:rsidRDefault="004F63D8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2E40" w:rsidRDefault="00F72E40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2E40" w:rsidRDefault="00F72E40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2E40" w:rsidRDefault="00F72E40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2E40" w:rsidRDefault="00F72E40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72E40" w:rsidRDefault="00F72E40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55A16" w:rsidRPr="0041303F" w:rsidRDefault="00F82824" w:rsidP="000B6B5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CONTENTS</w:t>
      </w:r>
      <w:r w:rsidR="008028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4F63D8" w:rsidRPr="000A3ADD" w:rsidRDefault="004F63D8" w:rsidP="000A3ADD">
      <w:p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Overview</w:t>
      </w:r>
      <w:r w:rsidR="00397B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(Manufacturing Case Study)</w:t>
      </w:r>
    </w:p>
    <w:p w:rsidR="0041303F" w:rsidRPr="000A3ADD" w:rsidRDefault="0041303F" w:rsidP="004130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 w:rsidR="000442AD"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ackground</w:t>
      </w:r>
    </w:p>
    <w:p w:rsidR="000A3ADD" w:rsidRDefault="00610D07" w:rsidP="000A3AD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Scope</w:t>
      </w:r>
    </w:p>
    <w:p w:rsidR="003025B8" w:rsidRPr="000A3ADD" w:rsidRDefault="000A3ADD" w:rsidP="000A3A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0D07"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Boundaries</w:t>
      </w:r>
    </w:p>
    <w:p w:rsidR="00610D07" w:rsidRPr="000A3ADD" w:rsidRDefault="000A3ADD" w:rsidP="003025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10D07"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Assumptions</w:t>
      </w:r>
    </w:p>
    <w:p w:rsidR="0041303F" w:rsidRPr="000A3ADD" w:rsidRDefault="004F63D8" w:rsidP="004130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Success Criteria</w:t>
      </w:r>
    </w:p>
    <w:p w:rsidR="0041303F" w:rsidRPr="000A3ADD" w:rsidRDefault="004F63D8" w:rsidP="004130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Benefit Triggers/Value </w:t>
      </w:r>
    </w:p>
    <w:p w:rsidR="0041303F" w:rsidRPr="000A3ADD" w:rsidRDefault="004F63D8" w:rsidP="003025B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Flexibility Matrix</w:t>
      </w:r>
    </w:p>
    <w:p w:rsidR="0041303F" w:rsidRPr="000A3ADD" w:rsidRDefault="004F63D8" w:rsidP="0041303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Requirements</w:t>
      </w:r>
      <w:r w:rsidR="0041303F"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Definition</w:t>
      </w:r>
    </w:p>
    <w:p w:rsidR="0041303F" w:rsidRPr="000A3ADD" w:rsidRDefault="000A3ADD" w:rsidP="003025B8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1303F"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Functional Requirements</w:t>
      </w:r>
    </w:p>
    <w:p w:rsidR="000A3ADD" w:rsidRDefault="000A3ADD" w:rsidP="000A3ADD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1303F"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Non-Functional Requirements</w:t>
      </w:r>
    </w:p>
    <w:p w:rsidR="003025B8" w:rsidRPr="000A3ADD" w:rsidRDefault="003025B8" w:rsidP="000A3ADD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Performance Requirements</w:t>
      </w:r>
    </w:p>
    <w:p w:rsidR="003025B8" w:rsidRPr="000A3ADD" w:rsidRDefault="003025B8" w:rsidP="003025B8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Reliability Requirements</w:t>
      </w:r>
    </w:p>
    <w:p w:rsidR="00CA5215" w:rsidRDefault="003025B8" w:rsidP="00CA5215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Reusability Requirements</w:t>
      </w:r>
    </w:p>
    <w:p w:rsidR="00D9041F" w:rsidRDefault="00CA5215" w:rsidP="00CA5215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A3ADD" w:rsidRPr="00CA52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Requirement Dependencies</w:t>
      </w:r>
    </w:p>
    <w:p w:rsidR="00CA5215" w:rsidRPr="00CA5215" w:rsidRDefault="00CA5215" w:rsidP="00CA521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Stakeholder Register Assessment</w:t>
      </w:r>
      <w:r w:rsidRPr="00CA52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0A3ADD" w:rsidRPr="000A3ADD" w:rsidRDefault="000A3ADD" w:rsidP="000A3ADD">
      <w:pPr>
        <w:spacing w:line="480" w:lineRule="auto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Appendices</w:t>
      </w:r>
    </w:p>
    <w:p w:rsidR="004F63D8" w:rsidRDefault="004F63D8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F63D8" w:rsidRDefault="004F63D8" w:rsidP="000B6B5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A3ADD" w:rsidRDefault="000A3ADD" w:rsidP="000B6B5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4F63D8" w:rsidRPr="00F72E40" w:rsidRDefault="004F63D8" w:rsidP="000B6B5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72E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Overview:</w:t>
      </w:r>
    </w:p>
    <w:p w:rsidR="004F63D8" w:rsidRDefault="004F63D8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D72">
        <w:rPr>
          <w:rFonts w:ascii="Times New Roman" w:hAnsi="Times New Roman" w:cs="Times New Roman"/>
          <w:sz w:val="24"/>
          <w:szCs w:val="24"/>
        </w:rPr>
        <w:t>The client is a billion-dollar manufacturer and marketer of beauty, personal care, and household products around the globe. The organization desires to expand its global appeal soon and therefore is in search of a new manufacturing facility which has 475,000-square-foot area with state-of-the-art technology fully functional within a year</w:t>
      </w:r>
      <w:r w:rsidR="0065725A">
        <w:rPr>
          <w:rFonts w:ascii="Times New Roman" w:hAnsi="Times New Roman" w:cs="Times New Roman"/>
          <w:sz w:val="24"/>
          <w:szCs w:val="24"/>
        </w:rPr>
        <w:t xml:space="preserve"> (Case study, n.d.)</w:t>
      </w:r>
      <w:r w:rsidRPr="00447D72">
        <w:rPr>
          <w:rFonts w:ascii="Times New Roman" w:hAnsi="Times New Roman" w:cs="Times New Roman"/>
          <w:sz w:val="24"/>
          <w:szCs w:val="24"/>
        </w:rPr>
        <w:t>.</w:t>
      </w:r>
    </w:p>
    <w:p w:rsidR="00F82824" w:rsidRDefault="00F82824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42AD" w:rsidRPr="00F72E40" w:rsidRDefault="000A3ADD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442AD" w:rsidRPr="00F72E40"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F82824" w:rsidRPr="00F82824" w:rsidRDefault="000442AD" w:rsidP="003025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D72">
        <w:rPr>
          <w:rFonts w:ascii="Times New Roman" w:hAnsi="Times New Roman" w:cs="Times New Roman"/>
          <w:sz w:val="24"/>
          <w:szCs w:val="24"/>
        </w:rPr>
        <w:t xml:space="preserve">The cosmetic giant has decided to undertake another manufacturing facility to keep up with </w:t>
      </w:r>
      <w:r>
        <w:rPr>
          <w:rFonts w:ascii="Times New Roman" w:hAnsi="Times New Roman" w:cs="Times New Roman"/>
          <w:sz w:val="24"/>
          <w:szCs w:val="24"/>
        </w:rPr>
        <w:t xml:space="preserve">increasing customer </w:t>
      </w:r>
      <w:r w:rsidRPr="00447D72">
        <w:rPr>
          <w:rFonts w:ascii="Times New Roman" w:hAnsi="Times New Roman" w:cs="Times New Roman"/>
          <w:sz w:val="24"/>
          <w:szCs w:val="24"/>
        </w:rPr>
        <w:t>demands and maintain competitiveness at the same time. The search for location of the facility was conducted in 28 states of the United States</w:t>
      </w:r>
      <w:r w:rsidR="0065725A">
        <w:rPr>
          <w:rFonts w:ascii="Times New Roman" w:hAnsi="Times New Roman" w:cs="Times New Roman"/>
          <w:sz w:val="24"/>
          <w:szCs w:val="24"/>
        </w:rPr>
        <w:t xml:space="preserve"> (Case study, n.d.)</w:t>
      </w:r>
      <w:r w:rsidRPr="00447D72">
        <w:rPr>
          <w:rFonts w:ascii="Times New Roman" w:hAnsi="Times New Roman" w:cs="Times New Roman"/>
          <w:sz w:val="24"/>
          <w:szCs w:val="24"/>
        </w:rPr>
        <w:t>. They modified their search to have a large facility with advanced technology to ensure that their products are of optimum quality.</w:t>
      </w:r>
    </w:p>
    <w:p w:rsidR="003025B8" w:rsidRPr="00F72E40" w:rsidRDefault="000A3ADD" w:rsidP="003025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025B8" w:rsidRPr="00F72E40">
        <w:rPr>
          <w:rFonts w:ascii="Times New Roman" w:hAnsi="Times New Roman" w:cs="Times New Roman"/>
          <w:b/>
          <w:sz w:val="28"/>
          <w:szCs w:val="28"/>
        </w:rPr>
        <w:t>Scope Statement:</w:t>
      </w:r>
    </w:p>
    <w:p w:rsidR="00F82824" w:rsidRPr="00F82824" w:rsidRDefault="003025B8" w:rsidP="003025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advanced manufacturing facility having 475,000 sq. ft. area, producing good quality cosmetic products with a budget of USD 60 million, under a year, to increase the profitability of the organization by meeting the customer’s rising demands.</w:t>
      </w:r>
    </w:p>
    <w:p w:rsidR="003025B8" w:rsidRPr="00F72E40" w:rsidRDefault="000A3ADD" w:rsidP="003025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025B8" w:rsidRPr="00F72E40">
        <w:rPr>
          <w:rFonts w:ascii="Times New Roman" w:hAnsi="Times New Roman" w:cs="Times New Roman"/>
          <w:b/>
          <w:sz w:val="28"/>
          <w:szCs w:val="28"/>
        </w:rPr>
        <w:t>Assumptions:</w:t>
      </w:r>
    </w:p>
    <w:p w:rsidR="003025B8" w:rsidRPr="000A3ADD" w:rsidRDefault="003025B8" w:rsidP="000A3A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All the project activities will be conducted sequentially with no gap between finish and start dates of dependent activities.</w:t>
      </w:r>
    </w:p>
    <w:p w:rsidR="003025B8" w:rsidRPr="000A3ADD" w:rsidRDefault="003025B8" w:rsidP="000A3A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The search for location of facility will take no longer than 18 days.</w:t>
      </w:r>
    </w:p>
    <w:p w:rsidR="003025B8" w:rsidRPr="000A3ADD" w:rsidRDefault="003025B8" w:rsidP="000A3A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The renovation of the facility will take no longer than 6 days.</w:t>
      </w:r>
    </w:p>
    <w:p w:rsidR="003025B8" w:rsidRPr="000A3ADD" w:rsidRDefault="003025B8" w:rsidP="000A3A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The demand for the product will be higher on completion of the project.</w:t>
      </w:r>
    </w:p>
    <w:p w:rsidR="003025B8" w:rsidRDefault="003025B8" w:rsidP="000A3A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There will be no delay between production readiness of the facility and its functioning.</w:t>
      </w:r>
    </w:p>
    <w:p w:rsidR="00C83B1C" w:rsidRDefault="00C83B1C" w:rsidP="000A3AD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payback period for </w:t>
      </w:r>
      <w:r w:rsidR="00A863D0">
        <w:rPr>
          <w:rFonts w:ascii="Times New Roman" w:hAnsi="Times New Roman" w:cs="Times New Roman"/>
          <w:sz w:val="24"/>
          <w:szCs w:val="24"/>
        </w:rPr>
        <w:t>the project is estimated to be 6</w:t>
      </w:r>
      <w:r>
        <w:rPr>
          <w:rFonts w:ascii="Times New Roman" w:hAnsi="Times New Roman" w:cs="Times New Roman"/>
          <w:sz w:val="24"/>
          <w:szCs w:val="24"/>
        </w:rPr>
        <w:t xml:space="preserve"> months.</w:t>
      </w:r>
    </w:p>
    <w:p w:rsidR="00E45647" w:rsidRDefault="00E45647" w:rsidP="00E45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2824" w:rsidRDefault="00F82824" w:rsidP="00E45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2824" w:rsidRDefault="00F82824" w:rsidP="00E456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025B8" w:rsidRPr="00F72E40" w:rsidRDefault="000A3ADD" w:rsidP="003025B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3025B8" w:rsidRPr="00F72E40">
        <w:rPr>
          <w:rFonts w:ascii="Times New Roman" w:hAnsi="Times New Roman" w:cs="Times New Roman"/>
          <w:b/>
          <w:sz w:val="28"/>
          <w:szCs w:val="28"/>
        </w:rPr>
        <w:t>Boundaries</w:t>
      </w:r>
      <w:r w:rsidR="001E351E">
        <w:rPr>
          <w:rFonts w:ascii="Times New Roman" w:hAnsi="Times New Roman" w:cs="Times New Roman"/>
          <w:b/>
          <w:sz w:val="28"/>
          <w:szCs w:val="28"/>
        </w:rPr>
        <w:t>:</w:t>
      </w:r>
    </w:p>
    <w:p w:rsidR="003025B8" w:rsidRPr="000A3ADD" w:rsidRDefault="003025B8" w:rsidP="000A3A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Maintenance of the new manufacturing facility is not part of the existing project.</w:t>
      </w:r>
    </w:p>
    <w:p w:rsidR="003025B8" w:rsidRPr="000A3ADD" w:rsidRDefault="003025B8" w:rsidP="000A3A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 xml:space="preserve">PM Solution holds no accountability </w:t>
      </w:r>
      <w:r w:rsidR="00C83B1C">
        <w:rPr>
          <w:rFonts w:ascii="Times New Roman" w:hAnsi="Times New Roman" w:cs="Times New Roman"/>
          <w:sz w:val="24"/>
          <w:szCs w:val="24"/>
        </w:rPr>
        <w:t>over the issues that may have arisen prior to the project undertaking</w:t>
      </w:r>
      <w:r w:rsidRPr="000A3ADD">
        <w:rPr>
          <w:rFonts w:ascii="Times New Roman" w:hAnsi="Times New Roman" w:cs="Times New Roman"/>
          <w:sz w:val="24"/>
          <w:szCs w:val="24"/>
        </w:rPr>
        <w:t>.</w:t>
      </w:r>
    </w:p>
    <w:p w:rsidR="003025B8" w:rsidRPr="000A3ADD" w:rsidRDefault="003025B8" w:rsidP="000A3A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>Marketing or advertisement of the cosmetic product is not included in the project scope.</w:t>
      </w:r>
    </w:p>
    <w:p w:rsidR="003025B8" w:rsidRPr="000A3ADD" w:rsidRDefault="003025B8" w:rsidP="000A3A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3ADD">
        <w:rPr>
          <w:rFonts w:ascii="Times New Roman" w:hAnsi="Times New Roman" w:cs="Times New Roman"/>
          <w:sz w:val="24"/>
          <w:szCs w:val="24"/>
        </w:rPr>
        <w:t xml:space="preserve">On completion, PM Solutions will have no control over the price of the final product. </w:t>
      </w:r>
      <w:r w:rsidR="00C83B1C">
        <w:rPr>
          <w:rFonts w:ascii="Times New Roman" w:hAnsi="Times New Roman" w:cs="Times New Roman"/>
          <w:sz w:val="24"/>
          <w:szCs w:val="24"/>
        </w:rPr>
        <w:t>(</w:t>
      </w:r>
      <w:r w:rsidRPr="000A3ADD">
        <w:rPr>
          <w:rFonts w:ascii="Times New Roman" w:hAnsi="Times New Roman" w:cs="Times New Roman"/>
          <w:sz w:val="24"/>
          <w:szCs w:val="24"/>
        </w:rPr>
        <w:t>The price of the product is manipulated by the organization’s sales department.</w:t>
      </w:r>
      <w:r w:rsidR="00C83B1C">
        <w:rPr>
          <w:rFonts w:ascii="Times New Roman" w:hAnsi="Times New Roman" w:cs="Times New Roman"/>
          <w:sz w:val="24"/>
          <w:szCs w:val="24"/>
        </w:rPr>
        <w:t>)</w:t>
      </w:r>
    </w:p>
    <w:p w:rsidR="00701EC4" w:rsidRPr="00F72E40" w:rsidRDefault="000A3ADD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F63D8" w:rsidRPr="00F72E40">
        <w:rPr>
          <w:rFonts w:ascii="Times New Roman" w:hAnsi="Times New Roman" w:cs="Times New Roman"/>
          <w:b/>
          <w:sz w:val="28"/>
          <w:szCs w:val="28"/>
        </w:rPr>
        <w:t>Success Criteria:</w:t>
      </w:r>
    </w:p>
    <w:p w:rsidR="00701EC4" w:rsidRDefault="00701EC4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Gain significant market share, two months after </w:t>
      </w:r>
      <w:r w:rsidR="001E7342">
        <w:rPr>
          <w:rFonts w:ascii="Times New Roman" w:hAnsi="Times New Roman" w:cs="Times New Roman"/>
          <w:sz w:val="24"/>
          <w:szCs w:val="24"/>
        </w:rPr>
        <w:t>the manufacturing facility is open and operational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342" w:rsidRPr="00701EC4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 affordable and good quality products.</w:t>
      </w:r>
    </w:p>
    <w:p w:rsidR="00701EC4" w:rsidRDefault="000B6B5D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Payback period is less than 8 months</w:t>
      </w:r>
      <w:r w:rsidR="00701EC4">
        <w:rPr>
          <w:rFonts w:ascii="Times New Roman" w:hAnsi="Times New Roman" w:cs="Times New Roman"/>
          <w:sz w:val="24"/>
          <w:szCs w:val="24"/>
        </w:rPr>
        <w:t>.</w:t>
      </w:r>
    </w:p>
    <w:p w:rsidR="001E7342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good reputation for the organization.</w:t>
      </w:r>
    </w:p>
    <w:p w:rsidR="001E7342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01EC4">
        <w:rPr>
          <w:rFonts w:ascii="Times New Roman" w:hAnsi="Times New Roman" w:cs="Times New Roman"/>
          <w:sz w:val="24"/>
          <w:szCs w:val="24"/>
        </w:rPr>
        <w:t>ecome the leader in the cosmetic industry globally.</w:t>
      </w:r>
    </w:p>
    <w:p w:rsidR="00C83B1C" w:rsidRDefault="001E7342" w:rsidP="00C83B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an example that can be used as a reference for manufactur</w:t>
      </w:r>
      <w:r w:rsidR="00C83B1C">
        <w:rPr>
          <w:rFonts w:ascii="Times New Roman" w:hAnsi="Times New Roman" w:cs="Times New Roman"/>
          <w:sz w:val="24"/>
          <w:szCs w:val="24"/>
        </w:rPr>
        <w:t>ing of new facilities worldwide.</w:t>
      </w:r>
    </w:p>
    <w:p w:rsidR="00C83B1C" w:rsidRPr="00C83B1C" w:rsidRDefault="00A863D0" w:rsidP="00A863D0">
      <w:pPr>
        <w:spacing w:line="360" w:lineRule="auto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83B1C"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ab/>
      </w:r>
      <w:r w:rsidR="00C83B1C">
        <w:rPr>
          <w:rFonts w:ascii="Times New Roman" w:hAnsi="Times New Roman" w:cs="Times New Roman"/>
          <w:sz w:val="24"/>
          <w:szCs w:val="24"/>
        </w:rPr>
        <w:t>The payback period is est</w:t>
      </w:r>
      <w:r>
        <w:rPr>
          <w:rFonts w:ascii="Times New Roman" w:hAnsi="Times New Roman" w:cs="Times New Roman"/>
          <w:sz w:val="24"/>
          <w:szCs w:val="24"/>
        </w:rPr>
        <w:t>imated to be 6</w:t>
      </w:r>
      <w:r w:rsidR="00C83B1C">
        <w:rPr>
          <w:rFonts w:ascii="Times New Roman" w:hAnsi="Times New Roman" w:cs="Times New Roman"/>
          <w:sz w:val="24"/>
          <w:szCs w:val="24"/>
        </w:rPr>
        <w:t xml:space="preserve"> months. But the success criteria has been defined as 8 months- an additional month, taking into account any uncertain factors</w:t>
      </w:r>
      <w:r>
        <w:rPr>
          <w:rFonts w:ascii="Times New Roman" w:hAnsi="Times New Roman" w:cs="Times New Roman"/>
          <w:sz w:val="24"/>
          <w:szCs w:val="24"/>
        </w:rPr>
        <w:t>/unforeseen event</w:t>
      </w:r>
      <w:r w:rsidR="008028DA">
        <w:rPr>
          <w:rFonts w:ascii="Times New Roman" w:hAnsi="Times New Roman" w:cs="Times New Roman"/>
          <w:sz w:val="24"/>
          <w:szCs w:val="24"/>
        </w:rPr>
        <w:t>(s)</w:t>
      </w:r>
      <w:r w:rsidR="00C83B1C">
        <w:rPr>
          <w:rFonts w:ascii="Times New Roman" w:hAnsi="Times New Roman" w:cs="Times New Roman"/>
          <w:sz w:val="24"/>
          <w:szCs w:val="24"/>
        </w:rPr>
        <w:t>.</w:t>
      </w:r>
    </w:p>
    <w:p w:rsidR="001E7342" w:rsidRPr="00F72E40" w:rsidRDefault="000A3ADD" w:rsidP="00610D0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1EC4" w:rsidRPr="00F72E40">
        <w:rPr>
          <w:rFonts w:ascii="Times New Roman" w:hAnsi="Times New Roman" w:cs="Times New Roman"/>
          <w:b/>
          <w:sz w:val="28"/>
          <w:szCs w:val="28"/>
        </w:rPr>
        <w:t>Benefit</w:t>
      </w:r>
      <w:r w:rsidR="001E7342" w:rsidRPr="00F72E40">
        <w:rPr>
          <w:rFonts w:ascii="Times New Roman" w:hAnsi="Times New Roman" w:cs="Times New Roman"/>
          <w:b/>
          <w:sz w:val="28"/>
          <w:szCs w:val="28"/>
        </w:rPr>
        <w:t xml:space="preserve"> Triggers</w:t>
      </w:r>
      <w:r w:rsidR="001E351E">
        <w:rPr>
          <w:rFonts w:ascii="Times New Roman" w:hAnsi="Times New Roman" w:cs="Times New Roman"/>
          <w:b/>
          <w:sz w:val="28"/>
          <w:szCs w:val="28"/>
        </w:rPr>
        <w:t>:</w:t>
      </w:r>
    </w:p>
    <w:p w:rsidR="001E7342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</w:t>
      </w:r>
      <w:r w:rsidRPr="00701EC4">
        <w:rPr>
          <w:rFonts w:ascii="Times New Roman" w:hAnsi="Times New Roman" w:cs="Times New Roman"/>
          <w:sz w:val="24"/>
          <w:szCs w:val="24"/>
        </w:rPr>
        <w:t>turing facility is obtained at a reasonable price.</w:t>
      </w:r>
    </w:p>
    <w:p w:rsidR="001E7342" w:rsidRPr="00701EC4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EC4">
        <w:rPr>
          <w:rFonts w:ascii="Times New Roman" w:hAnsi="Times New Roman" w:cs="Times New Roman"/>
          <w:sz w:val="24"/>
          <w:szCs w:val="24"/>
        </w:rPr>
        <w:t>The new manufacturing facility is large enough to meet customer demands.</w:t>
      </w:r>
    </w:p>
    <w:p w:rsidR="00566042" w:rsidRPr="00566042" w:rsidRDefault="001E7342" w:rsidP="00566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1EC4">
        <w:rPr>
          <w:rFonts w:ascii="Times New Roman" w:hAnsi="Times New Roman" w:cs="Times New Roman"/>
          <w:sz w:val="24"/>
          <w:szCs w:val="24"/>
        </w:rPr>
        <w:t>Location of the facility i</w:t>
      </w:r>
      <w:r>
        <w:rPr>
          <w:rFonts w:ascii="Times New Roman" w:hAnsi="Times New Roman" w:cs="Times New Roman"/>
          <w:sz w:val="24"/>
          <w:szCs w:val="24"/>
        </w:rPr>
        <w:t>s suitable to reduce transportation cost</w:t>
      </w:r>
      <w:r w:rsidRPr="00701EC4">
        <w:rPr>
          <w:rFonts w:ascii="Times New Roman" w:hAnsi="Times New Roman" w:cs="Times New Roman"/>
          <w:sz w:val="24"/>
          <w:szCs w:val="24"/>
        </w:rPr>
        <w:t>.</w:t>
      </w:r>
    </w:p>
    <w:p w:rsidR="001E7342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Error-associated cost and rework is minimum.</w:t>
      </w:r>
    </w:p>
    <w:p w:rsidR="001E7342" w:rsidRDefault="001E7342" w:rsidP="000B6B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Manufacturing fac</w:t>
      </w:r>
      <w:r w:rsidR="002127D8">
        <w:rPr>
          <w:rFonts w:ascii="Times New Roman" w:hAnsi="Times New Roman" w:cs="Times New Roman"/>
          <w:sz w:val="24"/>
          <w:szCs w:val="24"/>
        </w:rPr>
        <w:t>ility is completed well-before time</w:t>
      </w:r>
      <w:r>
        <w:rPr>
          <w:rFonts w:ascii="Times New Roman" w:hAnsi="Times New Roman" w:cs="Times New Roman"/>
          <w:sz w:val="24"/>
          <w:szCs w:val="24"/>
        </w:rPr>
        <w:t>, without exceeding the budget.</w:t>
      </w:r>
    </w:p>
    <w:p w:rsidR="00977427" w:rsidRPr="003025B8" w:rsidRDefault="00FA5233" w:rsidP="003025B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production processes consists of very few defects.</w:t>
      </w:r>
    </w:p>
    <w:p w:rsidR="00A863D0" w:rsidRDefault="00A863D0" w:rsidP="000A3A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63D0" w:rsidRDefault="00A863D0" w:rsidP="000A3A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5233" w:rsidRPr="00F72E40" w:rsidRDefault="000A3ADD" w:rsidP="000A3AD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A5233" w:rsidRPr="00F72E40">
        <w:rPr>
          <w:rFonts w:ascii="Times New Roman" w:hAnsi="Times New Roman" w:cs="Times New Roman"/>
          <w:b/>
          <w:sz w:val="28"/>
          <w:szCs w:val="28"/>
        </w:rPr>
        <w:t>Flexibility Matrix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4"/>
        <w:gridCol w:w="2146"/>
        <w:gridCol w:w="2178"/>
        <w:gridCol w:w="2148"/>
      </w:tblGrid>
      <w:tr w:rsidR="00FA5233" w:rsidTr="00FA5233"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Flexibility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FA5233" w:rsidTr="00FA5233"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233" w:rsidTr="00FA5233"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2254" w:type="dxa"/>
          </w:tcPr>
          <w:p w:rsidR="00FA5233" w:rsidRDefault="008F550F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233" w:rsidTr="00FA5233"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FA5233" w:rsidRDefault="00FA5233" w:rsidP="000B6B5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5233" w:rsidRDefault="00A863D0" w:rsidP="000B6B5D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5.1</w:t>
      </w:r>
      <w:r w:rsidR="000A3ADD">
        <w:rPr>
          <w:rFonts w:ascii="Times New Roman" w:hAnsi="Times New Roman" w:cs="Times New Roman"/>
          <w:sz w:val="24"/>
          <w:szCs w:val="24"/>
        </w:rPr>
        <w:t xml:space="preserve">- </w:t>
      </w:r>
      <w:r w:rsidR="00FA5233">
        <w:rPr>
          <w:rFonts w:ascii="Times New Roman" w:hAnsi="Times New Roman" w:cs="Times New Roman"/>
          <w:sz w:val="24"/>
          <w:szCs w:val="24"/>
        </w:rPr>
        <w:t>Flexibility Matrix</w:t>
      </w:r>
    </w:p>
    <w:p w:rsidR="00FA5233" w:rsidRDefault="00977427" w:rsidP="00A863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ab/>
      </w:r>
      <w:r w:rsidR="00FA5233">
        <w:rPr>
          <w:rFonts w:ascii="Times New Roman" w:hAnsi="Times New Roman" w:cs="Times New Roman"/>
          <w:sz w:val="24"/>
          <w:szCs w:val="24"/>
        </w:rPr>
        <w:t>1.</w:t>
      </w:r>
      <w:r w:rsidR="008F550F">
        <w:rPr>
          <w:rFonts w:ascii="Times New Roman" w:hAnsi="Times New Roman" w:cs="Times New Roman"/>
          <w:sz w:val="24"/>
          <w:szCs w:val="24"/>
        </w:rPr>
        <w:t xml:space="preserve"> </w:t>
      </w:r>
      <w:r w:rsidR="008028DA">
        <w:rPr>
          <w:rFonts w:ascii="Times New Roman" w:hAnsi="Times New Roman" w:cs="Times New Roman"/>
          <w:sz w:val="24"/>
          <w:szCs w:val="24"/>
        </w:rPr>
        <w:t>S</w:t>
      </w:r>
      <w:r w:rsidR="00FA5233">
        <w:rPr>
          <w:rFonts w:ascii="Times New Roman" w:hAnsi="Times New Roman" w:cs="Times New Roman"/>
          <w:sz w:val="24"/>
          <w:szCs w:val="24"/>
        </w:rPr>
        <w:t>tate-of-the-art manufacturing facility is being established with the</w:t>
      </w:r>
      <w:r w:rsidR="00FA5233">
        <w:rPr>
          <w:rFonts w:ascii="Times New Roman" w:hAnsi="Times New Roman" w:cs="Times New Roman"/>
          <w:sz w:val="24"/>
          <w:szCs w:val="24"/>
        </w:rPr>
        <w:tab/>
      </w:r>
      <w:r w:rsidR="00FA5233">
        <w:rPr>
          <w:rFonts w:ascii="Times New Roman" w:hAnsi="Times New Roman" w:cs="Times New Roman"/>
          <w:sz w:val="24"/>
          <w:szCs w:val="24"/>
        </w:rPr>
        <w:tab/>
      </w:r>
      <w:r w:rsidR="00FA5233">
        <w:rPr>
          <w:rFonts w:ascii="Times New Roman" w:hAnsi="Times New Roman" w:cs="Times New Roman"/>
          <w:sz w:val="24"/>
          <w:szCs w:val="24"/>
        </w:rPr>
        <w:tab/>
        <w:t>objective of serving more customers- a better quality product. Hence,</w:t>
      </w:r>
      <w:r w:rsidR="00FA5233">
        <w:rPr>
          <w:rFonts w:ascii="Times New Roman" w:hAnsi="Times New Roman" w:cs="Times New Roman"/>
          <w:sz w:val="24"/>
          <w:szCs w:val="24"/>
        </w:rPr>
        <w:tab/>
      </w:r>
      <w:r w:rsidR="00FA5233">
        <w:rPr>
          <w:rFonts w:ascii="Times New Roman" w:hAnsi="Times New Roman" w:cs="Times New Roman"/>
          <w:sz w:val="24"/>
          <w:szCs w:val="24"/>
        </w:rPr>
        <w:tab/>
      </w:r>
      <w:r w:rsidR="00FA5233">
        <w:rPr>
          <w:rFonts w:ascii="Times New Roman" w:hAnsi="Times New Roman" w:cs="Times New Roman"/>
          <w:sz w:val="24"/>
          <w:szCs w:val="24"/>
        </w:rPr>
        <w:tab/>
        <w:t>flexibility is somew</w:t>
      </w:r>
      <w:r w:rsidR="008028DA">
        <w:rPr>
          <w:rFonts w:ascii="Times New Roman" w:hAnsi="Times New Roman" w:cs="Times New Roman"/>
          <w:sz w:val="24"/>
          <w:szCs w:val="24"/>
        </w:rPr>
        <w:t xml:space="preserve">hat limited, applicable solely to </w:t>
      </w:r>
      <w:r w:rsidR="00FA5233">
        <w:rPr>
          <w:rFonts w:ascii="Times New Roman" w:hAnsi="Times New Roman" w:cs="Times New Roman"/>
          <w:sz w:val="24"/>
          <w:szCs w:val="24"/>
        </w:rPr>
        <w:t>the employment of certain</w:t>
      </w:r>
      <w:r w:rsidR="00FA5233">
        <w:rPr>
          <w:rFonts w:ascii="Times New Roman" w:hAnsi="Times New Roman" w:cs="Times New Roman"/>
          <w:sz w:val="24"/>
          <w:szCs w:val="24"/>
        </w:rPr>
        <w:tab/>
      </w:r>
      <w:r w:rsidR="00FA5233">
        <w:rPr>
          <w:rFonts w:ascii="Times New Roman" w:hAnsi="Times New Roman" w:cs="Times New Roman"/>
          <w:sz w:val="24"/>
          <w:szCs w:val="24"/>
        </w:rPr>
        <w:tab/>
        <w:t>production practices.</w:t>
      </w:r>
    </w:p>
    <w:p w:rsidR="00FA5233" w:rsidRDefault="00FA5233" w:rsidP="00A863D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F550F">
        <w:rPr>
          <w:rFonts w:ascii="Times New Roman" w:hAnsi="Times New Roman" w:cs="Times New Roman"/>
          <w:sz w:val="24"/>
          <w:szCs w:val="24"/>
        </w:rPr>
        <w:t>2. The</w:t>
      </w:r>
      <w:r>
        <w:rPr>
          <w:rFonts w:ascii="Times New Roman" w:hAnsi="Times New Roman" w:cs="Times New Roman"/>
          <w:sz w:val="24"/>
          <w:szCs w:val="24"/>
        </w:rPr>
        <w:t xml:space="preserve"> estimated cost is </w:t>
      </w:r>
      <w:r w:rsidR="008F550F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8028DA">
        <w:rPr>
          <w:rFonts w:ascii="Times New Roman" w:hAnsi="Times New Roman" w:cs="Times New Roman"/>
          <w:sz w:val="24"/>
          <w:szCs w:val="24"/>
        </w:rPr>
        <w:t xml:space="preserve">$ </w:t>
      </w:r>
      <w:r w:rsidR="008F550F">
        <w:rPr>
          <w:rFonts w:ascii="Times New Roman" w:hAnsi="Times New Roman" w:cs="Times New Roman"/>
          <w:sz w:val="24"/>
          <w:szCs w:val="24"/>
        </w:rPr>
        <w:t>54 million wh</w:t>
      </w:r>
      <w:r w:rsidR="007360E9">
        <w:rPr>
          <w:rFonts w:ascii="Times New Roman" w:hAnsi="Times New Roman" w:cs="Times New Roman"/>
          <w:sz w:val="24"/>
          <w:szCs w:val="24"/>
        </w:rPr>
        <w:t xml:space="preserve">ile the budget is </w:t>
      </w:r>
      <w:r w:rsidR="008028DA">
        <w:rPr>
          <w:rFonts w:ascii="Times New Roman" w:hAnsi="Times New Roman" w:cs="Times New Roman"/>
          <w:sz w:val="24"/>
          <w:szCs w:val="24"/>
        </w:rPr>
        <w:t>$ 60</w:t>
      </w:r>
      <w:r w:rsidR="008028DA">
        <w:rPr>
          <w:rFonts w:ascii="Times New Roman" w:hAnsi="Times New Roman" w:cs="Times New Roman"/>
          <w:sz w:val="24"/>
          <w:szCs w:val="24"/>
        </w:rPr>
        <w:tab/>
      </w:r>
      <w:r w:rsidR="008028DA">
        <w:rPr>
          <w:rFonts w:ascii="Times New Roman" w:hAnsi="Times New Roman" w:cs="Times New Roman"/>
          <w:sz w:val="24"/>
          <w:szCs w:val="24"/>
        </w:rPr>
        <w:tab/>
      </w:r>
      <w:r w:rsidR="007360E9">
        <w:rPr>
          <w:rFonts w:ascii="Times New Roman" w:hAnsi="Times New Roman" w:cs="Times New Roman"/>
          <w:sz w:val="24"/>
          <w:szCs w:val="24"/>
        </w:rPr>
        <w:t xml:space="preserve">million with </w:t>
      </w:r>
      <w:r w:rsidR="008028DA">
        <w:rPr>
          <w:rFonts w:ascii="Times New Roman" w:hAnsi="Times New Roman" w:cs="Times New Roman"/>
          <w:sz w:val="24"/>
          <w:szCs w:val="24"/>
        </w:rPr>
        <w:t>$</w:t>
      </w:r>
      <w:r w:rsidR="007360E9">
        <w:rPr>
          <w:rFonts w:ascii="Times New Roman" w:hAnsi="Times New Roman" w:cs="Times New Roman"/>
          <w:sz w:val="24"/>
          <w:szCs w:val="24"/>
        </w:rPr>
        <w:t>6 million to spare, most of which is</w:t>
      </w:r>
      <w:r w:rsidR="008F550F">
        <w:rPr>
          <w:rFonts w:ascii="Times New Roman" w:hAnsi="Times New Roman" w:cs="Times New Roman"/>
          <w:sz w:val="24"/>
          <w:szCs w:val="24"/>
        </w:rPr>
        <w:t xml:space="preserve"> reserved for</w:t>
      </w:r>
      <w:r w:rsidR="008F550F">
        <w:rPr>
          <w:rFonts w:ascii="Times New Roman" w:hAnsi="Times New Roman" w:cs="Times New Roman"/>
          <w:sz w:val="24"/>
          <w:szCs w:val="24"/>
        </w:rPr>
        <w:tab/>
      </w:r>
      <w:r w:rsidR="008F550F">
        <w:rPr>
          <w:rFonts w:ascii="Times New Roman" w:hAnsi="Times New Roman" w:cs="Times New Roman"/>
          <w:sz w:val="24"/>
          <w:szCs w:val="24"/>
        </w:rPr>
        <w:tab/>
      </w:r>
      <w:r w:rsidR="008F550F">
        <w:rPr>
          <w:rFonts w:ascii="Times New Roman" w:hAnsi="Times New Roman" w:cs="Times New Roman"/>
          <w:sz w:val="24"/>
          <w:szCs w:val="24"/>
        </w:rPr>
        <w:tab/>
      </w:r>
      <w:r w:rsidR="007360E9">
        <w:rPr>
          <w:rFonts w:ascii="Times New Roman" w:hAnsi="Times New Roman" w:cs="Times New Roman"/>
          <w:sz w:val="24"/>
          <w:szCs w:val="24"/>
        </w:rPr>
        <w:tab/>
      </w:r>
      <w:r w:rsidR="008F550F">
        <w:rPr>
          <w:rFonts w:ascii="Times New Roman" w:hAnsi="Times New Roman" w:cs="Times New Roman"/>
          <w:sz w:val="24"/>
          <w:szCs w:val="24"/>
        </w:rPr>
        <w:t>contingen</w:t>
      </w:r>
      <w:r w:rsidR="007360E9">
        <w:rPr>
          <w:rFonts w:ascii="Times New Roman" w:hAnsi="Times New Roman" w:cs="Times New Roman"/>
          <w:sz w:val="24"/>
          <w:szCs w:val="24"/>
        </w:rPr>
        <w:t>cy plans. This leaves very limited</w:t>
      </w:r>
      <w:r w:rsidR="008F550F">
        <w:rPr>
          <w:rFonts w:ascii="Times New Roman" w:hAnsi="Times New Roman" w:cs="Times New Roman"/>
          <w:sz w:val="24"/>
          <w:szCs w:val="24"/>
        </w:rPr>
        <w:t xml:space="preserve"> flexibility for additional expenses.</w:t>
      </w:r>
    </w:p>
    <w:p w:rsidR="008F550F" w:rsidRDefault="008F550F" w:rsidP="00A863D0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Completing the colossal 475,000 sq. ft. facility within 1 year would require a lot of manpower co-ordination and accuracy. There is absolutely no room for error as an even the slightest mistake could potentially disrupt the timeline of other activities, delaying the over-ambitious project.</w:t>
      </w:r>
    </w:p>
    <w:p w:rsidR="008F550F" w:rsidRDefault="000A3ADD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025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127D8" w:rsidRPr="00F72E40">
        <w:rPr>
          <w:rFonts w:ascii="Times New Roman" w:hAnsi="Times New Roman" w:cs="Times New Roman"/>
          <w:b/>
          <w:sz w:val="28"/>
          <w:szCs w:val="28"/>
        </w:rPr>
        <w:t>Requirements Definition</w:t>
      </w:r>
    </w:p>
    <w:p w:rsidR="00A863D0" w:rsidRPr="00447D72" w:rsidRDefault="00A863D0" w:rsidP="00A863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7D72">
        <w:rPr>
          <w:rFonts w:ascii="Times New Roman" w:hAnsi="Times New Roman" w:cs="Times New Roman"/>
          <w:sz w:val="24"/>
          <w:szCs w:val="24"/>
        </w:rPr>
        <w:t>A ne</w:t>
      </w:r>
      <w:r>
        <w:rPr>
          <w:rFonts w:ascii="Times New Roman" w:hAnsi="Times New Roman" w:cs="Times New Roman"/>
          <w:sz w:val="24"/>
          <w:szCs w:val="24"/>
        </w:rPr>
        <w:t>w manufacturing facility would</w:t>
      </w:r>
      <w:r w:rsidRPr="00447D72">
        <w:rPr>
          <w:rFonts w:ascii="Times New Roman" w:hAnsi="Times New Roman" w:cs="Times New Roman"/>
          <w:sz w:val="24"/>
          <w:szCs w:val="24"/>
        </w:rPr>
        <w:t xml:space="preserve"> potential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447D72">
        <w:rPr>
          <w:rFonts w:ascii="Times New Roman" w:hAnsi="Times New Roman" w:cs="Times New Roman"/>
          <w:sz w:val="24"/>
          <w:szCs w:val="24"/>
        </w:rPr>
        <w:t xml:space="preserve"> align with the strategic goals of the organization, which is obtaining a wider global recognition and increase profitability by meeting the rising demands. All aspects of this highly complex, enterprise</w:t>
      </w:r>
      <w:r>
        <w:rPr>
          <w:rFonts w:ascii="Times New Roman" w:hAnsi="Times New Roman" w:cs="Times New Roman"/>
          <w:sz w:val="24"/>
          <w:szCs w:val="24"/>
        </w:rPr>
        <w:t>-level strategic initiative must be</w:t>
      </w:r>
      <w:r w:rsidRPr="00447D72">
        <w:rPr>
          <w:rFonts w:ascii="Times New Roman" w:hAnsi="Times New Roman" w:cs="Times New Roman"/>
          <w:sz w:val="24"/>
          <w:szCs w:val="24"/>
        </w:rPr>
        <w:t xml:space="preserve"> orchestrated as </w:t>
      </w:r>
      <w:r>
        <w:rPr>
          <w:rFonts w:ascii="Times New Roman" w:hAnsi="Times New Roman" w:cs="Times New Roman"/>
          <w:sz w:val="24"/>
          <w:szCs w:val="24"/>
        </w:rPr>
        <w:t>a coordinated effort to</w:t>
      </w:r>
      <w:r w:rsidRPr="00447D72">
        <w:rPr>
          <w:rFonts w:ascii="Times New Roman" w:hAnsi="Times New Roman" w:cs="Times New Roman"/>
          <w:sz w:val="24"/>
          <w:szCs w:val="24"/>
        </w:rPr>
        <w:t xml:space="preserve"> enhance the project’s success rate.</w:t>
      </w: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requirements are further classified as: </w:t>
      </w:r>
    </w:p>
    <w:p w:rsidR="00A863D0" w:rsidRPr="00A863D0" w:rsidRDefault="00A863D0" w:rsidP="00A863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3D0">
        <w:rPr>
          <w:rFonts w:ascii="Times New Roman" w:hAnsi="Times New Roman" w:cs="Times New Roman"/>
          <w:sz w:val="24"/>
          <w:szCs w:val="24"/>
        </w:rPr>
        <w:t>Functional Requirements</w:t>
      </w:r>
    </w:p>
    <w:p w:rsidR="00A863D0" w:rsidRPr="00A863D0" w:rsidRDefault="00A863D0" w:rsidP="00A863D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63D0">
        <w:rPr>
          <w:rFonts w:ascii="Times New Roman" w:hAnsi="Times New Roman" w:cs="Times New Roman"/>
          <w:sz w:val="24"/>
          <w:szCs w:val="24"/>
        </w:rPr>
        <w:t>Non-Functional Requirements</w:t>
      </w: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27D8" w:rsidRPr="000A3ADD" w:rsidRDefault="000A3ADD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3ADD"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3025B8" w:rsidRPr="000A3AD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2127D8" w:rsidRPr="000A3ADD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566042" w:rsidRDefault="005E3765" w:rsidP="00E456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7D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73091A" wp14:editId="3C310C74">
            <wp:extent cx="571500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6D2">
        <w:rPr>
          <w:rFonts w:ascii="Times New Roman" w:hAnsi="Times New Roman" w:cs="Times New Roman"/>
          <w:sz w:val="24"/>
          <w:szCs w:val="24"/>
        </w:rPr>
        <w:t xml:space="preserve">Fig. </w:t>
      </w:r>
      <w:r w:rsidR="00A863D0">
        <w:rPr>
          <w:rFonts w:ascii="Times New Roman" w:hAnsi="Times New Roman" w:cs="Times New Roman"/>
          <w:sz w:val="24"/>
          <w:szCs w:val="24"/>
        </w:rPr>
        <w:t>6.</w:t>
      </w:r>
      <w:r w:rsidR="000A3ADD">
        <w:rPr>
          <w:rFonts w:ascii="Times New Roman" w:hAnsi="Times New Roman" w:cs="Times New Roman"/>
          <w:sz w:val="24"/>
          <w:szCs w:val="24"/>
        </w:rPr>
        <w:t xml:space="preserve">1- </w:t>
      </w:r>
      <w:r w:rsidR="00CA26D2">
        <w:rPr>
          <w:rFonts w:ascii="Times New Roman" w:hAnsi="Times New Roman" w:cs="Times New Roman"/>
          <w:sz w:val="24"/>
          <w:szCs w:val="24"/>
        </w:rPr>
        <w:t>High Level Functional Decomposition</w:t>
      </w:r>
    </w:p>
    <w:p w:rsidR="008028DA" w:rsidRDefault="008028DA" w:rsidP="00E456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27"/>
        <w:gridCol w:w="1702"/>
        <w:gridCol w:w="1735"/>
        <w:gridCol w:w="2116"/>
      </w:tblGrid>
      <w:tr w:rsidR="002127D8" w:rsidTr="002127D8">
        <w:tc>
          <w:tcPr>
            <w:tcW w:w="1803" w:type="dxa"/>
          </w:tcPr>
          <w:p w:rsidR="002127D8" w:rsidRDefault="002127D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Code</w:t>
            </w:r>
          </w:p>
        </w:tc>
        <w:tc>
          <w:tcPr>
            <w:tcW w:w="1803" w:type="dxa"/>
          </w:tcPr>
          <w:p w:rsidR="002127D8" w:rsidRDefault="002127D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03" w:type="dxa"/>
          </w:tcPr>
          <w:p w:rsidR="002127D8" w:rsidRDefault="002127D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 Parameter</w:t>
            </w:r>
          </w:p>
        </w:tc>
        <w:tc>
          <w:tcPr>
            <w:tcW w:w="1804" w:type="dxa"/>
          </w:tcPr>
          <w:p w:rsidR="002127D8" w:rsidRDefault="002127D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</w:p>
        </w:tc>
      </w:tr>
      <w:tr w:rsidR="002127D8" w:rsidTr="002127D8"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Facility search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804" w:type="dxa"/>
          </w:tcPr>
          <w:p w:rsidR="002127D8" w:rsidRDefault="0041303F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</w:t>
            </w:r>
          </w:p>
        </w:tc>
      </w:tr>
      <w:tr w:rsidR="002127D8" w:rsidTr="002127D8"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 Research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Desirable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Statistics, Competitor analysis</w:t>
            </w:r>
          </w:p>
        </w:tc>
        <w:tc>
          <w:tcPr>
            <w:tcW w:w="1804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</w:t>
            </w:r>
          </w:p>
          <w:p w:rsidR="005E3765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27D8" w:rsidTr="002127D8"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Renovation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  <w:tc>
          <w:tcPr>
            <w:tcW w:w="1803" w:type="dxa"/>
          </w:tcPr>
          <w:p w:rsidR="002127D8" w:rsidRDefault="0024552D" w:rsidP="00CA26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</w:t>
            </w:r>
            <w:r w:rsidR="00CA26D2">
              <w:rPr>
                <w:rFonts w:ascii="Times New Roman" w:hAnsi="Times New Roman" w:cs="Times New Roman"/>
                <w:sz w:val="24"/>
                <w:szCs w:val="24"/>
              </w:rPr>
              <w:t>liness</w:t>
            </w:r>
          </w:p>
        </w:tc>
        <w:tc>
          <w:tcPr>
            <w:tcW w:w="1804" w:type="dxa"/>
          </w:tcPr>
          <w:p w:rsidR="002127D8" w:rsidRDefault="00CA26D2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</w:t>
            </w:r>
          </w:p>
        </w:tc>
      </w:tr>
      <w:tr w:rsidR="002127D8" w:rsidTr="002127D8"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Facility construction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803" w:type="dxa"/>
          </w:tcPr>
          <w:p w:rsidR="002127D8" w:rsidRDefault="005E3765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Contactor’s workers</w:t>
            </w:r>
          </w:p>
        </w:tc>
        <w:tc>
          <w:tcPr>
            <w:tcW w:w="1804" w:type="dxa"/>
          </w:tcPr>
          <w:p w:rsidR="002127D8" w:rsidRDefault="0024552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Design/Foundation.</w:t>
            </w:r>
          </w:p>
        </w:tc>
      </w:tr>
    </w:tbl>
    <w:p w:rsidR="002127D8" w:rsidRDefault="00A863D0" w:rsidP="00CA26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6.1</w:t>
      </w:r>
      <w:r w:rsidR="000A3ADD">
        <w:rPr>
          <w:rFonts w:ascii="Times New Roman" w:hAnsi="Times New Roman" w:cs="Times New Roman"/>
          <w:sz w:val="24"/>
          <w:szCs w:val="24"/>
        </w:rPr>
        <w:t xml:space="preserve">- </w:t>
      </w:r>
      <w:r w:rsidR="00CA26D2">
        <w:rPr>
          <w:rFonts w:ascii="Times New Roman" w:hAnsi="Times New Roman" w:cs="Times New Roman"/>
          <w:sz w:val="24"/>
          <w:szCs w:val="24"/>
        </w:rPr>
        <w:t>Functional Requirements Description</w:t>
      </w: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127D8" w:rsidRPr="000A3ADD" w:rsidRDefault="00CA5215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3025B8" w:rsidRPr="000A3ADD">
        <w:rPr>
          <w:rFonts w:ascii="Times New Roman" w:hAnsi="Times New Roman" w:cs="Times New Roman"/>
          <w:b/>
          <w:sz w:val="28"/>
          <w:szCs w:val="28"/>
        </w:rPr>
        <w:t xml:space="preserve">.2 </w:t>
      </w:r>
      <w:r w:rsidR="002127D8" w:rsidRPr="000A3ADD">
        <w:rPr>
          <w:rFonts w:ascii="Times New Roman" w:hAnsi="Times New Roman" w:cs="Times New Roman"/>
          <w:b/>
          <w:sz w:val="28"/>
          <w:szCs w:val="28"/>
        </w:rPr>
        <w:t>Non Functional Requirements</w:t>
      </w:r>
    </w:p>
    <w:p w:rsidR="002127D8" w:rsidRPr="000A3ADD" w:rsidRDefault="00CA5215" w:rsidP="000B6B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025B8" w:rsidRPr="000A3ADD">
        <w:rPr>
          <w:rFonts w:ascii="Times New Roman" w:hAnsi="Times New Roman" w:cs="Times New Roman"/>
          <w:b/>
          <w:sz w:val="24"/>
          <w:szCs w:val="24"/>
        </w:rPr>
        <w:t xml:space="preserve">.2.1 </w:t>
      </w:r>
      <w:r w:rsidR="0074586A" w:rsidRPr="000A3ADD">
        <w:rPr>
          <w:rFonts w:ascii="Times New Roman" w:hAnsi="Times New Roman" w:cs="Times New Roman"/>
          <w:b/>
          <w:sz w:val="24"/>
          <w:szCs w:val="24"/>
        </w:rP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544"/>
      </w:tblGrid>
      <w:tr w:rsidR="000442AD" w:rsidTr="00BC29B8">
        <w:tc>
          <w:tcPr>
            <w:tcW w:w="1271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Req. code</w:t>
            </w:r>
          </w:p>
        </w:tc>
        <w:tc>
          <w:tcPr>
            <w:tcW w:w="4111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3544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Limits</w:t>
            </w:r>
          </w:p>
        </w:tc>
      </w:tr>
      <w:tr w:rsidR="000442AD" w:rsidTr="00BC29B8">
        <w:tc>
          <w:tcPr>
            <w:tcW w:w="127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015</w:t>
            </w:r>
          </w:p>
        </w:tc>
        <w:tc>
          <w:tcPr>
            <w:tcW w:w="4111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r w:rsidR="00BC29B8">
              <w:rPr>
                <w:rFonts w:ascii="Times New Roman" w:hAnsi="Times New Roman" w:cs="Times New Roman"/>
                <w:sz w:val="24"/>
                <w:szCs w:val="24"/>
              </w:rPr>
              <w:t>Quality of products.</w:t>
            </w:r>
          </w:p>
        </w:tc>
        <w:tc>
          <w:tcPr>
            <w:tcW w:w="3544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in raw materials cost.</w:t>
            </w:r>
          </w:p>
        </w:tc>
      </w:tr>
      <w:tr w:rsidR="000442AD" w:rsidTr="00BC29B8">
        <w:tc>
          <w:tcPr>
            <w:tcW w:w="127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4111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Rise in product sales.</w:t>
            </w:r>
          </w:p>
        </w:tc>
        <w:tc>
          <w:tcPr>
            <w:tcW w:w="3544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Additional cost for advertisement</w:t>
            </w:r>
          </w:p>
        </w:tc>
      </w:tr>
      <w:tr w:rsidR="000442AD" w:rsidTr="00BC29B8">
        <w:tc>
          <w:tcPr>
            <w:tcW w:w="127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411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Reduction in defective products.</w:t>
            </w:r>
          </w:p>
        </w:tc>
        <w:tc>
          <w:tcPr>
            <w:tcW w:w="3544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of better, advanced and costlier practices.</w:t>
            </w:r>
          </w:p>
        </w:tc>
      </w:tr>
    </w:tbl>
    <w:p w:rsidR="00C55A16" w:rsidRDefault="00A863D0" w:rsidP="000A3A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6.2.1</w:t>
      </w:r>
      <w:r w:rsidR="000A3ADD">
        <w:rPr>
          <w:rFonts w:ascii="Times New Roman" w:hAnsi="Times New Roman" w:cs="Times New Roman"/>
          <w:sz w:val="24"/>
          <w:szCs w:val="24"/>
        </w:rPr>
        <w:t xml:space="preserve">- </w:t>
      </w:r>
      <w:r w:rsidR="00CA26D2">
        <w:rPr>
          <w:rFonts w:ascii="Times New Roman" w:hAnsi="Times New Roman" w:cs="Times New Roman"/>
          <w:sz w:val="24"/>
          <w:szCs w:val="24"/>
        </w:rPr>
        <w:t>Performance Requirements</w:t>
      </w: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586A" w:rsidRPr="000A3ADD" w:rsidRDefault="00CA5215" w:rsidP="000B6B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025B8" w:rsidRPr="000A3ADD">
        <w:rPr>
          <w:rFonts w:ascii="Times New Roman" w:hAnsi="Times New Roman" w:cs="Times New Roman"/>
          <w:b/>
          <w:sz w:val="24"/>
          <w:szCs w:val="24"/>
        </w:rPr>
        <w:t xml:space="preserve">.2.2 </w:t>
      </w:r>
      <w:r w:rsidR="0074586A" w:rsidRPr="000A3ADD">
        <w:rPr>
          <w:rFonts w:ascii="Times New Roman" w:hAnsi="Times New Roman" w:cs="Times New Roman"/>
          <w:b/>
          <w:sz w:val="24"/>
          <w:szCs w:val="24"/>
        </w:rP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11"/>
        <w:gridCol w:w="3544"/>
      </w:tblGrid>
      <w:tr w:rsidR="000442AD" w:rsidTr="00BC29B8">
        <w:tc>
          <w:tcPr>
            <w:tcW w:w="1271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Req. code</w:t>
            </w:r>
          </w:p>
        </w:tc>
        <w:tc>
          <w:tcPr>
            <w:tcW w:w="4111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Factor</w:t>
            </w:r>
          </w:p>
        </w:tc>
        <w:tc>
          <w:tcPr>
            <w:tcW w:w="3544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Limits</w:t>
            </w:r>
          </w:p>
        </w:tc>
      </w:tr>
      <w:tr w:rsidR="000442AD" w:rsidTr="00BC29B8">
        <w:tc>
          <w:tcPr>
            <w:tcW w:w="127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AB60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1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Long-term</w:t>
            </w:r>
            <w:r w:rsidR="001E351E">
              <w:rPr>
                <w:rFonts w:ascii="Times New Roman" w:hAnsi="Times New Roman" w:cs="Times New Roman"/>
                <w:sz w:val="24"/>
                <w:szCs w:val="24"/>
              </w:rPr>
              <w:t xml:space="preserve"> monetary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benefits after establishment</w:t>
            </w:r>
          </w:p>
        </w:tc>
        <w:tc>
          <w:tcPr>
            <w:tcW w:w="3544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 in rent as inflation increases</w:t>
            </w:r>
          </w:p>
        </w:tc>
      </w:tr>
      <w:tr w:rsidR="000442AD" w:rsidTr="00BC29B8">
        <w:tc>
          <w:tcPr>
            <w:tcW w:w="127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032</w:t>
            </w:r>
          </w:p>
        </w:tc>
        <w:tc>
          <w:tcPr>
            <w:tcW w:w="4111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proximity to targeted customers</w:t>
            </w:r>
          </w:p>
        </w:tc>
        <w:tc>
          <w:tcPr>
            <w:tcW w:w="3544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Concentration of demand in areas vary.</w:t>
            </w:r>
          </w:p>
        </w:tc>
      </w:tr>
    </w:tbl>
    <w:p w:rsidR="00C55A16" w:rsidRDefault="00A863D0" w:rsidP="000A3A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6.2.2</w:t>
      </w:r>
      <w:r w:rsidR="000A3ADD">
        <w:rPr>
          <w:rFonts w:ascii="Times New Roman" w:hAnsi="Times New Roman" w:cs="Times New Roman"/>
          <w:sz w:val="24"/>
          <w:szCs w:val="24"/>
        </w:rPr>
        <w:t>-</w:t>
      </w:r>
      <w:r w:rsidR="00CA26D2">
        <w:rPr>
          <w:rFonts w:ascii="Times New Roman" w:hAnsi="Times New Roman" w:cs="Times New Roman"/>
          <w:sz w:val="24"/>
          <w:szCs w:val="24"/>
        </w:rPr>
        <w:t xml:space="preserve"> Reliability Requirements</w:t>
      </w:r>
    </w:p>
    <w:p w:rsidR="00566042" w:rsidRDefault="00566042" w:rsidP="000B6B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4586A" w:rsidRPr="000A3ADD" w:rsidRDefault="00CA5215" w:rsidP="000B6B5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3025B8" w:rsidRPr="000A3ADD">
        <w:rPr>
          <w:rFonts w:ascii="Times New Roman" w:hAnsi="Times New Roman" w:cs="Times New Roman"/>
          <w:b/>
          <w:sz w:val="24"/>
          <w:szCs w:val="24"/>
        </w:rPr>
        <w:t xml:space="preserve">.2.3 </w:t>
      </w:r>
      <w:r w:rsidR="0074586A" w:rsidRPr="000A3ADD">
        <w:rPr>
          <w:rFonts w:ascii="Times New Roman" w:hAnsi="Times New Roman" w:cs="Times New Roman"/>
          <w:b/>
          <w:sz w:val="24"/>
          <w:szCs w:val="24"/>
        </w:rPr>
        <w:t>Reusability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844"/>
        <w:gridCol w:w="3544"/>
      </w:tblGrid>
      <w:tr w:rsidR="000442AD" w:rsidTr="000442AD">
        <w:tc>
          <w:tcPr>
            <w:tcW w:w="2254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Req. code</w:t>
            </w:r>
          </w:p>
        </w:tc>
        <w:tc>
          <w:tcPr>
            <w:tcW w:w="2844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3544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Strategy</w:t>
            </w:r>
          </w:p>
        </w:tc>
      </w:tr>
      <w:tr w:rsidR="000442AD" w:rsidTr="000442AD">
        <w:tc>
          <w:tcPr>
            <w:tcW w:w="2254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041</w:t>
            </w:r>
          </w:p>
        </w:tc>
        <w:tc>
          <w:tcPr>
            <w:tcW w:w="2844" w:type="dxa"/>
          </w:tcPr>
          <w:p w:rsidR="000442AD" w:rsidRDefault="000442A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</w:t>
            </w:r>
          </w:p>
        </w:tc>
        <w:tc>
          <w:tcPr>
            <w:tcW w:w="3544" w:type="dxa"/>
          </w:tcPr>
          <w:p w:rsidR="000442AD" w:rsidRDefault="00AB6090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Integrate new manufacturing units into facility using a similar </w:t>
            </w:r>
            <w:r w:rsidR="00F72E40">
              <w:rPr>
                <w:rFonts w:ascii="Times New Roman" w:hAnsi="Times New Roman" w:cs="Times New Roman"/>
                <w:sz w:val="24"/>
                <w:szCs w:val="24"/>
              </w:rPr>
              <w:t xml:space="preserve">action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plan.</w:t>
            </w:r>
          </w:p>
        </w:tc>
      </w:tr>
      <w:tr w:rsidR="000442AD" w:rsidTr="000442AD">
        <w:tc>
          <w:tcPr>
            <w:tcW w:w="2254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047</w:t>
            </w:r>
          </w:p>
        </w:tc>
        <w:tc>
          <w:tcPr>
            <w:tcW w:w="2844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</w:t>
            </w:r>
          </w:p>
        </w:tc>
        <w:tc>
          <w:tcPr>
            <w:tcW w:w="3544" w:type="dxa"/>
          </w:tcPr>
          <w:p w:rsidR="000442AD" w:rsidRDefault="00BC29B8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Standardize the utilization of lean manufacturing practices.</w:t>
            </w:r>
          </w:p>
        </w:tc>
      </w:tr>
    </w:tbl>
    <w:p w:rsidR="000B6B5D" w:rsidRDefault="00A863D0" w:rsidP="000A3A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6.2.3</w:t>
      </w:r>
      <w:r w:rsidR="000A3ADD">
        <w:rPr>
          <w:rFonts w:ascii="Times New Roman" w:hAnsi="Times New Roman" w:cs="Times New Roman"/>
          <w:sz w:val="24"/>
          <w:szCs w:val="24"/>
        </w:rPr>
        <w:t>-</w:t>
      </w:r>
      <w:r w:rsidR="00CA26D2">
        <w:rPr>
          <w:rFonts w:ascii="Times New Roman" w:hAnsi="Times New Roman" w:cs="Times New Roman"/>
          <w:sz w:val="24"/>
          <w:szCs w:val="24"/>
        </w:rPr>
        <w:t xml:space="preserve"> Reusability Requirements</w:t>
      </w: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863D0" w:rsidRDefault="00A863D0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C29B8" w:rsidRPr="000A3ADD" w:rsidRDefault="00CA5215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="000A3ADD" w:rsidRPr="000A3ADD">
        <w:rPr>
          <w:rFonts w:ascii="Times New Roman" w:hAnsi="Times New Roman" w:cs="Times New Roman"/>
          <w:b/>
          <w:sz w:val="28"/>
          <w:szCs w:val="28"/>
        </w:rPr>
        <w:t>.3</w:t>
      </w:r>
      <w:r w:rsidR="003025B8" w:rsidRPr="000A3A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5A16" w:rsidRPr="000A3ADD">
        <w:rPr>
          <w:rFonts w:ascii="Times New Roman" w:hAnsi="Times New Roman" w:cs="Times New Roman"/>
          <w:b/>
          <w:sz w:val="28"/>
          <w:szCs w:val="28"/>
        </w:rPr>
        <w:t>Requirement Dependencies</w:t>
      </w:r>
    </w:p>
    <w:p w:rsidR="00154651" w:rsidRDefault="00154651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86400" cy="1609725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45647" w:rsidRDefault="00A863D0" w:rsidP="00A863D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6.3- </w:t>
      </w:r>
      <w:r w:rsidR="0041303F">
        <w:rPr>
          <w:rFonts w:ascii="Times New Roman" w:hAnsi="Times New Roman" w:cs="Times New Roman"/>
          <w:sz w:val="24"/>
          <w:szCs w:val="24"/>
        </w:rPr>
        <w:t>Requirement Dependencies</w:t>
      </w:r>
    </w:p>
    <w:p w:rsidR="007360E9" w:rsidRDefault="007360E9" w:rsidP="00E4564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F550F" w:rsidRPr="007360E9" w:rsidRDefault="00BA4E20" w:rsidP="007360E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360E9">
        <w:rPr>
          <w:rFonts w:ascii="Times New Roman" w:hAnsi="Times New Roman" w:cs="Times New Roman"/>
          <w:b/>
          <w:sz w:val="28"/>
          <w:szCs w:val="28"/>
        </w:rPr>
        <w:t>Stakeholder Register Assessment</w:t>
      </w:r>
    </w:p>
    <w:p w:rsidR="007360E9" w:rsidRPr="007360E9" w:rsidRDefault="007360E9" w:rsidP="007360E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394" w:type="dxa"/>
        <w:tblInd w:w="-714" w:type="dxa"/>
        <w:tblLook w:val="04A0" w:firstRow="1" w:lastRow="0" w:firstColumn="1" w:lastColumn="0" w:noHBand="0" w:noVBand="1"/>
      </w:tblPr>
      <w:tblGrid>
        <w:gridCol w:w="1536"/>
        <w:gridCol w:w="1349"/>
        <w:gridCol w:w="3356"/>
        <w:gridCol w:w="1296"/>
        <w:gridCol w:w="2857"/>
      </w:tblGrid>
      <w:tr w:rsidR="00985EBC" w:rsidTr="000A2DDA">
        <w:tc>
          <w:tcPr>
            <w:tcW w:w="153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Stakeholder’s Name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335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Information</w:t>
            </w: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857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985EBC" w:rsidTr="007360E9">
        <w:trPr>
          <w:trHeight w:val="2034"/>
        </w:trPr>
        <w:tc>
          <w:tcPr>
            <w:tcW w:w="153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Leonardo Bale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335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  <w:r w:rsidR="00BA4E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(Preferred)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985EBC" w:rsidRPr="00643087" w:rsidRDefault="00EC7F6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85EBC" w:rsidRPr="00DD1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bale.leo@gmail.com</w:t>
              </w:r>
            </w:hyperlink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+1-617-853-8954</w:t>
            </w: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Boston, MA</w:t>
            </w:r>
          </w:p>
        </w:tc>
        <w:tc>
          <w:tcPr>
            <w:tcW w:w="2857" w:type="dxa"/>
          </w:tcPr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>Approve/Disapprove the project</w:t>
            </w:r>
          </w:p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>Revise the project</w:t>
            </w:r>
          </w:p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>Provide the necessary monetary funds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EBC" w:rsidTr="000A2DDA">
        <w:tc>
          <w:tcPr>
            <w:tcW w:w="153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Evan Matthews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3356" w:type="dxa"/>
          </w:tcPr>
          <w:p w:rsidR="00BA4E20" w:rsidRDefault="00985EBC" w:rsidP="000B6B5D">
            <w:pPr>
              <w:spacing w:line="360" w:lineRule="auto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id-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(Preferred)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DD1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matthews.evan23@gmail.com</w:t>
              </w:r>
            </w:hyperlink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+1-415-985-9899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Francisco, CA</w:t>
            </w:r>
          </w:p>
        </w:tc>
        <w:tc>
          <w:tcPr>
            <w:tcW w:w="2857" w:type="dxa"/>
          </w:tcPr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>Develop an effective plan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 xml:space="preserve"> containing activities, milestones and deliverables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3742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Develop contingency plan for risks.</w:t>
            </w:r>
          </w:p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Assign human resources, budget and schedule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 xml:space="preserve"> for the activities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85EBC" w:rsidTr="000A2DDA">
        <w:tc>
          <w:tcPr>
            <w:tcW w:w="153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PM Solutions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Manager</w:t>
            </w:r>
          </w:p>
        </w:tc>
        <w:tc>
          <w:tcPr>
            <w:tcW w:w="335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id-</w:t>
            </w:r>
          </w:p>
          <w:p w:rsidR="00985EBC" w:rsidRDefault="00EC7F6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985EBC" w:rsidRPr="00DD1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pmsolutions@gmail.com</w:t>
              </w:r>
            </w:hyperlink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Helpline No.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(Preferred)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1800-256-8745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Francisco branch, CA</w:t>
            </w:r>
          </w:p>
        </w:tc>
        <w:tc>
          <w:tcPr>
            <w:tcW w:w="2857" w:type="dxa"/>
          </w:tcPr>
          <w:p w:rsidR="008D3742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Improve transparency between business units and senior leadership.</w:t>
            </w:r>
          </w:p>
          <w:p w:rsidR="008D3742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Monitoring and managing the schedule.</w:t>
            </w:r>
          </w:p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985EBC" w:rsidRPr="008D3742">
              <w:rPr>
                <w:rFonts w:ascii="Times New Roman" w:hAnsi="Times New Roman" w:cs="Times New Roman"/>
                <w:sz w:val="24"/>
                <w:szCs w:val="24"/>
              </w:rPr>
              <w:t>Assist with the translation of existing corporate policies to fit the new manufacturing culture.</w:t>
            </w:r>
          </w:p>
        </w:tc>
      </w:tr>
      <w:tr w:rsidR="00985EBC" w:rsidTr="007360E9">
        <w:trPr>
          <w:trHeight w:val="3036"/>
        </w:trPr>
        <w:tc>
          <w:tcPr>
            <w:tcW w:w="1536" w:type="dxa"/>
          </w:tcPr>
          <w:p w:rsidR="00985EBC" w:rsidRDefault="00B95B4D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Jack </w:t>
            </w:r>
            <w:r w:rsidR="00985EBC">
              <w:rPr>
                <w:rFonts w:ascii="Times New Roman" w:hAnsi="Times New Roman" w:cs="Times New Roman"/>
                <w:sz w:val="24"/>
                <w:szCs w:val="24"/>
              </w:rPr>
              <w:t>Alexander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Contractor</w:t>
            </w:r>
          </w:p>
        </w:tc>
        <w:tc>
          <w:tcPr>
            <w:tcW w:w="335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id- </w:t>
            </w:r>
            <w:hyperlink r:id="rId16" w:history="1">
              <w:r w:rsidR="007C5107" w:rsidRPr="00C637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alexander.jack@hotmail.com</w:t>
              </w:r>
            </w:hyperlink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 (Preferred)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1-415-895-8752</w:t>
            </w: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Francisco, CA</w:t>
            </w:r>
          </w:p>
        </w:tc>
        <w:tc>
          <w:tcPr>
            <w:tcW w:w="2857" w:type="dxa"/>
          </w:tcPr>
          <w:p w:rsidR="008D3742" w:rsidRDefault="007360E9" w:rsidP="00736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3004B">
              <w:rPr>
                <w:rFonts w:ascii="Times New Roman" w:hAnsi="Times New Roman" w:cs="Times New Roman"/>
                <w:sz w:val="24"/>
                <w:szCs w:val="24"/>
              </w:rPr>
              <w:t>Hire labourers for working on-site.</w:t>
            </w:r>
          </w:p>
          <w:p w:rsidR="00B3004B" w:rsidRDefault="007360E9" w:rsidP="007360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B3004B">
              <w:rPr>
                <w:rFonts w:ascii="Times New Roman" w:hAnsi="Times New Roman" w:cs="Times New Roman"/>
                <w:sz w:val="24"/>
                <w:szCs w:val="24"/>
              </w:rPr>
              <w:t>Rent necessary equipment.</w:t>
            </w:r>
          </w:p>
          <w:p w:rsidR="008D3742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In-charge of the facility construction and maintenance.</w:t>
            </w:r>
          </w:p>
        </w:tc>
      </w:tr>
      <w:tr w:rsidR="00985EBC" w:rsidTr="000A2DDA">
        <w:tc>
          <w:tcPr>
            <w:tcW w:w="153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Russel Gosling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 Resource Manager</w:t>
            </w:r>
          </w:p>
        </w:tc>
        <w:tc>
          <w:tcPr>
            <w:tcW w:w="335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id-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(Preferred)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7" w:history="1">
              <w:r w:rsidRPr="00DD1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gosling.russel@gmail.com</w:t>
              </w:r>
            </w:hyperlink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+1-415-853-9872</w:t>
            </w: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Francisco, CA</w:t>
            </w:r>
          </w:p>
        </w:tc>
        <w:tc>
          <w:tcPr>
            <w:tcW w:w="2857" w:type="dxa"/>
          </w:tcPr>
          <w:p w:rsidR="00985EBC" w:rsidRPr="008D3742" w:rsidRDefault="008D3742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3742">
              <w:rPr>
                <w:rFonts w:ascii="Times New Roman" w:hAnsi="Times New Roman" w:cs="Times New Roman"/>
                <w:sz w:val="24"/>
                <w:szCs w:val="24"/>
              </w:rPr>
              <w:t>Hire employees to work in the new manufacturing facility production line.</w:t>
            </w:r>
          </w:p>
        </w:tc>
      </w:tr>
      <w:tr w:rsidR="00985EBC" w:rsidTr="000A2DDA">
        <w:tc>
          <w:tcPr>
            <w:tcW w:w="153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Stephen Stark</w:t>
            </w:r>
          </w:p>
        </w:tc>
        <w:tc>
          <w:tcPr>
            <w:tcW w:w="1349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Department Manager</w:t>
            </w:r>
          </w:p>
        </w:tc>
        <w:tc>
          <w:tcPr>
            <w:tcW w:w="335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id-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(Preferred)</w:t>
            </w:r>
          </w:p>
          <w:p w:rsidR="00985EBC" w:rsidRDefault="00EC7F6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985EBC" w:rsidRPr="00DD1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stark_stephen@gmail.com</w:t>
              </w:r>
            </w:hyperlink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</w:p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+1-415-652-7854</w:t>
            </w:r>
          </w:p>
        </w:tc>
        <w:tc>
          <w:tcPr>
            <w:tcW w:w="1296" w:type="dxa"/>
          </w:tcPr>
          <w:p w:rsidR="00985EBC" w:rsidRDefault="00985EBC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Francisco, CA</w:t>
            </w:r>
          </w:p>
        </w:tc>
        <w:tc>
          <w:tcPr>
            <w:tcW w:w="2857" w:type="dxa"/>
          </w:tcPr>
          <w:p w:rsidR="00985EBC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Conduct market survey.</w:t>
            </w:r>
          </w:p>
          <w:p w:rsidR="008D3742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Estimate demand of the product.</w:t>
            </w:r>
          </w:p>
          <w:p w:rsid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>Develop strategies for advertisement of the advanced</w:t>
            </w:r>
            <w:r w:rsidR="00B3004B">
              <w:rPr>
                <w:rFonts w:ascii="Times New Roman" w:hAnsi="Times New Roman" w:cs="Times New Roman"/>
                <w:sz w:val="24"/>
                <w:szCs w:val="24"/>
              </w:rPr>
              <w:t xml:space="preserve"> quality</w:t>
            </w:r>
            <w:r w:rsidR="008D3742" w:rsidRPr="008D3742">
              <w:rPr>
                <w:rFonts w:ascii="Times New Roman" w:hAnsi="Times New Roman" w:cs="Times New Roman"/>
                <w:sz w:val="24"/>
                <w:szCs w:val="24"/>
              </w:rPr>
              <w:t xml:space="preserve"> cosmetic-line products.</w:t>
            </w:r>
          </w:p>
          <w:p w:rsidR="007C5107" w:rsidRPr="008D3742" w:rsidRDefault="007C510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087" w:rsidTr="000A2DDA">
        <w:tc>
          <w:tcPr>
            <w:tcW w:w="1536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Clark Michael</w:t>
            </w:r>
          </w:p>
        </w:tc>
        <w:tc>
          <w:tcPr>
            <w:tcW w:w="1349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Analyst</w:t>
            </w:r>
          </w:p>
        </w:tc>
        <w:tc>
          <w:tcPr>
            <w:tcW w:w="3356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id-</w:t>
            </w:r>
            <w:r w:rsidR="00BA4E20" w:rsidRPr="00BA4E20"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>(Preferred)</w:t>
            </w:r>
          </w:p>
          <w:p w:rsidR="00643087" w:rsidRDefault="00EC7F6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643087" w:rsidRPr="00DD16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mike.clark@gmail.com</w:t>
              </w:r>
            </w:hyperlink>
          </w:p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No.</w:t>
            </w:r>
          </w:p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+1-415-785-7423</w:t>
            </w:r>
          </w:p>
        </w:tc>
        <w:tc>
          <w:tcPr>
            <w:tcW w:w="1296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Francisco, CA</w:t>
            </w:r>
          </w:p>
        </w:tc>
        <w:tc>
          <w:tcPr>
            <w:tcW w:w="2857" w:type="dxa"/>
          </w:tcPr>
          <w:p w:rsidR="00643087" w:rsidRPr="007C5107" w:rsidRDefault="007C5107" w:rsidP="007C51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95B4D" w:rsidRPr="007C5107">
              <w:rPr>
                <w:rFonts w:ascii="Times New Roman" w:hAnsi="Times New Roman" w:cs="Times New Roman"/>
                <w:sz w:val="24"/>
                <w:szCs w:val="24"/>
              </w:rPr>
              <w:t>Build requirements (Dunphy, n.d.)</w:t>
            </w:r>
          </w:p>
          <w:p w:rsidR="007C5107" w:rsidRDefault="007C5107" w:rsidP="007C51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5107" w:rsidRPr="007C5107" w:rsidRDefault="007C5107" w:rsidP="007C51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43087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</w:t>
            </w:r>
            <w:r w:rsidR="00643087">
              <w:rPr>
                <w:rFonts w:ascii="Times New Roman" w:hAnsi="Times New Roman" w:cs="Times New Roman"/>
                <w:sz w:val="24"/>
                <w:szCs w:val="24"/>
              </w:rPr>
              <w:t>Engage key stakeholders to document</w:t>
            </w:r>
            <w:r w:rsidR="000A2DDA">
              <w:rPr>
                <w:rFonts w:ascii="Times New Roman" w:hAnsi="Times New Roman" w:cs="Times New Roman"/>
                <w:sz w:val="24"/>
                <w:szCs w:val="24"/>
              </w:rPr>
              <w:t xml:space="preserve"> aspects of project</w:t>
            </w:r>
            <w:r w:rsidR="00643087">
              <w:rPr>
                <w:rFonts w:ascii="Times New Roman" w:hAnsi="Times New Roman" w:cs="Times New Roman"/>
                <w:sz w:val="24"/>
                <w:szCs w:val="24"/>
              </w:rPr>
              <w:t xml:space="preserve"> scope</w:t>
            </w:r>
            <w:r w:rsidR="00B95B4D">
              <w:rPr>
                <w:rFonts w:ascii="Times New Roman" w:hAnsi="Times New Roman" w:cs="Times New Roman"/>
                <w:sz w:val="24"/>
                <w:szCs w:val="24"/>
              </w:rPr>
              <w:t xml:space="preserve"> (Dunphy, n.d.)</w:t>
            </w:r>
            <w:r w:rsidR="006430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3087" w:rsidTr="000A2DDA">
        <w:tc>
          <w:tcPr>
            <w:tcW w:w="1536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Customers</w:t>
            </w:r>
          </w:p>
        </w:tc>
        <w:tc>
          <w:tcPr>
            <w:tcW w:w="1349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End-users</w:t>
            </w:r>
          </w:p>
        </w:tc>
        <w:tc>
          <w:tcPr>
            <w:tcW w:w="3356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Feedback/Comment on company’s website.</w:t>
            </w:r>
          </w:p>
        </w:tc>
        <w:tc>
          <w:tcPr>
            <w:tcW w:w="1296" w:type="dxa"/>
          </w:tcPr>
          <w:p w:rsidR="00643087" w:rsidRDefault="00643087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Worldwide</w:t>
            </w:r>
          </w:p>
        </w:tc>
        <w:tc>
          <w:tcPr>
            <w:tcW w:w="2857" w:type="dxa"/>
          </w:tcPr>
          <w:p w:rsidR="00643087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43087">
              <w:rPr>
                <w:rFonts w:ascii="Times New Roman" w:hAnsi="Times New Roman" w:cs="Times New Roman"/>
                <w:sz w:val="24"/>
                <w:szCs w:val="24"/>
              </w:rPr>
              <w:t>Increase/decrease the demand of the product.</w:t>
            </w:r>
          </w:p>
          <w:p w:rsidR="00643087" w:rsidRPr="008D3742" w:rsidRDefault="007360E9" w:rsidP="000B6B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643087">
              <w:rPr>
                <w:rFonts w:ascii="Times New Roman" w:hAnsi="Times New Roman" w:cs="Times New Roman"/>
                <w:sz w:val="24"/>
                <w:szCs w:val="24"/>
              </w:rPr>
              <w:t>Purchase the product.</w:t>
            </w:r>
          </w:p>
        </w:tc>
      </w:tr>
    </w:tbl>
    <w:p w:rsidR="00C932EA" w:rsidRDefault="00CA26D2" w:rsidP="00CA26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="00A863D0">
        <w:rPr>
          <w:rFonts w:ascii="Times New Roman" w:hAnsi="Times New Roman" w:cs="Times New Roman"/>
          <w:sz w:val="24"/>
          <w:szCs w:val="24"/>
        </w:rPr>
        <w:t xml:space="preserve"> 7.1</w:t>
      </w:r>
      <w:r w:rsidR="000A3AD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Stakeholder Register Assessment</w:t>
      </w:r>
    </w:p>
    <w:p w:rsidR="0049430F" w:rsidRDefault="0049430F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6B5D" w:rsidRDefault="000B6B5D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7360E9" w:rsidRDefault="007360E9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9430F" w:rsidRPr="00566042" w:rsidRDefault="0049430F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042">
        <w:rPr>
          <w:rFonts w:ascii="Times New Roman" w:hAnsi="Times New Roman" w:cs="Times New Roman"/>
          <w:b/>
          <w:sz w:val="28"/>
          <w:szCs w:val="28"/>
        </w:rPr>
        <w:lastRenderedPageBreak/>
        <w:t>Appendices</w:t>
      </w:r>
    </w:p>
    <w:p w:rsidR="0049430F" w:rsidRPr="00566042" w:rsidRDefault="00977427" w:rsidP="005660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List of figures:</w:t>
      </w:r>
    </w:p>
    <w:p w:rsidR="00977427" w:rsidRPr="00566042" w:rsidRDefault="00977427" w:rsidP="005660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Fig.</w:t>
      </w:r>
      <w:r w:rsidR="007360E9">
        <w:rPr>
          <w:rFonts w:ascii="Times New Roman" w:hAnsi="Times New Roman" w:cs="Times New Roman"/>
          <w:sz w:val="24"/>
          <w:szCs w:val="24"/>
        </w:rPr>
        <w:t xml:space="preserve"> 6.</w:t>
      </w:r>
      <w:r w:rsidRPr="00566042">
        <w:rPr>
          <w:rFonts w:ascii="Times New Roman" w:hAnsi="Times New Roman" w:cs="Times New Roman"/>
          <w:sz w:val="24"/>
          <w:szCs w:val="24"/>
        </w:rPr>
        <w:t>1</w:t>
      </w:r>
      <w:r w:rsidR="000A3ADD" w:rsidRPr="00566042">
        <w:rPr>
          <w:rFonts w:ascii="Times New Roman" w:hAnsi="Times New Roman" w:cs="Times New Roman"/>
          <w:sz w:val="24"/>
          <w:szCs w:val="24"/>
        </w:rPr>
        <w:t>-</w:t>
      </w:r>
      <w:r w:rsidR="00566042" w:rsidRPr="00566042">
        <w:rPr>
          <w:rFonts w:ascii="Times New Roman" w:hAnsi="Times New Roman" w:cs="Times New Roman"/>
          <w:sz w:val="24"/>
          <w:szCs w:val="24"/>
        </w:rPr>
        <w:t xml:space="preserve"> High Level Functional Decomposition</w:t>
      </w:r>
    </w:p>
    <w:p w:rsidR="00566042" w:rsidRDefault="000A3ADD" w:rsidP="0056604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Fig.</w:t>
      </w:r>
      <w:r w:rsidR="007360E9">
        <w:rPr>
          <w:rFonts w:ascii="Times New Roman" w:hAnsi="Times New Roman" w:cs="Times New Roman"/>
          <w:sz w:val="24"/>
          <w:szCs w:val="24"/>
        </w:rPr>
        <w:t xml:space="preserve"> 6.3</w:t>
      </w:r>
      <w:r w:rsidRPr="00566042">
        <w:rPr>
          <w:rFonts w:ascii="Times New Roman" w:hAnsi="Times New Roman" w:cs="Times New Roman"/>
          <w:sz w:val="24"/>
          <w:szCs w:val="24"/>
        </w:rPr>
        <w:t>-</w:t>
      </w:r>
      <w:r w:rsidR="00566042" w:rsidRPr="00566042">
        <w:rPr>
          <w:rFonts w:ascii="Times New Roman" w:hAnsi="Times New Roman" w:cs="Times New Roman"/>
          <w:sz w:val="24"/>
          <w:szCs w:val="24"/>
        </w:rPr>
        <w:t xml:space="preserve"> Requirement Dependencies</w:t>
      </w:r>
    </w:p>
    <w:p w:rsidR="00566042" w:rsidRPr="00566042" w:rsidRDefault="00566042" w:rsidP="0056604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77427" w:rsidRPr="00566042" w:rsidRDefault="00977427" w:rsidP="005660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List of tables:</w:t>
      </w:r>
    </w:p>
    <w:p w:rsidR="001535DF" w:rsidRPr="00566042" w:rsidRDefault="001535DF" w:rsidP="005660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Table</w:t>
      </w:r>
      <w:r w:rsidR="000A3ADD" w:rsidRPr="00566042">
        <w:rPr>
          <w:rFonts w:ascii="Times New Roman" w:hAnsi="Times New Roman" w:cs="Times New Roman"/>
          <w:sz w:val="24"/>
          <w:szCs w:val="24"/>
        </w:rPr>
        <w:t xml:space="preserve"> </w:t>
      </w:r>
      <w:r w:rsidR="00A863D0">
        <w:rPr>
          <w:rFonts w:ascii="Times New Roman" w:hAnsi="Times New Roman" w:cs="Times New Roman"/>
          <w:sz w:val="24"/>
          <w:szCs w:val="24"/>
        </w:rPr>
        <w:t>5.</w:t>
      </w:r>
      <w:r w:rsidR="000A3ADD" w:rsidRPr="00566042">
        <w:rPr>
          <w:rFonts w:ascii="Times New Roman" w:hAnsi="Times New Roman" w:cs="Times New Roman"/>
          <w:sz w:val="24"/>
          <w:szCs w:val="24"/>
        </w:rPr>
        <w:t>1- Flexibility Matrix</w:t>
      </w:r>
    </w:p>
    <w:p w:rsidR="001535DF" w:rsidRPr="00566042" w:rsidRDefault="001535DF" w:rsidP="005660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Table</w:t>
      </w:r>
      <w:r w:rsidR="00A863D0">
        <w:rPr>
          <w:rFonts w:ascii="Times New Roman" w:hAnsi="Times New Roman" w:cs="Times New Roman"/>
          <w:sz w:val="24"/>
          <w:szCs w:val="24"/>
        </w:rPr>
        <w:t xml:space="preserve"> 6.1</w:t>
      </w:r>
      <w:r w:rsidR="000A3ADD" w:rsidRPr="00566042">
        <w:rPr>
          <w:rFonts w:ascii="Times New Roman" w:hAnsi="Times New Roman" w:cs="Times New Roman"/>
          <w:sz w:val="24"/>
          <w:szCs w:val="24"/>
        </w:rPr>
        <w:t>-</w:t>
      </w:r>
      <w:r w:rsidR="00566042" w:rsidRPr="00566042">
        <w:rPr>
          <w:rFonts w:ascii="Times New Roman" w:hAnsi="Times New Roman" w:cs="Times New Roman"/>
          <w:sz w:val="24"/>
          <w:szCs w:val="24"/>
        </w:rPr>
        <w:t xml:space="preserve"> Functional Requirements Description</w:t>
      </w:r>
    </w:p>
    <w:p w:rsidR="001535DF" w:rsidRPr="00566042" w:rsidRDefault="001535DF" w:rsidP="005660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Table</w:t>
      </w:r>
      <w:r w:rsidR="00A863D0">
        <w:rPr>
          <w:rFonts w:ascii="Times New Roman" w:hAnsi="Times New Roman" w:cs="Times New Roman"/>
          <w:sz w:val="24"/>
          <w:szCs w:val="24"/>
        </w:rPr>
        <w:t xml:space="preserve"> 6.2.1</w:t>
      </w:r>
      <w:r w:rsidR="000A3ADD" w:rsidRPr="00566042">
        <w:rPr>
          <w:rFonts w:ascii="Times New Roman" w:hAnsi="Times New Roman" w:cs="Times New Roman"/>
          <w:sz w:val="24"/>
          <w:szCs w:val="24"/>
        </w:rPr>
        <w:t>-</w:t>
      </w:r>
      <w:r w:rsidR="00566042" w:rsidRPr="00566042">
        <w:rPr>
          <w:rFonts w:ascii="Times New Roman" w:hAnsi="Times New Roman" w:cs="Times New Roman"/>
          <w:sz w:val="24"/>
          <w:szCs w:val="24"/>
        </w:rPr>
        <w:t xml:space="preserve"> Performance Requirements</w:t>
      </w:r>
    </w:p>
    <w:p w:rsidR="001535DF" w:rsidRPr="00566042" w:rsidRDefault="001535DF" w:rsidP="005660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Table</w:t>
      </w:r>
      <w:r w:rsidR="00A863D0">
        <w:rPr>
          <w:rFonts w:ascii="Times New Roman" w:hAnsi="Times New Roman" w:cs="Times New Roman"/>
          <w:sz w:val="24"/>
          <w:szCs w:val="24"/>
        </w:rPr>
        <w:t xml:space="preserve"> 6.2.2</w:t>
      </w:r>
      <w:r w:rsidR="000A3ADD" w:rsidRPr="00566042">
        <w:rPr>
          <w:rFonts w:ascii="Times New Roman" w:hAnsi="Times New Roman" w:cs="Times New Roman"/>
          <w:sz w:val="24"/>
          <w:szCs w:val="24"/>
        </w:rPr>
        <w:t>-</w:t>
      </w:r>
      <w:r w:rsidR="00566042" w:rsidRPr="00566042">
        <w:rPr>
          <w:rFonts w:ascii="Times New Roman" w:hAnsi="Times New Roman" w:cs="Times New Roman"/>
          <w:sz w:val="24"/>
          <w:szCs w:val="24"/>
        </w:rPr>
        <w:t xml:space="preserve"> Reliability Requirements</w:t>
      </w:r>
    </w:p>
    <w:p w:rsidR="001535DF" w:rsidRPr="00566042" w:rsidRDefault="001535DF" w:rsidP="005660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66042">
        <w:rPr>
          <w:rFonts w:ascii="Times New Roman" w:hAnsi="Times New Roman" w:cs="Times New Roman"/>
          <w:sz w:val="24"/>
          <w:szCs w:val="24"/>
        </w:rPr>
        <w:t>Table</w:t>
      </w:r>
      <w:r w:rsidR="000A3ADD" w:rsidRPr="00566042">
        <w:rPr>
          <w:rFonts w:ascii="Times New Roman" w:hAnsi="Times New Roman" w:cs="Times New Roman"/>
          <w:sz w:val="24"/>
          <w:szCs w:val="24"/>
        </w:rPr>
        <w:t xml:space="preserve"> </w:t>
      </w:r>
      <w:r w:rsidR="00A863D0">
        <w:rPr>
          <w:rFonts w:ascii="Times New Roman" w:hAnsi="Times New Roman" w:cs="Times New Roman"/>
          <w:sz w:val="24"/>
          <w:szCs w:val="24"/>
        </w:rPr>
        <w:t>6.2.3</w:t>
      </w:r>
      <w:r w:rsidR="000A3ADD" w:rsidRPr="00566042">
        <w:rPr>
          <w:rFonts w:ascii="Times New Roman" w:hAnsi="Times New Roman" w:cs="Times New Roman"/>
          <w:sz w:val="24"/>
          <w:szCs w:val="24"/>
        </w:rPr>
        <w:t>-</w:t>
      </w:r>
      <w:r w:rsidR="00566042" w:rsidRPr="00566042">
        <w:rPr>
          <w:rFonts w:ascii="Times New Roman" w:hAnsi="Times New Roman" w:cs="Times New Roman"/>
          <w:sz w:val="24"/>
          <w:szCs w:val="24"/>
        </w:rPr>
        <w:t xml:space="preserve"> Reusability Requirements</w:t>
      </w:r>
    </w:p>
    <w:p w:rsidR="00610D07" w:rsidRPr="00566042" w:rsidRDefault="00A863D0" w:rsidP="0056604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7.1</w:t>
      </w:r>
      <w:r w:rsidR="000A3ADD" w:rsidRPr="00566042">
        <w:rPr>
          <w:rFonts w:ascii="Times New Roman" w:hAnsi="Times New Roman" w:cs="Times New Roman"/>
          <w:sz w:val="24"/>
          <w:szCs w:val="24"/>
        </w:rPr>
        <w:t>- Stakeholder Register Assessment</w:t>
      </w: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042" w:rsidRDefault="00566042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6042" w:rsidRDefault="00566042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5107" w:rsidRDefault="007C51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10D07" w:rsidRPr="00566042" w:rsidRDefault="00610D07" w:rsidP="000B6B5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6042">
        <w:rPr>
          <w:rFonts w:ascii="Times New Roman" w:hAnsi="Times New Roman" w:cs="Times New Roman"/>
          <w:b/>
          <w:sz w:val="28"/>
          <w:szCs w:val="28"/>
        </w:rPr>
        <w:lastRenderedPageBreak/>
        <w:t>Reference:</w:t>
      </w:r>
    </w:p>
    <w:p w:rsidR="0077776D" w:rsidRPr="0077776D" w:rsidRDefault="0077776D" w:rsidP="007360E9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Dunphy, A. (n.d.). </w:t>
      </w:r>
      <w:r w:rsidRPr="0077776D">
        <w:rPr>
          <w:rFonts w:ascii="Times New Roman" w:hAnsi="Times New Roman" w:cs="Times New Roman"/>
          <w:bCs/>
        </w:rPr>
        <w:t xml:space="preserve">Week 3 </w:t>
      </w:r>
      <w:proofErr w:type="spellStart"/>
      <w:r w:rsidRPr="0077776D">
        <w:rPr>
          <w:rFonts w:ascii="Times New Roman" w:hAnsi="Times New Roman" w:cs="Times New Roman"/>
          <w:bCs/>
        </w:rPr>
        <w:t>Lecture_Scope</w:t>
      </w:r>
      <w:proofErr w:type="spellEnd"/>
      <w:r>
        <w:rPr>
          <w:rFonts w:ascii="Times New Roman" w:hAnsi="Times New Roman" w:cs="Times New Roman"/>
          <w:bCs/>
        </w:rPr>
        <w:t xml:space="preserve">. Retrieved April 28, 2018 from </w:t>
      </w:r>
      <w:hyperlink r:id="rId20" w:history="1">
        <w:r w:rsidRPr="00C6370A">
          <w:rPr>
            <w:rStyle w:val="Hyperlink"/>
            <w:rFonts w:ascii="Times New Roman" w:hAnsi="Times New Roman" w:cs="Times New Roman"/>
            <w:bCs/>
          </w:rPr>
          <w:t>https://northeastern.blackboard.com/bbcswebdav/pid-18059522-dt-content-rid-41268750_1/courses/PJM6005.80602.201835/Lecture_Week%203%20-%20Class%20presnetation.pdf</w:t>
        </w:r>
      </w:hyperlink>
    </w:p>
    <w:p w:rsidR="00610D07" w:rsidRDefault="00610D07" w:rsidP="00736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Manufacturing Facility Case. (n.d.). Retrieved April 14, 2018 from </w:t>
      </w:r>
      <w:hyperlink r:id="rId21" w:history="1">
        <w:r w:rsidRPr="001262AC">
          <w:rPr>
            <w:rStyle w:val="Hyperlink"/>
            <w:rFonts w:ascii="Times New Roman" w:hAnsi="Times New Roman" w:cs="Times New Roman"/>
            <w:sz w:val="24"/>
            <w:szCs w:val="24"/>
          </w:rPr>
          <w:t>https://northeastern.blackboard.com/bbcswebdav/pid-18059498-dt-content-rid-40698676_1/courses/PJM6005.80602.201835/PJM6005.80602.201835_ImportedContent_20180403050026/Manu%20Facility_PMS.pdf</w:t>
        </w:r>
      </w:hyperlink>
    </w:p>
    <w:p w:rsidR="007360E9" w:rsidRPr="007360E9" w:rsidRDefault="007360E9" w:rsidP="007360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0E9">
        <w:rPr>
          <w:rFonts w:ascii="Times New Roman" w:hAnsi="Times New Roman" w:cs="Times New Roman"/>
          <w:sz w:val="24"/>
          <w:szCs w:val="24"/>
        </w:rPr>
        <w:t>Project Management Institute. (2017). A guide to the project management body of knowledge (PMBOK guide) Sixth Edition. Newtown Square, Pa: Project Management Institute.</w:t>
      </w:r>
    </w:p>
    <w:p w:rsidR="0077776D" w:rsidRPr="0077776D" w:rsidRDefault="0077776D" w:rsidP="0077776D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610D07" w:rsidRPr="00701EC4" w:rsidRDefault="00610D07" w:rsidP="000B6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10D07" w:rsidRPr="0070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3ADE"/>
    <w:multiLevelType w:val="hybridMultilevel"/>
    <w:tmpl w:val="7D9A02F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2E79CC"/>
    <w:multiLevelType w:val="hybridMultilevel"/>
    <w:tmpl w:val="BD68E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7A2A"/>
    <w:multiLevelType w:val="hybridMultilevel"/>
    <w:tmpl w:val="77D22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52C3A"/>
    <w:multiLevelType w:val="hybridMultilevel"/>
    <w:tmpl w:val="B2829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F339F"/>
    <w:multiLevelType w:val="hybridMultilevel"/>
    <w:tmpl w:val="3EC22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10020"/>
    <w:multiLevelType w:val="hybridMultilevel"/>
    <w:tmpl w:val="74041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46BAE"/>
    <w:multiLevelType w:val="hybridMultilevel"/>
    <w:tmpl w:val="890ADAE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4142E8"/>
    <w:multiLevelType w:val="multilevel"/>
    <w:tmpl w:val="C85AA1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15E4C8C"/>
    <w:multiLevelType w:val="hybridMultilevel"/>
    <w:tmpl w:val="96E43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B00CB"/>
    <w:multiLevelType w:val="hybridMultilevel"/>
    <w:tmpl w:val="5610FD40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B670F"/>
    <w:multiLevelType w:val="hybridMultilevel"/>
    <w:tmpl w:val="F1E68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D8"/>
    <w:rsid w:val="000442AD"/>
    <w:rsid w:val="000A2DDA"/>
    <w:rsid w:val="000A3ADD"/>
    <w:rsid w:val="000B6B5D"/>
    <w:rsid w:val="001535DF"/>
    <w:rsid w:val="00154651"/>
    <w:rsid w:val="001E351E"/>
    <w:rsid w:val="001E7342"/>
    <w:rsid w:val="002127D8"/>
    <w:rsid w:val="0024552D"/>
    <w:rsid w:val="003025B8"/>
    <w:rsid w:val="00397B17"/>
    <w:rsid w:val="0041303F"/>
    <w:rsid w:val="0041447D"/>
    <w:rsid w:val="0049430F"/>
    <w:rsid w:val="004F63D8"/>
    <w:rsid w:val="00566042"/>
    <w:rsid w:val="005E3765"/>
    <w:rsid w:val="00610D07"/>
    <w:rsid w:val="00643087"/>
    <w:rsid w:val="0065725A"/>
    <w:rsid w:val="00701EC4"/>
    <w:rsid w:val="007360E9"/>
    <w:rsid w:val="0074586A"/>
    <w:rsid w:val="0077776D"/>
    <w:rsid w:val="007C5107"/>
    <w:rsid w:val="008028DA"/>
    <w:rsid w:val="00857738"/>
    <w:rsid w:val="008D3742"/>
    <w:rsid w:val="008D3E86"/>
    <w:rsid w:val="008F550F"/>
    <w:rsid w:val="00977427"/>
    <w:rsid w:val="00985EBC"/>
    <w:rsid w:val="00A863D0"/>
    <w:rsid w:val="00AB6090"/>
    <w:rsid w:val="00AE3788"/>
    <w:rsid w:val="00B3004B"/>
    <w:rsid w:val="00B710A3"/>
    <w:rsid w:val="00B95B4D"/>
    <w:rsid w:val="00BA4E20"/>
    <w:rsid w:val="00BC29B8"/>
    <w:rsid w:val="00C55A16"/>
    <w:rsid w:val="00C83B1C"/>
    <w:rsid w:val="00C932EA"/>
    <w:rsid w:val="00CA26D2"/>
    <w:rsid w:val="00CA5215"/>
    <w:rsid w:val="00D31DA2"/>
    <w:rsid w:val="00D9041F"/>
    <w:rsid w:val="00E16056"/>
    <w:rsid w:val="00E45647"/>
    <w:rsid w:val="00E97A50"/>
    <w:rsid w:val="00EC7F69"/>
    <w:rsid w:val="00F72E40"/>
    <w:rsid w:val="00F82824"/>
    <w:rsid w:val="00F8607E"/>
    <w:rsid w:val="00F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CFD54-F72C-4E61-8252-25807804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C4"/>
    <w:pPr>
      <w:ind w:left="720"/>
      <w:contextualSpacing/>
    </w:pPr>
  </w:style>
  <w:style w:type="table" w:styleId="TableGrid">
    <w:name w:val="Table Grid"/>
    <w:basedOn w:val="TableNormal"/>
    <w:uiPriority w:val="39"/>
    <w:rsid w:val="00FA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32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bale.leo@gmail.com" TargetMode="External"/><Relationship Id="rId18" Type="http://schemas.openxmlformats.org/officeDocument/2006/relationships/hyperlink" Target="mailto:stark_stephen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rtheastern.blackboard.com/bbcswebdav/pid-18059498-dt-content-rid-40698676_1/courses/PJM6005.80602.201835/PJM6005.80602.201835_ImportedContent_20180403050026/Manu%20Facility_PMS.pdf" TargetMode="Externa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17" Type="http://schemas.openxmlformats.org/officeDocument/2006/relationships/hyperlink" Target="mailto:gosling.russel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lexander.jack@hotmail.com" TargetMode="External"/><Relationship Id="rId20" Type="http://schemas.openxmlformats.org/officeDocument/2006/relationships/hyperlink" Target="https://northeastern.blackboard.com/bbcswebdav/pid-18059522-dt-content-rid-41268750_1/courses/PJM6005.80602.201835/Lecture_Week%203%20-%20Class%20presnetation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mailto:pmsolutions@gmail.com" TargetMode="Externa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yperlink" Target="mailto:mike.clark@gmail.com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mailto:matthews.evan23@gmail.com" TargetMode="Externa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3E271D-7AC0-47AE-B797-1CF95001AFBA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13934C-815E-4101-B5E6-D7175680FB56}">
      <dgm:prSet phldrT="[Text]"/>
      <dgm:spPr/>
      <dgm:t>
        <a:bodyPr/>
        <a:lstStyle/>
        <a:p>
          <a:r>
            <a:rPr lang="en-US"/>
            <a:t>Location Scouting</a:t>
          </a:r>
        </a:p>
      </dgm:t>
    </dgm:pt>
    <dgm:pt modelId="{46590246-B024-4A48-9E38-D1B814B95E68}" type="parTrans" cxnId="{34B28EAF-E8FA-420B-808D-D461BA363F48}">
      <dgm:prSet/>
      <dgm:spPr/>
      <dgm:t>
        <a:bodyPr/>
        <a:lstStyle/>
        <a:p>
          <a:endParaRPr lang="en-US"/>
        </a:p>
      </dgm:t>
    </dgm:pt>
    <dgm:pt modelId="{91541F65-A036-40CB-9E20-568E332DDAD5}" type="sibTrans" cxnId="{34B28EAF-E8FA-420B-808D-D461BA363F48}">
      <dgm:prSet/>
      <dgm:spPr/>
      <dgm:t>
        <a:bodyPr/>
        <a:lstStyle/>
        <a:p>
          <a:endParaRPr lang="en-US"/>
        </a:p>
      </dgm:t>
    </dgm:pt>
    <dgm:pt modelId="{EAD3EB13-DC19-4CB8-B4A8-AC30C763CBC6}">
      <dgm:prSet phldrT="[Text]"/>
      <dgm:spPr/>
      <dgm:t>
        <a:bodyPr/>
        <a:lstStyle/>
        <a:p>
          <a:r>
            <a:rPr lang="en-US"/>
            <a:t>Construction</a:t>
          </a:r>
        </a:p>
      </dgm:t>
    </dgm:pt>
    <dgm:pt modelId="{5B1651A6-CE30-41D9-9C16-F2002BB00B58}" type="parTrans" cxnId="{C46F2CD7-85AC-4FF0-AE16-2BC0E92C686C}">
      <dgm:prSet/>
      <dgm:spPr/>
      <dgm:t>
        <a:bodyPr/>
        <a:lstStyle/>
        <a:p>
          <a:endParaRPr lang="en-US"/>
        </a:p>
      </dgm:t>
    </dgm:pt>
    <dgm:pt modelId="{FAF66180-16D9-47B6-81DA-0DD5BA0EB86D}" type="sibTrans" cxnId="{C46F2CD7-85AC-4FF0-AE16-2BC0E92C686C}">
      <dgm:prSet/>
      <dgm:spPr/>
      <dgm:t>
        <a:bodyPr/>
        <a:lstStyle/>
        <a:p>
          <a:endParaRPr lang="en-US"/>
        </a:p>
      </dgm:t>
    </dgm:pt>
    <dgm:pt modelId="{0AD3CCF5-B466-46F5-BE93-5A969B80B5B7}">
      <dgm:prSet phldrT="[Text]"/>
      <dgm:spPr/>
      <dgm:t>
        <a:bodyPr/>
        <a:lstStyle/>
        <a:p>
          <a:r>
            <a:rPr lang="en-US"/>
            <a:t>Renovation</a:t>
          </a:r>
        </a:p>
      </dgm:t>
    </dgm:pt>
    <dgm:pt modelId="{A8C17975-61F5-417E-920D-BE4429388CF7}" type="parTrans" cxnId="{90E520E4-4241-40BC-AEE5-1A5CAF8DDC9D}">
      <dgm:prSet/>
      <dgm:spPr/>
      <dgm:t>
        <a:bodyPr/>
        <a:lstStyle/>
        <a:p>
          <a:endParaRPr lang="en-US"/>
        </a:p>
      </dgm:t>
    </dgm:pt>
    <dgm:pt modelId="{BEC9F8AC-9070-423A-8CFB-8DABA1903DE6}" type="sibTrans" cxnId="{90E520E4-4241-40BC-AEE5-1A5CAF8DDC9D}">
      <dgm:prSet/>
      <dgm:spPr/>
      <dgm:t>
        <a:bodyPr/>
        <a:lstStyle/>
        <a:p>
          <a:endParaRPr lang="en-US"/>
        </a:p>
      </dgm:t>
    </dgm:pt>
    <dgm:pt modelId="{5D78C60A-F65F-44BF-BB82-6A3C40160C7A}">
      <dgm:prSet/>
      <dgm:spPr/>
      <dgm:t>
        <a:bodyPr/>
        <a:lstStyle/>
        <a:p>
          <a:r>
            <a:rPr lang="en-US"/>
            <a:t>Raw Material Procurement</a:t>
          </a:r>
        </a:p>
      </dgm:t>
    </dgm:pt>
    <dgm:pt modelId="{1DD6C0F9-9EAA-4B76-B470-FF49629D7F6F}" type="parTrans" cxnId="{DEE4F3FC-BF21-4218-AC49-52620EBB27E4}">
      <dgm:prSet/>
      <dgm:spPr/>
      <dgm:t>
        <a:bodyPr/>
        <a:lstStyle/>
        <a:p>
          <a:endParaRPr lang="en-US"/>
        </a:p>
      </dgm:t>
    </dgm:pt>
    <dgm:pt modelId="{067A055C-46DF-43F2-B09D-66466E60D913}" type="sibTrans" cxnId="{DEE4F3FC-BF21-4218-AC49-52620EBB27E4}">
      <dgm:prSet/>
      <dgm:spPr/>
      <dgm:t>
        <a:bodyPr/>
        <a:lstStyle/>
        <a:p>
          <a:endParaRPr lang="en-US"/>
        </a:p>
      </dgm:t>
    </dgm:pt>
    <dgm:pt modelId="{6119EAC8-F3CC-4A2D-AE51-D349C8DEF6A0}">
      <dgm:prSet/>
      <dgm:spPr/>
      <dgm:t>
        <a:bodyPr/>
        <a:lstStyle/>
        <a:p>
          <a:r>
            <a:rPr lang="en-US"/>
            <a:t>Equipment set-up</a:t>
          </a:r>
        </a:p>
      </dgm:t>
    </dgm:pt>
    <dgm:pt modelId="{54D14131-5948-4FD4-8EBF-DD93CBF17AAE}" type="parTrans" cxnId="{E826870F-7651-43D2-9DE6-65EE225B6149}">
      <dgm:prSet/>
      <dgm:spPr/>
      <dgm:t>
        <a:bodyPr/>
        <a:lstStyle/>
        <a:p>
          <a:endParaRPr lang="en-US"/>
        </a:p>
      </dgm:t>
    </dgm:pt>
    <dgm:pt modelId="{28831D57-4AF7-4531-B640-8E652A427726}" type="sibTrans" cxnId="{E826870F-7651-43D2-9DE6-65EE225B6149}">
      <dgm:prSet/>
      <dgm:spPr/>
      <dgm:t>
        <a:bodyPr/>
        <a:lstStyle/>
        <a:p>
          <a:endParaRPr lang="en-US"/>
        </a:p>
      </dgm:t>
    </dgm:pt>
    <dgm:pt modelId="{7519E1E2-0876-4410-BEFF-A625BA5184D6}">
      <dgm:prSet/>
      <dgm:spPr/>
      <dgm:t>
        <a:bodyPr/>
        <a:lstStyle/>
        <a:p>
          <a:endParaRPr lang="en-US"/>
        </a:p>
      </dgm:t>
    </dgm:pt>
    <dgm:pt modelId="{B80D0AAB-7506-460B-980E-49D64F42E8CD}" type="parTrans" cxnId="{A5C072A4-2589-479F-ACA8-CC5CAA7D6276}">
      <dgm:prSet/>
      <dgm:spPr/>
      <dgm:t>
        <a:bodyPr/>
        <a:lstStyle/>
        <a:p>
          <a:endParaRPr lang="en-US"/>
        </a:p>
      </dgm:t>
    </dgm:pt>
    <dgm:pt modelId="{D8CEC19A-5A4A-42C8-94D2-8AD564B5A917}" type="sibTrans" cxnId="{A5C072A4-2589-479F-ACA8-CC5CAA7D6276}">
      <dgm:prSet/>
      <dgm:spPr/>
      <dgm:t>
        <a:bodyPr/>
        <a:lstStyle/>
        <a:p>
          <a:endParaRPr lang="en-US"/>
        </a:p>
      </dgm:t>
    </dgm:pt>
    <dgm:pt modelId="{597694CC-E03D-4359-A3AC-43F8A6833370}">
      <dgm:prSet/>
      <dgm:spPr/>
      <dgm:t>
        <a:bodyPr/>
        <a:lstStyle/>
        <a:p>
          <a:r>
            <a:rPr lang="en-US"/>
            <a:t>Production</a:t>
          </a:r>
        </a:p>
      </dgm:t>
    </dgm:pt>
    <dgm:pt modelId="{FA7CACBB-B294-4E8D-887B-E890CBC83A84}" type="parTrans" cxnId="{9F9E893B-A3BE-4DEB-926A-4DC7B882EECE}">
      <dgm:prSet/>
      <dgm:spPr/>
      <dgm:t>
        <a:bodyPr/>
        <a:lstStyle/>
        <a:p>
          <a:endParaRPr lang="en-US"/>
        </a:p>
      </dgm:t>
    </dgm:pt>
    <dgm:pt modelId="{B6F766D7-345F-453F-BCEB-9504F2AD13B5}" type="sibTrans" cxnId="{9F9E893B-A3BE-4DEB-926A-4DC7B882EECE}">
      <dgm:prSet/>
      <dgm:spPr/>
      <dgm:t>
        <a:bodyPr/>
        <a:lstStyle/>
        <a:p>
          <a:endParaRPr lang="en-US"/>
        </a:p>
      </dgm:t>
    </dgm:pt>
    <dgm:pt modelId="{8F1C4255-205E-4C50-A863-A72AE330E971}">
      <dgm:prSet/>
      <dgm:spPr/>
      <dgm:t>
        <a:bodyPr/>
        <a:lstStyle/>
        <a:p>
          <a:r>
            <a:rPr lang="en-US"/>
            <a:t>Sponsor Approval</a:t>
          </a:r>
        </a:p>
      </dgm:t>
    </dgm:pt>
    <dgm:pt modelId="{764FA1E3-1DC0-4AF3-B0F3-832F89986077}" type="parTrans" cxnId="{3FCC3832-0628-43F3-A19A-CE0259F5E09F}">
      <dgm:prSet/>
      <dgm:spPr/>
      <dgm:t>
        <a:bodyPr/>
        <a:lstStyle/>
        <a:p>
          <a:endParaRPr lang="en-US"/>
        </a:p>
      </dgm:t>
    </dgm:pt>
    <dgm:pt modelId="{67723D0A-7339-4B92-AD49-131DEE06EC8D}" type="sibTrans" cxnId="{3FCC3832-0628-43F3-A19A-CE0259F5E09F}">
      <dgm:prSet/>
      <dgm:spPr/>
      <dgm:t>
        <a:bodyPr/>
        <a:lstStyle/>
        <a:p>
          <a:endParaRPr lang="en-US"/>
        </a:p>
      </dgm:t>
    </dgm:pt>
    <dgm:pt modelId="{7D34D91B-86B8-4A1F-B533-AD1822DEA61F}" type="pres">
      <dgm:prSet presAssocID="{FF3E271D-7AC0-47AE-B797-1CF95001AFBA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32DFEA-B313-4AB3-8349-22E16BE23ABB}" type="pres">
      <dgm:prSet presAssocID="{FF3E271D-7AC0-47AE-B797-1CF95001AFBA}" presName="hierFlow" presStyleCnt="0"/>
      <dgm:spPr/>
    </dgm:pt>
    <dgm:pt modelId="{91B9502F-EC0A-441D-9D1C-FB51FA691799}" type="pres">
      <dgm:prSet presAssocID="{FF3E271D-7AC0-47AE-B797-1CF95001AFBA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B4858D24-D1C1-4CCA-8E75-EEC473742E78}" type="pres">
      <dgm:prSet presAssocID="{8F1C4255-205E-4C50-A863-A72AE330E971}" presName="Name17" presStyleCnt="0"/>
      <dgm:spPr/>
    </dgm:pt>
    <dgm:pt modelId="{3E87D963-BB4B-4CCD-BBF3-EC72CA067337}" type="pres">
      <dgm:prSet presAssocID="{8F1C4255-205E-4C50-A863-A72AE330E971}" presName="level1Shape" presStyleLbl="node0" presStyleIdx="0" presStyleCnt="1">
        <dgm:presLayoutVars>
          <dgm:chPref val="3"/>
        </dgm:presLayoutVars>
      </dgm:prSet>
      <dgm:spPr/>
    </dgm:pt>
    <dgm:pt modelId="{B6C642C2-A100-41A4-A46F-07EADD58E813}" type="pres">
      <dgm:prSet presAssocID="{8F1C4255-205E-4C50-A863-A72AE330E971}" presName="hierChild2" presStyleCnt="0"/>
      <dgm:spPr/>
    </dgm:pt>
    <dgm:pt modelId="{B7EFDF74-2E66-4A7E-B421-F5EBCD0AF1F6}" type="pres">
      <dgm:prSet presAssocID="{46590246-B024-4A48-9E38-D1B814B95E68}" presName="Name25" presStyleLbl="parChTrans1D2" presStyleIdx="0" presStyleCnt="1"/>
      <dgm:spPr/>
    </dgm:pt>
    <dgm:pt modelId="{1BFA4ED8-13C7-4A2F-BD36-E6955F052C91}" type="pres">
      <dgm:prSet presAssocID="{46590246-B024-4A48-9E38-D1B814B95E68}" presName="connTx" presStyleLbl="parChTrans1D2" presStyleIdx="0" presStyleCnt="1"/>
      <dgm:spPr/>
    </dgm:pt>
    <dgm:pt modelId="{6E7B1D7A-92C0-48CD-8EDF-43506088554C}" type="pres">
      <dgm:prSet presAssocID="{9913934C-815E-4101-B5E6-D7175680FB56}" presName="Name30" presStyleCnt="0"/>
      <dgm:spPr/>
    </dgm:pt>
    <dgm:pt modelId="{DDB35671-0D78-498D-BC84-519D363C5B47}" type="pres">
      <dgm:prSet presAssocID="{9913934C-815E-4101-B5E6-D7175680FB56}" presName="level2Shape" presStyleLbl="node2" presStyleIdx="0" presStyleCnt="1"/>
      <dgm:spPr/>
    </dgm:pt>
    <dgm:pt modelId="{77258392-A806-4BAF-9520-099EDFC94837}" type="pres">
      <dgm:prSet presAssocID="{9913934C-815E-4101-B5E6-D7175680FB56}" presName="hierChild3" presStyleCnt="0"/>
      <dgm:spPr/>
    </dgm:pt>
    <dgm:pt modelId="{6DE916FC-6E3E-499C-895F-D929B9DBC244}" type="pres">
      <dgm:prSet presAssocID="{5B1651A6-CE30-41D9-9C16-F2002BB00B58}" presName="Name25" presStyleLbl="parChTrans1D3" presStyleIdx="0" presStyleCnt="1"/>
      <dgm:spPr/>
    </dgm:pt>
    <dgm:pt modelId="{F6F3192B-968E-457A-83A5-967C6DFBC0AB}" type="pres">
      <dgm:prSet presAssocID="{5B1651A6-CE30-41D9-9C16-F2002BB00B58}" presName="connTx" presStyleLbl="parChTrans1D3" presStyleIdx="0" presStyleCnt="1"/>
      <dgm:spPr/>
    </dgm:pt>
    <dgm:pt modelId="{44BED736-56AF-4156-A6FB-36F0F5AFCFB0}" type="pres">
      <dgm:prSet presAssocID="{EAD3EB13-DC19-4CB8-B4A8-AC30C763CBC6}" presName="Name30" presStyleCnt="0"/>
      <dgm:spPr/>
    </dgm:pt>
    <dgm:pt modelId="{CD6FC8B1-C27A-43F4-B761-B42279EDF597}" type="pres">
      <dgm:prSet presAssocID="{EAD3EB13-DC19-4CB8-B4A8-AC30C763CBC6}" presName="level2Shape" presStyleLbl="node3" presStyleIdx="0" presStyleCnt="1"/>
      <dgm:spPr/>
    </dgm:pt>
    <dgm:pt modelId="{7C1A7413-5B90-4D4E-9940-D677DFE36253}" type="pres">
      <dgm:prSet presAssocID="{EAD3EB13-DC19-4CB8-B4A8-AC30C763CBC6}" presName="hierChild3" presStyleCnt="0"/>
      <dgm:spPr/>
    </dgm:pt>
    <dgm:pt modelId="{060D51A5-30A3-4F4F-97EB-9403EEEFD0BF}" type="pres">
      <dgm:prSet presAssocID="{A8C17975-61F5-417E-920D-BE4429388CF7}" presName="Name25" presStyleLbl="parChTrans1D4" presStyleIdx="0" presStyleCnt="5"/>
      <dgm:spPr/>
    </dgm:pt>
    <dgm:pt modelId="{FA63549D-A585-42CD-AD4B-38594081DD65}" type="pres">
      <dgm:prSet presAssocID="{A8C17975-61F5-417E-920D-BE4429388CF7}" presName="connTx" presStyleLbl="parChTrans1D4" presStyleIdx="0" presStyleCnt="5"/>
      <dgm:spPr/>
    </dgm:pt>
    <dgm:pt modelId="{84F2886F-1F3C-44E6-8ED8-35776FD88759}" type="pres">
      <dgm:prSet presAssocID="{0AD3CCF5-B466-46F5-BE93-5A969B80B5B7}" presName="Name30" presStyleCnt="0"/>
      <dgm:spPr/>
    </dgm:pt>
    <dgm:pt modelId="{02C1B3C9-0537-40EC-BDAF-482B08EA52DB}" type="pres">
      <dgm:prSet presAssocID="{0AD3CCF5-B466-46F5-BE93-5A969B80B5B7}" presName="level2Shape" presStyleLbl="node4" presStyleIdx="0" presStyleCnt="5"/>
      <dgm:spPr/>
    </dgm:pt>
    <dgm:pt modelId="{04EE8A9B-EF3B-44C0-9486-C1AD314C1ED5}" type="pres">
      <dgm:prSet presAssocID="{0AD3CCF5-B466-46F5-BE93-5A969B80B5B7}" presName="hierChild3" presStyleCnt="0"/>
      <dgm:spPr/>
    </dgm:pt>
    <dgm:pt modelId="{2670802F-4FEA-4006-8AC2-58AA9B05BA5D}" type="pres">
      <dgm:prSet presAssocID="{1DD6C0F9-9EAA-4B76-B470-FF49629D7F6F}" presName="Name25" presStyleLbl="parChTrans1D4" presStyleIdx="1" presStyleCnt="5"/>
      <dgm:spPr/>
    </dgm:pt>
    <dgm:pt modelId="{3805ADBE-556C-4179-9742-61A3EEA54528}" type="pres">
      <dgm:prSet presAssocID="{1DD6C0F9-9EAA-4B76-B470-FF49629D7F6F}" presName="connTx" presStyleLbl="parChTrans1D4" presStyleIdx="1" presStyleCnt="5"/>
      <dgm:spPr/>
    </dgm:pt>
    <dgm:pt modelId="{6ED16376-60A1-4435-A4C8-E2319200302F}" type="pres">
      <dgm:prSet presAssocID="{5D78C60A-F65F-44BF-BB82-6A3C40160C7A}" presName="Name30" presStyleCnt="0"/>
      <dgm:spPr/>
    </dgm:pt>
    <dgm:pt modelId="{3319411B-9840-423F-B245-FDCF6C7A1167}" type="pres">
      <dgm:prSet presAssocID="{5D78C60A-F65F-44BF-BB82-6A3C40160C7A}" presName="level2Shape" presStyleLbl="node4" presStyleIdx="1" presStyleCnt="5"/>
      <dgm:spPr/>
    </dgm:pt>
    <dgm:pt modelId="{8249922C-31E5-4AB6-B890-F1F122CBC534}" type="pres">
      <dgm:prSet presAssocID="{5D78C60A-F65F-44BF-BB82-6A3C40160C7A}" presName="hierChild3" presStyleCnt="0"/>
      <dgm:spPr/>
    </dgm:pt>
    <dgm:pt modelId="{B90B76F6-9D7C-49C7-904E-BF37DEC21F45}" type="pres">
      <dgm:prSet presAssocID="{B80D0AAB-7506-460B-980E-49D64F42E8CD}" presName="Name25" presStyleLbl="parChTrans1D4" presStyleIdx="2" presStyleCnt="5"/>
      <dgm:spPr/>
    </dgm:pt>
    <dgm:pt modelId="{1EEBD482-C4B8-44D2-B2B6-CAC1D4CACCEA}" type="pres">
      <dgm:prSet presAssocID="{B80D0AAB-7506-460B-980E-49D64F42E8CD}" presName="connTx" presStyleLbl="parChTrans1D4" presStyleIdx="2" presStyleCnt="5"/>
      <dgm:spPr/>
    </dgm:pt>
    <dgm:pt modelId="{65CAA973-2901-42CA-9307-70574D266BDA}" type="pres">
      <dgm:prSet presAssocID="{7519E1E2-0876-4410-BEFF-A625BA5184D6}" presName="Name30" presStyleCnt="0"/>
      <dgm:spPr/>
    </dgm:pt>
    <dgm:pt modelId="{2DE55E38-20A5-4D27-94F2-7CB5FFF6DA52}" type="pres">
      <dgm:prSet presAssocID="{7519E1E2-0876-4410-BEFF-A625BA5184D6}" presName="level2Shape" presStyleLbl="node4" presStyleIdx="2" presStyleCnt="5" custLinFactNeighborX="10750" custLinFactNeighborY="52773"/>
      <dgm:spPr/>
    </dgm:pt>
    <dgm:pt modelId="{B75D3972-233D-445A-90A6-E27DEC19DCDE}" type="pres">
      <dgm:prSet presAssocID="{7519E1E2-0876-4410-BEFF-A625BA5184D6}" presName="hierChild3" presStyleCnt="0"/>
      <dgm:spPr/>
    </dgm:pt>
    <dgm:pt modelId="{BEE6DA5F-2781-4A20-B488-7DE384CF6E89}" type="pres">
      <dgm:prSet presAssocID="{54D14131-5948-4FD4-8EBF-DD93CBF17AAE}" presName="Name25" presStyleLbl="parChTrans1D4" presStyleIdx="3" presStyleCnt="5"/>
      <dgm:spPr/>
    </dgm:pt>
    <dgm:pt modelId="{41F663F2-7AE9-4B5B-984F-9BC271550AA4}" type="pres">
      <dgm:prSet presAssocID="{54D14131-5948-4FD4-8EBF-DD93CBF17AAE}" presName="connTx" presStyleLbl="parChTrans1D4" presStyleIdx="3" presStyleCnt="5"/>
      <dgm:spPr/>
    </dgm:pt>
    <dgm:pt modelId="{655E559B-B05A-4277-B156-D18BF4D94434}" type="pres">
      <dgm:prSet presAssocID="{6119EAC8-F3CC-4A2D-AE51-D349C8DEF6A0}" presName="Name30" presStyleCnt="0"/>
      <dgm:spPr/>
    </dgm:pt>
    <dgm:pt modelId="{44F1B443-1613-494C-AFB6-6674620D7D19}" type="pres">
      <dgm:prSet presAssocID="{6119EAC8-F3CC-4A2D-AE51-D349C8DEF6A0}" presName="level2Shape" presStyleLbl="node4" presStyleIdx="3" presStyleCnt="5"/>
      <dgm:spPr/>
    </dgm:pt>
    <dgm:pt modelId="{C41DFF46-25F7-4201-A658-AFA4AD360C47}" type="pres">
      <dgm:prSet presAssocID="{6119EAC8-F3CC-4A2D-AE51-D349C8DEF6A0}" presName="hierChild3" presStyleCnt="0"/>
      <dgm:spPr/>
    </dgm:pt>
    <dgm:pt modelId="{3C02B924-308B-46F1-8406-2EBAF43D951E}" type="pres">
      <dgm:prSet presAssocID="{FA7CACBB-B294-4E8D-887B-E890CBC83A84}" presName="Name25" presStyleLbl="parChTrans1D4" presStyleIdx="4" presStyleCnt="5"/>
      <dgm:spPr/>
    </dgm:pt>
    <dgm:pt modelId="{C88CAB04-BC7E-4F0C-AD2B-A8C31C73B012}" type="pres">
      <dgm:prSet presAssocID="{FA7CACBB-B294-4E8D-887B-E890CBC83A84}" presName="connTx" presStyleLbl="parChTrans1D4" presStyleIdx="4" presStyleCnt="5"/>
      <dgm:spPr/>
    </dgm:pt>
    <dgm:pt modelId="{6D785912-4736-4A51-8367-50D10B82FE52}" type="pres">
      <dgm:prSet presAssocID="{597694CC-E03D-4359-A3AC-43F8A6833370}" presName="Name30" presStyleCnt="0"/>
      <dgm:spPr/>
    </dgm:pt>
    <dgm:pt modelId="{4B87720C-876E-41D3-A09F-298BF27E3394}" type="pres">
      <dgm:prSet presAssocID="{597694CC-E03D-4359-A3AC-43F8A6833370}" presName="level2Shape" presStyleLbl="node4" presStyleIdx="4" presStyleCnt="5" custLinFactNeighborX="11728" custLinFactNeighborY="-62385"/>
      <dgm:spPr/>
    </dgm:pt>
    <dgm:pt modelId="{8F95EC20-E1C4-47CF-BFB9-1592CFBF3D42}" type="pres">
      <dgm:prSet presAssocID="{597694CC-E03D-4359-A3AC-43F8A6833370}" presName="hierChild3" presStyleCnt="0"/>
      <dgm:spPr/>
    </dgm:pt>
    <dgm:pt modelId="{7E26A142-E0BA-4613-BBF4-8AFDCF2C80DF}" type="pres">
      <dgm:prSet presAssocID="{FF3E271D-7AC0-47AE-B797-1CF95001AFBA}" presName="bgShapesFlow" presStyleCnt="0"/>
      <dgm:spPr/>
    </dgm:pt>
  </dgm:ptLst>
  <dgm:cxnLst>
    <dgm:cxn modelId="{2DDD4D09-5F74-4388-ADD7-76DA688AB8EA}" type="presOf" srcId="{B80D0AAB-7506-460B-980E-49D64F42E8CD}" destId="{B90B76F6-9D7C-49C7-904E-BF37DEC21F45}" srcOrd="0" destOrd="0" presId="urn:microsoft.com/office/officeart/2005/8/layout/hierarchy5"/>
    <dgm:cxn modelId="{15F2D20B-E722-4083-A63F-CCF0F8A14E9A}" type="presOf" srcId="{A8C17975-61F5-417E-920D-BE4429388CF7}" destId="{060D51A5-30A3-4F4F-97EB-9403EEEFD0BF}" srcOrd="0" destOrd="0" presId="urn:microsoft.com/office/officeart/2005/8/layout/hierarchy5"/>
    <dgm:cxn modelId="{E826870F-7651-43D2-9DE6-65EE225B6149}" srcId="{EAD3EB13-DC19-4CB8-B4A8-AC30C763CBC6}" destId="{6119EAC8-F3CC-4A2D-AE51-D349C8DEF6A0}" srcOrd="2" destOrd="0" parTransId="{54D14131-5948-4FD4-8EBF-DD93CBF17AAE}" sibTransId="{28831D57-4AF7-4531-B640-8E652A427726}"/>
    <dgm:cxn modelId="{B1B22A29-66B1-41C4-8681-AC545DB8997F}" type="presOf" srcId="{FF3E271D-7AC0-47AE-B797-1CF95001AFBA}" destId="{7D34D91B-86B8-4A1F-B533-AD1822DEA61F}" srcOrd="0" destOrd="0" presId="urn:microsoft.com/office/officeart/2005/8/layout/hierarchy5"/>
    <dgm:cxn modelId="{35F0562A-1F81-4DA2-85B3-1D865AB41D27}" type="presOf" srcId="{5B1651A6-CE30-41D9-9C16-F2002BB00B58}" destId="{6DE916FC-6E3E-499C-895F-D929B9DBC244}" srcOrd="0" destOrd="0" presId="urn:microsoft.com/office/officeart/2005/8/layout/hierarchy5"/>
    <dgm:cxn modelId="{FBA5BA2D-2C3A-4A39-A5C4-09EAFAFCF813}" type="presOf" srcId="{EAD3EB13-DC19-4CB8-B4A8-AC30C763CBC6}" destId="{CD6FC8B1-C27A-43F4-B761-B42279EDF597}" srcOrd="0" destOrd="0" presId="urn:microsoft.com/office/officeart/2005/8/layout/hierarchy5"/>
    <dgm:cxn modelId="{3FCC3832-0628-43F3-A19A-CE0259F5E09F}" srcId="{FF3E271D-7AC0-47AE-B797-1CF95001AFBA}" destId="{8F1C4255-205E-4C50-A863-A72AE330E971}" srcOrd="0" destOrd="0" parTransId="{764FA1E3-1DC0-4AF3-B0F3-832F89986077}" sibTransId="{67723D0A-7339-4B92-AD49-131DEE06EC8D}"/>
    <dgm:cxn modelId="{9F9E893B-A3BE-4DEB-926A-4DC7B882EECE}" srcId="{6119EAC8-F3CC-4A2D-AE51-D349C8DEF6A0}" destId="{597694CC-E03D-4359-A3AC-43F8A6833370}" srcOrd="0" destOrd="0" parTransId="{FA7CACBB-B294-4E8D-887B-E890CBC83A84}" sibTransId="{B6F766D7-345F-453F-BCEB-9504F2AD13B5}"/>
    <dgm:cxn modelId="{A385DA5E-F491-42B1-8EEC-78BA0755430F}" type="presOf" srcId="{FA7CACBB-B294-4E8D-887B-E890CBC83A84}" destId="{C88CAB04-BC7E-4F0C-AD2B-A8C31C73B012}" srcOrd="1" destOrd="0" presId="urn:microsoft.com/office/officeart/2005/8/layout/hierarchy5"/>
    <dgm:cxn modelId="{2910E546-C921-4A8F-A538-5385A18A29A4}" type="presOf" srcId="{54D14131-5948-4FD4-8EBF-DD93CBF17AAE}" destId="{41F663F2-7AE9-4B5B-984F-9BC271550AA4}" srcOrd="1" destOrd="0" presId="urn:microsoft.com/office/officeart/2005/8/layout/hierarchy5"/>
    <dgm:cxn modelId="{3A8FF446-401E-4B5C-8CBF-A98BBA636648}" type="presOf" srcId="{0AD3CCF5-B466-46F5-BE93-5A969B80B5B7}" destId="{02C1B3C9-0537-40EC-BDAF-482B08EA52DB}" srcOrd="0" destOrd="0" presId="urn:microsoft.com/office/officeart/2005/8/layout/hierarchy5"/>
    <dgm:cxn modelId="{01B98B6A-FBBF-4545-828E-E00E6F801190}" type="presOf" srcId="{9913934C-815E-4101-B5E6-D7175680FB56}" destId="{DDB35671-0D78-498D-BC84-519D363C5B47}" srcOrd="0" destOrd="0" presId="urn:microsoft.com/office/officeart/2005/8/layout/hierarchy5"/>
    <dgm:cxn modelId="{8C0E6770-E3B9-46B6-9A71-CC063DD70A40}" type="presOf" srcId="{1DD6C0F9-9EAA-4B76-B470-FF49629D7F6F}" destId="{2670802F-4FEA-4006-8AC2-58AA9B05BA5D}" srcOrd="0" destOrd="0" presId="urn:microsoft.com/office/officeart/2005/8/layout/hierarchy5"/>
    <dgm:cxn modelId="{FBDC5781-C2A9-4D68-A289-6F198DD52B68}" type="presOf" srcId="{5D78C60A-F65F-44BF-BB82-6A3C40160C7A}" destId="{3319411B-9840-423F-B245-FDCF6C7A1167}" srcOrd="0" destOrd="0" presId="urn:microsoft.com/office/officeart/2005/8/layout/hierarchy5"/>
    <dgm:cxn modelId="{3D97F48B-614B-4400-BD4D-B62EF6FD7CF3}" type="presOf" srcId="{5B1651A6-CE30-41D9-9C16-F2002BB00B58}" destId="{F6F3192B-968E-457A-83A5-967C6DFBC0AB}" srcOrd="1" destOrd="0" presId="urn:microsoft.com/office/officeart/2005/8/layout/hierarchy5"/>
    <dgm:cxn modelId="{A5C072A4-2589-479F-ACA8-CC5CAA7D6276}" srcId="{5D78C60A-F65F-44BF-BB82-6A3C40160C7A}" destId="{7519E1E2-0876-4410-BEFF-A625BA5184D6}" srcOrd="0" destOrd="0" parTransId="{B80D0AAB-7506-460B-980E-49D64F42E8CD}" sibTransId="{D8CEC19A-5A4A-42C8-94D2-8AD564B5A917}"/>
    <dgm:cxn modelId="{014183A4-1FEF-44EA-9E0C-D564BA1717FE}" type="presOf" srcId="{6119EAC8-F3CC-4A2D-AE51-D349C8DEF6A0}" destId="{44F1B443-1613-494C-AFB6-6674620D7D19}" srcOrd="0" destOrd="0" presId="urn:microsoft.com/office/officeart/2005/8/layout/hierarchy5"/>
    <dgm:cxn modelId="{34B28EAF-E8FA-420B-808D-D461BA363F48}" srcId="{8F1C4255-205E-4C50-A863-A72AE330E971}" destId="{9913934C-815E-4101-B5E6-D7175680FB56}" srcOrd="0" destOrd="0" parTransId="{46590246-B024-4A48-9E38-D1B814B95E68}" sibTransId="{91541F65-A036-40CB-9E20-568E332DDAD5}"/>
    <dgm:cxn modelId="{395AF4AF-4317-42BE-9F95-5EFF438D45E3}" type="presOf" srcId="{1DD6C0F9-9EAA-4B76-B470-FF49629D7F6F}" destId="{3805ADBE-556C-4179-9742-61A3EEA54528}" srcOrd="1" destOrd="0" presId="urn:microsoft.com/office/officeart/2005/8/layout/hierarchy5"/>
    <dgm:cxn modelId="{317E37B4-2598-4D4F-A42B-0FA97019C7C9}" type="presOf" srcId="{8F1C4255-205E-4C50-A863-A72AE330E971}" destId="{3E87D963-BB4B-4CCD-BBF3-EC72CA067337}" srcOrd="0" destOrd="0" presId="urn:microsoft.com/office/officeart/2005/8/layout/hierarchy5"/>
    <dgm:cxn modelId="{88517EB6-248A-472A-B1B3-4F5E682E26EA}" type="presOf" srcId="{FA7CACBB-B294-4E8D-887B-E890CBC83A84}" destId="{3C02B924-308B-46F1-8406-2EBAF43D951E}" srcOrd="0" destOrd="0" presId="urn:microsoft.com/office/officeart/2005/8/layout/hierarchy5"/>
    <dgm:cxn modelId="{F160C1B7-F8D0-4943-8159-E6685D7A729A}" type="presOf" srcId="{46590246-B024-4A48-9E38-D1B814B95E68}" destId="{B7EFDF74-2E66-4A7E-B421-F5EBCD0AF1F6}" srcOrd="0" destOrd="0" presId="urn:microsoft.com/office/officeart/2005/8/layout/hierarchy5"/>
    <dgm:cxn modelId="{7F6D24B9-99B8-43FB-A03F-F8FAD0CD0315}" type="presOf" srcId="{A8C17975-61F5-417E-920D-BE4429388CF7}" destId="{FA63549D-A585-42CD-AD4B-38594081DD65}" srcOrd="1" destOrd="0" presId="urn:microsoft.com/office/officeart/2005/8/layout/hierarchy5"/>
    <dgm:cxn modelId="{057463CA-91C5-4E8A-9D3A-0AAFE27FAEB2}" type="presOf" srcId="{B80D0AAB-7506-460B-980E-49D64F42E8CD}" destId="{1EEBD482-C4B8-44D2-B2B6-CAC1D4CACCEA}" srcOrd="1" destOrd="0" presId="urn:microsoft.com/office/officeart/2005/8/layout/hierarchy5"/>
    <dgm:cxn modelId="{12B454D5-9CEB-4422-BED8-64D5DD8CA248}" type="presOf" srcId="{54D14131-5948-4FD4-8EBF-DD93CBF17AAE}" destId="{BEE6DA5F-2781-4A20-B488-7DE384CF6E89}" srcOrd="0" destOrd="0" presId="urn:microsoft.com/office/officeart/2005/8/layout/hierarchy5"/>
    <dgm:cxn modelId="{C46F2CD7-85AC-4FF0-AE16-2BC0E92C686C}" srcId="{9913934C-815E-4101-B5E6-D7175680FB56}" destId="{EAD3EB13-DC19-4CB8-B4A8-AC30C763CBC6}" srcOrd="0" destOrd="0" parTransId="{5B1651A6-CE30-41D9-9C16-F2002BB00B58}" sibTransId="{FAF66180-16D9-47B6-81DA-0DD5BA0EB86D}"/>
    <dgm:cxn modelId="{9C5DE1D9-1AA4-41DC-85E9-A3DB1CA99D2B}" type="presOf" srcId="{7519E1E2-0876-4410-BEFF-A625BA5184D6}" destId="{2DE55E38-20A5-4D27-94F2-7CB5FFF6DA52}" srcOrd="0" destOrd="0" presId="urn:microsoft.com/office/officeart/2005/8/layout/hierarchy5"/>
    <dgm:cxn modelId="{BB0047DF-BC68-49E5-909A-A293A21627CC}" type="presOf" srcId="{46590246-B024-4A48-9E38-D1B814B95E68}" destId="{1BFA4ED8-13C7-4A2F-BD36-E6955F052C91}" srcOrd="1" destOrd="0" presId="urn:microsoft.com/office/officeart/2005/8/layout/hierarchy5"/>
    <dgm:cxn modelId="{90E520E4-4241-40BC-AEE5-1A5CAF8DDC9D}" srcId="{EAD3EB13-DC19-4CB8-B4A8-AC30C763CBC6}" destId="{0AD3CCF5-B466-46F5-BE93-5A969B80B5B7}" srcOrd="0" destOrd="0" parTransId="{A8C17975-61F5-417E-920D-BE4429388CF7}" sibTransId="{BEC9F8AC-9070-423A-8CFB-8DABA1903DE6}"/>
    <dgm:cxn modelId="{F81C20FB-56DF-48BC-B78F-497CBF73CF29}" type="presOf" srcId="{597694CC-E03D-4359-A3AC-43F8A6833370}" destId="{4B87720C-876E-41D3-A09F-298BF27E3394}" srcOrd="0" destOrd="0" presId="urn:microsoft.com/office/officeart/2005/8/layout/hierarchy5"/>
    <dgm:cxn modelId="{DEE4F3FC-BF21-4218-AC49-52620EBB27E4}" srcId="{EAD3EB13-DC19-4CB8-B4A8-AC30C763CBC6}" destId="{5D78C60A-F65F-44BF-BB82-6A3C40160C7A}" srcOrd="1" destOrd="0" parTransId="{1DD6C0F9-9EAA-4B76-B470-FF49629D7F6F}" sibTransId="{067A055C-46DF-43F2-B09D-66466E60D913}"/>
    <dgm:cxn modelId="{368D5CBF-7E01-4F2F-A702-EBF360F6B6D5}" type="presParOf" srcId="{7D34D91B-86B8-4A1F-B533-AD1822DEA61F}" destId="{5832DFEA-B313-4AB3-8349-22E16BE23ABB}" srcOrd="0" destOrd="0" presId="urn:microsoft.com/office/officeart/2005/8/layout/hierarchy5"/>
    <dgm:cxn modelId="{07D35F8C-7882-4311-A170-E5A24EED08D7}" type="presParOf" srcId="{5832DFEA-B313-4AB3-8349-22E16BE23ABB}" destId="{91B9502F-EC0A-441D-9D1C-FB51FA691799}" srcOrd="0" destOrd="0" presId="urn:microsoft.com/office/officeart/2005/8/layout/hierarchy5"/>
    <dgm:cxn modelId="{05D03EFF-4659-433D-B28B-86C328A3D874}" type="presParOf" srcId="{91B9502F-EC0A-441D-9D1C-FB51FA691799}" destId="{B4858D24-D1C1-4CCA-8E75-EEC473742E78}" srcOrd="0" destOrd="0" presId="urn:microsoft.com/office/officeart/2005/8/layout/hierarchy5"/>
    <dgm:cxn modelId="{4FECD264-7FC4-4BF6-BB99-629E3E6244D4}" type="presParOf" srcId="{B4858D24-D1C1-4CCA-8E75-EEC473742E78}" destId="{3E87D963-BB4B-4CCD-BBF3-EC72CA067337}" srcOrd="0" destOrd="0" presId="urn:microsoft.com/office/officeart/2005/8/layout/hierarchy5"/>
    <dgm:cxn modelId="{CACF43CD-4AC9-4A74-860C-80932083BCFA}" type="presParOf" srcId="{B4858D24-D1C1-4CCA-8E75-EEC473742E78}" destId="{B6C642C2-A100-41A4-A46F-07EADD58E813}" srcOrd="1" destOrd="0" presId="urn:microsoft.com/office/officeart/2005/8/layout/hierarchy5"/>
    <dgm:cxn modelId="{D02AA820-1399-4924-B446-52FDB594039D}" type="presParOf" srcId="{B6C642C2-A100-41A4-A46F-07EADD58E813}" destId="{B7EFDF74-2E66-4A7E-B421-F5EBCD0AF1F6}" srcOrd="0" destOrd="0" presId="urn:microsoft.com/office/officeart/2005/8/layout/hierarchy5"/>
    <dgm:cxn modelId="{450BE24F-B408-41C1-8C34-47EB11F66623}" type="presParOf" srcId="{B7EFDF74-2E66-4A7E-B421-F5EBCD0AF1F6}" destId="{1BFA4ED8-13C7-4A2F-BD36-E6955F052C91}" srcOrd="0" destOrd="0" presId="urn:microsoft.com/office/officeart/2005/8/layout/hierarchy5"/>
    <dgm:cxn modelId="{BE8E66AF-7763-4593-9BE6-C07064D4A06A}" type="presParOf" srcId="{B6C642C2-A100-41A4-A46F-07EADD58E813}" destId="{6E7B1D7A-92C0-48CD-8EDF-43506088554C}" srcOrd="1" destOrd="0" presId="urn:microsoft.com/office/officeart/2005/8/layout/hierarchy5"/>
    <dgm:cxn modelId="{08EB507C-D2D5-4668-8071-DDF2BC2FB4F1}" type="presParOf" srcId="{6E7B1D7A-92C0-48CD-8EDF-43506088554C}" destId="{DDB35671-0D78-498D-BC84-519D363C5B47}" srcOrd="0" destOrd="0" presId="urn:microsoft.com/office/officeart/2005/8/layout/hierarchy5"/>
    <dgm:cxn modelId="{5C58A3DD-F3DA-48D7-BC71-4BB42C28F2A2}" type="presParOf" srcId="{6E7B1D7A-92C0-48CD-8EDF-43506088554C}" destId="{77258392-A806-4BAF-9520-099EDFC94837}" srcOrd="1" destOrd="0" presId="urn:microsoft.com/office/officeart/2005/8/layout/hierarchy5"/>
    <dgm:cxn modelId="{8CBB7344-DB1E-4101-905E-902BB059947D}" type="presParOf" srcId="{77258392-A806-4BAF-9520-099EDFC94837}" destId="{6DE916FC-6E3E-499C-895F-D929B9DBC244}" srcOrd="0" destOrd="0" presId="urn:microsoft.com/office/officeart/2005/8/layout/hierarchy5"/>
    <dgm:cxn modelId="{1EFB5F60-E6DC-40C8-AEA0-32E08605A504}" type="presParOf" srcId="{6DE916FC-6E3E-499C-895F-D929B9DBC244}" destId="{F6F3192B-968E-457A-83A5-967C6DFBC0AB}" srcOrd="0" destOrd="0" presId="urn:microsoft.com/office/officeart/2005/8/layout/hierarchy5"/>
    <dgm:cxn modelId="{329FBC64-7F77-43EA-B1E6-AFC4734DDA06}" type="presParOf" srcId="{77258392-A806-4BAF-9520-099EDFC94837}" destId="{44BED736-56AF-4156-A6FB-36F0F5AFCFB0}" srcOrd="1" destOrd="0" presId="urn:microsoft.com/office/officeart/2005/8/layout/hierarchy5"/>
    <dgm:cxn modelId="{2202B56C-13FC-4BB5-8C1B-9054C6665DAB}" type="presParOf" srcId="{44BED736-56AF-4156-A6FB-36F0F5AFCFB0}" destId="{CD6FC8B1-C27A-43F4-B761-B42279EDF597}" srcOrd="0" destOrd="0" presId="urn:microsoft.com/office/officeart/2005/8/layout/hierarchy5"/>
    <dgm:cxn modelId="{F5605490-303A-4FA2-A4E2-23AE429D9E29}" type="presParOf" srcId="{44BED736-56AF-4156-A6FB-36F0F5AFCFB0}" destId="{7C1A7413-5B90-4D4E-9940-D677DFE36253}" srcOrd="1" destOrd="0" presId="urn:microsoft.com/office/officeart/2005/8/layout/hierarchy5"/>
    <dgm:cxn modelId="{316AC39A-18C5-4D46-B207-E93475EF6421}" type="presParOf" srcId="{7C1A7413-5B90-4D4E-9940-D677DFE36253}" destId="{060D51A5-30A3-4F4F-97EB-9403EEEFD0BF}" srcOrd="0" destOrd="0" presId="urn:microsoft.com/office/officeart/2005/8/layout/hierarchy5"/>
    <dgm:cxn modelId="{9359804F-24BA-4906-B59F-C31148D2DCC6}" type="presParOf" srcId="{060D51A5-30A3-4F4F-97EB-9403EEEFD0BF}" destId="{FA63549D-A585-42CD-AD4B-38594081DD65}" srcOrd="0" destOrd="0" presId="urn:microsoft.com/office/officeart/2005/8/layout/hierarchy5"/>
    <dgm:cxn modelId="{CB0BA62E-2211-4130-8949-D0E5E0132D8E}" type="presParOf" srcId="{7C1A7413-5B90-4D4E-9940-D677DFE36253}" destId="{84F2886F-1F3C-44E6-8ED8-35776FD88759}" srcOrd="1" destOrd="0" presId="urn:microsoft.com/office/officeart/2005/8/layout/hierarchy5"/>
    <dgm:cxn modelId="{FDAD812C-AB58-4136-870A-92F3B17EE5F5}" type="presParOf" srcId="{84F2886F-1F3C-44E6-8ED8-35776FD88759}" destId="{02C1B3C9-0537-40EC-BDAF-482B08EA52DB}" srcOrd="0" destOrd="0" presId="urn:microsoft.com/office/officeart/2005/8/layout/hierarchy5"/>
    <dgm:cxn modelId="{82C9749F-C740-48AC-8A24-AFBEB6604171}" type="presParOf" srcId="{84F2886F-1F3C-44E6-8ED8-35776FD88759}" destId="{04EE8A9B-EF3B-44C0-9486-C1AD314C1ED5}" srcOrd="1" destOrd="0" presId="urn:microsoft.com/office/officeart/2005/8/layout/hierarchy5"/>
    <dgm:cxn modelId="{F8DD4A60-9999-40E4-9D8D-FA1CFE0CFA45}" type="presParOf" srcId="{7C1A7413-5B90-4D4E-9940-D677DFE36253}" destId="{2670802F-4FEA-4006-8AC2-58AA9B05BA5D}" srcOrd="2" destOrd="0" presId="urn:microsoft.com/office/officeart/2005/8/layout/hierarchy5"/>
    <dgm:cxn modelId="{4DEA45F4-FB45-4382-9FE6-0866F9ABF3BC}" type="presParOf" srcId="{2670802F-4FEA-4006-8AC2-58AA9B05BA5D}" destId="{3805ADBE-556C-4179-9742-61A3EEA54528}" srcOrd="0" destOrd="0" presId="urn:microsoft.com/office/officeart/2005/8/layout/hierarchy5"/>
    <dgm:cxn modelId="{63E04649-5581-4211-BBF2-53D8E24A39EC}" type="presParOf" srcId="{7C1A7413-5B90-4D4E-9940-D677DFE36253}" destId="{6ED16376-60A1-4435-A4C8-E2319200302F}" srcOrd="3" destOrd="0" presId="urn:microsoft.com/office/officeart/2005/8/layout/hierarchy5"/>
    <dgm:cxn modelId="{B35C2F32-9A56-4A1B-8C87-B337A888080F}" type="presParOf" srcId="{6ED16376-60A1-4435-A4C8-E2319200302F}" destId="{3319411B-9840-423F-B245-FDCF6C7A1167}" srcOrd="0" destOrd="0" presId="urn:microsoft.com/office/officeart/2005/8/layout/hierarchy5"/>
    <dgm:cxn modelId="{278282CB-3A77-4878-9CAD-B3BDEC593018}" type="presParOf" srcId="{6ED16376-60A1-4435-A4C8-E2319200302F}" destId="{8249922C-31E5-4AB6-B890-F1F122CBC534}" srcOrd="1" destOrd="0" presId="urn:microsoft.com/office/officeart/2005/8/layout/hierarchy5"/>
    <dgm:cxn modelId="{AB8D7A80-615E-4357-A4C1-EB7E820B905A}" type="presParOf" srcId="{8249922C-31E5-4AB6-B890-F1F122CBC534}" destId="{B90B76F6-9D7C-49C7-904E-BF37DEC21F45}" srcOrd="0" destOrd="0" presId="urn:microsoft.com/office/officeart/2005/8/layout/hierarchy5"/>
    <dgm:cxn modelId="{2AC35CC6-FCFB-4769-A10A-C7046B23F0AF}" type="presParOf" srcId="{B90B76F6-9D7C-49C7-904E-BF37DEC21F45}" destId="{1EEBD482-C4B8-44D2-B2B6-CAC1D4CACCEA}" srcOrd="0" destOrd="0" presId="urn:microsoft.com/office/officeart/2005/8/layout/hierarchy5"/>
    <dgm:cxn modelId="{BD4568E5-58AB-44B9-AC87-D07782EE6E1C}" type="presParOf" srcId="{8249922C-31E5-4AB6-B890-F1F122CBC534}" destId="{65CAA973-2901-42CA-9307-70574D266BDA}" srcOrd="1" destOrd="0" presId="urn:microsoft.com/office/officeart/2005/8/layout/hierarchy5"/>
    <dgm:cxn modelId="{6373D476-96D5-4627-B90E-DFCABBB6F3E6}" type="presParOf" srcId="{65CAA973-2901-42CA-9307-70574D266BDA}" destId="{2DE55E38-20A5-4D27-94F2-7CB5FFF6DA52}" srcOrd="0" destOrd="0" presId="urn:microsoft.com/office/officeart/2005/8/layout/hierarchy5"/>
    <dgm:cxn modelId="{0F5B1306-5A61-4859-AA8D-65C22B842EE5}" type="presParOf" srcId="{65CAA973-2901-42CA-9307-70574D266BDA}" destId="{B75D3972-233D-445A-90A6-E27DEC19DCDE}" srcOrd="1" destOrd="0" presId="urn:microsoft.com/office/officeart/2005/8/layout/hierarchy5"/>
    <dgm:cxn modelId="{119414F4-21FA-4A22-9E72-A06B2B782706}" type="presParOf" srcId="{7C1A7413-5B90-4D4E-9940-D677DFE36253}" destId="{BEE6DA5F-2781-4A20-B488-7DE384CF6E89}" srcOrd="4" destOrd="0" presId="urn:microsoft.com/office/officeart/2005/8/layout/hierarchy5"/>
    <dgm:cxn modelId="{35CC8022-12DD-4F9D-BA58-83CF197181DC}" type="presParOf" srcId="{BEE6DA5F-2781-4A20-B488-7DE384CF6E89}" destId="{41F663F2-7AE9-4B5B-984F-9BC271550AA4}" srcOrd="0" destOrd="0" presId="urn:microsoft.com/office/officeart/2005/8/layout/hierarchy5"/>
    <dgm:cxn modelId="{9C437BAC-59FC-43E3-B42E-97B34F31F94A}" type="presParOf" srcId="{7C1A7413-5B90-4D4E-9940-D677DFE36253}" destId="{655E559B-B05A-4277-B156-D18BF4D94434}" srcOrd="5" destOrd="0" presId="urn:microsoft.com/office/officeart/2005/8/layout/hierarchy5"/>
    <dgm:cxn modelId="{6295D184-3273-4737-8AA9-11BA6D3BA1D0}" type="presParOf" srcId="{655E559B-B05A-4277-B156-D18BF4D94434}" destId="{44F1B443-1613-494C-AFB6-6674620D7D19}" srcOrd="0" destOrd="0" presId="urn:microsoft.com/office/officeart/2005/8/layout/hierarchy5"/>
    <dgm:cxn modelId="{06A54EFB-842C-4D3A-86B2-DD04B95811C7}" type="presParOf" srcId="{655E559B-B05A-4277-B156-D18BF4D94434}" destId="{C41DFF46-25F7-4201-A658-AFA4AD360C47}" srcOrd="1" destOrd="0" presId="urn:microsoft.com/office/officeart/2005/8/layout/hierarchy5"/>
    <dgm:cxn modelId="{64C2C271-9E7D-4608-9E87-788522E2F231}" type="presParOf" srcId="{C41DFF46-25F7-4201-A658-AFA4AD360C47}" destId="{3C02B924-308B-46F1-8406-2EBAF43D951E}" srcOrd="0" destOrd="0" presId="urn:microsoft.com/office/officeart/2005/8/layout/hierarchy5"/>
    <dgm:cxn modelId="{92C50FE2-9B54-4DB9-8A73-135E09A60C99}" type="presParOf" srcId="{3C02B924-308B-46F1-8406-2EBAF43D951E}" destId="{C88CAB04-BC7E-4F0C-AD2B-A8C31C73B012}" srcOrd="0" destOrd="0" presId="urn:microsoft.com/office/officeart/2005/8/layout/hierarchy5"/>
    <dgm:cxn modelId="{B24E2986-5E11-4B2E-B049-C5FB33FC7A75}" type="presParOf" srcId="{C41DFF46-25F7-4201-A658-AFA4AD360C47}" destId="{6D785912-4736-4A51-8367-50D10B82FE52}" srcOrd="1" destOrd="0" presId="urn:microsoft.com/office/officeart/2005/8/layout/hierarchy5"/>
    <dgm:cxn modelId="{765F77EA-DE91-435D-B6F2-0CFC106FE51E}" type="presParOf" srcId="{6D785912-4736-4A51-8367-50D10B82FE52}" destId="{4B87720C-876E-41D3-A09F-298BF27E3394}" srcOrd="0" destOrd="0" presId="urn:microsoft.com/office/officeart/2005/8/layout/hierarchy5"/>
    <dgm:cxn modelId="{DE7035CC-150A-4477-B180-98A764B38F9B}" type="presParOf" srcId="{6D785912-4736-4A51-8367-50D10B82FE52}" destId="{8F95EC20-E1C4-47CF-BFB9-1592CFBF3D42}" srcOrd="1" destOrd="0" presId="urn:microsoft.com/office/officeart/2005/8/layout/hierarchy5"/>
    <dgm:cxn modelId="{068D8242-5786-4A1F-95FC-8987279E89F1}" type="presParOf" srcId="{7D34D91B-86B8-4A1F-B533-AD1822DEA61F}" destId="{7E26A142-E0BA-4613-BBF4-8AFDCF2C80DF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7D963-BB4B-4CCD-BBF3-EC72CA067337}">
      <dsp:nvSpPr>
        <dsp:cNvPr id="0" name=""/>
        <dsp:cNvSpPr/>
      </dsp:nvSpPr>
      <dsp:spPr>
        <a:xfrm>
          <a:off x="4152" y="597358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Sponsor Approval</a:t>
          </a:r>
        </a:p>
      </dsp:txBody>
      <dsp:txXfrm>
        <a:off x="16307" y="609513"/>
        <a:ext cx="805704" cy="390697"/>
      </dsp:txXfrm>
    </dsp:sp>
    <dsp:sp modelId="{B7EFDF74-2E66-4A7E-B421-F5EBCD0AF1F6}">
      <dsp:nvSpPr>
        <dsp:cNvPr id="0" name=""/>
        <dsp:cNvSpPr/>
      </dsp:nvSpPr>
      <dsp:spPr>
        <a:xfrm>
          <a:off x="834166" y="781659"/>
          <a:ext cx="33200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32005" y="232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91869" y="796562"/>
        <a:ext cx="16600" cy="16600"/>
      </dsp:txXfrm>
    </dsp:sp>
    <dsp:sp modelId="{DDB35671-0D78-498D-BC84-519D363C5B47}">
      <dsp:nvSpPr>
        <dsp:cNvPr id="0" name=""/>
        <dsp:cNvSpPr/>
      </dsp:nvSpPr>
      <dsp:spPr>
        <a:xfrm>
          <a:off x="1166172" y="597358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Location Scouting</a:t>
          </a:r>
        </a:p>
      </dsp:txBody>
      <dsp:txXfrm>
        <a:off x="1178327" y="609513"/>
        <a:ext cx="805704" cy="390697"/>
      </dsp:txXfrm>
    </dsp:sp>
    <dsp:sp modelId="{6DE916FC-6E3E-499C-895F-D929B9DBC244}">
      <dsp:nvSpPr>
        <dsp:cNvPr id="0" name=""/>
        <dsp:cNvSpPr/>
      </dsp:nvSpPr>
      <dsp:spPr>
        <a:xfrm>
          <a:off x="1996186" y="781659"/>
          <a:ext cx="33200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32005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153889" y="796562"/>
        <a:ext cx="16600" cy="16600"/>
      </dsp:txXfrm>
    </dsp:sp>
    <dsp:sp modelId="{CD6FC8B1-C27A-43F4-B761-B42279EDF597}">
      <dsp:nvSpPr>
        <dsp:cNvPr id="0" name=""/>
        <dsp:cNvSpPr/>
      </dsp:nvSpPr>
      <dsp:spPr>
        <a:xfrm>
          <a:off x="2328192" y="597358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Construction</a:t>
          </a:r>
        </a:p>
      </dsp:txBody>
      <dsp:txXfrm>
        <a:off x="2340347" y="609513"/>
        <a:ext cx="805704" cy="390697"/>
      </dsp:txXfrm>
    </dsp:sp>
    <dsp:sp modelId="{060D51A5-30A3-4F4F-97EB-9403EEEFD0BF}">
      <dsp:nvSpPr>
        <dsp:cNvPr id="0" name=""/>
        <dsp:cNvSpPr/>
      </dsp:nvSpPr>
      <dsp:spPr>
        <a:xfrm rot="18289469">
          <a:off x="3033519" y="543030"/>
          <a:ext cx="581380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581380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9675" y="551698"/>
        <a:ext cx="29069" cy="29069"/>
      </dsp:txXfrm>
    </dsp:sp>
    <dsp:sp modelId="{02C1B3C9-0537-40EC-BDAF-482B08EA52DB}">
      <dsp:nvSpPr>
        <dsp:cNvPr id="0" name=""/>
        <dsp:cNvSpPr/>
      </dsp:nvSpPr>
      <dsp:spPr>
        <a:xfrm>
          <a:off x="3490213" y="120100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Renovation</a:t>
          </a:r>
        </a:p>
      </dsp:txBody>
      <dsp:txXfrm>
        <a:off x="3502368" y="132255"/>
        <a:ext cx="805704" cy="390697"/>
      </dsp:txXfrm>
    </dsp:sp>
    <dsp:sp modelId="{2670802F-4FEA-4006-8AC2-58AA9B05BA5D}">
      <dsp:nvSpPr>
        <dsp:cNvPr id="0" name=""/>
        <dsp:cNvSpPr/>
      </dsp:nvSpPr>
      <dsp:spPr>
        <a:xfrm>
          <a:off x="3158207" y="781659"/>
          <a:ext cx="332005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332005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5909" y="796562"/>
        <a:ext cx="16600" cy="16600"/>
      </dsp:txXfrm>
    </dsp:sp>
    <dsp:sp modelId="{3319411B-9840-423F-B245-FDCF6C7A1167}">
      <dsp:nvSpPr>
        <dsp:cNvPr id="0" name=""/>
        <dsp:cNvSpPr/>
      </dsp:nvSpPr>
      <dsp:spPr>
        <a:xfrm>
          <a:off x="3490213" y="597358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Raw Material Procurement</a:t>
          </a:r>
        </a:p>
      </dsp:txBody>
      <dsp:txXfrm>
        <a:off x="3502368" y="609513"/>
        <a:ext cx="805704" cy="390697"/>
      </dsp:txXfrm>
    </dsp:sp>
    <dsp:sp modelId="{B90B76F6-9D7C-49C7-904E-BF37DEC21F45}">
      <dsp:nvSpPr>
        <dsp:cNvPr id="0" name=""/>
        <dsp:cNvSpPr/>
      </dsp:nvSpPr>
      <dsp:spPr>
        <a:xfrm rot="1985089">
          <a:off x="4287702" y="891165"/>
          <a:ext cx="401208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401208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78276" y="904338"/>
        <a:ext cx="20060" cy="20060"/>
      </dsp:txXfrm>
    </dsp:sp>
    <dsp:sp modelId="{2DE55E38-20A5-4D27-94F2-7CB5FFF6DA52}">
      <dsp:nvSpPr>
        <dsp:cNvPr id="0" name=""/>
        <dsp:cNvSpPr/>
      </dsp:nvSpPr>
      <dsp:spPr>
        <a:xfrm>
          <a:off x="4656385" y="816370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668540" y="828525"/>
        <a:ext cx="805704" cy="390697"/>
      </dsp:txXfrm>
    </dsp:sp>
    <dsp:sp modelId="{BEE6DA5F-2781-4A20-B488-7DE384CF6E89}">
      <dsp:nvSpPr>
        <dsp:cNvPr id="0" name=""/>
        <dsp:cNvSpPr/>
      </dsp:nvSpPr>
      <dsp:spPr>
        <a:xfrm rot="3310531">
          <a:off x="3033519" y="1020288"/>
          <a:ext cx="581380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581380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9675" y="1028957"/>
        <a:ext cx="29069" cy="29069"/>
      </dsp:txXfrm>
    </dsp:sp>
    <dsp:sp modelId="{44F1B443-1613-494C-AFB6-6674620D7D19}">
      <dsp:nvSpPr>
        <dsp:cNvPr id="0" name=""/>
        <dsp:cNvSpPr/>
      </dsp:nvSpPr>
      <dsp:spPr>
        <a:xfrm>
          <a:off x="3490213" y="1074617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Equipment set-up</a:t>
          </a:r>
        </a:p>
      </dsp:txBody>
      <dsp:txXfrm>
        <a:off x="3502368" y="1086772"/>
        <a:ext cx="805704" cy="390697"/>
      </dsp:txXfrm>
    </dsp:sp>
    <dsp:sp modelId="{3C02B924-308B-46F1-8406-2EBAF43D951E}">
      <dsp:nvSpPr>
        <dsp:cNvPr id="0" name=""/>
        <dsp:cNvSpPr/>
      </dsp:nvSpPr>
      <dsp:spPr>
        <a:xfrm rot="19343835">
          <a:off x="4276155" y="1129466"/>
          <a:ext cx="424302" cy="46406"/>
        </a:xfrm>
        <a:custGeom>
          <a:avLst/>
          <a:gdLst/>
          <a:ahLst/>
          <a:cxnLst/>
          <a:rect l="0" t="0" r="0" b="0"/>
          <a:pathLst>
            <a:path>
              <a:moveTo>
                <a:pt x="0" y="23203"/>
              </a:moveTo>
              <a:lnTo>
                <a:pt x="424302" y="232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77698" y="1142062"/>
        <a:ext cx="21215" cy="21215"/>
      </dsp:txXfrm>
    </dsp:sp>
    <dsp:sp modelId="{4B87720C-876E-41D3-A09F-298BF27E3394}">
      <dsp:nvSpPr>
        <dsp:cNvPr id="0" name=""/>
        <dsp:cNvSpPr/>
      </dsp:nvSpPr>
      <dsp:spPr>
        <a:xfrm>
          <a:off x="4656385" y="815714"/>
          <a:ext cx="830014" cy="415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Production</a:t>
          </a:r>
        </a:p>
      </dsp:txBody>
      <dsp:txXfrm>
        <a:off x="4668540" y="827869"/>
        <a:ext cx="805704" cy="3906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26FE-269E-4A1E-BC26-4F70A4B28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1520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 Iyer</cp:lastModifiedBy>
  <cp:revision>2</cp:revision>
  <dcterms:created xsi:type="dcterms:W3CDTF">2018-12-01T18:06:00Z</dcterms:created>
  <dcterms:modified xsi:type="dcterms:W3CDTF">2018-12-01T18:06:00Z</dcterms:modified>
</cp:coreProperties>
</file>