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2C" w:rsidRPr="00A54B38" w:rsidRDefault="00F63474">
      <w:pPr>
        <w:rPr>
          <w:rFonts w:asciiTheme="majorHAnsi" w:hAnsiTheme="majorHAnsi"/>
        </w:rPr>
      </w:pPr>
      <w:r w:rsidRPr="00A54B38">
        <w:rPr>
          <w:rFonts w:asciiTheme="majorHAnsi" w:hAnsiTheme="majorHAnsi"/>
        </w:rPr>
        <w:t xml:space="preserve">This class assignment is designed to deepen your understanding of </w:t>
      </w:r>
      <w:r w:rsidR="00F22AEE">
        <w:rPr>
          <w:rFonts w:asciiTheme="majorHAnsi" w:hAnsiTheme="majorHAnsi"/>
        </w:rPr>
        <w:t>methods</w:t>
      </w:r>
      <w:r w:rsidRPr="00A54B38">
        <w:rPr>
          <w:rFonts w:asciiTheme="majorHAnsi" w:hAnsiTheme="majorHAnsi"/>
        </w:rPr>
        <w:t xml:space="preserve"> by writing a series of methods.  Start by setting up a window that is </w:t>
      </w:r>
      <w:proofErr w:type="gramStart"/>
      <w:r w:rsidRPr="00A54B38">
        <w:rPr>
          <w:rFonts w:ascii="Consolas" w:hAnsi="Consolas" w:cs="Consolas"/>
        </w:rPr>
        <w:t>800 x 600</w:t>
      </w:r>
      <w:proofErr w:type="gramEnd"/>
      <w:r w:rsidRPr="00A54B38">
        <w:rPr>
          <w:rFonts w:asciiTheme="majorHAnsi" w:hAnsiTheme="majorHAnsi"/>
        </w:rPr>
        <w:t>.  Select a background color of your choice</w:t>
      </w:r>
      <w:r w:rsidR="0080352C" w:rsidRPr="00A54B38">
        <w:rPr>
          <w:rFonts w:asciiTheme="majorHAnsi" w:hAnsiTheme="majorHAnsi"/>
        </w:rPr>
        <w:t xml:space="preserve"> (NOT BLACK)</w:t>
      </w:r>
      <w:r w:rsidRPr="00A54B38">
        <w:rPr>
          <w:rFonts w:asciiTheme="majorHAnsi" w:hAnsiTheme="majorHAnsi"/>
        </w:rPr>
        <w:t xml:space="preserve">.  The following methods will be written below the </w:t>
      </w:r>
      <w:proofErr w:type="gramStart"/>
      <w:r w:rsidRPr="00B23DC0">
        <w:rPr>
          <w:rFonts w:ascii="Consolas" w:hAnsi="Consolas" w:cs="Consolas"/>
          <w:b/>
        </w:rPr>
        <w:t>setup(</w:t>
      </w:r>
      <w:proofErr w:type="gramEnd"/>
      <w:r w:rsidRPr="00B23DC0">
        <w:rPr>
          <w:rFonts w:ascii="Consolas" w:hAnsi="Consolas" w:cs="Consolas"/>
          <w:b/>
        </w:rPr>
        <w:t>)</w:t>
      </w:r>
      <w:r w:rsidRPr="00A54B38">
        <w:rPr>
          <w:rFonts w:asciiTheme="majorHAnsi" w:hAnsiTheme="majorHAnsi"/>
        </w:rPr>
        <w:t xml:space="preserve"> method</w:t>
      </w:r>
      <w:r w:rsidR="000362BC">
        <w:rPr>
          <w:rFonts w:asciiTheme="majorHAnsi" w:hAnsiTheme="majorHAnsi"/>
        </w:rPr>
        <w:t>.</w:t>
      </w:r>
    </w:p>
    <w:p w:rsidR="0080352C" w:rsidRPr="00A54B38" w:rsidRDefault="00D37670">
      <w:pPr>
        <w:rPr>
          <w:rFonts w:asciiTheme="majorHAnsi" w:hAnsiTheme="majorHAnsi"/>
          <w:b/>
          <w:sz w:val="24"/>
          <w:szCs w:val="24"/>
          <w:u w:val="single"/>
        </w:rPr>
      </w:pPr>
      <w:r>
        <w:rPr>
          <w:rFonts w:asciiTheme="majorHAnsi" w:hAnsiTheme="majorHAnsi"/>
          <w:b/>
          <w:sz w:val="24"/>
          <w:szCs w:val="24"/>
          <w:u w:val="single"/>
        </w:rPr>
        <w:t>Action Methods</w:t>
      </w:r>
    </w:p>
    <w:p w:rsidR="00F63474" w:rsidRDefault="00B23DC0">
      <w:pPr>
        <w:rPr>
          <w:rFonts w:asciiTheme="majorHAnsi" w:hAnsiTheme="majorHAnsi"/>
        </w:rPr>
      </w:pPr>
      <w:proofErr w:type="spellStart"/>
      <w:proofErr w:type="gramStart"/>
      <w:r w:rsidRPr="00B23DC0">
        <w:rPr>
          <w:rFonts w:ascii="Consolas" w:hAnsi="Consolas" w:cs="Consolas"/>
          <w:b/>
        </w:rPr>
        <w:t>randomS</w:t>
      </w:r>
      <w:r w:rsidR="00D37670" w:rsidRPr="00B23DC0">
        <w:rPr>
          <w:rFonts w:ascii="Consolas" w:hAnsi="Consolas" w:cs="Consolas"/>
          <w:b/>
        </w:rPr>
        <w:t>tar</w:t>
      </w:r>
      <w:proofErr w:type="spellEnd"/>
      <w:r w:rsidR="00F63474" w:rsidRPr="00B23DC0">
        <w:rPr>
          <w:rFonts w:ascii="Consolas" w:hAnsi="Consolas" w:cs="Consolas"/>
          <w:b/>
        </w:rPr>
        <w:t>(</w:t>
      </w:r>
      <w:proofErr w:type="gramEnd"/>
      <w:r w:rsidR="00F63474" w:rsidRPr="00B23DC0">
        <w:rPr>
          <w:rFonts w:ascii="Consolas" w:hAnsi="Consolas" w:cs="Consolas"/>
          <w:b/>
        </w:rPr>
        <w:t>)</w:t>
      </w:r>
      <w:r w:rsidR="00F63474" w:rsidRPr="00A54B38">
        <w:rPr>
          <w:rFonts w:asciiTheme="majorHAnsi" w:hAnsiTheme="majorHAnsi"/>
        </w:rPr>
        <w:t xml:space="preserve"> – this method </w:t>
      </w:r>
      <w:r w:rsidR="00D37670">
        <w:rPr>
          <w:rFonts w:asciiTheme="majorHAnsi" w:hAnsiTheme="majorHAnsi"/>
        </w:rPr>
        <w:t>creates a little star at a random spot on the screen.  Use the following code</w:t>
      </w:r>
      <w:r>
        <w:rPr>
          <w:rFonts w:asciiTheme="majorHAnsi" w:hAnsiTheme="majorHAnsi"/>
        </w:rPr>
        <w:t xml:space="preserve"> in the body of your method</w:t>
      </w:r>
      <w:r w:rsidR="00D37670">
        <w:rPr>
          <w:rFonts w:asciiTheme="majorHAnsi" w:hAnsiTheme="majorHAnsi"/>
        </w:rPr>
        <w:t xml:space="preserve"> to draw a star:</w:t>
      </w:r>
    </w:p>
    <w:p w:rsidR="00D37670" w:rsidRPr="00D37670" w:rsidRDefault="00D37670" w:rsidP="005E1F02">
      <w:pPr>
        <w:ind w:left="720"/>
        <w:rPr>
          <w:rFonts w:ascii="Consolas" w:hAnsi="Consolas" w:cs="Consolas"/>
          <w:sz w:val="20"/>
          <w:szCs w:val="20"/>
        </w:rPr>
      </w:pPr>
      <w:proofErr w:type="spellStart"/>
      <w:r w:rsidRPr="00D37670">
        <w:rPr>
          <w:rFonts w:ascii="Consolas" w:hAnsi="Consolas" w:cs="Consolas"/>
          <w:sz w:val="20"/>
          <w:szCs w:val="20"/>
        </w:rPr>
        <w:t>int</w:t>
      </w:r>
      <w:proofErr w:type="spellEnd"/>
      <w:r w:rsidRPr="00D37670">
        <w:rPr>
          <w:rFonts w:ascii="Consolas" w:hAnsi="Consolas" w:cs="Consolas"/>
          <w:sz w:val="20"/>
          <w:szCs w:val="20"/>
        </w:rPr>
        <w:t>[] x = {</w:t>
      </w:r>
      <w:r>
        <w:rPr>
          <w:rFonts w:ascii="Consolas" w:hAnsi="Consolas" w:cs="Consolas"/>
          <w:sz w:val="20"/>
          <w:szCs w:val="20"/>
        </w:rPr>
        <w:t>50,61,83,69,71,50,29,31,17,39};</w:t>
      </w:r>
      <w:r>
        <w:rPr>
          <w:rFonts w:ascii="Consolas" w:hAnsi="Consolas" w:cs="Consolas"/>
          <w:sz w:val="20"/>
          <w:szCs w:val="20"/>
        </w:rPr>
        <w:br/>
      </w:r>
      <w:proofErr w:type="spellStart"/>
      <w:r w:rsidRPr="00D37670">
        <w:rPr>
          <w:rFonts w:ascii="Consolas" w:hAnsi="Consolas" w:cs="Consolas"/>
          <w:sz w:val="20"/>
          <w:szCs w:val="20"/>
        </w:rPr>
        <w:t>int</w:t>
      </w:r>
      <w:proofErr w:type="spellEnd"/>
      <w:r w:rsidRPr="00D37670">
        <w:rPr>
          <w:rFonts w:ascii="Consolas" w:hAnsi="Consolas" w:cs="Consolas"/>
          <w:sz w:val="20"/>
          <w:szCs w:val="20"/>
        </w:rPr>
        <w:t>[] y = {18,37,43,60,82,73,82,60,43,37};</w:t>
      </w:r>
    </w:p>
    <w:p w:rsidR="00D37670" w:rsidRPr="00D37670" w:rsidRDefault="00D37670" w:rsidP="005E1F02">
      <w:pPr>
        <w:ind w:left="720"/>
        <w:rPr>
          <w:rFonts w:ascii="Consolas" w:hAnsi="Consolas" w:cs="Consolas"/>
          <w:sz w:val="20"/>
          <w:szCs w:val="20"/>
        </w:rPr>
      </w:pPr>
      <w:proofErr w:type="spellStart"/>
      <w:proofErr w:type="gramStart"/>
      <w:r>
        <w:rPr>
          <w:rFonts w:ascii="Consolas" w:hAnsi="Consolas" w:cs="Consolas"/>
          <w:sz w:val="20"/>
          <w:szCs w:val="20"/>
        </w:rPr>
        <w:t>beginShape</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D37670">
        <w:rPr>
          <w:rFonts w:ascii="Consolas" w:hAnsi="Consolas" w:cs="Consolas"/>
          <w:sz w:val="20"/>
          <w:szCs w:val="20"/>
        </w:rPr>
        <w:t>for(</w:t>
      </w:r>
      <w:proofErr w:type="spellStart"/>
      <w:r w:rsidRPr="00D37670">
        <w:rPr>
          <w:rFonts w:ascii="Consolas" w:hAnsi="Consolas" w:cs="Consolas"/>
          <w:sz w:val="20"/>
          <w:szCs w:val="20"/>
        </w:rPr>
        <w:t>int</w:t>
      </w:r>
      <w:proofErr w:type="spellEnd"/>
      <w:r w:rsidRPr="00D37670">
        <w:rPr>
          <w:rFonts w:ascii="Consolas" w:hAnsi="Consolas" w:cs="Consolas"/>
          <w:sz w:val="20"/>
          <w:szCs w:val="20"/>
        </w:rPr>
        <w:t xml:space="preserve"> </w:t>
      </w:r>
      <w:proofErr w:type="spellStart"/>
      <w:r w:rsidRPr="00D37670">
        <w:rPr>
          <w:rFonts w:ascii="Consolas" w:hAnsi="Consolas" w:cs="Consolas"/>
          <w:sz w:val="20"/>
          <w:szCs w:val="20"/>
        </w:rPr>
        <w:t>i</w:t>
      </w:r>
      <w:proofErr w:type="spellEnd"/>
      <w:r w:rsidRPr="00D37670">
        <w:rPr>
          <w:rFonts w:ascii="Consolas" w:hAnsi="Consolas" w:cs="Consolas"/>
          <w:sz w:val="20"/>
          <w:szCs w:val="20"/>
        </w:rPr>
        <w:t>=0;</w:t>
      </w:r>
      <w:r w:rsidR="009B33CF">
        <w:rPr>
          <w:rFonts w:ascii="Consolas" w:hAnsi="Consolas" w:cs="Consolas"/>
          <w:sz w:val="20"/>
          <w:szCs w:val="20"/>
        </w:rPr>
        <w:t>i</w:t>
      </w:r>
      <w:r>
        <w:rPr>
          <w:rFonts w:ascii="Consolas" w:hAnsi="Consolas" w:cs="Consolas"/>
          <w:sz w:val="20"/>
          <w:szCs w:val="20"/>
        </w:rPr>
        <w:t xml:space="preserve"> </w:t>
      </w:r>
      <w:r w:rsidRPr="00D37670">
        <w:rPr>
          <w:rFonts w:ascii="Consolas" w:hAnsi="Consolas" w:cs="Consolas"/>
          <w:sz w:val="20"/>
          <w:szCs w:val="20"/>
        </w:rPr>
        <w:t xml:space="preserve">&lt; </w:t>
      </w:r>
      <w:proofErr w:type="spellStart"/>
      <w:r w:rsidRPr="00D37670">
        <w:rPr>
          <w:rFonts w:ascii="Consolas" w:hAnsi="Consolas" w:cs="Consolas"/>
          <w:sz w:val="20"/>
          <w:szCs w:val="20"/>
        </w:rPr>
        <w:t>x.length</w:t>
      </w:r>
      <w:proofErr w:type="spellEnd"/>
      <w:r w:rsidRPr="00D37670">
        <w:rPr>
          <w:rFonts w:ascii="Consolas" w:hAnsi="Consolas" w:cs="Consolas"/>
          <w:sz w:val="20"/>
          <w:szCs w:val="20"/>
        </w:rPr>
        <w:t xml:space="preserve">; </w:t>
      </w:r>
      <w:proofErr w:type="spellStart"/>
      <w:r w:rsidRPr="00D37670">
        <w:rPr>
          <w:rFonts w:ascii="Consolas" w:hAnsi="Consolas" w:cs="Consolas"/>
          <w:sz w:val="20"/>
          <w:szCs w:val="20"/>
        </w:rPr>
        <w:t>i</w:t>
      </w:r>
      <w:proofErr w:type="spellEnd"/>
      <w:r w:rsidRPr="00D37670">
        <w:rPr>
          <w:rFonts w:ascii="Consolas" w:hAnsi="Consolas" w:cs="Consolas"/>
          <w:sz w:val="20"/>
          <w:szCs w:val="20"/>
        </w:rPr>
        <w:t>++)</w:t>
      </w:r>
      <w:r>
        <w:rPr>
          <w:rFonts w:ascii="Consolas" w:hAnsi="Consolas" w:cs="Consolas"/>
          <w:sz w:val="20"/>
          <w:szCs w:val="20"/>
        </w:rPr>
        <w:br/>
        <w:t xml:space="preserve">    </w:t>
      </w:r>
      <w:r w:rsidRPr="00D37670">
        <w:rPr>
          <w:rFonts w:ascii="Consolas" w:hAnsi="Consolas" w:cs="Consolas"/>
          <w:sz w:val="20"/>
          <w:szCs w:val="20"/>
        </w:rPr>
        <w:t>vertex(x[</w:t>
      </w:r>
      <w:proofErr w:type="spellStart"/>
      <w:r w:rsidRPr="00D37670">
        <w:rPr>
          <w:rFonts w:ascii="Consolas" w:hAnsi="Consolas" w:cs="Consolas"/>
          <w:sz w:val="20"/>
          <w:szCs w:val="20"/>
        </w:rPr>
        <w:t>i</w:t>
      </w:r>
      <w:proofErr w:type="spellEnd"/>
      <w:r w:rsidRPr="00D37670">
        <w:rPr>
          <w:rFonts w:ascii="Consolas" w:hAnsi="Consolas" w:cs="Consolas"/>
          <w:sz w:val="20"/>
          <w:szCs w:val="20"/>
        </w:rPr>
        <w:t>],y[</w:t>
      </w:r>
      <w:proofErr w:type="spellStart"/>
      <w:r w:rsidRPr="00D37670">
        <w:rPr>
          <w:rFonts w:ascii="Consolas" w:hAnsi="Consolas" w:cs="Consolas"/>
          <w:sz w:val="20"/>
          <w:szCs w:val="20"/>
        </w:rPr>
        <w:t>i</w:t>
      </w:r>
      <w:proofErr w:type="spellEnd"/>
      <w:r w:rsidRPr="00D37670">
        <w:rPr>
          <w:rFonts w:ascii="Consolas" w:hAnsi="Consolas" w:cs="Consolas"/>
          <w:sz w:val="20"/>
          <w:szCs w:val="20"/>
        </w:rPr>
        <w:t>]);</w:t>
      </w:r>
      <w:r>
        <w:rPr>
          <w:rFonts w:ascii="Consolas" w:hAnsi="Consolas" w:cs="Consolas"/>
          <w:sz w:val="20"/>
          <w:szCs w:val="20"/>
        </w:rPr>
        <w:br/>
      </w:r>
      <w:proofErr w:type="spellStart"/>
      <w:r w:rsidRPr="00D37670">
        <w:rPr>
          <w:rFonts w:ascii="Consolas" w:hAnsi="Consolas" w:cs="Consolas"/>
          <w:sz w:val="20"/>
          <w:szCs w:val="20"/>
        </w:rPr>
        <w:t>endShape</w:t>
      </w:r>
      <w:proofErr w:type="spellEnd"/>
      <w:r w:rsidRPr="00D37670">
        <w:rPr>
          <w:rFonts w:ascii="Consolas" w:hAnsi="Consolas" w:cs="Consolas"/>
          <w:sz w:val="20"/>
          <w:szCs w:val="20"/>
        </w:rPr>
        <w:t>(CLOSE);</w:t>
      </w:r>
    </w:p>
    <w:p w:rsidR="00D37670" w:rsidRDefault="00D37670">
      <w:pPr>
        <w:rPr>
          <w:rFonts w:asciiTheme="majorHAnsi" w:hAnsiTheme="majorHAnsi"/>
        </w:rPr>
      </w:pPr>
      <w:r w:rsidRPr="00D37670">
        <w:rPr>
          <w:rFonts w:asciiTheme="majorHAnsi" w:hAnsiTheme="majorHAnsi"/>
        </w:rPr>
        <w:t>Add the appropriate methods so the star wi</w:t>
      </w:r>
      <w:r w:rsidR="00B23DC0">
        <w:rPr>
          <w:rFonts w:asciiTheme="majorHAnsi" w:hAnsiTheme="majorHAnsi"/>
        </w:rPr>
        <w:t xml:space="preserve">ll appear at a random location.  This method does NOT allow the user to select the location of a star.  </w:t>
      </w:r>
      <w:r w:rsidRPr="00D37670">
        <w:rPr>
          <w:rFonts w:asciiTheme="majorHAnsi" w:hAnsiTheme="majorHAnsi"/>
        </w:rPr>
        <w:t xml:space="preserve">(Hint, </w:t>
      </w:r>
      <w:proofErr w:type="spellStart"/>
      <w:proofErr w:type="gramStart"/>
      <w:r w:rsidRPr="00A412A9">
        <w:rPr>
          <w:rFonts w:ascii="Consolas" w:hAnsi="Consolas" w:cs="Consolas"/>
          <w:sz w:val="20"/>
          <w:szCs w:val="20"/>
        </w:rPr>
        <w:t>pushMatrix</w:t>
      </w:r>
      <w:proofErr w:type="spellEnd"/>
      <w:r w:rsidRPr="00A412A9">
        <w:rPr>
          <w:rFonts w:ascii="Consolas" w:hAnsi="Consolas" w:cs="Consolas"/>
          <w:sz w:val="20"/>
          <w:szCs w:val="20"/>
        </w:rPr>
        <w:t>(</w:t>
      </w:r>
      <w:proofErr w:type="gramEnd"/>
      <w:r w:rsidRPr="00A412A9">
        <w:rPr>
          <w:rFonts w:ascii="Consolas" w:hAnsi="Consolas" w:cs="Consolas"/>
          <w:sz w:val="20"/>
          <w:szCs w:val="20"/>
        </w:rPr>
        <w:t>)</w:t>
      </w:r>
      <w:r w:rsidRPr="00D37670">
        <w:rPr>
          <w:rFonts w:asciiTheme="majorHAnsi" w:hAnsiTheme="majorHAnsi"/>
        </w:rPr>
        <w:t xml:space="preserve"> and </w:t>
      </w:r>
      <w:proofErr w:type="spellStart"/>
      <w:r w:rsidRPr="00A412A9">
        <w:rPr>
          <w:rFonts w:ascii="Consolas" w:hAnsi="Consolas" w:cs="Consolas"/>
          <w:sz w:val="20"/>
          <w:szCs w:val="20"/>
        </w:rPr>
        <w:t>popMatrix</w:t>
      </w:r>
      <w:proofErr w:type="spellEnd"/>
      <w:r w:rsidRPr="00A412A9">
        <w:rPr>
          <w:rFonts w:ascii="Consolas" w:hAnsi="Consolas" w:cs="Consolas"/>
          <w:sz w:val="20"/>
          <w:szCs w:val="20"/>
        </w:rPr>
        <w:t>()</w:t>
      </w:r>
      <w:r w:rsidRPr="00D37670">
        <w:rPr>
          <w:rFonts w:asciiTheme="majorHAnsi" w:hAnsiTheme="majorHAnsi"/>
        </w:rPr>
        <w:t xml:space="preserve"> will be used) </w:t>
      </w:r>
    </w:p>
    <w:p w:rsidR="005E1F02" w:rsidRPr="00D37670" w:rsidRDefault="005E1F02">
      <w:pPr>
        <w:rPr>
          <w:rFonts w:asciiTheme="majorHAnsi" w:hAnsiTheme="majorHAnsi"/>
        </w:rPr>
      </w:pPr>
      <w:r>
        <w:rPr>
          <w:rFonts w:asciiTheme="majorHAnsi" w:hAnsiTheme="majorHAnsi"/>
        </w:rPr>
        <w:t xml:space="preserve">Use a </w:t>
      </w:r>
      <w:r w:rsidRPr="00E21B5F">
        <w:rPr>
          <w:rFonts w:ascii="Consolas" w:hAnsi="Consolas" w:cs="Consolas"/>
          <w:sz w:val="20"/>
          <w:szCs w:val="20"/>
        </w:rPr>
        <w:t>for</w:t>
      </w:r>
      <w:r>
        <w:rPr>
          <w:rFonts w:asciiTheme="majorHAnsi" w:hAnsiTheme="majorHAnsi"/>
        </w:rPr>
        <w:t xml:space="preserve"> loop in the setup method to call the </w:t>
      </w:r>
      <w:proofErr w:type="gramStart"/>
      <w:r w:rsidRPr="005E1F02">
        <w:rPr>
          <w:rFonts w:ascii="Consolas" w:hAnsi="Consolas" w:cs="Consolas"/>
          <w:sz w:val="20"/>
          <w:szCs w:val="20"/>
        </w:rPr>
        <w:t>star(</w:t>
      </w:r>
      <w:proofErr w:type="gramEnd"/>
      <w:r w:rsidRPr="005E1F02">
        <w:rPr>
          <w:rFonts w:ascii="Consolas" w:hAnsi="Consolas" w:cs="Consolas"/>
          <w:sz w:val="20"/>
          <w:szCs w:val="20"/>
        </w:rPr>
        <w:t>)</w:t>
      </w:r>
      <w:r>
        <w:rPr>
          <w:rFonts w:asciiTheme="majorHAnsi" w:hAnsiTheme="majorHAnsi"/>
        </w:rPr>
        <w:t xml:space="preserve"> method 100 times to produce 100 stars on the screen.</w:t>
      </w:r>
    </w:p>
    <w:p w:rsidR="005E1F02" w:rsidRDefault="005E1F02">
      <w:pPr>
        <w:rPr>
          <w:rFonts w:asciiTheme="majorHAnsi" w:hAnsiTheme="majorHAnsi"/>
        </w:rPr>
      </w:pPr>
      <w:proofErr w:type="gramStart"/>
      <w:r w:rsidRPr="00B23DC0">
        <w:rPr>
          <w:rFonts w:ascii="Consolas" w:hAnsi="Consolas" w:cs="Consolas"/>
          <w:b/>
        </w:rPr>
        <w:t>eyes</w:t>
      </w:r>
      <w:r w:rsidR="001B4FE5" w:rsidRPr="00B23DC0">
        <w:rPr>
          <w:rFonts w:ascii="Consolas" w:hAnsi="Consolas" w:cs="Consolas"/>
          <w:b/>
        </w:rPr>
        <w:t>(</w:t>
      </w:r>
      <w:proofErr w:type="gramEnd"/>
      <w:r w:rsidR="001B4FE5" w:rsidRPr="00B23DC0">
        <w:rPr>
          <w:rFonts w:ascii="Consolas" w:hAnsi="Consolas" w:cs="Consolas"/>
          <w:b/>
        </w:rPr>
        <w:t>)</w:t>
      </w:r>
      <w:r w:rsidR="001B4FE5" w:rsidRPr="00A54B38">
        <w:rPr>
          <w:rFonts w:asciiTheme="majorHAnsi" w:hAnsiTheme="majorHAnsi"/>
        </w:rPr>
        <w:t xml:space="preserve"> –</w:t>
      </w:r>
      <w:r>
        <w:rPr>
          <w:rFonts w:asciiTheme="majorHAnsi" w:hAnsiTheme="majorHAnsi"/>
        </w:rPr>
        <w:t xml:space="preserve"> this method will draw a pair of eyes at a given location.</w:t>
      </w:r>
      <w:r w:rsidR="00B23DC0">
        <w:rPr>
          <w:rFonts w:asciiTheme="majorHAnsi" w:hAnsiTheme="majorHAnsi"/>
        </w:rPr>
        <w:t xml:space="preserve">  </w:t>
      </w:r>
      <w:r>
        <w:rPr>
          <w:rFonts w:asciiTheme="majorHAnsi" w:hAnsiTheme="majorHAnsi"/>
        </w:rPr>
        <w:t xml:space="preserve">The code below will draw one eye and is designed to help you complete </w:t>
      </w:r>
      <w:r w:rsidR="00E52A8C">
        <w:rPr>
          <w:rFonts w:asciiTheme="majorHAnsi" w:hAnsiTheme="majorHAnsi"/>
        </w:rPr>
        <w:t>this method</w:t>
      </w:r>
      <w:r>
        <w:rPr>
          <w:rFonts w:asciiTheme="majorHAnsi" w:hAnsiTheme="majorHAnsi"/>
        </w:rPr>
        <w:t xml:space="preserve"> faster.</w:t>
      </w:r>
    </w:p>
    <w:p w:rsidR="005E1F02" w:rsidRPr="005E1F02" w:rsidRDefault="005E1F02" w:rsidP="005E1F02">
      <w:pPr>
        <w:ind w:left="720"/>
        <w:rPr>
          <w:rFonts w:ascii="Consolas" w:hAnsi="Consolas" w:cs="Consolas"/>
          <w:sz w:val="20"/>
          <w:szCs w:val="20"/>
        </w:rPr>
      </w:pPr>
      <w:proofErr w:type="spellStart"/>
      <w:proofErr w:type="gramStart"/>
      <w:r w:rsidRPr="005E1F02">
        <w:rPr>
          <w:rFonts w:ascii="Consolas" w:hAnsi="Consolas" w:cs="Consolas"/>
          <w:sz w:val="20"/>
          <w:szCs w:val="20"/>
        </w:rPr>
        <w:t>noStroke</w:t>
      </w:r>
      <w:proofErr w:type="spellEnd"/>
      <w:r w:rsidRPr="005E1F02">
        <w:rPr>
          <w:rFonts w:ascii="Consolas" w:hAnsi="Consolas" w:cs="Consolas"/>
          <w:sz w:val="20"/>
          <w:szCs w:val="20"/>
        </w:rPr>
        <w:t>(</w:t>
      </w:r>
      <w:proofErr w:type="gramEnd"/>
      <w:r w:rsidRPr="005E1F02">
        <w:rPr>
          <w:rFonts w:ascii="Consolas" w:hAnsi="Consolas" w:cs="Consolas"/>
          <w:sz w:val="20"/>
          <w:szCs w:val="20"/>
        </w:rPr>
        <w:t>);</w:t>
      </w:r>
      <w:r>
        <w:rPr>
          <w:rFonts w:ascii="Consolas" w:hAnsi="Consolas" w:cs="Consolas"/>
          <w:sz w:val="20"/>
          <w:szCs w:val="20"/>
        </w:rPr>
        <w:br/>
      </w:r>
      <w:r w:rsidRPr="005E1F02">
        <w:rPr>
          <w:rFonts w:ascii="Consolas" w:hAnsi="Consolas" w:cs="Consolas"/>
          <w:sz w:val="20"/>
          <w:szCs w:val="20"/>
        </w:rPr>
        <w:t>smooth();</w:t>
      </w:r>
    </w:p>
    <w:p w:rsidR="00B23DC0" w:rsidRPr="005E1F02" w:rsidRDefault="005E1F02" w:rsidP="005E1F02">
      <w:pPr>
        <w:ind w:left="720"/>
        <w:rPr>
          <w:rFonts w:ascii="Consolas" w:hAnsi="Consolas" w:cs="Consolas"/>
          <w:sz w:val="20"/>
          <w:szCs w:val="20"/>
        </w:rPr>
      </w:pPr>
      <w:r w:rsidRPr="005E1F02">
        <w:rPr>
          <w:rFonts w:ascii="Consolas" w:hAnsi="Consolas" w:cs="Consolas"/>
          <w:sz w:val="20"/>
          <w:szCs w:val="20"/>
        </w:rPr>
        <w:t>fill(255);</w:t>
      </w:r>
      <w:r>
        <w:rPr>
          <w:rFonts w:ascii="Consolas" w:hAnsi="Consolas" w:cs="Consolas"/>
          <w:sz w:val="20"/>
          <w:szCs w:val="20"/>
        </w:rPr>
        <w:br/>
      </w:r>
      <w:r w:rsidRPr="005E1F02">
        <w:rPr>
          <w:rFonts w:ascii="Consolas" w:hAnsi="Consolas" w:cs="Consolas"/>
          <w:sz w:val="20"/>
          <w:szCs w:val="20"/>
        </w:rPr>
        <w:t>ellipse(50,50,60,60);</w:t>
      </w:r>
      <w:r>
        <w:rPr>
          <w:rFonts w:ascii="Consolas" w:hAnsi="Consolas" w:cs="Consolas"/>
          <w:sz w:val="20"/>
          <w:szCs w:val="20"/>
        </w:rPr>
        <w:br/>
      </w:r>
      <w:r w:rsidRPr="005E1F02">
        <w:rPr>
          <w:rFonts w:ascii="Consolas" w:hAnsi="Consolas" w:cs="Consolas"/>
          <w:sz w:val="20"/>
          <w:szCs w:val="20"/>
        </w:rPr>
        <w:t>fill(0);</w:t>
      </w:r>
      <w:r>
        <w:rPr>
          <w:rFonts w:ascii="Consolas" w:hAnsi="Consolas" w:cs="Consolas"/>
          <w:sz w:val="20"/>
          <w:szCs w:val="20"/>
        </w:rPr>
        <w:br/>
      </w:r>
      <w:r w:rsidRPr="005E1F02">
        <w:rPr>
          <w:rFonts w:ascii="Consolas" w:hAnsi="Consolas" w:cs="Consolas"/>
          <w:sz w:val="20"/>
          <w:szCs w:val="20"/>
        </w:rPr>
        <w:t>ellipse(50+10,50,30,30);</w:t>
      </w:r>
      <w:r>
        <w:rPr>
          <w:rFonts w:ascii="Consolas" w:hAnsi="Consolas" w:cs="Consolas"/>
          <w:sz w:val="20"/>
          <w:szCs w:val="20"/>
        </w:rPr>
        <w:br/>
      </w:r>
      <w:r w:rsidRPr="005E1F02">
        <w:rPr>
          <w:rFonts w:ascii="Consolas" w:hAnsi="Consolas" w:cs="Consolas"/>
          <w:sz w:val="20"/>
          <w:szCs w:val="20"/>
        </w:rPr>
        <w:t>fill(255);</w:t>
      </w:r>
      <w:r>
        <w:rPr>
          <w:rFonts w:ascii="Consolas" w:hAnsi="Consolas" w:cs="Consolas"/>
          <w:sz w:val="20"/>
          <w:szCs w:val="20"/>
        </w:rPr>
        <w:br/>
      </w:r>
      <w:r w:rsidRPr="005E1F02">
        <w:rPr>
          <w:rFonts w:ascii="Consolas" w:hAnsi="Consolas" w:cs="Consolas"/>
          <w:sz w:val="20"/>
          <w:szCs w:val="20"/>
        </w:rPr>
        <w:t>ellipse(50+16,45,6,6);</w:t>
      </w:r>
    </w:p>
    <w:p w:rsidR="005E1F02" w:rsidRDefault="00B23DC0">
      <w:pPr>
        <w:rPr>
          <w:rFonts w:asciiTheme="majorHAnsi" w:hAnsiTheme="majorHAnsi"/>
        </w:rPr>
      </w:pPr>
      <w:proofErr w:type="gramStart"/>
      <w:r w:rsidRPr="00B23DC0">
        <w:rPr>
          <w:rFonts w:ascii="Consolas" w:hAnsi="Consolas" w:cs="Consolas"/>
          <w:b/>
        </w:rPr>
        <w:t>windows(</w:t>
      </w:r>
      <w:proofErr w:type="gramEnd"/>
      <w:r w:rsidRPr="00B23DC0">
        <w:rPr>
          <w:rFonts w:ascii="Consolas" w:hAnsi="Consolas" w:cs="Consolas"/>
          <w:b/>
        </w:rPr>
        <w:t>)</w:t>
      </w:r>
      <w:r>
        <w:rPr>
          <w:rFonts w:asciiTheme="majorHAnsi" w:hAnsiTheme="majorHAnsi"/>
        </w:rPr>
        <w:t xml:space="preserve"> – this method draws a simple windows logo made up of four colored squares surrounded by a thick black border.  Users should be able to select the location of the windows logo as well as the size of the logo.  The black border around the edge will always be 1/10 of the size of the entire logo.</w:t>
      </w:r>
    </w:p>
    <w:p w:rsidR="00315743" w:rsidRPr="00640E65" w:rsidRDefault="00E21B5F" w:rsidP="00640E65">
      <w:pPr>
        <w:jc w:val="center"/>
        <w:rPr>
          <w:rFonts w:asciiTheme="majorHAnsi" w:hAnsiTheme="majorHAnsi"/>
        </w:rPr>
      </w:pPr>
      <w:r>
        <w:rPr>
          <w:rFonts w:asciiTheme="majorHAnsi" w:hAnsiTheme="majorHAnsi"/>
          <w:noProof/>
        </w:rPr>
        <w:drawing>
          <wp:inline distT="0" distB="0" distL="0" distR="0">
            <wp:extent cx="1200000" cy="1219048"/>
            <wp:effectExtent l="19050" t="0" r="150" b="0"/>
            <wp:docPr id="1" name="Picture 0" descr="2013-02-25_0726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25_072623.bmp"/>
                    <pic:cNvPicPr/>
                  </pic:nvPicPr>
                  <pic:blipFill>
                    <a:blip r:embed="rId7" cstate="print"/>
                    <a:stretch>
                      <a:fillRect/>
                    </a:stretch>
                  </pic:blipFill>
                  <pic:spPr>
                    <a:xfrm>
                      <a:off x="0" y="0"/>
                      <a:ext cx="1200000" cy="1219048"/>
                    </a:xfrm>
                    <a:prstGeom prst="rect">
                      <a:avLst/>
                    </a:prstGeom>
                  </pic:spPr>
                </pic:pic>
              </a:graphicData>
            </a:graphic>
          </wp:inline>
        </w:drawing>
      </w:r>
    </w:p>
    <w:p w:rsidR="00F63474" w:rsidRDefault="00F63474"/>
    <w:sectPr w:rsidR="00F63474" w:rsidSect="00A175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289" w:rsidRDefault="00FF1289" w:rsidP="00F63474">
      <w:pPr>
        <w:spacing w:after="0" w:line="240" w:lineRule="auto"/>
      </w:pPr>
      <w:r>
        <w:separator/>
      </w:r>
    </w:p>
  </w:endnote>
  <w:endnote w:type="continuationSeparator" w:id="0">
    <w:p w:rsidR="00FF1289" w:rsidRDefault="00FF1289" w:rsidP="00F63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05" w:rsidRDefault="00A35B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05" w:rsidRDefault="00A35B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05" w:rsidRDefault="00A35B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289" w:rsidRDefault="00FF1289" w:rsidP="00F63474">
      <w:pPr>
        <w:spacing w:after="0" w:line="240" w:lineRule="auto"/>
      </w:pPr>
      <w:r>
        <w:separator/>
      </w:r>
    </w:p>
  </w:footnote>
  <w:footnote w:type="continuationSeparator" w:id="0">
    <w:p w:rsidR="00FF1289" w:rsidRDefault="00FF1289" w:rsidP="00F634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05" w:rsidRDefault="00A35B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63474">
      <w:trPr>
        <w:trHeight w:val="288"/>
      </w:trPr>
      <w:sdt>
        <w:sdtPr>
          <w:rPr>
            <w:rFonts w:asciiTheme="majorHAnsi" w:eastAsiaTheme="majorEastAsia" w:hAnsiTheme="majorHAnsi" w:cstheme="majorBidi"/>
            <w:sz w:val="36"/>
            <w:szCs w:val="36"/>
          </w:rPr>
          <w:alias w:val="Title"/>
          <w:id w:val="77761602"/>
          <w:placeholder>
            <w:docPart w:val="2AE82E6DDA7F468C9FE2DED6A78C9D8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63474" w:rsidRDefault="00536FD9" w:rsidP="00536FD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Method Practice</w:t>
              </w:r>
              <w:r w:rsidR="00A35B05">
                <w:rPr>
                  <w:rFonts w:asciiTheme="majorHAnsi" w:eastAsiaTheme="majorEastAsia" w:hAnsiTheme="majorHAnsi" w:cstheme="majorBidi"/>
                  <w:sz w:val="36"/>
                  <w:szCs w:val="36"/>
                </w:rPr>
                <w:t xml:space="preserve"> – Action </w:t>
              </w:r>
              <w:r w:rsidR="00A35B05">
                <w:rPr>
                  <w:rFonts w:asciiTheme="majorHAnsi" w:eastAsiaTheme="majorEastAsia" w:hAnsiTheme="majorHAnsi" w:cstheme="majorBidi"/>
                  <w:sz w:val="36"/>
                  <w:szCs w:val="36"/>
                </w:rPr>
                <w:t>Methods</w:t>
              </w:r>
            </w:p>
          </w:tc>
        </w:sdtContent>
      </w:sdt>
      <w:sdt>
        <w:sdtPr>
          <w:rPr>
            <w:rFonts w:asciiTheme="majorHAnsi" w:eastAsiaTheme="majorEastAsia" w:hAnsiTheme="majorHAnsi" w:cstheme="majorBidi"/>
            <w:b/>
            <w:bCs/>
            <w:color w:val="4F81BD" w:themeColor="accent1"/>
            <w:sz w:val="36"/>
            <w:szCs w:val="36"/>
          </w:rPr>
          <w:alias w:val="Year"/>
          <w:id w:val="77761609"/>
          <w:placeholder>
            <w:docPart w:val="A8DF6105001147D5BF6A6EC37C75486C"/>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F63474" w:rsidRDefault="00B23DC0" w:rsidP="00B23DC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F63474" w:rsidRDefault="00F6347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05" w:rsidRDefault="00A35B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63474"/>
    <w:rsid w:val="00032CC1"/>
    <w:rsid w:val="000362BC"/>
    <w:rsid w:val="00155807"/>
    <w:rsid w:val="001B4FE5"/>
    <w:rsid w:val="001D3F5B"/>
    <w:rsid w:val="0020677D"/>
    <w:rsid w:val="002451B0"/>
    <w:rsid w:val="002914AF"/>
    <w:rsid w:val="00315743"/>
    <w:rsid w:val="00536FD9"/>
    <w:rsid w:val="005E1F02"/>
    <w:rsid w:val="00640E65"/>
    <w:rsid w:val="0070355E"/>
    <w:rsid w:val="0072681E"/>
    <w:rsid w:val="007972A9"/>
    <w:rsid w:val="0080352C"/>
    <w:rsid w:val="009B33CF"/>
    <w:rsid w:val="00A17565"/>
    <w:rsid w:val="00A35B05"/>
    <w:rsid w:val="00A412A9"/>
    <w:rsid w:val="00A54B38"/>
    <w:rsid w:val="00B23DC0"/>
    <w:rsid w:val="00C104C7"/>
    <w:rsid w:val="00C47DF1"/>
    <w:rsid w:val="00D37670"/>
    <w:rsid w:val="00E21B5F"/>
    <w:rsid w:val="00E32A4B"/>
    <w:rsid w:val="00E52A8C"/>
    <w:rsid w:val="00F22AEE"/>
    <w:rsid w:val="00F424F2"/>
    <w:rsid w:val="00F63474"/>
    <w:rsid w:val="00FF1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74"/>
  </w:style>
  <w:style w:type="paragraph" w:styleId="Footer">
    <w:name w:val="footer"/>
    <w:basedOn w:val="Normal"/>
    <w:link w:val="FooterChar"/>
    <w:uiPriority w:val="99"/>
    <w:semiHidden/>
    <w:unhideWhenUsed/>
    <w:rsid w:val="00F63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3474"/>
  </w:style>
  <w:style w:type="paragraph" w:styleId="BalloonText">
    <w:name w:val="Balloon Text"/>
    <w:basedOn w:val="Normal"/>
    <w:link w:val="BalloonTextChar"/>
    <w:uiPriority w:val="99"/>
    <w:semiHidden/>
    <w:unhideWhenUsed/>
    <w:rsid w:val="00F63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4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E82E6DDA7F468C9FE2DED6A78C9D83"/>
        <w:category>
          <w:name w:val="General"/>
          <w:gallery w:val="placeholder"/>
        </w:category>
        <w:types>
          <w:type w:val="bbPlcHdr"/>
        </w:types>
        <w:behaviors>
          <w:behavior w:val="content"/>
        </w:behaviors>
        <w:guid w:val="{9FF35171-2B62-43A5-A37F-7A9213830901}"/>
      </w:docPartPr>
      <w:docPartBody>
        <w:p w:rsidR="0010685B" w:rsidRDefault="009A7614" w:rsidP="009A7614">
          <w:pPr>
            <w:pStyle w:val="2AE82E6DDA7F468C9FE2DED6A78C9D83"/>
          </w:pPr>
          <w:r>
            <w:rPr>
              <w:rFonts w:asciiTheme="majorHAnsi" w:eastAsiaTheme="majorEastAsia" w:hAnsiTheme="majorHAnsi" w:cstheme="majorBidi"/>
              <w:sz w:val="36"/>
              <w:szCs w:val="36"/>
            </w:rPr>
            <w:t>[Type the document title]</w:t>
          </w:r>
        </w:p>
      </w:docPartBody>
    </w:docPart>
    <w:docPart>
      <w:docPartPr>
        <w:name w:val="A8DF6105001147D5BF6A6EC37C75486C"/>
        <w:category>
          <w:name w:val="General"/>
          <w:gallery w:val="placeholder"/>
        </w:category>
        <w:types>
          <w:type w:val="bbPlcHdr"/>
        </w:types>
        <w:behaviors>
          <w:behavior w:val="content"/>
        </w:behaviors>
        <w:guid w:val="{E9CE9776-A845-4754-A7F8-8972C7BCEEFB}"/>
      </w:docPartPr>
      <w:docPartBody>
        <w:p w:rsidR="0010685B" w:rsidRDefault="009A7614" w:rsidP="009A7614">
          <w:pPr>
            <w:pStyle w:val="A8DF6105001147D5BF6A6EC37C75486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7614"/>
    <w:rsid w:val="0010685B"/>
    <w:rsid w:val="009A7614"/>
    <w:rsid w:val="009D6359"/>
    <w:rsid w:val="00A07A84"/>
    <w:rsid w:val="00A56620"/>
    <w:rsid w:val="00B03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82E6DDA7F468C9FE2DED6A78C9D83">
    <w:name w:val="2AE82E6DDA7F468C9FE2DED6A78C9D83"/>
    <w:rsid w:val="009A7614"/>
  </w:style>
  <w:style w:type="paragraph" w:customStyle="1" w:styleId="A8DF6105001147D5BF6A6EC37C75486C">
    <w:name w:val="A8DF6105001147D5BF6A6EC37C75486C"/>
    <w:rsid w:val="009A76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Method Practice</vt:lpstr>
    </vt:vector>
  </TitlesOfParts>
  <Company>AISD</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Practice – Action Methods</dc:title>
  <dc:creator>AISD Employee</dc:creator>
  <cp:lastModifiedBy>AISD Employee</cp:lastModifiedBy>
  <cp:revision>4</cp:revision>
  <cp:lastPrinted>2013-03-05T22:47:00Z</cp:lastPrinted>
  <dcterms:created xsi:type="dcterms:W3CDTF">2013-02-25T13:29:00Z</dcterms:created>
  <dcterms:modified xsi:type="dcterms:W3CDTF">2013-03-05T22:47:00Z</dcterms:modified>
</cp:coreProperties>
</file>