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Protobyte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Contributors: Brittni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and/Paths.ext</w:t>
      </w:r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>Code</w:t>
      </w:r>
    </w:p>
    <w:p w:rsidR="00D22143" w:rsidRPr="00077BC8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lastRenderedPageBreak/>
        <w:t>Menu Options</w:t>
      </w:r>
    </w:p>
    <w:p w:rsidR="00077BC8" w:rsidRPr="00077BC8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7BC8">
        <w:rPr>
          <w:rFonts w:ascii="Times New Roman" w:hAnsi="Times New Roman" w:cs="Times New Roman"/>
          <w:color w:val="FF0000"/>
          <w:sz w:val="24"/>
          <w:szCs w:val="24"/>
        </w:rPr>
        <w:t>Problem/Question</w:t>
      </w:r>
    </w:p>
    <w:p w:rsidR="00077BC8" w:rsidRPr="00FB0287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077BC8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A78A3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.cpp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r w:rsidRPr="00FB0287">
        <w:rPr>
          <w:rFonts w:ascii="Times New Roman" w:hAnsi="Times New Roman" w:cs="Times New Roman"/>
          <w:sz w:val="24"/>
          <w:szCs w:val="24"/>
        </w:rPr>
        <w:t xml:space="preserve"> directory of Protobyte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/Dropbox/ira_dev/Protobyte_0.1.0_quark/Protobyte/project_wizard/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r w:rsidR="00BE0ED8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Creates .cpp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0.1.0_quark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/Protobyte/src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Adding Project Files to Protobyte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/Dropbox/ira_dev/Protobyte_0.1.0_quark/Protobyte/src/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.h and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r w:rsidR="00D92DFC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374E09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ijg::ProtoPlasm</w:t>
      </w:r>
      <w:r w:rsidR="006841AA" w:rsidRPr="00374E09">
        <w:rPr>
          <w:rFonts w:ascii="Times New Roman" w:hAnsi="Times New Roman" w:cs="Times New Roman"/>
          <w:i/>
          <w:sz w:val="24"/>
          <w:szCs w:val="24"/>
        </w:rPr>
        <w:t xml:space="preserve"> objectName</w:t>
      </w:r>
      <w:r w:rsidR="00252637" w:rsidRPr="00374E09">
        <w:rPr>
          <w:rFonts w:ascii="Times New Roman" w:hAnsi="Times New Roman" w:cs="Times New Roman"/>
          <w:i/>
          <w:sz w:val="24"/>
          <w:szCs w:val="24"/>
        </w:rPr>
        <w:t>(canvasWidth, canvas</w:t>
      </w:r>
      <w:r w:rsidRPr="00374E09">
        <w:rPr>
          <w:rFonts w:ascii="Times New Roman" w:hAnsi="Times New Roman" w:cs="Times New Roman"/>
          <w:i/>
          <w:sz w:val="24"/>
          <w:szCs w:val="24"/>
        </w:rPr>
        <w:t>Height, “</w:t>
      </w:r>
      <w:r w:rsidR="00D92DFC" w:rsidRPr="00374E09">
        <w:rPr>
          <w:rFonts w:ascii="Times New Roman" w:hAnsi="Times New Roman" w:cs="Times New Roman"/>
          <w:i/>
          <w:color w:val="0070C0"/>
          <w:sz w:val="24"/>
          <w:szCs w:val="24"/>
        </w:rPr>
        <w:t>Project Title</w:t>
      </w:r>
      <w:r w:rsidR="00D92DFC" w:rsidRPr="00374E09">
        <w:rPr>
          <w:rFonts w:ascii="Times New Roman" w:hAnsi="Times New Roman" w:cs="Times New Roman"/>
          <w:i/>
          <w:sz w:val="24"/>
          <w:szCs w:val="24"/>
        </w:rPr>
        <w:t xml:space="preserve">”, new </w:t>
      </w:r>
      <w:r w:rsidR="00D92DFC" w:rsidRPr="00374E09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374E09">
        <w:rPr>
          <w:rFonts w:ascii="Times New Roman" w:hAnsi="Times New Roman" w:cs="Times New Roman"/>
          <w:i/>
          <w:sz w:val="24"/>
          <w:szCs w:val="24"/>
        </w:rPr>
        <w:t>());</w:t>
      </w:r>
    </w:p>
    <w:p w:rsidR="00252637" w:rsidRPr="00FB0287" w:rsidRDefault="00252637" w:rsidP="0025263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canvasWidth, canvasHeight, and </w:t>
      </w:r>
      <w:r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 can only be changed in ProtoMain.cpp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5BFF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C3007" w:rsidRDefault="00AC3007" w:rsidP="00AC300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changes made to these variables only apply to those shapes drawn after the changes are made.</w:t>
      </w:r>
    </w:p>
    <w:p w:rsidR="00AC3007" w:rsidRPr="00AC3007" w:rsidRDefault="00AC3007" w:rsidP="00AC3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 xml:space="preserve">ool </w:t>
      </w:r>
      <w:r>
        <w:rPr>
          <w:rFonts w:ascii="Times New Roman" w:hAnsi="Times New Roman" w:cs="Times New Roman"/>
          <w:sz w:val="24"/>
          <w:szCs w:val="24"/>
        </w:rPr>
        <w:t>isStroke</w:t>
      </w:r>
    </w:p>
    <w:p w:rsidR="00AC3007" w:rsidRPr="00AC3007" w:rsidRDefault="00AC3007" w:rsidP="00AC30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borders in the current </w:t>
      </w:r>
      <w:r w:rsidRPr="00AC3007">
        <w:rPr>
          <w:rFonts w:ascii="Times New Roman" w:hAnsi="Times New Roman" w:cs="Times New Roman"/>
          <w:i/>
          <w:sz w:val="24"/>
          <w:szCs w:val="24"/>
        </w:rPr>
        <w:t>strokeColor</w:t>
      </w:r>
    </w:p>
    <w:p w:rsidR="00AC3007" w:rsidRPr="00AC3007" w:rsidRDefault="00AC3007" w:rsidP="00AC30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 w:rsidRPr="001F5773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shapes’ borders do not appear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43D">
        <w:rPr>
          <w:rFonts w:ascii="Times New Roman" w:hAnsi="Times New Roman" w:cs="Times New Roman"/>
          <w:sz w:val="24"/>
          <w:szCs w:val="24"/>
        </w:rPr>
        <w:t>bool</w:t>
      </w:r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isFill</w:t>
      </w:r>
    </w:p>
    <w:p w:rsidR="003D5340" w:rsidRPr="003D5340" w:rsidRDefault="003D5340" w:rsidP="003D53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fill in the current </w:t>
      </w:r>
      <w:r w:rsidRPr="003D5340">
        <w:rPr>
          <w:rFonts w:ascii="Times New Roman" w:hAnsi="Times New Roman" w:cs="Times New Roman"/>
          <w:i/>
          <w:sz w:val="24"/>
          <w:szCs w:val="24"/>
        </w:rPr>
        <w:t>fillColor</w:t>
      </w:r>
    </w:p>
    <w:p w:rsidR="003D5340" w:rsidRDefault="003D5340" w:rsidP="003D53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set to false, shapes’ fill does not appear</w:t>
      </w:r>
    </w:p>
    <w:p w:rsidR="003D5340" w:rsidRPr="003D5340" w:rsidRDefault="003D5340" w:rsidP="003D534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becomes “see-through”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19C">
        <w:rPr>
          <w:rFonts w:ascii="Times New Roman" w:hAnsi="Times New Roman" w:cs="Times New Roman"/>
          <w:sz w:val="24"/>
          <w:szCs w:val="24"/>
        </w:rPr>
        <w:t xml:space="preserve">float </w:t>
      </w:r>
      <w:r w:rsidR="00C2490B">
        <w:rPr>
          <w:rFonts w:ascii="Times New Roman" w:hAnsi="Times New Roman" w:cs="Times New Roman"/>
          <w:sz w:val="24"/>
          <w:szCs w:val="24"/>
        </w:rPr>
        <w:t>lineW</w:t>
      </w:r>
      <w:r w:rsidR="00735E95">
        <w:rPr>
          <w:rFonts w:ascii="Times New Roman" w:hAnsi="Times New Roman" w:cs="Times New Roman"/>
          <w:sz w:val="24"/>
          <w:szCs w:val="24"/>
        </w:rPr>
        <w:t>idth</w:t>
      </w:r>
    </w:p>
    <w:p w:rsidR="003D5340" w:rsidRDefault="00C2490B" w:rsidP="003D534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width of the shapes’ stroke/border</w:t>
      </w:r>
    </w:p>
    <w:p w:rsidR="00C2490B" w:rsidRDefault="00C2490B" w:rsidP="00C2490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C2490B" w:rsidRPr="00374E09" w:rsidRDefault="00C2490B" w:rsidP="00C2490B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lineWidth = 2.0;</w:t>
      </w:r>
    </w:p>
    <w:p w:rsidR="00C2490B" w:rsidRPr="00374E09" w:rsidRDefault="00C2490B" w:rsidP="00C2490B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lineWidth = 1.0;</w:t>
      </w:r>
    </w:p>
    <w:p w:rsidR="0096631E" w:rsidRPr="00374E09" w:rsidRDefault="0096631E" w:rsidP="0096631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96631E">
        <w:rPr>
          <w:rFonts w:ascii="Times New Roman" w:hAnsi="Times New Roman" w:cs="Times New Roman"/>
          <w:sz w:val="24"/>
          <w:szCs w:val="24"/>
        </w:rPr>
        <w:t>fillColor</w:t>
      </w:r>
    </w:p>
    <w:p w:rsidR="00854D6D" w:rsidRDefault="00854D6D" w:rsidP="00854D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fill color</w:t>
      </w:r>
    </w:p>
    <w:p w:rsidR="00854D6D" w:rsidRDefault="00854D6D" w:rsidP="00854D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201B2" w:rsidRDefault="00854D6D" w:rsidP="00A201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fillColor = Col4f(0.2, 0.5, 0.1, 1.0);</w:t>
      </w:r>
    </w:p>
    <w:p w:rsidR="00400E4F" w:rsidRPr="00400E4F" w:rsidRDefault="00400E4F" w:rsidP="00400E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A201B2">
        <w:rPr>
          <w:rFonts w:ascii="Times New Roman" w:hAnsi="Times New Roman" w:cs="Times New Roman"/>
          <w:sz w:val="24"/>
          <w:szCs w:val="24"/>
        </w:rPr>
        <w:t>strokeColor</w:t>
      </w:r>
    </w:p>
    <w:p w:rsidR="00374E09" w:rsidRDefault="00374E09" w:rsidP="00374E0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stroke/border color</w:t>
      </w:r>
    </w:p>
    <w:p w:rsidR="00374E09" w:rsidRDefault="00374E09" w:rsidP="00374E0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9F3F1C" w:rsidRDefault="00374E09" w:rsidP="001E42C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strokeColor = Col4f(1.0, 0.0, 0.0, 1.0);</w:t>
      </w:r>
    </w:p>
    <w:p w:rsidR="001E42C6" w:rsidRPr="00D15B90" w:rsidRDefault="001E42C6" w:rsidP="00D15B9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0E6D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getWidth()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1A25EB" w:rsidRDefault="001A25EB" w:rsidP="001A25E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width of the window/canvas</w:t>
      </w:r>
    </w:p>
    <w:p w:rsidR="001A25EB" w:rsidRPr="001A25EB" w:rsidRDefault="001A25EB" w:rsidP="001A25E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returns same value as </w:t>
      </w:r>
      <w:r w:rsidRPr="001A25EB">
        <w:rPr>
          <w:rFonts w:ascii="Times New Roman" w:hAnsi="Times New Roman" w:cs="Times New Roman"/>
          <w:i/>
          <w:sz w:val="24"/>
          <w:szCs w:val="24"/>
        </w:rPr>
        <w:t>getCanvasWidth()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getHeight</w:t>
      </w:r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1A25EB" w:rsidRDefault="001A25EB" w:rsidP="001A25E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height of the window/canvas</w:t>
      </w:r>
    </w:p>
    <w:p w:rsidR="001A25EB" w:rsidRPr="001A25EB" w:rsidRDefault="001A25EB" w:rsidP="001A25E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 w:rsidRPr="001A25EB">
        <w:rPr>
          <w:rFonts w:ascii="Times New Roman" w:hAnsi="Times New Roman" w:cs="Times New Roman"/>
          <w:i/>
          <w:sz w:val="24"/>
          <w:szCs w:val="24"/>
        </w:rPr>
        <w:t>getCanvasHeight()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getSize();</w:t>
      </w:r>
    </w:p>
    <w:p w:rsidR="002D46E6" w:rsidRDefault="002D46E6" w:rsidP="002D46E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2D46E6" w:rsidRPr="002D46E6" w:rsidRDefault="002D46E6" w:rsidP="002D46E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 w:rsidRPr="002D46E6">
        <w:rPr>
          <w:rFonts w:ascii="Times New Roman" w:hAnsi="Times New Roman" w:cs="Times New Roman"/>
          <w:i/>
          <w:sz w:val="24"/>
          <w:szCs w:val="24"/>
        </w:rPr>
        <w:t>getCanvasSize()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46E6">
        <w:rPr>
          <w:rFonts w:ascii="Times New Roman" w:hAnsi="Times New Roman" w:cs="Times New Roman"/>
          <w:i/>
          <w:sz w:val="24"/>
          <w:szCs w:val="24"/>
        </w:rPr>
        <w:t>getWindowFrameSize()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6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getCanvasWidth();</w:t>
      </w:r>
    </w:p>
    <w:p w:rsidR="00F26AE9" w:rsidRDefault="00F26AE9" w:rsidP="00F26AE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width of the window/canvas</w:t>
      </w:r>
    </w:p>
    <w:p w:rsidR="00F26AE9" w:rsidRPr="00F26AE9" w:rsidRDefault="00F26AE9" w:rsidP="0096684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1A25EB">
        <w:rPr>
          <w:rFonts w:ascii="Times New Roman" w:hAnsi="Times New Roman" w:cs="Times New Roman"/>
          <w:i/>
          <w:sz w:val="24"/>
          <w:szCs w:val="24"/>
        </w:rPr>
        <w:t>Width()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getCanvasHeight();</w:t>
      </w:r>
    </w:p>
    <w:p w:rsidR="00164405" w:rsidRDefault="00164405" w:rsidP="0016440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height of the window/canvas</w:t>
      </w:r>
    </w:p>
    <w:p w:rsidR="00164405" w:rsidRPr="001A25EB" w:rsidRDefault="00164405" w:rsidP="0016440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1A25EB">
        <w:rPr>
          <w:rFonts w:ascii="Times New Roman" w:hAnsi="Times New Roman" w:cs="Times New Roman"/>
          <w:i/>
          <w:sz w:val="24"/>
          <w:szCs w:val="24"/>
        </w:rPr>
        <w:t>Height()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getCanvasSize();</w:t>
      </w:r>
    </w:p>
    <w:p w:rsidR="007D083A" w:rsidRDefault="007D083A" w:rsidP="007D083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7D083A" w:rsidRPr="002D46E6" w:rsidRDefault="007D083A" w:rsidP="007D083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2D46E6">
        <w:rPr>
          <w:rFonts w:ascii="Times New Roman" w:hAnsi="Times New Roman" w:cs="Times New Roman"/>
          <w:i/>
          <w:sz w:val="24"/>
          <w:szCs w:val="24"/>
        </w:rPr>
        <w:t>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46E6">
        <w:rPr>
          <w:rFonts w:ascii="Times New Roman" w:hAnsi="Times New Roman" w:cs="Times New Roman"/>
          <w:i/>
          <w:sz w:val="24"/>
          <w:szCs w:val="24"/>
        </w:rPr>
        <w:t>getWindowFrameSize()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getWindowFrameSize();</w:t>
      </w:r>
    </w:p>
    <w:p w:rsidR="007D083A" w:rsidRDefault="007D083A" w:rsidP="007D083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7D083A" w:rsidRPr="007D083A" w:rsidRDefault="007D083A" w:rsidP="007D083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2D46E6">
        <w:rPr>
          <w:rFonts w:ascii="Times New Roman" w:hAnsi="Times New Roman" w:cs="Times New Roman"/>
          <w:i/>
          <w:sz w:val="24"/>
          <w:szCs w:val="24"/>
        </w:rPr>
        <w:t>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getCanvas</w:t>
      </w:r>
      <w:r w:rsidRPr="007D083A">
        <w:rPr>
          <w:rFonts w:ascii="Times New Roman" w:hAnsi="Times New Roman" w:cs="Times New Roman"/>
          <w:i/>
          <w:sz w:val="24"/>
          <w:szCs w:val="24"/>
        </w:rPr>
        <w:t>Size()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04B1">
        <w:rPr>
          <w:rFonts w:ascii="Times New Roman" w:hAnsi="Times New Roman" w:cs="Times New Roman"/>
          <w:sz w:val="24"/>
          <w:szCs w:val="24"/>
        </w:rPr>
        <w:t>;</w:t>
      </w:r>
    </w:p>
    <w:p w:rsidR="009504B1" w:rsidRDefault="009504B1" w:rsidP="009504B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background of the window</w:t>
      </w:r>
    </w:p>
    <w:p w:rsidR="009504B1" w:rsidRPr="002C26FE" w:rsidRDefault="009504B1" w:rsidP="009504B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2C26FE">
        <w:rPr>
          <w:rFonts w:ascii="Times New Roman" w:hAnsi="Times New Roman" w:cs="Times New Roman"/>
          <w:i/>
          <w:sz w:val="24"/>
          <w:szCs w:val="24"/>
        </w:rPr>
        <w:t>setBackground(…)</w:t>
      </w:r>
    </w:p>
    <w:p w:rsidR="002C26FE" w:rsidRDefault="002C26FE" w:rsidP="009504B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2C26FE" w:rsidRDefault="002C26FE" w:rsidP="002C26FE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background(float r, float g, float b);</w:t>
      </w:r>
    </w:p>
    <w:p w:rsidR="002C26FE" w:rsidRDefault="002C26FE" w:rsidP="002C26FE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background(Col3f color);</w:t>
      </w:r>
    </w:p>
    <w:p w:rsidR="009504B1" w:rsidRPr="00D8491B" w:rsidRDefault="00331EEA" w:rsidP="00966846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2C26FE">
        <w:rPr>
          <w:rFonts w:ascii="Times New Roman" w:hAnsi="Times New Roman" w:cs="Times New Roman"/>
          <w:sz w:val="24"/>
          <w:szCs w:val="24"/>
        </w:rPr>
        <w:t>(Col4f color)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setBackground(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5ADE" w:rsidRDefault="003F5ADE" w:rsidP="003F5AD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background of the window</w:t>
      </w:r>
    </w:p>
    <w:p w:rsidR="00263F8D" w:rsidRPr="00462BA6" w:rsidRDefault="003F5ADE" w:rsidP="0096684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the same function as </w:t>
      </w:r>
      <w:r w:rsidRPr="00462BA6">
        <w:rPr>
          <w:rFonts w:ascii="Times New Roman" w:hAnsi="Times New Roman" w:cs="Times New Roman"/>
          <w:i/>
          <w:sz w:val="24"/>
          <w:szCs w:val="24"/>
        </w:rPr>
        <w:t>background(…)</w:t>
      </w:r>
    </w:p>
    <w:p w:rsidR="00462BA6" w:rsidRDefault="00462BA6" w:rsidP="0096684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462BA6" w:rsidRDefault="00462BA6" w:rsidP="00462BA6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setBackground(float r, float g, float b);</w:t>
      </w:r>
    </w:p>
    <w:p w:rsidR="00462BA6" w:rsidRDefault="00462BA6" w:rsidP="00462BA6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setBackground(Col3f color);</w:t>
      </w:r>
    </w:p>
    <w:p w:rsidR="00462BA6" w:rsidRPr="00462BA6" w:rsidRDefault="00462BA6" w:rsidP="00462BA6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setBackground(Col4f color);</w:t>
      </w:r>
    </w:p>
    <w:p w:rsidR="00462BA6" w:rsidRPr="00462BA6" w:rsidRDefault="00462BA6" w:rsidP="00462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strokeWeight(</w:t>
      </w:r>
      <w:r w:rsidR="006D5EF1">
        <w:rPr>
          <w:rFonts w:ascii="Times New Roman" w:hAnsi="Times New Roman" w:cs="Times New Roman"/>
          <w:sz w:val="24"/>
          <w:szCs w:val="24"/>
        </w:rPr>
        <w:t>float lineWidth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C32468">
        <w:rPr>
          <w:rFonts w:ascii="Times New Roman" w:hAnsi="Times New Roman" w:cs="Times New Roman"/>
          <w:sz w:val="24"/>
          <w:szCs w:val="24"/>
        </w:rPr>
        <w:t>noStroke()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noFill()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setFrameRate(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float frameRate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728A9" w:rsidRDefault="00C728A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C728A9">
        <w:rPr>
          <w:rFonts w:ascii="Times New Roman" w:hAnsi="Times New Roman" w:cs="Times New Roman"/>
          <w:sz w:val="24"/>
          <w:szCs w:val="24"/>
        </w:rPr>
        <w:t>getFrameRate()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28A9" w:rsidRDefault="00C728A9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C728A9">
        <w:rPr>
          <w:rFonts w:ascii="Times New Roman" w:hAnsi="Times New Roman" w:cs="Times New Roman"/>
          <w:sz w:val="24"/>
          <w:szCs w:val="24"/>
        </w:rPr>
        <w:t>getFrameCount()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push()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pop()</w:t>
      </w: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translate()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rotate()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scale()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13D" w:rsidRDefault="007F513D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2D46E6" w:rsidRDefault="002D46E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D46E6" w:rsidRPr="002D46E6" w:rsidRDefault="002D46E6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Dim2i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</w:t>
      </w:r>
    </w:p>
    <w:p w:rsidR="00E268D4" w:rsidRDefault="00E268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Col3f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Vec2f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3F2F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mouseX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mouseY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mouseLastFrameX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mouseLastFrameY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mouseButton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mouseAction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mouseMods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isMousePressed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keyPressed()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mousePressed()</w:t>
      </w:r>
      <w:r w:rsidR="000C7323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mouseMoved()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mouseDragged()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rect(const Vec2 &amp;pt0, const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Pr="00D30E6D" w:rsidRDefault="00F837C3" w:rsidP="00F347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= operator for Col4f = Col3f 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Col4f object or a Col3f object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4C6D81" w:rsidRDefault="004C6D81" w:rsidP="004C6D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setWindowFrameSize(…) cannot be made private</w:t>
      </w:r>
    </w:p>
    <w:p w:rsidR="004C6D81" w:rsidRDefault="004C6D81" w:rsidP="004C6D8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error</w:t>
      </w:r>
    </w:p>
    <w:p w:rsidR="00802387" w:rsidRPr="004C6D81" w:rsidRDefault="00802387" w:rsidP="008023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setFrameRate(…) has no impact on the frame rate of the program</w:t>
      </w: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DF" w:rsidRDefault="000075DF" w:rsidP="00D15511">
      <w:pPr>
        <w:spacing w:after="0" w:line="240" w:lineRule="auto"/>
      </w:pPr>
      <w:r>
        <w:separator/>
      </w:r>
    </w:p>
  </w:endnote>
  <w:endnote w:type="continuationSeparator" w:id="0">
    <w:p w:rsidR="000075DF" w:rsidRDefault="000075DF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DF" w:rsidRDefault="000075DF" w:rsidP="00D15511">
      <w:pPr>
        <w:spacing w:after="0" w:line="240" w:lineRule="auto"/>
      </w:pPr>
      <w:r>
        <w:separator/>
      </w:r>
    </w:p>
  </w:footnote>
  <w:footnote w:type="continuationSeparator" w:id="0">
    <w:p w:rsidR="000075DF" w:rsidRDefault="000075DF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369F6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0FB"/>
    <w:multiLevelType w:val="hybridMultilevel"/>
    <w:tmpl w:val="8C64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86F"/>
    <w:multiLevelType w:val="hybridMultilevel"/>
    <w:tmpl w:val="5A70F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65EE1"/>
    <w:multiLevelType w:val="hybridMultilevel"/>
    <w:tmpl w:val="5B982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D0EA2"/>
    <w:multiLevelType w:val="hybridMultilevel"/>
    <w:tmpl w:val="02AA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E76"/>
    <w:multiLevelType w:val="hybridMultilevel"/>
    <w:tmpl w:val="42C84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0638F"/>
    <w:multiLevelType w:val="hybridMultilevel"/>
    <w:tmpl w:val="3EB4E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F23F2"/>
    <w:multiLevelType w:val="hybridMultilevel"/>
    <w:tmpl w:val="472E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1555D"/>
    <w:multiLevelType w:val="hybridMultilevel"/>
    <w:tmpl w:val="0C16E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651D4B"/>
    <w:multiLevelType w:val="hybridMultilevel"/>
    <w:tmpl w:val="19961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068EB"/>
    <w:multiLevelType w:val="hybridMultilevel"/>
    <w:tmpl w:val="DCEA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EF0EC8"/>
    <w:multiLevelType w:val="hybridMultilevel"/>
    <w:tmpl w:val="7EA4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B31D5"/>
    <w:multiLevelType w:val="hybridMultilevel"/>
    <w:tmpl w:val="7C8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8125B"/>
    <w:multiLevelType w:val="hybridMultilevel"/>
    <w:tmpl w:val="C45C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5F22A0"/>
    <w:multiLevelType w:val="hybridMultilevel"/>
    <w:tmpl w:val="35FE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21CD0"/>
    <w:multiLevelType w:val="hybridMultilevel"/>
    <w:tmpl w:val="3580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E3130"/>
    <w:multiLevelType w:val="hybridMultilevel"/>
    <w:tmpl w:val="52CEF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7CCF"/>
    <w:multiLevelType w:val="hybridMultilevel"/>
    <w:tmpl w:val="B306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E50739"/>
    <w:multiLevelType w:val="hybridMultilevel"/>
    <w:tmpl w:val="6E5C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0"/>
  </w:num>
  <w:num w:numId="4">
    <w:abstractNumId w:val="12"/>
  </w:num>
  <w:num w:numId="5">
    <w:abstractNumId w:val="5"/>
  </w:num>
  <w:num w:numId="6">
    <w:abstractNumId w:val="17"/>
  </w:num>
  <w:num w:numId="7">
    <w:abstractNumId w:val="3"/>
  </w:num>
  <w:num w:numId="8">
    <w:abstractNumId w:val="1"/>
  </w:num>
  <w:num w:numId="9">
    <w:abstractNumId w:val="9"/>
  </w:num>
  <w:num w:numId="10">
    <w:abstractNumId w:val="16"/>
  </w:num>
  <w:num w:numId="11">
    <w:abstractNumId w:val="18"/>
  </w:num>
  <w:num w:numId="12">
    <w:abstractNumId w:val="26"/>
  </w:num>
  <w:num w:numId="13">
    <w:abstractNumId w:val="27"/>
  </w:num>
  <w:num w:numId="14">
    <w:abstractNumId w:val="7"/>
  </w:num>
  <w:num w:numId="15">
    <w:abstractNumId w:val="13"/>
  </w:num>
  <w:num w:numId="16">
    <w:abstractNumId w:val="21"/>
  </w:num>
  <w:num w:numId="17">
    <w:abstractNumId w:val="8"/>
  </w:num>
  <w:num w:numId="18">
    <w:abstractNumId w:val="15"/>
  </w:num>
  <w:num w:numId="19">
    <w:abstractNumId w:val="22"/>
  </w:num>
  <w:num w:numId="20">
    <w:abstractNumId w:val="0"/>
  </w:num>
  <w:num w:numId="21">
    <w:abstractNumId w:val="19"/>
  </w:num>
  <w:num w:numId="22">
    <w:abstractNumId w:val="2"/>
  </w:num>
  <w:num w:numId="23">
    <w:abstractNumId w:val="25"/>
  </w:num>
  <w:num w:numId="24">
    <w:abstractNumId w:val="23"/>
  </w:num>
  <w:num w:numId="25">
    <w:abstractNumId w:val="4"/>
  </w:num>
  <w:num w:numId="26">
    <w:abstractNumId w:val="6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075DF"/>
    <w:rsid w:val="00014A8E"/>
    <w:rsid w:val="000571B5"/>
    <w:rsid w:val="00077BC8"/>
    <w:rsid w:val="00097309"/>
    <w:rsid w:val="000C7323"/>
    <w:rsid w:val="000F779B"/>
    <w:rsid w:val="00123464"/>
    <w:rsid w:val="0014499F"/>
    <w:rsid w:val="0015397D"/>
    <w:rsid w:val="00157C98"/>
    <w:rsid w:val="00164405"/>
    <w:rsid w:val="00177F47"/>
    <w:rsid w:val="001821F4"/>
    <w:rsid w:val="001A25EB"/>
    <w:rsid w:val="001A5D7D"/>
    <w:rsid w:val="001C73C9"/>
    <w:rsid w:val="001E42C6"/>
    <w:rsid w:val="001F44C6"/>
    <w:rsid w:val="001F5773"/>
    <w:rsid w:val="002246F8"/>
    <w:rsid w:val="00233523"/>
    <w:rsid w:val="0024675A"/>
    <w:rsid w:val="00252637"/>
    <w:rsid w:val="00260917"/>
    <w:rsid w:val="00263F8D"/>
    <w:rsid w:val="002836C6"/>
    <w:rsid w:val="002C26FE"/>
    <w:rsid w:val="002D46E6"/>
    <w:rsid w:val="002F13F5"/>
    <w:rsid w:val="003038E0"/>
    <w:rsid w:val="00316031"/>
    <w:rsid w:val="00321188"/>
    <w:rsid w:val="00331EEA"/>
    <w:rsid w:val="0035619C"/>
    <w:rsid w:val="00374E09"/>
    <w:rsid w:val="00385169"/>
    <w:rsid w:val="003B037C"/>
    <w:rsid w:val="003D5340"/>
    <w:rsid w:val="003F2FD4"/>
    <w:rsid w:val="003F5ADE"/>
    <w:rsid w:val="00400E4F"/>
    <w:rsid w:val="0045712C"/>
    <w:rsid w:val="00462BA6"/>
    <w:rsid w:val="00465BFF"/>
    <w:rsid w:val="004769FA"/>
    <w:rsid w:val="00487665"/>
    <w:rsid w:val="004A7461"/>
    <w:rsid w:val="004B674B"/>
    <w:rsid w:val="004C6D81"/>
    <w:rsid w:val="004C7A6A"/>
    <w:rsid w:val="004F70A9"/>
    <w:rsid w:val="005130C9"/>
    <w:rsid w:val="00522C67"/>
    <w:rsid w:val="00547F6E"/>
    <w:rsid w:val="00552F31"/>
    <w:rsid w:val="00567821"/>
    <w:rsid w:val="005D661A"/>
    <w:rsid w:val="005F31BA"/>
    <w:rsid w:val="006841AA"/>
    <w:rsid w:val="00690835"/>
    <w:rsid w:val="006D0065"/>
    <w:rsid w:val="006D5EF1"/>
    <w:rsid w:val="006F50D0"/>
    <w:rsid w:val="00713E35"/>
    <w:rsid w:val="00735E95"/>
    <w:rsid w:val="00775686"/>
    <w:rsid w:val="007843D9"/>
    <w:rsid w:val="00784B26"/>
    <w:rsid w:val="007A72E6"/>
    <w:rsid w:val="007D083A"/>
    <w:rsid w:val="007F513D"/>
    <w:rsid w:val="00802387"/>
    <w:rsid w:val="00854D6D"/>
    <w:rsid w:val="00873A79"/>
    <w:rsid w:val="00893EAC"/>
    <w:rsid w:val="00897141"/>
    <w:rsid w:val="008A6543"/>
    <w:rsid w:val="009100C0"/>
    <w:rsid w:val="00913753"/>
    <w:rsid w:val="00914181"/>
    <w:rsid w:val="009163E2"/>
    <w:rsid w:val="009504B1"/>
    <w:rsid w:val="0096631E"/>
    <w:rsid w:val="00966846"/>
    <w:rsid w:val="009953B5"/>
    <w:rsid w:val="009A6130"/>
    <w:rsid w:val="009F3F1C"/>
    <w:rsid w:val="00A0766A"/>
    <w:rsid w:val="00A201B2"/>
    <w:rsid w:val="00A369F6"/>
    <w:rsid w:val="00A52B4E"/>
    <w:rsid w:val="00A87994"/>
    <w:rsid w:val="00A91683"/>
    <w:rsid w:val="00A96B5D"/>
    <w:rsid w:val="00AC084A"/>
    <w:rsid w:val="00AC3007"/>
    <w:rsid w:val="00B26DE4"/>
    <w:rsid w:val="00B27418"/>
    <w:rsid w:val="00B41380"/>
    <w:rsid w:val="00B831ED"/>
    <w:rsid w:val="00BC5C85"/>
    <w:rsid w:val="00BE0ED8"/>
    <w:rsid w:val="00C2490B"/>
    <w:rsid w:val="00C32468"/>
    <w:rsid w:val="00C40AA9"/>
    <w:rsid w:val="00C5050E"/>
    <w:rsid w:val="00C57619"/>
    <w:rsid w:val="00C728A9"/>
    <w:rsid w:val="00D06FD2"/>
    <w:rsid w:val="00D15511"/>
    <w:rsid w:val="00D15B90"/>
    <w:rsid w:val="00D22143"/>
    <w:rsid w:val="00D30E6D"/>
    <w:rsid w:val="00D571A0"/>
    <w:rsid w:val="00D64ACE"/>
    <w:rsid w:val="00D70D3E"/>
    <w:rsid w:val="00D8491B"/>
    <w:rsid w:val="00D92DFC"/>
    <w:rsid w:val="00DA422B"/>
    <w:rsid w:val="00DC1E05"/>
    <w:rsid w:val="00DE5070"/>
    <w:rsid w:val="00DF068D"/>
    <w:rsid w:val="00DF0F98"/>
    <w:rsid w:val="00E268D4"/>
    <w:rsid w:val="00E3143D"/>
    <w:rsid w:val="00E36FE5"/>
    <w:rsid w:val="00E843BA"/>
    <w:rsid w:val="00ED72B0"/>
    <w:rsid w:val="00F123ED"/>
    <w:rsid w:val="00F175FA"/>
    <w:rsid w:val="00F26AE9"/>
    <w:rsid w:val="00F347D6"/>
    <w:rsid w:val="00F35D14"/>
    <w:rsid w:val="00F43E34"/>
    <w:rsid w:val="00F81961"/>
    <w:rsid w:val="00F837C3"/>
    <w:rsid w:val="00F84F19"/>
    <w:rsid w:val="00FA2768"/>
    <w:rsid w:val="00FA78A3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131</cp:revision>
  <dcterms:created xsi:type="dcterms:W3CDTF">2015-05-20T17:08:00Z</dcterms:created>
  <dcterms:modified xsi:type="dcterms:W3CDTF">2015-05-26T17:34:00Z</dcterms:modified>
</cp:coreProperties>
</file>