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66D2" w14:textId="7CFBD7AB" w:rsidR="00F12C76" w:rsidRDefault="009621F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Transaction data: </w:t>
      </w:r>
    </w:p>
    <w:p w14:paraId="648DAF8F" w14:textId="2946AE14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Date</w:t>
      </w:r>
      <w:r w:rsidR="00901837">
        <w:rPr>
          <w:lang w:val="en-US"/>
        </w:rPr>
        <w:t xml:space="preserve"> (made the decision to use </w:t>
      </w:r>
      <w:proofErr w:type="spellStart"/>
      <w:r w:rsidR="00901837" w:rsidRPr="00901837">
        <w:rPr>
          <w:lang w:val="en-US"/>
        </w:rPr>
        <w:t>dayOfAugust</w:t>
      </w:r>
      <w:proofErr w:type="spellEnd"/>
      <w:r w:rsidR="00901837">
        <w:rPr>
          <w:lang w:val="en-US"/>
        </w:rPr>
        <w:t>, to have control over sorting</w:t>
      </w:r>
    </w:p>
    <w:p w14:paraId="336552E2" w14:textId="7854DA04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Description</w:t>
      </w:r>
    </w:p>
    <w:p w14:paraId="6A3CD120" w14:textId="13525545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Classification</w:t>
      </w:r>
    </w:p>
    <w:p w14:paraId="2A9DDBEE" w14:textId="168E10A9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Amount</w:t>
      </w:r>
    </w:p>
    <w:p w14:paraId="6321F37E" w14:textId="62C4F570" w:rsidR="004F211D" w:rsidRDefault="004F211D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currency</w:t>
      </w:r>
    </w:p>
    <w:p w14:paraId="2531B81F" w14:textId="7D39E636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ID</w:t>
      </w:r>
    </w:p>
    <w:p w14:paraId="31418F31" w14:textId="29F99B36" w:rsidR="009621F5" w:rsidRDefault="009621F5" w:rsidP="009621F5">
      <w:pPr>
        <w:spacing w:after="0"/>
        <w:jc w:val="both"/>
        <w:rPr>
          <w:lang w:val="en-US"/>
        </w:rPr>
      </w:pPr>
    </w:p>
    <w:p w14:paraId="67C43A63" w14:textId="45CD5726" w:rsidR="009621F5" w:rsidRDefault="009621F5" w:rsidP="009621F5">
      <w:pPr>
        <w:spacing w:after="0"/>
        <w:jc w:val="both"/>
        <w:rPr>
          <w:lang w:val="en-US"/>
        </w:rPr>
      </w:pPr>
      <w:r>
        <w:rPr>
          <w:lang w:val="en-US"/>
        </w:rPr>
        <w:t>Bank account: current balance</w:t>
      </w:r>
    </w:p>
    <w:p w14:paraId="20155703" w14:textId="7EE5A4B4" w:rsidR="009621F5" w:rsidRDefault="007876F6" w:rsidP="009621F5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user</w:t>
      </w:r>
      <w:r w:rsidR="009621F5">
        <w:rPr>
          <w:lang w:val="en-US"/>
        </w:rPr>
        <w:t>:</w:t>
      </w:r>
    </w:p>
    <w:p w14:paraId="50BD6FED" w14:textId="009658F6" w:rsidR="009621F5" w:rsidRDefault="007876F6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Credit Card </w:t>
      </w:r>
      <w:r w:rsidR="009621F5">
        <w:rPr>
          <w:lang w:val="en-US"/>
        </w:rPr>
        <w:t>Payments (ID of payments made with this card)</w:t>
      </w:r>
    </w:p>
    <w:p w14:paraId="5FCE1ACA" w14:textId="21E301B4" w:rsidR="00FB007A" w:rsidRDefault="009621F5" w:rsidP="00FB007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Default currenc</w:t>
      </w:r>
      <w:r w:rsidR="0032335B">
        <w:rPr>
          <w:lang w:val="en-US"/>
        </w:rPr>
        <w:t>y</w:t>
      </w:r>
    </w:p>
    <w:p w14:paraId="1CC52AB0" w14:textId="6A5CB693" w:rsidR="00906A56" w:rsidRDefault="00906A56" w:rsidP="00FB007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 of the user</w:t>
      </w:r>
    </w:p>
    <w:p w14:paraId="7A7A77C1" w14:textId="1395C902" w:rsidR="00FB007A" w:rsidRDefault="0032335B" w:rsidP="00FB007A">
      <w:pPr>
        <w:spacing w:after="0"/>
        <w:jc w:val="both"/>
        <w:rPr>
          <w:lang w:val="en-US"/>
        </w:rPr>
      </w:pPr>
      <w:r>
        <w:rPr>
          <w:lang w:val="en-US"/>
        </w:rPr>
        <w:t>Bank data:</w:t>
      </w:r>
    </w:p>
    <w:p w14:paraId="744D0CEB" w14:textId="1444CADE" w:rsid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</w:t>
      </w:r>
    </w:p>
    <w:p w14:paraId="2E2758DA" w14:textId="77777777" w:rsidR="0032335B" w:rsidRP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</w:p>
    <w:p w14:paraId="34F46C2A" w14:textId="1FE665BF" w:rsidR="00FB007A" w:rsidRDefault="00FB007A" w:rsidP="00FB007A">
      <w:pPr>
        <w:spacing w:after="0"/>
        <w:jc w:val="both"/>
        <w:rPr>
          <w:lang w:val="en-US"/>
        </w:rPr>
      </w:pPr>
    </w:p>
    <w:p w14:paraId="64DA05BC" w14:textId="781623E3" w:rsidR="00FB007A" w:rsidRPr="00FB007A" w:rsidRDefault="00FB007A" w:rsidP="00FB007A">
      <w:pPr>
        <w:spacing w:after="0"/>
        <w:jc w:val="both"/>
        <w:rPr>
          <w:lang w:val="en-US"/>
        </w:rPr>
      </w:pPr>
      <w:r>
        <w:rPr>
          <w:lang w:val="en-US"/>
        </w:rPr>
        <w:t>Graph of expense classification</w:t>
      </w:r>
    </w:p>
    <w:p w14:paraId="7F6874E3" w14:textId="3A203944" w:rsidR="009621F5" w:rsidRDefault="009621F5" w:rsidP="009621F5">
      <w:pPr>
        <w:spacing w:after="0"/>
        <w:jc w:val="both"/>
        <w:rPr>
          <w:lang w:val="en-US"/>
        </w:rPr>
      </w:pPr>
    </w:p>
    <w:p w14:paraId="0141BFD9" w14:textId="526988A6" w:rsidR="00913BF9" w:rsidRDefault="00913BF9" w:rsidP="009621F5">
      <w:pPr>
        <w:spacing w:after="0"/>
        <w:jc w:val="both"/>
        <w:rPr>
          <w:lang w:val="en-US"/>
        </w:rPr>
      </w:pPr>
    </w:p>
    <w:p w14:paraId="35AC3793" w14:textId="2ADCDD97" w:rsidR="00913BF9" w:rsidRDefault="00913BF9" w:rsidP="009621F5">
      <w:pPr>
        <w:spacing w:after="0"/>
        <w:jc w:val="both"/>
        <w:rPr>
          <w:lang w:val="en-US"/>
        </w:rPr>
      </w:pPr>
    </w:p>
    <w:p w14:paraId="762DC5DD" w14:textId="485DCE62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Components:</w:t>
      </w:r>
    </w:p>
    <w:p w14:paraId="51C368CE" w14:textId="2B9D72D0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524A728C" w14:textId="4A4EF1CA" w:rsidR="008576DC" w:rsidRPr="008576DC" w:rsidRDefault="008576DC" w:rsidP="008576DC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 of the bank</w:t>
      </w:r>
    </w:p>
    <w:p w14:paraId="4E6A5CFD" w14:textId="7750C61A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Bank Account</w:t>
      </w:r>
    </w:p>
    <w:p w14:paraId="70CCD704" w14:textId="6C07537C" w:rsidR="00913BF9" w:rsidRPr="00913BF9" w:rsidRDefault="00913BF9" w:rsidP="00F43E3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Make </w:t>
      </w:r>
      <w:r w:rsidR="00F43E35">
        <w:rPr>
          <w:lang w:val="en-US"/>
        </w:rPr>
        <w:t>a payment</w:t>
      </w:r>
    </w:p>
    <w:p w14:paraId="223F310A" w14:textId="6DB89074" w:rsidR="00913BF9" w:rsidRP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Credit Cards</w:t>
      </w:r>
    </w:p>
    <w:p w14:paraId="468D91CF" w14:textId="02581D88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Recent Transactions</w:t>
      </w:r>
    </w:p>
    <w:p w14:paraId="0971A1A2" w14:textId="4E950B64" w:rsidR="00363932" w:rsidRPr="00913BF9" w:rsidRDefault="00363932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Transaction</w:t>
      </w:r>
    </w:p>
    <w:p w14:paraId="30884770" w14:textId="2C2C26CD" w:rsidR="00913BF9" w:rsidRPr="00913BF9" w:rsidRDefault="00995783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Expenses </w:t>
      </w:r>
      <w:r w:rsidR="00913BF9" w:rsidRPr="00913BF9">
        <w:rPr>
          <w:lang w:val="en-US"/>
        </w:rPr>
        <w:t>Chart</w:t>
      </w:r>
    </w:p>
    <w:p w14:paraId="65174277" w14:textId="243E6770" w:rsidR="00913BF9" w:rsidRPr="00F43E35" w:rsidRDefault="00F43E35" w:rsidP="009621F5">
      <w:pPr>
        <w:spacing w:after="0"/>
        <w:jc w:val="both"/>
        <w:rPr>
          <w:b/>
          <w:bCs/>
          <w:lang w:val="en-US"/>
        </w:rPr>
      </w:pPr>
      <w:r w:rsidRPr="00F43E35">
        <w:rPr>
          <w:b/>
          <w:bCs/>
          <w:lang w:val="en-US"/>
        </w:rPr>
        <w:t>Advanced:</w:t>
      </w:r>
    </w:p>
    <w:p w14:paraId="0912F8DA" w14:textId="5D34E175" w:rsidR="00F43E35" w:rsidRDefault="00F43E35" w:rsidP="009621F5">
      <w:pPr>
        <w:spacing w:after="0"/>
        <w:jc w:val="both"/>
        <w:rPr>
          <w:lang w:val="en-US"/>
        </w:rPr>
      </w:pPr>
      <w:r>
        <w:rPr>
          <w:lang w:val="en-US"/>
        </w:rPr>
        <w:t>Authentication</w:t>
      </w:r>
    </w:p>
    <w:p w14:paraId="50BA3D3D" w14:textId="04C5B488" w:rsidR="001211FA" w:rsidRDefault="001211FA" w:rsidP="009621F5">
      <w:pPr>
        <w:spacing w:after="0"/>
        <w:jc w:val="both"/>
        <w:rPr>
          <w:lang w:val="en-US"/>
        </w:rPr>
      </w:pPr>
      <w:r>
        <w:rPr>
          <w:lang w:val="en-US"/>
        </w:rPr>
        <w:t>Light Mode/Dark Mode</w:t>
      </w:r>
    </w:p>
    <w:p w14:paraId="2FAB6C85" w14:textId="5E6EFD1C" w:rsidR="009B5635" w:rsidRDefault="009B5635" w:rsidP="009621F5">
      <w:pPr>
        <w:spacing w:after="0"/>
        <w:jc w:val="both"/>
        <w:rPr>
          <w:lang w:val="en-US"/>
        </w:rPr>
      </w:pPr>
    </w:p>
    <w:p w14:paraId="62F1105C" w14:textId="550D768F" w:rsidR="009B5635" w:rsidRDefault="009B5635" w:rsidP="009621F5">
      <w:pPr>
        <w:spacing w:after="0"/>
        <w:jc w:val="both"/>
        <w:rPr>
          <w:lang w:val="en-US"/>
        </w:rPr>
      </w:pPr>
    </w:p>
    <w:p w14:paraId="008A1D53" w14:textId="659177D3" w:rsidR="009B5635" w:rsidRDefault="009B5635" w:rsidP="009621F5">
      <w:pPr>
        <w:spacing w:after="0"/>
        <w:jc w:val="both"/>
        <w:rPr>
          <w:lang w:val="en-US"/>
        </w:rPr>
      </w:pPr>
      <w:r w:rsidRPr="009B5635">
        <w:rPr>
          <w:lang w:val="en-US"/>
        </w:rPr>
        <w:t>#09121F</w:t>
      </w:r>
      <w:r>
        <w:rPr>
          <w:lang w:val="en-US"/>
        </w:rPr>
        <w:t xml:space="preserve"> – Dark Blue</w:t>
      </w:r>
      <w:r w:rsidR="005224F3">
        <w:rPr>
          <w:lang w:val="en-US"/>
        </w:rPr>
        <w:t xml:space="preserve"> (</w:t>
      </w:r>
      <w:r w:rsidR="005224F3" w:rsidRPr="005224F3">
        <w:rPr>
          <w:lang w:val="en-US"/>
        </w:rPr>
        <w:t>303846</w:t>
      </w:r>
      <w:r w:rsidR="005224F3">
        <w:rPr>
          <w:lang w:val="en-US"/>
        </w:rPr>
        <w:t>)</w:t>
      </w:r>
    </w:p>
    <w:p w14:paraId="71845B7B" w14:textId="4A538020" w:rsidR="00C81A04" w:rsidRDefault="00C81A04" w:rsidP="009621F5">
      <w:pPr>
        <w:spacing w:after="0"/>
        <w:jc w:val="both"/>
        <w:rPr>
          <w:lang w:val="en-US"/>
        </w:rPr>
      </w:pPr>
      <w:r w:rsidRPr="00C81A04">
        <w:rPr>
          <w:lang w:val="en-US"/>
        </w:rPr>
        <w:t>#FBFCEA</w:t>
      </w:r>
      <w:r>
        <w:rPr>
          <w:lang w:val="en-US"/>
        </w:rPr>
        <w:t xml:space="preserve"> – Light Yellow</w:t>
      </w:r>
    </w:p>
    <w:p w14:paraId="00671595" w14:textId="471199F1" w:rsidR="00956772" w:rsidRDefault="004B46CE" w:rsidP="009621F5">
      <w:pPr>
        <w:spacing w:after="0"/>
        <w:jc w:val="both"/>
        <w:rPr>
          <w:lang w:val="en-US"/>
        </w:rPr>
      </w:pPr>
      <w:r>
        <w:rPr>
          <w:lang w:val="en-US"/>
        </w:rPr>
        <w:t xml:space="preserve">Aqua looks good. </w:t>
      </w:r>
    </w:p>
    <w:p w14:paraId="41F3217D" w14:textId="2758924F" w:rsidR="00956772" w:rsidRDefault="00956772" w:rsidP="009621F5">
      <w:pPr>
        <w:spacing w:after="0"/>
        <w:jc w:val="both"/>
        <w:rPr>
          <w:lang w:val="en-US"/>
        </w:rPr>
      </w:pPr>
    </w:p>
    <w:p w14:paraId="0BF19AD9" w14:textId="568444D1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Responsiveness:</w:t>
      </w:r>
    </w:p>
    <w:p w14:paraId="2B50ECE1" w14:textId="3C1DABAB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It starts with a body of 60% width, and sidebar of 30% width</w:t>
      </w:r>
    </w:p>
    <w:p w14:paraId="594F907E" w14:textId="3F691606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As the screen gets narrower, body gets 100% width,</w:t>
      </w:r>
    </w:p>
    <w:p w14:paraId="3D7EB51A" w14:textId="16ABD68F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 xml:space="preserve">And sidebar moves down under it </w:t>
      </w:r>
    </w:p>
    <w:p w14:paraId="5952D7EE" w14:textId="03DA4E24" w:rsidR="00BD3DA1" w:rsidRDefault="00BD3DA1" w:rsidP="009621F5">
      <w:pPr>
        <w:spacing w:after="0"/>
        <w:jc w:val="both"/>
        <w:rPr>
          <w:lang w:val="en-US"/>
        </w:rPr>
      </w:pPr>
      <w:r>
        <w:rPr>
          <w:lang w:val="en-US"/>
        </w:rPr>
        <w:t>Eventually every element of sidebar has 100% width and it grows vertically</w:t>
      </w:r>
    </w:p>
    <w:p w14:paraId="68F47E83" w14:textId="06A653B7" w:rsidR="002A30D3" w:rsidRDefault="002A30D3" w:rsidP="009621F5">
      <w:pPr>
        <w:spacing w:after="0"/>
        <w:jc w:val="both"/>
        <w:rPr>
          <w:lang w:val="en-US"/>
        </w:rPr>
      </w:pPr>
    </w:p>
    <w:p w14:paraId="35E64B14" w14:textId="5EDB0F90" w:rsidR="002A30D3" w:rsidRDefault="002A30D3" w:rsidP="009621F5">
      <w:pPr>
        <w:spacing w:after="0"/>
        <w:jc w:val="both"/>
        <w:rPr>
          <w:lang w:val="en-US"/>
        </w:rPr>
      </w:pPr>
    </w:p>
    <w:p w14:paraId="76A78767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>{</w:t>
      </w:r>
    </w:p>
    <w:p w14:paraId="140274B4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</w:t>
      </w:r>
      <w:proofErr w:type="spellStart"/>
      <w:r w:rsidRPr="002A30D3">
        <w:rPr>
          <w:lang w:val="en-US"/>
        </w:rPr>
        <w:t>dayOfAugust</w:t>
      </w:r>
      <w:proofErr w:type="spellEnd"/>
      <w:r w:rsidRPr="002A30D3">
        <w:rPr>
          <w:lang w:val="en-US"/>
        </w:rPr>
        <w:t>": 21,</w:t>
      </w:r>
    </w:p>
    <w:p w14:paraId="3D43E1A7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"description": "Bought Dog Food at the Vet's Office",</w:t>
      </w:r>
    </w:p>
    <w:p w14:paraId="70348959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</w:t>
      </w:r>
      <w:proofErr w:type="spellStart"/>
      <w:r w:rsidRPr="002A30D3">
        <w:rPr>
          <w:lang w:val="en-US"/>
        </w:rPr>
        <w:t>expenseClassification</w:t>
      </w:r>
      <w:proofErr w:type="spellEnd"/>
      <w:r w:rsidRPr="002A30D3">
        <w:rPr>
          <w:lang w:val="en-US"/>
        </w:rPr>
        <w:t>": "miscellaneous",</w:t>
      </w:r>
    </w:p>
    <w:p w14:paraId="2A8618B0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"amount": 40,</w:t>
      </w:r>
    </w:p>
    <w:p w14:paraId="756DED6E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"currency": "GEL"</w:t>
      </w:r>
    </w:p>
    <w:p w14:paraId="14F0E43A" w14:textId="153A7878" w:rsidR="002A30D3" w:rsidRPr="009621F5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},</w:t>
      </w:r>
    </w:p>
    <w:sectPr w:rsidR="002A30D3" w:rsidRPr="009621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5D62"/>
    <w:multiLevelType w:val="hybridMultilevel"/>
    <w:tmpl w:val="4DC60A02"/>
    <w:lvl w:ilvl="0" w:tplc="73DE8F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2D"/>
    <w:rsid w:val="001211FA"/>
    <w:rsid w:val="00236F17"/>
    <w:rsid w:val="002A30D3"/>
    <w:rsid w:val="0032335B"/>
    <w:rsid w:val="00363932"/>
    <w:rsid w:val="004B46CE"/>
    <w:rsid w:val="004F211D"/>
    <w:rsid w:val="005224F3"/>
    <w:rsid w:val="006C0B77"/>
    <w:rsid w:val="007876F6"/>
    <w:rsid w:val="008242FF"/>
    <w:rsid w:val="008576DC"/>
    <w:rsid w:val="00870751"/>
    <w:rsid w:val="008A560B"/>
    <w:rsid w:val="00901837"/>
    <w:rsid w:val="00906A56"/>
    <w:rsid w:val="00913BF9"/>
    <w:rsid w:val="00922C48"/>
    <w:rsid w:val="00956772"/>
    <w:rsid w:val="009621F5"/>
    <w:rsid w:val="00995783"/>
    <w:rsid w:val="009B5635"/>
    <w:rsid w:val="00B915B7"/>
    <w:rsid w:val="00BD3DA1"/>
    <w:rsid w:val="00C81A04"/>
    <w:rsid w:val="00EA59DF"/>
    <w:rsid w:val="00EE4070"/>
    <w:rsid w:val="00F12C76"/>
    <w:rsid w:val="00F43E35"/>
    <w:rsid w:val="00FB007A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F0F"/>
  <w15:chartTrackingRefBased/>
  <w15:docId w15:val="{E560CB96-8ADF-4FB4-8B86-7E38376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2021-08-21T10:51:00Z</dcterms:created>
  <dcterms:modified xsi:type="dcterms:W3CDTF">2021-08-22T16:27:00Z</dcterms:modified>
</cp:coreProperties>
</file>