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933E" w14:textId="58E8611F" w:rsidR="00860F38" w:rsidRPr="009F7427" w:rsidRDefault="00860F38" w:rsidP="00860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0F38">
        <w:rPr>
          <w:rFonts w:ascii="Times New Roman" w:hAnsi="Times New Roman" w:cs="Times New Roman"/>
          <w:b/>
          <w:bCs/>
        </w:rPr>
        <w:t>Australian Open</w:t>
      </w:r>
      <w:r w:rsidR="006B68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The Australian Open is an annual tennis tournament in Melbourne, Australia. </w:t>
      </w:r>
      <w:r w:rsidR="00B82B58" w:rsidRPr="00B82B58">
        <w:rPr>
          <w:rFonts w:ascii="Times New Roman" w:hAnsi="Times New Roman" w:cs="Times New Roman"/>
        </w:rPr>
        <w:t>128 players take part in the singles tournament and are matched up in the first round based on their rank at the time.</w:t>
      </w:r>
      <w:r w:rsidR="00B82B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have </w:t>
      </w:r>
      <w:hyperlink r:id="rId5" w:history="1">
        <w:r w:rsidRPr="005A58AC">
          <w:rPr>
            <w:rStyle w:val="Hyperlink"/>
            <w:rFonts w:ascii="Times New Roman" w:hAnsi="Times New Roman" w:cs="Times New Roman"/>
          </w:rPr>
          <w:t>data</w:t>
        </w:r>
      </w:hyperlink>
      <w:r>
        <w:rPr>
          <w:rFonts w:ascii="Times New Roman" w:hAnsi="Times New Roman" w:cs="Times New Roman"/>
        </w:rPr>
        <w:t xml:space="preserve"> from the men’s tournament in the years 2008-2022 with variables for </w:t>
      </w:r>
      <w:r w:rsidR="006B6896">
        <w:rPr>
          <w:rFonts w:ascii="Times New Roman" w:hAnsi="Times New Roman" w:cs="Times New Roman"/>
        </w:rPr>
        <w:t xml:space="preserve">who </w:t>
      </w:r>
      <w:r>
        <w:rPr>
          <w:rFonts w:ascii="Times New Roman" w:hAnsi="Times New Roman" w:cs="Times New Roman"/>
        </w:rPr>
        <w:t>the winner and loser of each match</w:t>
      </w:r>
      <w:r w:rsidR="006B6896">
        <w:rPr>
          <w:rFonts w:ascii="Times New Roman" w:hAnsi="Times New Roman" w:cs="Times New Roman"/>
        </w:rPr>
        <w:t xml:space="preserve"> was</w:t>
      </w:r>
      <w:r>
        <w:rPr>
          <w:rFonts w:ascii="Times New Roman" w:hAnsi="Times New Roman" w:cs="Times New Roman"/>
        </w:rPr>
        <w:t>, along with information such as what hand they play with and their Association of Tennis Professionals (ATP) rank.</w:t>
      </w:r>
    </w:p>
    <w:p w14:paraId="65E2D93F" w14:textId="4FD682DE" w:rsidR="009F7427" w:rsidRDefault="009F7427" w:rsidP="009F7427">
      <w:pPr>
        <w:rPr>
          <w:rFonts w:ascii="Times New Roman" w:hAnsi="Times New Roman" w:cs="Times New Roman"/>
          <w:b/>
          <w:bCs/>
        </w:rPr>
      </w:pPr>
    </w:p>
    <w:p w14:paraId="7367649F" w14:textId="43538D1F" w:rsidR="009F7427" w:rsidRPr="009F7427" w:rsidRDefault="009F7427" w:rsidP="009F7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Goal: </w:t>
      </w:r>
      <w:r>
        <w:rPr>
          <w:rFonts w:ascii="Times New Roman" w:hAnsi="Times New Roman" w:cs="Times New Roman"/>
        </w:rPr>
        <w:t>Be able to calculate proportions from a two-way table</w:t>
      </w:r>
    </w:p>
    <w:p w14:paraId="7AE201AD" w14:textId="77777777" w:rsidR="00EB2D95" w:rsidRPr="00EB2D95" w:rsidRDefault="00EB2D95" w:rsidP="00EB2D95">
      <w:pPr>
        <w:rPr>
          <w:rFonts w:ascii="Times New Roman" w:hAnsi="Times New Roman" w:cs="Times New Roman"/>
          <w:b/>
          <w:bCs/>
        </w:rPr>
      </w:pPr>
    </w:p>
    <w:p w14:paraId="4EB42FAC" w14:textId="77777777" w:rsidR="005A58AC" w:rsidRDefault="005A58AC" w:rsidP="005A58AC">
      <w:pPr>
        <w:pStyle w:val="HTMLPreformatted"/>
        <w:shd w:val="clear" w:color="auto" w:fill="F2F2F2"/>
        <w:spacing w:after="240"/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</w:pPr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 xml:space="preserve">##                </w:t>
      </w:r>
      <w:proofErr w:type="spellStart"/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>higher_rank_won</w:t>
      </w:r>
      <w:proofErr w:type="spellEnd"/>
    </w:p>
    <w:p w14:paraId="7195C0CF" w14:textId="77777777" w:rsidR="005A58AC" w:rsidRDefault="005A58AC" w:rsidP="005A58AC">
      <w:pPr>
        <w:pStyle w:val="HTMLPreformatted"/>
        <w:shd w:val="clear" w:color="auto" w:fill="F2F2F2"/>
        <w:spacing w:after="240"/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</w:pPr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 xml:space="preserve">## </w:t>
      </w:r>
      <w:proofErr w:type="spellStart"/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>same_handedness</w:t>
      </w:r>
      <w:proofErr w:type="spellEnd"/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 xml:space="preserve">   </w:t>
      </w:r>
      <w:proofErr w:type="gramStart"/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>No  Yes</w:t>
      </w:r>
      <w:proofErr w:type="gramEnd"/>
    </w:p>
    <w:p w14:paraId="1912B18C" w14:textId="77777777" w:rsidR="005A58AC" w:rsidRDefault="005A58AC" w:rsidP="005A58AC">
      <w:pPr>
        <w:pStyle w:val="HTMLPreformatted"/>
        <w:shd w:val="clear" w:color="auto" w:fill="F2F2F2"/>
        <w:spacing w:after="240"/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</w:pPr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 xml:space="preserve">##             No   </w:t>
      </w:r>
      <w:proofErr w:type="gramStart"/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>113  314</w:t>
      </w:r>
      <w:proofErr w:type="gramEnd"/>
    </w:p>
    <w:p w14:paraId="7D321482" w14:textId="77777777" w:rsidR="005A58AC" w:rsidRDefault="005A58AC" w:rsidP="005A58AC">
      <w:pPr>
        <w:pStyle w:val="HTMLPreformatted"/>
        <w:shd w:val="clear" w:color="auto" w:fill="F2F2F2"/>
        <w:spacing w:after="240"/>
        <w:rPr>
          <w:rFonts w:ascii="Monaco" w:hAnsi="Monaco"/>
          <w:color w:val="303030"/>
          <w:sz w:val="22"/>
          <w:szCs w:val="22"/>
        </w:rPr>
      </w:pPr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 xml:space="preserve">##             </w:t>
      </w:r>
      <w:proofErr w:type="gramStart"/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>Yes  373</w:t>
      </w:r>
      <w:proofErr w:type="gramEnd"/>
      <w:r>
        <w:rPr>
          <w:rStyle w:val="HTMLCode"/>
          <w:rFonts w:ascii="Monaco" w:hAnsi="Monaco"/>
          <w:color w:val="303030"/>
          <w:bdr w:val="none" w:sz="0" w:space="0" w:color="auto" w:frame="1"/>
          <w:shd w:val="clear" w:color="auto" w:fill="F2F2F2"/>
        </w:rPr>
        <w:t xml:space="preserve"> 1071</w:t>
      </w:r>
    </w:p>
    <w:p w14:paraId="4948DFFC" w14:textId="445B1FCB" w:rsidR="009F7427" w:rsidRPr="009526CD" w:rsidRDefault="009F7427" w:rsidP="009F7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2</w:t>
      </w:r>
      <w:r>
        <w:rPr>
          <w:rFonts w:ascii="Times New Roman" w:hAnsi="Times New Roman" w:cs="Times New Roman"/>
        </w:rPr>
        <w:t>x2</w:t>
      </w:r>
      <w:r>
        <w:rPr>
          <w:rFonts w:ascii="Times New Roman" w:hAnsi="Times New Roman" w:cs="Times New Roman"/>
        </w:rPr>
        <w:t xml:space="preserve"> comparison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rank difference to whether the higher rank won over the whole tournament</w:t>
      </w:r>
    </w:p>
    <w:p w14:paraId="0FBC6768" w14:textId="77777777" w:rsidR="00EB2D95" w:rsidRPr="00EB2D95" w:rsidRDefault="00EB2D95" w:rsidP="00EB2D95">
      <w:pPr>
        <w:rPr>
          <w:rFonts w:ascii="Times New Roman" w:hAnsi="Times New Roman" w:cs="Times New Roman"/>
          <w:b/>
          <w:bCs/>
        </w:rPr>
      </w:pPr>
    </w:p>
    <w:p w14:paraId="786F1E71" w14:textId="429FCFC4" w:rsidR="00287222" w:rsidRDefault="00287222" w:rsidP="00287222">
      <w:pPr>
        <w:rPr>
          <w:rFonts w:ascii="Times New Roman" w:hAnsi="Times New Roman" w:cs="Times New Roman"/>
          <w:b/>
          <w:bCs/>
        </w:rPr>
      </w:pPr>
    </w:p>
    <w:p w14:paraId="5DF59749" w14:textId="638E22AD" w:rsidR="00860F38" w:rsidRDefault="00860F38" w:rsidP="0086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B6896">
        <w:rPr>
          <w:rFonts w:ascii="Times New Roman" w:hAnsi="Times New Roman" w:cs="Times New Roman"/>
        </w:rPr>
        <w:t>What is the number of times that the higher rank won?</w:t>
      </w:r>
    </w:p>
    <w:p w14:paraId="5ED542C7" w14:textId="77777777" w:rsidR="00D95E17" w:rsidRPr="00D95E17" w:rsidRDefault="00D95E17" w:rsidP="00D95E17">
      <w:pPr>
        <w:rPr>
          <w:rFonts w:ascii="Times New Roman" w:hAnsi="Times New Roman" w:cs="Times New Roman"/>
        </w:rPr>
      </w:pPr>
    </w:p>
    <w:p w14:paraId="31B9B89E" w14:textId="77777777" w:rsidR="00860F38" w:rsidRPr="006B6896" w:rsidRDefault="00860F38" w:rsidP="00860F38">
      <w:pPr>
        <w:pStyle w:val="ListParagraph"/>
        <w:ind w:left="1440"/>
        <w:rPr>
          <w:rFonts w:ascii="Times New Roman" w:hAnsi="Times New Roman" w:cs="Times New Roman"/>
        </w:rPr>
      </w:pPr>
    </w:p>
    <w:p w14:paraId="50009C02" w14:textId="77777777" w:rsidR="00860F38" w:rsidRPr="006B6896" w:rsidRDefault="00860F38" w:rsidP="00860F38">
      <w:pPr>
        <w:pStyle w:val="ListParagraph"/>
        <w:ind w:left="1440"/>
        <w:rPr>
          <w:rFonts w:ascii="Times New Roman" w:hAnsi="Times New Roman" w:cs="Times New Roman"/>
        </w:rPr>
      </w:pPr>
    </w:p>
    <w:p w14:paraId="426DDA82" w14:textId="04CA299C" w:rsidR="00860F38" w:rsidRDefault="00860F38" w:rsidP="0086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B6896">
        <w:rPr>
          <w:rFonts w:ascii="Times New Roman" w:hAnsi="Times New Roman" w:cs="Times New Roman"/>
        </w:rPr>
        <w:t>What is the proportion of times that the higher rank won?</w:t>
      </w:r>
    </w:p>
    <w:p w14:paraId="5AAAEB0F" w14:textId="77777777" w:rsidR="00D95E17" w:rsidRPr="00D95E17" w:rsidRDefault="00D95E17" w:rsidP="00D95E17">
      <w:pPr>
        <w:rPr>
          <w:rFonts w:ascii="Times New Roman" w:hAnsi="Times New Roman" w:cs="Times New Roman"/>
        </w:rPr>
      </w:pPr>
    </w:p>
    <w:p w14:paraId="0B6488A5" w14:textId="77777777" w:rsidR="00860F38" w:rsidRPr="006B6896" w:rsidRDefault="00860F38" w:rsidP="00860F38">
      <w:pPr>
        <w:pStyle w:val="ListParagraph"/>
        <w:ind w:left="1440"/>
        <w:rPr>
          <w:rFonts w:ascii="Times New Roman" w:hAnsi="Times New Roman" w:cs="Times New Roman"/>
        </w:rPr>
      </w:pPr>
    </w:p>
    <w:p w14:paraId="25EFD5ED" w14:textId="77777777" w:rsidR="00860F38" w:rsidRPr="006B6896" w:rsidRDefault="00860F38" w:rsidP="00860F38">
      <w:pPr>
        <w:pStyle w:val="ListParagraph"/>
        <w:ind w:left="1440"/>
        <w:rPr>
          <w:rFonts w:ascii="Times New Roman" w:hAnsi="Times New Roman" w:cs="Times New Roman"/>
        </w:rPr>
      </w:pPr>
    </w:p>
    <w:p w14:paraId="7CEEBB30" w14:textId="46751FEB" w:rsidR="00860F38" w:rsidRDefault="00860F38" w:rsidP="0086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B6896">
        <w:rPr>
          <w:rFonts w:ascii="Times New Roman" w:hAnsi="Times New Roman" w:cs="Times New Roman"/>
        </w:rPr>
        <w:t>What is the number of times the higher rank lost in a matchup where the players had the same handedness?</w:t>
      </w:r>
    </w:p>
    <w:p w14:paraId="165659FC" w14:textId="77777777" w:rsidR="00D95E17" w:rsidRPr="00D95E17" w:rsidRDefault="00D95E17" w:rsidP="00D95E17">
      <w:pPr>
        <w:rPr>
          <w:rFonts w:ascii="Times New Roman" w:hAnsi="Times New Roman" w:cs="Times New Roman"/>
        </w:rPr>
      </w:pPr>
    </w:p>
    <w:p w14:paraId="6D901553" w14:textId="77777777" w:rsidR="00860F38" w:rsidRPr="006B6896" w:rsidRDefault="00860F38" w:rsidP="00860F38">
      <w:pPr>
        <w:pStyle w:val="ListParagraph"/>
        <w:ind w:left="1440"/>
        <w:rPr>
          <w:rFonts w:ascii="Times New Roman" w:hAnsi="Times New Roman" w:cs="Times New Roman"/>
        </w:rPr>
      </w:pPr>
    </w:p>
    <w:p w14:paraId="46EACC39" w14:textId="77777777" w:rsidR="00860F38" w:rsidRPr="006B6896" w:rsidRDefault="00860F38" w:rsidP="00860F38">
      <w:pPr>
        <w:pStyle w:val="ListParagraph"/>
        <w:ind w:left="1440"/>
        <w:rPr>
          <w:rFonts w:ascii="Times New Roman" w:hAnsi="Times New Roman" w:cs="Times New Roman"/>
        </w:rPr>
      </w:pPr>
    </w:p>
    <w:p w14:paraId="38A9900F" w14:textId="52128A7C" w:rsidR="00860F38" w:rsidRPr="006B6896" w:rsidRDefault="00860F38" w:rsidP="0086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B6896">
        <w:rPr>
          <w:rFonts w:ascii="Times New Roman" w:hAnsi="Times New Roman" w:cs="Times New Roman"/>
        </w:rPr>
        <w:t>What is the proportion of times that the higher seed lost in a matchup where the players had the same handedness?</w:t>
      </w:r>
    </w:p>
    <w:p w14:paraId="00F95626" w14:textId="2C578A85" w:rsidR="00860F38" w:rsidRPr="00860F38" w:rsidRDefault="00860F38" w:rsidP="00860F38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sectPr w:rsidR="00860F38" w:rsidRPr="00860F38" w:rsidSect="00E7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1C3"/>
    <w:multiLevelType w:val="hybridMultilevel"/>
    <w:tmpl w:val="7696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8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38"/>
    <w:rsid w:val="00287222"/>
    <w:rsid w:val="005A58AC"/>
    <w:rsid w:val="006B6896"/>
    <w:rsid w:val="00860F38"/>
    <w:rsid w:val="009B3A01"/>
    <w:rsid w:val="009F4B28"/>
    <w:rsid w:val="009F7427"/>
    <w:rsid w:val="00B82B58"/>
    <w:rsid w:val="00CF44D6"/>
    <w:rsid w:val="00D95E17"/>
    <w:rsid w:val="00E73D06"/>
    <w:rsid w:val="00EB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5BC1D"/>
  <w15:chartTrackingRefBased/>
  <w15:docId w15:val="{B0FF7C1D-82CA-F548-B363-9A6065C9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D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D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alentinfiorenza/tenni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Meyer</dc:creator>
  <cp:keywords/>
  <dc:description/>
  <cp:lastModifiedBy>Thomas Meyer</cp:lastModifiedBy>
  <cp:revision>5</cp:revision>
  <dcterms:created xsi:type="dcterms:W3CDTF">2022-11-29T18:12:00Z</dcterms:created>
  <dcterms:modified xsi:type="dcterms:W3CDTF">2022-11-30T19:57:00Z</dcterms:modified>
</cp:coreProperties>
</file>