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310C" w14:textId="2F7BAD8B" w:rsidR="00D41963" w:rsidRPr="00B8192F"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professional tennis the rankings are typically based on set parameters. Throughout the year there are tournaments that are worth different numbers of points. There are four tiers of events, Grand Slams, </w:t>
      </w:r>
      <w:proofErr w:type="gramStart"/>
      <w:r w:rsidRPr="00B8192F">
        <w:rPr>
          <w:rFonts w:asciiTheme="minorHAnsi" w:hAnsiTheme="minorHAnsi" w:cstheme="minorHAnsi"/>
          <w:sz w:val="20"/>
          <w:szCs w:val="20"/>
        </w:rPr>
        <w:t>Masters</w:t>
      </w:r>
      <w:proofErr w:type="gramEnd"/>
      <w:r w:rsidRPr="00B8192F">
        <w:rPr>
          <w:rFonts w:asciiTheme="minorHAnsi" w:hAnsiTheme="minorHAnsi" w:cstheme="minorHAnsi"/>
          <w:sz w:val="20"/>
          <w:szCs w:val="20"/>
        </w:rPr>
        <w:t xml:space="preserve"> 1000, ATP 500 and ATP 250. You receive the most points in your Association of Tennis Professionals (ATP) rankings for winning a Grand Slam, and the least from winning an ATP 250 tournament. In the ATP, Grand Slam tournaments are played in a best of 5 format, and </w:t>
      </w:r>
      <w:r w:rsidR="006661C0" w:rsidRPr="00B8192F">
        <w:rPr>
          <w:rFonts w:asciiTheme="minorHAnsi" w:hAnsiTheme="minorHAnsi" w:cstheme="minorHAnsi"/>
          <w:sz w:val="20"/>
          <w:szCs w:val="20"/>
        </w:rPr>
        <w:t>non-Grand</w:t>
      </w:r>
      <w:r w:rsidRPr="00B8192F">
        <w:rPr>
          <w:rFonts w:asciiTheme="minorHAnsi" w:hAnsiTheme="minorHAnsi" w:cstheme="minorHAnsi"/>
          <w:sz w:val="20"/>
          <w:szCs w:val="20"/>
        </w:rPr>
        <w:t xml:space="preserve"> Slam tournaments in a best of 3. In the WTA, all tournaments are played in a best of 3 format. The source of this data has calculated an ELO ranking, this ranking considers not only what tournament you are playing in, but who you are playing. For instance, if 4</w:t>
      </w:r>
      <w:r w:rsidRPr="00B8192F">
        <w:rPr>
          <w:rFonts w:asciiTheme="minorHAnsi" w:hAnsiTheme="minorHAnsi" w:cstheme="minorHAnsi"/>
          <w:sz w:val="20"/>
          <w:szCs w:val="20"/>
          <w:vertAlign w:val="superscript"/>
        </w:rPr>
        <w:t>th</w:t>
      </w:r>
      <w:r w:rsidRPr="00B8192F">
        <w:rPr>
          <w:rFonts w:asciiTheme="minorHAnsi" w:hAnsiTheme="minorHAnsi" w:cstheme="minorHAnsi"/>
          <w:sz w:val="20"/>
          <w:szCs w:val="20"/>
        </w:rPr>
        <w:t xml:space="preserve"> ranked Coco Gauff beats 1</w:t>
      </w:r>
      <w:r w:rsidRPr="00B8192F">
        <w:rPr>
          <w:rFonts w:asciiTheme="minorHAnsi" w:hAnsiTheme="minorHAnsi" w:cstheme="minorHAnsi"/>
          <w:sz w:val="20"/>
          <w:szCs w:val="20"/>
          <w:vertAlign w:val="superscript"/>
        </w:rPr>
        <w:t>st</w:t>
      </w:r>
      <w:r w:rsidRPr="00B8192F">
        <w:rPr>
          <w:rFonts w:asciiTheme="minorHAnsi" w:hAnsiTheme="minorHAnsi" w:cstheme="minorHAnsi"/>
          <w:sz w:val="20"/>
          <w:szCs w:val="20"/>
        </w:rPr>
        <w:t xml:space="preserve"> ranked </w:t>
      </w:r>
      <w:proofErr w:type="spellStart"/>
      <w:r w:rsidRPr="00B8192F">
        <w:rPr>
          <w:rFonts w:asciiTheme="minorHAnsi" w:hAnsiTheme="minorHAnsi" w:cstheme="minorHAnsi"/>
          <w:sz w:val="20"/>
          <w:szCs w:val="20"/>
        </w:rPr>
        <w:t>Iga</w:t>
      </w:r>
      <w:proofErr w:type="spellEnd"/>
      <w:r w:rsidRPr="00B8192F">
        <w:rPr>
          <w:rFonts w:asciiTheme="minorHAnsi" w:hAnsiTheme="minorHAnsi" w:cstheme="minorHAnsi"/>
          <w:sz w:val="20"/>
          <w:szCs w:val="20"/>
        </w:rPr>
        <w:t xml:space="preserve"> </w:t>
      </w:r>
      <w:proofErr w:type="spellStart"/>
      <w:r w:rsidRPr="00B8192F">
        <w:rPr>
          <w:rFonts w:asciiTheme="minorHAnsi" w:hAnsiTheme="minorHAnsi" w:cstheme="minorHAnsi"/>
          <w:sz w:val="20"/>
          <w:szCs w:val="20"/>
        </w:rPr>
        <w:t>Swiatek</w:t>
      </w:r>
      <w:proofErr w:type="spellEnd"/>
      <w:r w:rsidRPr="00B8192F">
        <w:rPr>
          <w:rFonts w:asciiTheme="minorHAnsi" w:hAnsiTheme="minorHAnsi" w:cstheme="minorHAnsi"/>
          <w:sz w:val="20"/>
          <w:szCs w:val="20"/>
        </w:rPr>
        <w:t>, it will be worth more to her ELO ranking than if she beat 14</w:t>
      </w:r>
      <w:r w:rsidRPr="00B8192F">
        <w:rPr>
          <w:rFonts w:asciiTheme="minorHAnsi" w:hAnsiTheme="minorHAnsi" w:cstheme="minorHAnsi"/>
          <w:sz w:val="20"/>
          <w:szCs w:val="20"/>
          <w:vertAlign w:val="superscript"/>
        </w:rPr>
        <w:t>th</w:t>
      </w:r>
      <w:r w:rsidRPr="00B8192F">
        <w:rPr>
          <w:rFonts w:asciiTheme="minorHAnsi" w:hAnsiTheme="minorHAnsi" w:cstheme="minorHAnsi"/>
          <w:sz w:val="20"/>
          <w:szCs w:val="20"/>
        </w:rPr>
        <w:t xml:space="preserve"> ranked Emma Navarro in the same tournament.</w:t>
      </w:r>
    </w:p>
    <w:tbl>
      <w:tblPr>
        <w:tblStyle w:val="TableGrid"/>
        <w:tblpPr w:leftFromText="180" w:rightFromText="180" w:vertAnchor="text" w:horzAnchor="margin" w:tblpY="1669"/>
        <w:tblW w:w="0" w:type="auto"/>
        <w:tblLook w:val="04A0" w:firstRow="1" w:lastRow="0" w:firstColumn="1" w:lastColumn="0" w:noHBand="0" w:noVBand="1"/>
      </w:tblPr>
      <w:tblGrid>
        <w:gridCol w:w="1345"/>
        <w:gridCol w:w="8005"/>
      </w:tblGrid>
      <w:tr w:rsidR="007D01A3" w14:paraId="17D1E00A" w14:textId="77777777" w:rsidTr="007D01A3">
        <w:tc>
          <w:tcPr>
            <w:tcW w:w="1345" w:type="dxa"/>
          </w:tcPr>
          <w:p w14:paraId="742D0D9F"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Ace</w:t>
            </w:r>
          </w:p>
        </w:tc>
        <w:tc>
          <w:tcPr>
            <w:tcW w:w="8005" w:type="dxa"/>
          </w:tcPr>
          <w:p w14:paraId="7F7071FC"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 winning serve in which the opposing player doesn’t touch the ball</w:t>
            </w:r>
          </w:p>
        </w:tc>
      </w:tr>
      <w:tr w:rsidR="007D01A3" w14:paraId="55B2A29B" w14:textId="77777777" w:rsidTr="007D01A3">
        <w:tc>
          <w:tcPr>
            <w:tcW w:w="1345" w:type="dxa"/>
          </w:tcPr>
          <w:p w14:paraId="698C8D1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Double Fault</w:t>
            </w:r>
          </w:p>
        </w:tc>
        <w:tc>
          <w:tcPr>
            <w:tcW w:w="8005" w:type="dxa"/>
          </w:tcPr>
          <w:p w14:paraId="500E7530"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When two serves are missed in a row causing the serving player to lose the point</w:t>
            </w:r>
          </w:p>
        </w:tc>
      </w:tr>
      <w:tr w:rsidR="007D01A3" w14:paraId="499BCD69" w14:textId="77777777" w:rsidTr="007D01A3">
        <w:tc>
          <w:tcPr>
            <w:tcW w:w="1345" w:type="dxa"/>
          </w:tcPr>
          <w:p w14:paraId="4114EAE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Return Point</w:t>
            </w:r>
          </w:p>
        </w:tc>
        <w:tc>
          <w:tcPr>
            <w:tcW w:w="8005" w:type="dxa"/>
          </w:tcPr>
          <w:p w14:paraId="5A855F09" w14:textId="77777777" w:rsidR="007D01A3" w:rsidRDefault="007D01A3" w:rsidP="007D01A3">
            <w:pPr>
              <w:keepNext/>
              <w:spacing w:before="0" w:beforeAutospacing="0"/>
              <w:rPr>
                <w:rFonts w:asciiTheme="minorHAnsi" w:hAnsiTheme="minorHAnsi" w:cstheme="minorHAnsi"/>
                <w:sz w:val="20"/>
                <w:szCs w:val="20"/>
              </w:rPr>
            </w:pPr>
            <w:r>
              <w:rPr>
                <w:rFonts w:asciiTheme="minorHAnsi" w:hAnsiTheme="minorHAnsi" w:cstheme="minorHAnsi"/>
                <w:sz w:val="20"/>
                <w:szCs w:val="20"/>
              </w:rPr>
              <w:t>Winning a point when the opposing player is serving</w:t>
            </w:r>
          </w:p>
        </w:tc>
      </w:tr>
    </w:tbl>
    <w:p w14:paraId="2968AFAB" w14:textId="7BFE845F" w:rsidR="007D01A3" w:rsidRDefault="007D01A3" w:rsidP="007D01A3">
      <w:pPr>
        <w:pStyle w:val="Caption"/>
        <w:framePr w:hSpace="180" w:wrap="around" w:vAnchor="text" w:hAnchor="page" w:x="1424" w:y="1168"/>
      </w:pPr>
      <w:r>
        <w:t xml:space="preserve">Table </w:t>
      </w:r>
      <w:r w:rsidR="00000000">
        <w:fldChar w:fldCharType="begin"/>
      </w:r>
      <w:r w:rsidR="00000000">
        <w:instrText xml:space="preserve"> SEQ Table \* ARABIC </w:instrText>
      </w:r>
      <w:r w:rsidR="00000000">
        <w:fldChar w:fldCharType="separate"/>
      </w:r>
      <w:r w:rsidR="00651C07">
        <w:rPr>
          <w:noProof/>
        </w:rPr>
        <w:t>1</w:t>
      </w:r>
      <w:r w:rsidR="00000000">
        <w:rPr>
          <w:noProof/>
        </w:rPr>
        <w:fldChar w:fldCharType="end"/>
      </w:r>
      <w:r>
        <w:t>: Tennis Terminology</w:t>
      </w:r>
    </w:p>
    <w:p w14:paraId="78C548DE" w14:textId="0A91BA13" w:rsidR="00B8192F"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Tennis, there are also three different types of surfaces that are played on. </w:t>
      </w:r>
      <w:commentRangeStart w:id="0"/>
      <w:r w:rsidRPr="00B8192F">
        <w:rPr>
          <w:rFonts w:asciiTheme="minorHAnsi" w:hAnsiTheme="minorHAnsi" w:cstheme="minorHAnsi"/>
          <w:sz w:val="20"/>
          <w:szCs w:val="20"/>
        </w:rPr>
        <w:t xml:space="preserve">The options are Grass, Hard, and Clay. </w:t>
      </w:r>
      <w:commentRangeEnd w:id="0"/>
      <w:r w:rsidRPr="00B8192F">
        <w:rPr>
          <w:rStyle w:val="CommentReference"/>
          <w:sz w:val="20"/>
          <w:szCs w:val="20"/>
        </w:rPr>
        <w:commentReference w:id="0"/>
      </w:r>
      <w:r w:rsidRPr="00B8192F">
        <w:rPr>
          <w:rFonts w:asciiTheme="minorHAnsi" w:hAnsiTheme="minorHAnsi" w:cstheme="minorHAnsi"/>
          <w:sz w:val="20"/>
          <w:szCs w:val="20"/>
        </w:rPr>
        <w:t>The surfaces are important to keep track of as the speed of tennis changes, e.g., clay generally slows the ball down whereas grass speeds it up. Certain players perform better on certain surfaces. This dataset</w:t>
      </w:r>
      <w:r w:rsidR="007D01A3">
        <w:rPr>
          <w:rFonts w:asciiTheme="minorHAnsi" w:hAnsiTheme="minorHAnsi" w:cstheme="minorHAnsi"/>
          <w:sz w:val="20"/>
          <w:szCs w:val="20"/>
        </w:rPr>
        <w:t xml:space="preserve"> </w:t>
      </w:r>
      <w:r w:rsidRPr="00B8192F">
        <w:rPr>
          <w:rFonts w:asciiTheme="minorHAnsi" w:hAnsiTheme="minorHAnsi" w:cstheme="minorHAnsi"/>
          <w:sz w:val="20"/>
          <w:szCs w:val="20"/>
        </w:rPr>
        <w:t>contains information for each player on each surface.</w:t>
      </w:r>
    </w:p>
    <w:p w14:paraId="0B0A709B" w14:textId="77777777" w:rsidR="007D01A3" w:rsidRDefault="007D01A3" w:rsidP="00B8192F">
      <w:pPr>
        <w:spacing w:before="0" w:beforeAutospacing="0"/>
        <w:rPr>
          <w:rFonts w:asciiTheme="minorHAnsi" w:hAnsiTheme="minorHAnsi" w:cstheme="minorHAnsi"/>
          <w:sz w:val="20"/>
          <w:szCs w:val="20"/>
        </w:rPr>
      </w:pPr>
    </w:p>
    <w:p w14:paraId="6DA566EC" w14:textId="302809BD" w:rsidR="00D41963" w:rsidRPr="00B8192F"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(In order to be included in the data set, players must have played a minimum of 10 matches overall or 5 matches on a particular surface. This data was filtered so only players who have recorded data on all three surfaces are present)</w:t>
      </w:r>
    </w:p>
    <w:p w14:paraId="4487BD60" w14:textId="1EF6C201" w:rsidR="00651C07" w:rsidRPr="00651C07" w:rsidRDefault="00D41963" w:rsidP="00651C07">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 xml:space="preserve">Below </w:t>
      </w:r>
      <w:r w:rsidR="00923A38" w:rsidRPr="00B8192F">
        <w:rPr>
          <w:rFonts w:asciiTheme="minorHAnsi" w:hAnsiTheme="minorHAnsi" w:cstheme="minorHAnsi"/>
          <w:sz w:val="20"/>
          <w:szCs w:val="20"/>
        </w:rPr>
        <w:t>is a table of the</w:t>
      </w:r>
      <w:r w:rsidRPr="00B8192F">
        <w:rPr>
          <w:rFonts w:asciiTheme="minorHAnsi" w:hAnsiTheme="minorHAnsi" w:cstheme="minorHAnsi"/>
          <w:sz w:val="20"/>
          <w:szCs w:val="20"/>
        </w:rPr>
        <w:t xml:space="preserve"> available variables</w:t>
      </w:r>
      <w:r w:rsidR="00651C07">
        <w:rPr>
          <w:rFonts w:asciiTheme="minorHAnsi" w:hAnsiTheme="minorHAnsi" w:cstheme="minorHAnsi"/>
          <w:sz w:val="20"/>
          <w:szCs w:val="20"/>
        </w:rPr>
        <w:t>. Discuss how they might impact predicting win percentage and which ones might be helpful to use.</w:t>
      </w:r>
    </w:p>
    <w:p w14:paraId="202176F6" w14:textId="55BF5214" w:rsidR="007D01A3" w:rsidRDefault="007D01A3" w:rsidP="007D01A3">
      <w:pPr>
        <w:pStyle w:val="Caption"/>
        <w:keepNext/>
      </w:pPr>
      <w:r>
        <w:t xml:space="preserve">Table </w:t>
      </w:r>
      <w:r w:rsidR="00000000">
        <w:fldChar w:fldCharType="begin"/>
      </w:r>
      <w:r w:rsidR="00000000">
        <w:instrText xml:space="preserve"> SEQ Table \* ARABIC </w:instrText>
      </w:r>
      <w:r w:rsidR="00000000">
        <w:fldChar w:fldCharType="separate"/>
      </w:r>
      <w:r w:rsidR="00651C07">
        <w:rPr>
          <w:noProof/>
        </w:rPr>
        <w:t>2</w:t>
      </w:r>
      <w:r w:rsidR="00000000">
        <w:rPr>
          <w:noProof/>
        </w:rPr>
        <w:fldChar w:fldCharType="end"/>
      </w:r>
      <w:r>
        <w:t>: Available Variables</w:t>
      </w:r>
    </w:p>
    <w:tbl>
      <w:tblPr>
        <w:tblStyle w:val="TableGrid"/>
        <w:tblW w:w="9433" w:type="dxa"/>
        <w:tblInd w:w="715" w:type="dxa"/>
        <w:tblLook w:val="04A0" w:firstRow="1" w:lastRow="0" w:firstColumn="1" w:lastColumn="0" w:noHBand="0" w:noVBand="1"/>
      </w:tblPr>
      <w:tblGrid>
        <w:gridCol w:w="2975"/>
        <w:gridCol w:w="6458"/>
      </w:tblGrid>
      <w:tr w:rsidR="00923A38" w:rsidRPr="00B8192F" w14:paraId="626FEFBA" w14:textId="77777777" w:rsidTr="007D01A3">
        <w:tc>
          <w:tcPr>
            <w:tcW w:w="2975" w:type="dxa"/>
          </w:tcPr>
          <w:p w14:paraId="76F01C58" w14:textId="4B77933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Variable</w:t>
            </w:r>
          </w:p>
        </w:tc>
        <w:tc>
          <w:tcPr>
            <w:tcW w:w="6458" w:type="dxa"/>
          </w:tcPr>
          <w:p w14:paraId="747C5FB1" w14:textId="415EBBF6"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Description</w:t>
            </w:r>
          </w:p>
        </w:tc>
      </w:tr>
      <w:tr w:rsidR="00923A38" w:rsidRPr="00B8192F" w14:paraId="2AD7D769" w14:textId="77777777" w:rsidTr="007D01A3">
        <w:tc>
          <w:tcPr>
            <w:tcW w:w="2975" w:type="dxa"/>
          </w:tcPr>
          <w:p w14:paraId="7B4C9818" w14:textId="2459A0F7"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Player</w:t>
            </w:r>
          </w:p>
        </w:tc>
        <w:tc>
          <w:tcPr>
            <w:tcW w:w="6458" w:type="dxa"/>
          </w:tcPr>
          <w:p w14:paraId="4473D5A4" w14:textId="654496E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name of the player</w:t>
            </w:r>
          </w:p>
        </w:tc>
      </w:tr>
      <w:tr w:rsidR="00923A38" w:rsidRPr="00B8192F" w14:paraId="779E7405" w14:textId="77777777" w:rsidTr="007D01A3">
        <w:tc>
          <w:tcPr>
            <w:tcW w:w="2975" w:type="dxa"/>
          </w:tcPr>
          <w:p w14:paraId="356FA106" w14:textId="248BD18A"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Surface</w:t>
            </w:r>
          </w:p>
        </w:tc>
        <w:tc>
          <w:tcPr>
            <w:tcW w:w="6458" w:type="dxa"/>
          </w:tcPr>
          <w:p w14:paraId="168140C5" w14:textId="071EBF71"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surface of the tennis court</w:t>
            </w:r>
          </w:p>
        </w:tc>
      </w:tr>
      <w:tr w:rsidR="00923A38" w:rsidRPr="00B8192F" w14:paraId="65F11319" w14:textId="77777777" w:rsidTr="007D01A3">
        <w:tc>
          <w:tcPr>
            <w:tcW w:w="2975" w:type="dxa"/>
          </w:tcPr>
          <w:p w14:paraId="14D5D556" w14:textId="7D3B628E"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Matches</w:t>
            </w:r>
          </w:p>
        </w:tc>
        <w:tc>
          <w:tcPr>
            <w:tcW w:w="6458" w:type="dxa"/>
          </w:tcPr>
          <w:p w14:paraId="6A65FEE9" w14:textId="3AAEE66F"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number of matches the player has played</w:t>
            </w:r>
          </w:p>
        </w:tc>
      </w:tr>
      <w:tr w:rsidR="00923A38" w:rsidRPr="00B8192F" w14:paraId="138F5758" w14:textId="77777777" w:rsidTr="007D01A3">
        <w:tc>
          <w:tcPr>
            <w:tcW w:w="2975" w:type="dxa"/>
          </w:tcPr>
          <w:p w14:paraId="6C7699D8" w14:textId="668D6808"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EloRank</w:t>
            </w:r>
            <w:proofErr w:type="spellEnd"/>
          </w:p>
        </w:tc>
        <w:tc>
          <w:tcPr>
            <w:tcW w:w="6458" w:type="dxa"/>
          </w:tcPr>
          <w:p w14:paraId="1CF8E5A9" w14:textId="1DF294F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ELO ranking of this player</w:t>
            </w:r>
          </w:p>
        </w:tc>
      </w:tr>
      <w:tr w:rsidR="00923A38" w:rsidRPr="00B8192F" w14:paraId="05A02032" w14:textId="77777777" w:rsidTr="007D01A3">
        <w:tc>
          <w:tcPr>
            <w:tcW w:w="2975" w:type="dxa"/>
          </w:tcPr>
          <w:p w14:paraId="7D16815D" w14:textId="1C59DC2C"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WinPercentage</w:t>
            </w:r>
            <w:proofErr w:type="spellEnd"/>
          </w:p>
        </w:tc>
        <w:tc>
          <w:tcPr>
            <w:tcW w:w="6458" w:type="dxa"/>
          </w:tcPr>
          <w:p w14:paraId="636DC80A" w14:textId="24F1BEC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win percentage of this player</w:t>
            </w:r>
          </w:p>
        </w:tc>
      </w:tr>
      <w:tr w:rsidR="00923A38" w:rsidRPr="00B8192F" w14:paraId="1E673E2D" w14:textId="77777777" w:rsidTr="007D01A3">
        <w:tc>
          <w:tcPr>
            <w:tcW w:w="2975" w:type="dxa"/>
          </w:tcPr>
          <w:p w14:paraId="6AFFDB9A" w14:textId="5414FE42"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DoubleFaultPercentage</w:t>
            </w:r>
            <w:proofErr w:type="spellEnd"/>
          </w:p>
        </w:tc>
        <w:tc>
          <w:tcPr>
            <w:tcW w:w="6458" w:type="dxa"/>
          </w:tcPr>
          <w:p w14:paraId="7498A10C" w14:textId="545084BD"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the players’ services that result in a double fault</w:t>
            </w:r>
          </w:p>
        </w:tc>
      </w:tr>
      <w:tr w:rsidR="00923A38" w:rsidRPr="00B8192F" w14:paraId="7A50F6A1" w14:textId="77777777" w:rsidTr="007D01A3">
        <w:tc>
          <w:tcPr>
            <w:tcW w:w="2975" w:type="dxa"/>
          </w:tcPr>
          <w:p w14:paraId="79C8FEB7" w14:textId="2848192C"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ReturnPointsWonPercentage</w:t>
            </w:r>
            <w:proofErr w:type="spellEnd"/>
          </w:p>
        </w:tc>
        <w:tc>
          <w:tcPr>
            <w:tcW w:w="6458" w:type="dxa"/>
          </w:tcPr>
          <w:p w14:paraId="2EE09F6D" w14:textId="5C43578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return points that the player wins</w:t>
            </w:r>
          </w:p>
        </w:tc>
      </w:tr>
      <w:tr w:rsidR="00923A38" w:rsidRPr="00B8192F" w14:paraId="4230C2E2" w14:textId="77777777" w:rsidTr="007D01A3">
        <w:tc>
          <w:tcPr>
            <w:tcW w:w="2975" w:type="dxa"/>
          </w:tcPr>
          <w:p w14:paraId="0F127D1F" w14:textId="0C1DE990"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AcesPerDoubleFault</w:t>
            </w:r>
            <w:proofErr w:type="spellEnd"/>
          </w:p>
        </w:tc>
        <w:tc>
          <w:tcPr>
            <w:tcW w:w="6458" w:type="dxa"/>
          </w:tcPr>
          <w:p w14:paraId="5356C0D6" w14:textId="31C572C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ratio of how many aces the player serves to double faults</w:t>
            </w:r>
          </w:p>
        </w:tc>
      </w:tr>
    </w:tbl>
    <w:p w14:paraId="4F453B09" w14:textId="77777777" w:rsidR="00F940BF" w:rsidRDefault="00F940BF" w:rsidP="00F940BF">
      <w:pPr>
        <w:ind w:left="720"/>
        <w:rPr>
          <w:rFonts w:asciiTheme="minorHAnsi" w:hAnsiTheme="minorHAnsi" w:cstheme="minorHAnsi"/>
          <w:color w:val="FF0000"/>
          <w:sz w:val="20"/>
          <w:szCs w:val="20"/>
        </w:rPr>
      </w:pPr>
    </w:p>
    <w:p w14:paraId="388F365C" w14:textId="77777777" w:rsidR="0019055A" w:rsidRDefault="0019055A" w:rsidP="00F940BF">
      <w:pPr>
        <w:ind w:left="720"/>
        <w:rPr>
          <w:rFonts w:asciiTheme="minorHAnsi" w:hAnsiTheme="minorHAnsi" w:cstheme="minorHAnsi"/>
          <w:color w:val="FF0000"/>
          <w:sz w:val="20"/>
          <w:szCs w:val="20"/>
        </w:rPr>
      </w:pPr>
    </w:p>
    <w:p w14:paraId="529C37A9" w14:textId="77777777" w:rsidR="0019055A" w:rsidRDefault="0019055A" w:rsidP="00F940BF">
      <w:pPr>
        <w:ind w:left="720"/>
        <w:rPr>
          <w:rFonts w:asciiTheme="minorHAnsi" w:hAnsiTheme="minorHAnsi" w:cstheme="minorHAnsi"/>
          <w:color w:val="FF0000"/>
          <w:sz w:val="20"/>
          <w:szCs w:val="20"/>
        </w:rPr>
      </w:pPr>
    </w:p>
    <w:p w14:paraId="5F7699DA" w14:textId="77777777" w:rsidR="0019055A" w:rsidRDefault="0019055A" w:rsidP="00F940BF">
      <w:pPr>
        <w:ind w:left="720"/>
        <w:rPr>
          <w:rFonts w:asciiTheme="minorHAnsi" w:hAnsiTheme="minorHAnsi" w:cstheme="minorHAnsi"/>
          <w:color w:val="FF0000"/>
          <w:sz w:val="20"/>
          <w:szCs w:val="20"/>
        </w:rPr>
      </w:pPr>
    </w:p>
    <w:p w14:paraId="68A4A334" w14:textId="77777777" w:rsidR="0019055A" w:rsidRDefault="0019055A" w:rsidP="00F940BF">
      <w:pPr>
        <w:ind w:left="720"/>
        <w:rPr>
          <w:rFonts w:asciiTheme="minorHAnsi" w:hAnsiTheme="minorHAnsi" w:cstheme="minorHAnsi"/>
          <w:color w:val="FF0000"/>
          <w:sz w:val="20"/>
          <w:szCs w:val="20"/>
        </w:rPr>
      </w:pPr>
    </w:p>
    <w:p w14:paraId="6C45405B" w14:textId="77777777" w:rsidR="00F940BF" w:rsidRPr="00F940BF" w:rsidRDefault="00F940BF" w:rsidP="00F940BF">
      <w:pPr>
        <w:ind w:left="720"/>
        <w:rPr>
          <w:rFonts w:asciiTheme="minorHAnsi" w:hAnsiTheme="minorHAnsi" w:cstheme="minorHAnsi"/>
          <w:color w:val="FF0000"/>
          <w:sz w:val="20"/>
          <w:szCs w:val="20"/>
        </w:rPr>
      </w:pPr>
    </w:p>
    <w:p w14:paraId="71C84C7E" w14:textId="414264C9" w:rsidR="00651C07" w:rsidRPr="00651C07" w:rsidRDefault="00651C07" w:rsidP="00651C07">
      <w:pPr>
        <w:pStyle w:val="ListParagraph"/>
        <w:numPr>
          <w:ilvl w:val="0"/>
          <w:numId w:val="3"/>
        </w:numPr>
        <w:rPr>
          <w:rFonts w:asciiTheme="minorHAnsi" w:hAnsiTheme="minorHAnsi"/>
          <w:sz w:val="20"/>
          <w:szCs w:val="18"/>
        </w:rPr>
      </w:pPr>
      <w:r>
        <w:rPr>
          <w:rFonts w:asciiTheme="minorHAnsi" w:hAnsiTheme="minorHAnsi"/>
          <w:sz w:val="20"/>
          <w:szCs w:val="18"/>
        </w:rPr>
        <w:lastRenderedPageBreak/>
        <w:t>Below is a table of the characteristics of different court surfaces and how they benefit certain types of players. Think about which variables might benefit from an interaction term with surface.</w:t>
      </w:r>
    </w:p>
    <w:p w14:paraId="7F0A2E24" w14:textId="7B7D66B8" w:rsidR="00651C07" w:rsidRDefault="00651C07" w:rsidP="00651C07">
      <w:pPr>
        <w:pStyle w:val="Caption"/>
        <w:keepNext/>
      </w:pPr>
      <w:r>
        <w:t xml:space="preserve">Table </w:t>
      </w:r>
      <w:r w:rsidR="00000000">
        <w:fldChar w:fldCharType="begin"/>
      </w:r>
      <w:r w:rsidR="00000000">
        <w:instrText xml:space="preserve"> SEQ Table \* ARABIC </w:instrText>
      </w:r>
      <w:r w:rsidR="00000000">
        <w:fldChar w:fldCharType="separate"/>
      </w:r>
      <w:r>
        <w:rPr>
          <w:noProof/>
        </w:rPr>
        <w:t>3</w:t>
      </w:r>
      <w:r w:rsidR="00000000">
        <w:rPr>
          <w:noProof/>
        </w:rPr>
        <w:fldChar w:fldCharType="end"/>
      </w:r>
      <w:r>
        <w:t>: Characteristics of Court Surfaces</w:t>
      </w:r>
    </w:p>
    <w:tbl>
      <w:tblPr>
        <w:tblStyle w:val="TableGrid"/>
        <w:tblpPr w:leftFromText="180" w:rightFromText="180" w:vertAnchor="text" w:horzAnchor="page" w:tblpX="2161" w:tblpY="153"/>
        <w:tblW w:w="9425" w:type="dxa"/>
        <w:tblLook w:val="04A0" w:firstRow="1" w:lastRow="0" w:firstColumn="1" w:lastColumn="0" w:noHBand="0" w:noVBand="1"/>
      </w:tblPr>
      <w:tblGrid>
        <w:gridCol w:w="2959"/>
        <w:gridCol w:w="3281"/>
        <w:gridCol w:w="3185"/>
      </w:tblGrid>
      <w:tr w:rsidR="00F760DF" w:rsidRPr="00B8192F" w14:paraId="4DDC7EA1" w14:textId="77777777" w:rsidTr="00754A14">
        <w:trPr>
          <w:trHeight w:val="266"/>
        </w:trPr>
        <w:tc>
          <w:tcPr>
            <w:tcW w:w="2959" w:type="dxa"/>
          </w:tcPr>
          <w:p w14:paraId="0DF0F02D" w14:textId="13438D37"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Surface</w:t>
            </w:r>
          </w:p>
        </w:tc>
        <w:tc>
          <w:tcPr>
            <w:tcW w:w="3281" w:type="dxa"/>
          </w:tcPr>
          <w:p w14:paraId="6F3A9F20" w14:textId="1E26996D"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Characteristics</w:t>
            </w:r>
          </w:p>
        </w:tc>
        <w:tc>
          <w:tcPr>
            <w:tcW w:w="3185" w:type="dxa"/>
          </w:tcPr>
          <w:p w14:paraId="36F771FB" w14:textId="174D778B"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Best for</w:t>
            </w:r>
          </w:p>
        </w:tc>
      </w:tr>
      <w:tr w:rsidR="00F760DF" w:rsidRPr="00B8192F" w14:paraId="20FDEF08" w14:textId="77777777" w:rsidTr="00754A14">
        <w:trPr>
          <w:trHeight w:val="245"/>
        </w:trPr>
        <w:tc>
          <w:tcPr>
            <w:tcW w:w="2959" w:type="dxa"/>
          </w:tcPr>
          <w:p w14:paraId="1EF2B52A" w14:textId="10B70CD8"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Clay</w:t>
            </w:r>
          </w:p>
        </w:tc>
        <w:tc>
          <w:tcPr>
            <w:tcW w:w="3281" w:type="dxa"/>
          </w:tcPr>
          <w:p w14:paraId="601CDB75" w14:textId="6D23FD20"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Slow, High bounce</w:t>
            </w:r>
          </w:p>
        </w:tc>
        <w:tc>
          <w:tcPr>
            <w:tcW w:w="3185" w:type="dxa"/>
          </w:tcPr>
          <w:p w14:paraId="4E1BF11E" w14:textId="630E5B59"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Baseline players, Drop shots</w:t>
            </w:r>
          </w:p>
        </w:tc>
      </w:tr>
      <w:tr w:rsidR="00F760DF" w:rsidRPr="00B8192F" w14:paraId="3B143AC1" w14:textId="77777777" w:rsidTr="00754A14">
        <w:trPr>
          <w:trHeight w:val="266"/>
        </w:trPr>
        <w:tc>
          <w:tcPr>
            <w:tcW w:w="2959" w:type="dxa"/>
          </w:tcPr>
          <w:p w14:paraId="48C7C54C" w14:textId="51D0419A"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Grass</w:t>
            </w:r>
          </w:p>
        </w:tc>
        <w:tc>
          <w:tcPr>
            <w:tcW w:w="3281" w:type="dxa"/>
          </w:tcPr>
          <w:p w14:paraId="32E8C1B6" w14:textId="6955307A"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Fast, Low bounce</w:t>
            </w:r>
          </w:p>
        </w:tc>
        <w:tc>
          <w:tcPr>
            <w:tcW w:w="3185" w:type="dxa"/>
          </w:tcPr>
          <w:p w14:paraId="265C3970" w14:textId="1274D801"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Serve and volley, Big Servers</w:t>
            </w:r>
          </w:p>
        </w:tc>
      </w:tr>
      <w:tr w:rsidR="00F760DF" w:rsidRPr="00B8192F" w14:paraId="76440737" w14:textId="77777777" w:rsidTr="00754A14">
        <w:trPr>
          <w:trHeight w:val="245"/>
        </w:trPr>
        <w:tc>
          <w:tcPr>
            <w:tcW w:w="2959" w:type="dxa"/>
          </w:tcPr>
          <w:p w14:paraId="121ED961" w14:textId="0E4D5415"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Hard</w:t>
            </w:r>
          </w:p>
        </w:tc>
        <w:tc>
          <w:tcPr>
            <w:tcW w:w="3281" w:type="dxa"/>
          </w:tcPr>
          <w:p w14:paraId="44861ADB" w14:textId="7BFB578B"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Medium speed, Highest bounce</w:t>
            </w:r>
          </w:p>
        </w:tc>
        <w:tc>
          <w:tcPr>
            <w:tcW w:w="3185" w:type="dxa"/>
          </w:tcPr>
          <w:p w14:paraId="67C11B5F" w14:textId="0700435F"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 xml:space="preserve">Baseline players, </w:t>
            </w:r>
            <w:proofErr w:type="gramStart"/>
            <w:r w:rsidRPr="00B8192F">
              <w:rPr>
                <w:rFonts w:asciiTheme="minorHAnsi" w:hAnsiTheme="minorHAnsi" w:cstheme="minorHAnsi"/>
                <w:sz w:val="20"/>
                <w:szCs w:val="20"/>
              </w:rPr>
              <w:t>Longer</w:t>
            </w:r>
            <w:proofErr w:type="gramEnd"/>
            <w:r w:rsidRPr="00B8192F">
              <w:rPr>
                <w:rFonts w:asciiTheme="minorHAnsi" w:hAnsiTheme="minorHAnsi" w:cstheme="minorHAnsi"/>
                <w:sz w:val="20"/>
                <w:szCs w:val="20"/>
              </w:rPr>
              <w:t xml:space="preserve"> rallies</w:t>
            </w:r>
          </w:p>
        </w:tc>
      </w:tr>
    </w:tbl>
    <w:p w14:paraId="7D22949B" w14:textId="77777777" w:rsidR="00754A14" w:rsidRPr="00B8192F" w:rsidRDefault="00754A14" w:rsidP="00754A14">
      <w:pPr>
        <w:rPr>
          <w:rFonts w:asciiTheme="minorHAnsi" w:hAnsiTheme="minorHAnsi" w:cstheme="minorHAnsi"/>
          <w:color w:val="FF0000"/>
          <w:sz w:val="20"/>
          <w:szCs w:val="20"/>
        </w:rPr>
      </w:pPr>
    </w:p>
    <w:p w14:paraId="0D244456" w14:textId="77777777" w:rsidR="00754A14" w:rsidRPr="00B8192F" w:rsidRDefault="00754A14" w:rsidP="00754A14">
      <w:pPr>
        <w:rPr>
          <w:rFonts w:asciiTheme="minorHAnsi" w:hAnsiTheme="minorHAnsi" w:cstheme="minorHAnsi"/>
          <w:color w:val="FF0000"/>
          <w:sz w:val="20"/>
          <w:szCs w:val="20"/>
        </w:rPr>
      </w:pPr>
    </w:p>
    <w:p w14:paraId="127C70FE" w14:textId="77777777" w:rsidR="00754A14" w:rsidRPr="00B8192F" w:rsidRDefault="00754A14" w:rsidP="00754A14">
      <w:pPr>
        <w:rPr>
          <w:rFonts w:asciiTheme="minorHAnsi" w:hAnsiTheme="minorHAnsi" w:cstheme="minorHAnsi"/>
          <w:color w:val="FF0000"/>
          <w:sz w:val="20"/>
          <w:szCs w:val="20"/>
        </w:rPr>
      </w:pPr>
    </w:p>
    <w:p w14:paraId="2FAB991C" w14:textId="77777777" w:rsidR="00B8192F" w:rsidRDefault="00B8192F" w:rsidP="00B8192F">
      <w:pPr>
        <w:ind w:left="720"/>
        <w:rPr>
          <w:rFonts w:asciiTheme="minorHAnsi" w:hAnsiTheme="minorHAnsi" w:cstheme="minorHAnsi"/>
          <w:color w:val="FF0000"/>
          <w:sz w:val="20"/>
          <w:szCs w:val="20"/>
        </w:rPr>
      </w:pPr>
    </w:p>
    <w:p w14:paraId="581F1E20" w14:textId="77777777" w:rsidR="0019055A" w:rsidRDefault="0019055A" w:rsidP="00B8192F">
      <w:pPr>
        <w:ind w:left="720"/>
        <w:rPr>
          <w:rFonts w:asciiTheme="minorHAnsi" w:hAnsiTheme="minorHAnsi" w:cstheme="minorHAnsi"/>
          <w:color w:val="FF0000"/>
          <w:sz w:val="20"/>
          <w:szCs w:val="20"/>
        </w:rPr>
      </w:pPr>
    </w:p>
    <w:p w14:paraId="1CB3ADB9" w14:textId="77777777" w:rsidR="0019055A" w:rsidRDefault="0019055A" w:rsidP="00B8192F">
      <w:pPr>
        <w:ind w:left="720"/>
        <w:rPr>
          <w:rFonts w:asciiTheme="minorHAnsi" w:hAnsiTheme="minorHAnsi" w:cstheme="minorHAnsi"/>
          <w:color w:val="FF0000"/>
          <w:sz w:val="20"/>
          <w:szCs w:val="20"/>
        </w:rPr>
      </w:pPr>
    </w:p>
    <w:p w14:paraId="3B1782D8" w14:textId="77777777" w:rsidR="0019055A" w:rsidRPr="00B8192F" w:rsidRDefault="0019055A" w:rsidP="00B8192F">
      <w:pPr>
        <w:ind w:left="720"/>
        <w:rPr>
          <w:rFonts w:asciiTheme="minorHAnsi" w:hAnsiTheme="minorHAnsi" w:cstheme="minorHAnsi"/>
          <w:color w:val="FF0000"/>
          <w:sz w:val="20"/>
          <w:szCs w:val="20"/>
        </w:rPr>
      </w:pPr>
    </w:p>
    <w:p w14:paraId="428AE8C5" w14:textId="6442FF85" w:rsidR="00F22C4E" w:rsidRPr="00B8192F" w:rsidRDefault="00F22C4E" w:rsidP="00F22C4E">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Write the equation for our multiple linear regression model.</w:t>
      </w:r>
    </w:p>
    <w:p w14:paraId="3E1DCA4A" w14:textId="1EF377CC" w:rsidR="00F22C4E" w:rsidRDefault="00F22C4E" w:rsidP="00F22C4E">
      <w:pPr>
        <w:pStyle w:val="ListParagraph"/>
        <w:rPr>
          <w:rFonts w:asciiTheme="minorHAnsi" w:hAnsiTheme="minorHAnsi" w:cstheme="minorHAnsi"/>
          <w:sz w:val="20"/>
          <w:szCs w:val="20"/>
        </w:rPr>
      </w:pPr>
    </w:p>
    <w:p w14:paraId="3C0E414D" w14:textId="77777777" w:rsidR="0019055A" w:rsidRDefault="0019055A" w:rsidP="00F22C4E">
      <w:pPr>
        <w:pStyle w:val="ListParagraph"/>
        <w:rPr>
          <w:rFonts w:asciiTheme="minorHAnsi" w:hAnsiTheme="minorHAnsi" w:cstheme="minorHAnsi"/>
          <w:sz w:val="20"/>
          <w:szCs w:val="20"/>
        </w:rPr>
      </w:pPr>
    </w:p>
    <w:p w14:paraId="4647329B" w14:textId="77777777" w:rsidR="0019055A" w:rsidRDefault="0019055A" w:rsidP="00F22C4E">
      <w:pPr>
        <w:pStyle w:val="ListParagraph"/>
        <w:rPr>
          <w:rFonts w:asciiTheme="minorHAnsi" w:hAnsiTheme="minorHAnsi" w:cstheme="minorHAnsi"/>
          <w:sz w:val="20"/>
          <w:szCs w:val="20"/>
        </w:rPr>
      </w:pPr>
    </w:p>
    <w:p w14:paraId="5F4C1A16" w14:textId="77777777" w:rsidR="0019055A" w:rsidRDefault="0019055A" w:rsidP="00F22C4E">
      <w:pPr>
        <w:pStyle w:val="ListParagraph"/>
        <w:rPr>
          <w:rFonts w:asciiTheme="minorHAnsi" w:hAnsiTheme="minorHAnsi" w:cstheme="minorHAnsi"/>
          <w:sz w:val="20"/>
          <w:szCs w:val="20"/>
        </w:rPr>
      </w:pPr>
    </w:p>
    <w:p w14:paraId="3EA86A79" w14:textId="77777777" w:rsidR="0019055A" w:rsidRDefault="0019055A" w:rsidP="00F22C4E">
      <w:pPr>
        <w:pStyle w:val="ListParagraph"/>
        <w:rPr>
          <w:rFonts w:asciiTheme="minorHAnsi" w:hAnsiTheme="minorHAnsi" w:cstheme="minorHAnsi"/>
          <w:sz w:val="20"/>
          <w:szCs w:val="20"/>
        </w:rPr>
      </w:pPr>
    </w:p>
    <w:p w14:paraId="2B7F800D" w14:textId="77777777" w:rsidR="0019055A" w:rsidRDefault="0019055A" w:rsidP="00F22C4E">
      <w:pPr>
        <w:pStyle w:val="ListParagraph"/>
        <w:rPr>
          <w:rFonts w:asciiTheme="minorHAnsi" w:hAnsiTheme="minorHAnsi" w:cstheme="minorHAnsi"/>
          <w:sz w:val="20"/>
          <w:szCs w:val="20"/>
        </w:rPr>
      </w:pPr>
    </w:p>
    <w:p w14:paraId="6A5D625F" w14:textId="77777777" w:rsidR="0019055A" w:rsidRDefault="0019055A" w:rsidP="00F22C4E">
      <w:pPr>
        <w:pStyle w:val="ListParagraph"/>
        <w:rPr>
          <w:rFonts w:asciiTheme="minorHAnsi" w:hAnsiTheme="minorHAnsi" w:cstheme="minorHAnsi"/>
          <w:sz w:val="20"/>
          <w:szCs w:val="20"/>
        </w:rPr>
      </w:pPr>
    </w:p>
    <w:p w14:paraId="0DAA49CF" w14:textId="77777777" w:rsidR="0019055A" w:rsidRDefault="0019055A" w:rsidP="00F22C4E">
      <w:pPr>
        <w:pStyle w:val="ListParagraph"/>
        <w:rPr>
          <w:rFonts w:asciiTheme="minorHAnsi" w:hAnsiTheme="minorHAnsi" w:cstheme="minorHAnsi"/>
          <w:sz w:val="20"/>
          <w:szCs w:val="20"/>
        </w:rPr>
      </w:pPr>
    </w:p>
    <w:p w14:paraId="6069CD99" w14:textId="77777777" w:rsidR="0019055A" w:rsidRDefault="0019055A" w:rsidP="00F22C4E">
      <w:pPr>
        <w:pStyle w:val="ListParagraph"/>
        <w:rPr>
          <w:rFonts w:asciiTheme="minorHAnsi" w:hAnsiTheme="minorHAnsi" w:cstheme="minorHAnsi"/>
          <w:sz w:val="20"/>
          <w:szCs w:val="20"/>
        </w:rPr>
      </w:pPr>
    </w:p>
    <w:p w14:paraId="0947DE74" w14:textId="77777777" w:rsidR="0019055A" w:rsidRDefault="0019055A" w:rsidP="00F22C4E">
      <w:pPr>
        <w:pStyle w:val="ListParagraph"/>
        <w:rPr>
          <w:rFonts w:asciiTheme="minorHAnsi" w:hAnsiTheme="minorHAnsi" w:cstheme="minorHAnsi"/>
          <w:sz w:val="20"/>
          <w:szCs w:val="20"/>
        </w:rPr>
      </w:pPr>
    </w:p>
    <w:p w14:paraId="6635D18F" w14:textId="77777777" w:rsidR="0019055A" w:rsidRPr="00B8192F" w:rsidRDefault="0019055A" w:rsidP="00F22C4E">
      <w:pPr>
        <w:pStyle w:val="ListParagraph"/>
        <w:rPr>
          <w:rFonts w:asciiTheme="minorHAnsi" w:hAnsiTheme="minorHAnsi" w:cstheme="minorHAnsi"/>
          <w:sz w:val="20"/>
          <w:szCs w:val="20"/>
        </w:rPr>
      </w:pPr>
    </w:p>
    <w:p w14:paraId="107BB4A1" w14:textId="791068D6" w:rsidR="006661C0" w:rsidRPr="00B8192F" w:rsidRDefault="006661C0" w:rsidP="009E1156">
      <w:pPr>
        <w:pStyle w:val="ListParagraph"/>
        <w:numPr>
          <w:ilvl w:val="0"/>
          <w:numId w:val="3"/>
        </w:numPr>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r w:rsidRPr="00B8192F">
        <w:rPr>
          <w:rFonts w:asciiTheme="minorHAnsi" w:eastAsia="Times New Roman" w:hAnsiTheme="minorHAnsi" w:cs="system-ui"/>
          <w:color w:val="000000"/>
          <w:sz w:val="20"/>
          <w:szCs w:val="20"/>
        </w:rPr>
        <w:t>Based off the following plots, do you believe that this model meets the assumptions of a multiple linear regression model?</w:t>
      </w:r>
    </w:p>
    <w:p w14:paraId="6F5DD809" w14:textId="399B9A7B" w:rsidR="009E1156" w:rsidRPr="00B8192F" w:rsidRDefault="009C6357" w:rsidP="009E1156">
      <w:pPr>
        <w:pStyle w:val="ListParagraph"/>
        <w:autoSpaceDE w:val="0"/>
        <w:autoSpaceDN w:val="0"/>
        <w:adjustRightInd w:val="0"/>
        <w:spacing w:before="360" w:beforeAutospacing="0" w:after="180" w:afterAutospacing="0"/>
        <w:ind w:right="1080"/>
        <w:rPr>
          <w:noProof/>
          <w:sz w:val="20"/>
          <w:szCs w:val="20"/>
          <w14:ligatures w14:val="standardContextual"/>
        </w:rPr>
      </w:pPr>
      <w:r w:rsidRPr="009C6357">
        <w:rPr>
          <w:noProof/>
          <w:sz w:val="20"/>
          <w:szCs w:val="20"/>
          <w14:ligatures w14:val="standardContextual"/>
        </w:rPr>
        <w:drawing>
          <wp:inline distT="0" distB="0" distL="0" distR="0" wp14:anchorId="2116B8E2" wp14:editId="05E9964C">
            <wp:extent cx="2369488" cy="1579659"/>
            <wp:effectExtent l="0" t="0" r="0" b="1905"/>
            <wp:docPr id="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Description automatically generated"/>
                    <pic:cNvPicPr/>
                  </pic:nvPicPr>
                  <pic:blipFill>
                    <a:blip r:embed="rId11"/>
                    <a:stretch>
                      <a:fillRect/>
                    </a:stretch>
                  </pic:blipFill>
                  <pic:spPr>
                    <a:xfrm>
                      <a:off x="0" y="0"/>
                      <a:ext cx="2385961" cy="1590641"/>
                    </a:xfrm>
                    <a:prstGeom prst="rect">
                      <a:avLst/>
                    </a:prstGeom>
                  </pic:spPr>
                </pic:pic>
              </a:graphicData>
            </a:graphic>
          </wp:inline>
        </w:drawing>
      </w:r>
      <w:r w:rsidR="009E1156" w:rsidRPr="00B8192F">
        <w:rPr>
          <w:noProof/>
          <w:sz w:val="20"/>
          <w:szCs w:val="20"/>
          <w14:ligatures w14:val="standardContextual"/>
        </w:rPr>
        <w:t xml:space="preserve"> </w:t>
      </w:r>
      <w:r w:rsidR="008B433C" w:rsidRPr="008B433C">
        <w:rPr>
          <w:noProof/>
          <w:sz w:val="20"/>
          <w:szCs w:val="20"/>
          <w14:ligatures w14:val="standardContextual"/>
        </w:rPr>
        <w:drawing>
          <wp:inline distT="0" distB="0" distL="0" distR="0" wp14:anchorId="21822818" wp14:editId="5488E49B">
            <wp:extent cx="2369185" cy="1579457"/>
            <wp:effectExtent l="0" t="0" r="0" b="1905"/>
            <wp:docPr id="3"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dots&#10;&#10;Description automatically generated"/>
                    <pic:cNvPicPr/>
                  </pic:nvPicPr>
                  <pic:blipFill>
                    <a:blip r:embed="rId12"/>
                    <a:stretch>
                      <a:fillRect/>
                    </a:stretch>
                  </pic:blipFill>
                  <pic:spPr>
                    <a:xfrm>
                      <a:off x="0" y="0"/>
                      <a:ext cx="2381227" cy="1587485"/>
                    </a:xfrm>
                    <a:prstGeom prst="rect">
                      <a:avLst/>
                    </a:prstGeom>
                  </pic:spPr>
                </pic:pic>
              </a:graphicData>
            </a:graphic>
          </wp:inline>
        </w:drawing>
      </w:r>
    </w:p>
    <w:p w14:paraId="7CEC6D3B" w14:textId="77777777" w:rsidR="008B433C" w:rsidRDefault="008B433C"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6C3455AD" w14:textId="77777777" w:rsidR="0019055A" w:rsidRDefault="0019055A"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442372AF" w14:textId="77777777" w:rsidR="0019055A" w:rsidRPr="00A97A92" w:rsidRDefault="0019055A"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7C4E4EB2" w14:textId="77777777" w:rsidR="009E1156" w:rsidRPr="00B8192F" w:rsidRDefault="006661C0" w:rsidP="009E1156">
      <w:pPr>
        <w:pStyle w:val="ListParagraph"/>
        <w:numPr>
          <w:ilvl w:val="0"/>
          <w:numId w:val="3"/>
        </w:numPr>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000000"/>
          <w:sz w:val="20"/>
          <w:szCs w:val="20"/>
        </w:rPr>
        <w:lastRenderedPageBreak/>
        <w:t>Comment on the overall quality of the model.</w:t>
      </w:r>
    </w:p>
    <w:p w14:paraId="745261E1" w14:textId="4A696A0A" w:rsidR="006661C0" w:rsidRPr="00B8192F" w:rsidRDefault="00820C00"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820C00">
        <w:rPr>
          <w:noProof/>
          <w:sz w:val="20"/>
          <w:szCs w:val="20"/>
          <w14:ligatures w14:val="standardContextual"/>
        </w:rPr>
        <w:drawing>
          <wp:inline distT="0" distB="0" distL="0" distR="0" wp14:anchorId="3ECD0835" wp14:editId="5AC0A202">
            <wp:extent cx="1790700" cy="1019175"/>
            <wp:effectExtent l="0" t="0" r="0" b="9525"/>
            <wp:docPr id="4" name="Picture 4"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chart&#10;&#10;Description automatically generated"/>
                    <pic:cNvPicPr/>
                  </pic:nvPicPr>
                  <pic:blipFill>
                    <a:blip r:embed="rId13"/>
                    <a:stretch>
                      <a:fillRect/>
                    </a:stretch>
                  </pic:blipFill>
                  <pic:spPr>
                    <a:xfrm>
                      <a:off x="0" y="0"/>
                      <a:ext cx="1790700" cy="1019175"/>
                    </a:xfrm>
                    <a:prstGeom prst="rect">
                      <a:avLst/>
                    </a:prstGeom>
                  </pic:spPr>
                </pic:pic>
              </a:graphicData>
            </a:graphic>
          </wp:inline>
        </w:drawing>
      </w:r>
      <w:r w:rsidR="009E1156" w:rsidRPr="00B8192F">
        <w:rPr>
          <w:noProof/>
          <w:sz w:val="20"/>
          <w:szCs w:val="20"/>
          <w14:ligatures w14:val="standardContextual"/>
        </w:rPr>
        <w:t xml:space="preserve"> </w:t>
      </w:r>
      <w:r w:rsidRPr="00820C00">
        <w:rPr>
          <w:noProof/>
          <w:sz w:val="20"/>
          <w:szCs w:val="20"/>
          <w14:ligatures w14:val="standardContextual"/>
        </w:rPr>
        <w:drawing>
          <wp:inline distT="0" distB="0" distL="0" distR="0" wp14:anchorId="4915E5F6" wp14:editId="6823F085">
            <wp:extent cx="2905125" cy="1362075"/>
            <wp:effectExtent l="0" t="0" r="9525" b="9525"/>
            <wp:docPr id="5" name="Picture 5" descr="A black and white text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text with numbers and numbers&#10;&#10;Description automatically generated"/>
                    <pic:cNvPicPr/>
                  </pic:nvPicPr>
                  <pic:blipFill>
                    <a:blip r:embed="rId14"/>
                    <a:stretch>
                      <a:fillRect/>
                    </a:stretch>
                  </pic:blipFill>
                  <pic:spPr>
                    <a:xfrm>
                      <a:off x="0" y="0"/>
                      <a:ext cx="2905125" cy="1362075"/>
                    </a:xfrm>
                    <a:prstGeom prst="rect">
                      <a:avLst/>
                    </a:prstGeom>
                  </pic:spPr>
                </pic:pic>
              </a:graphicData>
            </a:graphic>
          </wp:inline>
        </w:drawing>
      </w:r>
    </w:p>
    <w:p w14:paraId="79818352" w14:textId="349E5964" w:rsidR="00B8192F" w:rsidRDefault="00B8192F" w:rsidP="009E1156">
      <w:pPr>
        <w:rPr>
          <w:rFonts w:asciiTheme="minorHAnsi" w:hAnsiTheme="minorHAnsi" w:cstheme="minorHAnsi"/>
          <w:sz w:val="20"/>
          <w:szCs w:val="20"/>
        </w:rPr>
      </w:pPr>
    </w:p>
    <w:p w14:paraId="7CD2E035" w14:textId="77777777" w:rsidR="0019055A" w:rsidRDefault="0019055A" w:rsidP="009E1156">
      <w:pPr>
        <w:rPr>
          <w:rFonts w:asciiTheme="minorHAnsi" w:hAnsiTheme="minorHAnsi" w:cstheme="minorHAnsi"/>
          <w:sz w:val="20"/>
          <w:szCs w:val="20"/>
        </w:rPr>
      </w:pPr>
    </w:p>
    <w:p w14:paraId="197C23B5" w14:textId="77777777" w:rsidR="0019055A" w:rsidRDefault="0019055A" w:rsidP="009E1156">
      <w:pPr>
        <w:rPr>
          <w:rFonts w:asciiTheme="minorHAnsi" w:hAnsiTheme="minorHAnsi" w:cstheme="minorHAnsi"/>
          <w:sz w:val="20"/>
          <w:szCs w:val="20"/>
        </w:rPr>
      </w:pPr>
    </w:p>
    <w:p w14:paraId="2A2788D6" w14:textId="77777777" w:rsidR="0019055A" w:rsidRDefault="0019055A" w:rsidP="009E1156">
      <w:pPr>
        <w:rPr>
          <w:rFonts w:asciiTheme="minorHAnsi" w:hAnsiTheme="minorHAnsi" w:cstheme="minorHAnsi"/>
          <w:sz w:val="20"/>
          <w:szCs w:val="20"/>
        </w:rPr>
      </w:pPr>
    </w:p>
    <w:p w14:paraId="63080C7C" w14:textId="77777777" w:rsidR="0019055A" w:rsidRPr="00B8192F" w:rsidRDefault="0019055A" w:rsidP="009E1156">
      <w:pPr>
        <w:rPr>
          <w:rFonts w:asciiTheme="minorHAnsi" w:hAnsiTheme="minorHAnsi" w:cstheme="minorHAnsi"/>
          <w:sz w:val="20"/>
          <w:szCs w:val="20"/>
        </w:rPr>
      </w:pPr>
    </w:p>
    <w:p w14:paraId="0B92C1F3" w14:textId="72E51C0E" w:rsidR="00754A14" w:rsidRPr="00B8192F" w:rsidRDefault="00A636DC" w:rsidP="00754A14">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Interpret the coefficients for return points won percentage</w:t>
      </w:r>
      <w:r w:rsidR="00B8192F" w:rsidRPr="00B8192F">
        <w:rPr>
          <w:rFonts w:asciiTheme="minorHAnsi" w:hAnsiTheme="minorHAnsi" w:cstheme="minorHAnsi"/>
          <w:sz w:val="20"/>
          <w:szCs w:val="20"/>
        </w:rPr>
        <w:t xml:space="preserve">, </w:t>
      </w:r>
      <w:r w:rsidRPr="00B8192F">
        <w:rPr>
          <w:rFonts w:asciiTheme="minorHAnsi" w:hAnsiTheme="minorHAnsi" w:cstheme="minorHAnsi"/>
          <w:sz w:val="20"/>
          <w:szCs w:val="20"/>
        </w:rPr>
        <w:t>grass</w:t>
      </w:r>
      <w:r w:rsidR="00B8192F" w:rsidRPr="00B8192F">
        <w:rPr>
          <w:rFonts w:asciiTheme="minorHAnsi" w:hAnsiTheme="minorHAnsi" w:cstheme="minorHAnsi"/>
          <w:sz w:val="20"/>
          <w:szCs w:val="20"/>
        </w:rPr>
        <w:t>, and hard with 1</w:t>
      </w:r>
      <w:r w:rsidR="0012585F">
        <w:rPr>
          <w:rFonts w:asciiTheme="minorHAnsi" w:hAnsiTheme="minorHAnsi" w:cstheme="minorHAnsi"/>
          <w:sz w:val="20"/>
          <w:szCs w:val="20"/>
        </w:rPr>
        <w:t>0</w:t>
      </w:r>
      <w:r w:rsidR="00B8192F" w:rsidRPr="00B8192F">
        <w:rPr>
          <w:rFonts w:asciiTheme="minorHAnsi" w:hAnsiTheme="minorHAnsi" w:cstheme="minorHAnsi"/>
          <w:sz w:val="20"/>
          <w:szCs w:val="20"/>
        </w:rPr>
        <w:t xml:space="preserve"> matches played</w:t>
      </w:r>
      <w:r w:rsidRPr="00B8192F">
        <w:rPr>
          <w:rFonts w:asciiTheme="minorHAnsi" w:hAnsiTheme="minorHAnsi" w:cstheme="minorHAnsi"/>
          <w:sz w:val="20"/>
          <w:szCs w:val="20"/>
        </w:rPr>
        <w:t>.</w:t>
      </w:r>
    </w:p>
    <w:p w14:paraId="0C9B7DF4" w14:textId="6801CBB8" w:rsidR="00754A14" w:rsidRPr="00B8192F" w:rsidRDefault="009E1156" w:rsidP="00754A14">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noProof/>
          <w:color w:val="FF0000"/>
          <w:sz w:val="20"/>
          <w:szCs w:val="20"/>
        </w:rPr>
        <w:drawing>
          <wp:inline distT="0" distB="0" distL="0" distR="0" wp14:anchorId="27F140F7" wp14:editId="6D560584">
            <wp:extent cx="3714750" cy="273367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5"/>
                    <a:stretch>
                      <a:fillRect/>
                    </a:stretch>
                  </pic:blipFill>
                  <pic:spPr>
                    <a:xfrm>
                      <a:off x="0" y="0"/>
                      <a:ext cx="3714750" cy="2733675"/>
                    </a:xfrm>
                    <a:prstGeom prst="rect">
                      <a:avLst/>
                    </a:prstGeom>
                  </pic:spPr>
                </pic:pic>
              </a:graphicData>
            </a:graphic>
          </wp:inline>
        </w:drawing>
      </w:r>
    </w:p>
    <w:p w14:paraId="1653635E" w14:textId="46D3D6A6" w:rsidR="0012585F" w:rsidRPr="00B8192F" w:rsidRDefault="0012585F" w:rsidP="00B8192F">
      <w:pPr>
        <w:pStyle w:val="ListParagraph"/>
        <w:rPr>
          <w:rFonts w:asciiTheme="minorHAnsi" w:eastAsia="Times New Roman" w:hAnsiTheme="minorHAnsi" w:cs="system-ui"/>
          <w:color w:val="FF0000"/>
          <w:sz w:val="20"/>
          <w:szCs w:val="20"/>
        </w:rPr>
      </w:pPr>
    </w:p>
    <w:sectPr w:rsidR="0012585F" w:rsidRPr="00B8192F" w:rsidSect="00A636DC">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 Ramler" w:date="2024-06-10T10:20:00Z" w:initials="IR">
    <w:p w14:paraId="7D6A5B39" w14:textId="77777777" w:rsidR="00D41963" w:rsidRDefault="00D41963" w:rsidP="00D41963">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6A5B3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6A5B39"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C85BE" w14:textId="77777777" w:rsidR="007B636C" w:rsidRDefault="007B636C">
      <w:pPr>
        <w:spacing w:before="0" w:after="0"/>
      </w:pPr>
      <w:r>
        <w:separator/>
      </w:r>
    </w:p>
  </w:endnote>
  <w:endnote w:type="continuationSeparator" w:id="0">
    <w:p w14:paraId="36EE2D39" w14:textId="77777777" w:rsidR="007B636C" w:rsidRDefault="007B636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system-ui">
    <w:altName w:val="Cambria"/>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43F3A" w14:textId="77777777" w:rsidR="007B636C" w:rsidRDefault="007B636C">
      <w:pPr>
        <w:spacing w:before="0" w:after="0"/>
      </w:pPr>
      <w:r>
        <w:separator/>
      </w:r>
    </w:p>
  </w:footnote>
  <w:footnote w:type="continuationSeparator" w:id="0">
    <w:p w14:paraId="6F13048F" w14:textId="77777777" w:rsidR="007B636C" w:rsidRDefault="007B636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8753" w14:textId="77777777" w:rsidR="004800E8" w:rsidRDefault="00000000" w:rsidP="005B65F7">
    <w:pPr>
      <w:pStyle w:val="Header"/>
      <w:jc w:val="center"/>
    </w:pPr>
    <w:r w:rsidRPr="005B65F7">
      <w:rPr>
        <w:rFonts w:asciiTheme="minorHAnsi" w:hAnsiTheme="minorHAnsi"/>
        <w:b/>
      </w:rPr>
      <w:t>Investigating Surfaces Impact on Win Percentages in Professional Tennis</w:t>
    </w:r>
  </w:p>
  <w:p w14:paraId="36ED5F08" w14:textId="77777777" w:rsidR="004800E8" w:rsidRDefault="004800E8"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B166D"/>
    <w:multiLevelType w:val="hybridMultilevel"/>
    <w:tmpl w:val="A93E51F2"/>
    <w:lvl w:ilvl="0" w:tplc="0AB28F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1068261699">
    <w:abstractNumId w:val="2"/>
  </w:num>
  <w:num w:numId="3" w16cid:durableId="20132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C106B"/>
    <w:rsid w:val="000F3BA7"/>
    <w:rsid w:val="0012585F"/>
    <w:rsid w:val="0019055A"/>
    <w:rsid w:val="001908F9"/>
    <w:rsid w:val="0026658C"/>
    <w:rsid w:val="0030652B"/>
    <w:rsid w:val="00357F45"/>
    <w:rsid w:val="003A5E45"/>
    <w:rsid w:val="003C0D58"/>
    <w:rsid w:val="004800E8"/>
    <w:rsid w:val="004965C2"/>
    <w:rsid w:val="00651C07"/>
    <w:rsid w:val="006661C0"/>
    <w:rsid w:val="006C6EC4"/>
    <w:rsid w:val="00754A14"/>
    <w:rsid w:val="007B636C"/>
    <w:rsid w:val="007D01A3"/>
    <w:rsid w:val="00820C00"/>
    <w:rsid w:val="00876736"/>
    <w:rsid w:val="008B433C"/>
    <w:rsid w:val="00923A38"/>
    <w:rsid w:val="009C6357"/>
    <w:rsid w:val="009E1156"/>
    <w:rsid w:val="009E115B"/>
    <w:rsid w:val="00A636DC"/>
    <w:rsid w:val="00A97A92"/>
    <w:rsid w:val="00B70AC0"/>
    <w:rsid w:val="00B8192F"/>
    <w:rsid w:val="00C549BD"/>
    <w:rsid w:val="00D25F3C"/>
    <w:rsid w:val="00D41963"/>
    <w:rsid w:val="00F22C4E"/>
    <w:rsid w:val="00F36B35"/>
    <w:rsid w:val="00F760DF"/>
    <w:rsid w:val="00F93432"/>
    <w:rsid w:val="00F940BF"/>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1A3"/>
    <w:pPr>
      <w:spacing w:before="0"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3</cp:revision>
  <dcterms:created xsi:type="dcterms:W3CDTF">2024-06-18T15:05:00Z</dcterms:created>
  <dcterms:modified xsi:type="dcterms:W3CDTF">2024-06-18T15:06:00Z</dcterms:modified>
</cp:coreProperties>
</file>