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32EC1" w14:textId="08E2D0FC" w:rsidR="00622FA1" w:rsidRPr="002F5FD1" w:rsidRDefault="00622FA1" w:rsidP="00622FA1">
      <w:pPr>
        <w:rPr>
          <w:b/>
        </w:rPr>
      </w:pPr>
      <w:r w:rsidRPr="00E101D9">
        <w:rPr>
          <w:b/>
        </w:rPr>
        <w:t>Part 1: About yourself</w:t>
      </w:r>
    </w:p>
    <w:p w14:paraId="6045567D" w14:textId="77777777" w:rsidR="00622FA1" w:rsidRDefault="00622FA1" w:rsidP="00622FA1">
      <w:pPr>
        <w:rPr>
          <w:color w:val="FF0000"/>
        </w:rPr>
      </w:pPr>
    </w:p>
    <w:p w14:paraId="5F13D1F9" w14:textId="28C80CD5" w:rsidR="00622FA1" w:rsidRDefault="00622FA1" w:rsidP="00492D8F">
      <w:pPr>
        <w:spacing w:line="276" w:lineRule="auto"/>
        <w:rPr>
          <w:b/>
        </w:rPr>
      </w:pPr>
      <w:r w:rsidRPr="00E101D9">
        <w:rPr>
          <w:b/>
        </w:rPr>
        <w:t xml:space="preserve">Part 2: About </w:t>
      </w:r>
      <w:r>
        <w:rPr>
          <w:b/>
        </w:rPr>
        <w:t>The Dakar Rally</w:t>
      </w:r>
    </w:p>
    <w:p w14:paraId="28528E80" w14:textId="2915936B" w:rsidR="005B0D4A" w:rsidRDefault="002F5FD1" w:rsidP="00492D8F">
      <w:pPr>
        <w:spacing w:line="276" w:lineRule="auto"/>
        <w:rPr>
          <w:bCs/>
        </w:rPr>
      </w:pPr>
      <w:r>
        <w:rPr>
          <w:bCs/>
        </w:rPr>
        <w:tab/>
      </w:r>
      <w:r w:rsidRPr="002F5FD1">
        <w:rPr>
          <w:bCs/>
        </w:rPr>
        <w:t xml:space="preserve">The Dakar Rally isn't your average race—it's a true test of skill, endurance, and grit. </w:t>
      </w:r>
      <w:r>
        <w:rPr>
          <w:bCs/>
        </w:rPr>
        <w:t>In January of 2024, o</w:t>
      </w:r>
      <w:r w:rsidRPr="002F5FD1">
        <w:rPr>
          <w:bCs/>
        </w:rPr>
        <w:t>ver the span of two intense weeks and thousands of kilometers of rugged terrain in Saudi Arabia, competitors face challenges that would make most think twice. From the blistering heat of the deserts to the daunting expanses of sand dunes, every stage demands nothing less than total commitment.</w:t>
      </w:r>
      <w:r w:rsidR="00106239" w:rsidRPr="002F5FD1">
        <w:rPr>
          <w:bCs/>
        </w:rPr>
        <w:t xml:space="preserve"> </w:t>
      </w:r>
      <w:r w:rsidRPr="002F5FD1">
        <w:rPr>
          <w:bCs/>
        </w:rPr>
        <w:t xml:space="preserve">Motorcyclists, drivers, and truckers from all </w:t>
      </w:r>
      <w:r>
        <w:rPr>
          <w:bCs/>
        </w:rPr>
        <w:t xml:space="preserve"> over </w:t>
      </w:r>
      <w:r w:rsidRPr="002F5FD1">
        <w:rPr>
          <w:bCs/>
        </w:rPr>
        <w:t xml:space="preserve">the </w:t>
      </w:r>
      <w:r>
        <w:rPr>
          <w:bCs/>
        </w:rPr>
        <w:t>world</w:t>
      </w:r>
      <w:r w:rsidRPr="002F5FD1">
        <w:rPr>
          <w:bCs/>
        </w:rPr>
        <w:t xml:space="preserve"> </w:t>
      </w:r>
      <w:r>
        <w:rPr>
          <w:bCs/>
        </w:rPr>
        <w:t>gather to compete</w:t>
      </w:r>
      <w:r w:rsidRPr="002F5FD1">
        <w:rPr>
          <w:bCs/>
        </w:rPr>
        <w:t xml:space="preserve">. Each category brings its own set of trials, with </w:t>
      </w:r>
      <w:r>
        <w:rPr>
          <w:bCs/>
        </w:rPr>
        <w:t>every</w:t>
      </w:r>
      <w:r w:rsidRPr="002F5FD1">
        <w:rPr>
          <w:bCs/>
        </w:rPr>
        <w:t xml:space="preserve"> participant </w:t>
      </w:r>
      <w:r>
        <w:rPr>
          <w:bCs/>
        </w:rPr>
        <w:t>striving for</w:t>
      </w:r>
      <w:r w:rsidRPr="002F5FD1">
        <w:rPr>
          <w:bCs/>
        </w:rPr>
        <w:t xml:space="preserve"> victory.</w:t>
      </w:r>
      <w:r w:rsidR="00BF7D58">
        <w:rPr>
          <w:bCs/>
        </w:rPr>
        <w:t xml:space="preserve"> </w:t>
      </w:r>
      <w:r w:rsidRPr="002F5FD1">
        <w:rPr>
          <w:bCs/>
        </w:rPr>
        <w:t xml:space="preserve">But the Dakar isn't just about speed—it's a battle against the elements and against the odds. Mechanical failures, accidents, and injuries are constant threats, lurking around every corner. One small mistake can mean the difference between reaching the finish line and being forced to </w:t>
      </w:r>
      <w:r w:rsidR="00BF7D58" w:rsidRPr="002F5FD1">
        <w:rPr>
          <w:bCs/>
        </w:rPr>
        <w:t>withdraw</w:t>
      </w:r>
      <w:r w:rsidRPr="002F5FD1">
        <w:rPr>
          <w:bCs/>
        </w:rPr>
        <w:t xml:space="preserve"> from the race.</w:t>
      </w:r>
      <w:r w:rsidR="009B2A1C">
        <w:rPr>
          <w:bCs/>
        </w:rPr>
        <w:t xml:space="preserve"> </w:t>
      </w:r>
      <w:r w:rsidRPr="002F5FD1">
        <w:rPr>
          <w:bCs/>
        </w:rPr>
        <w:t xml:space="preserve">In our investigation, we dive deep into the action, analyzing the motorist </w:t>
      </w:r>
      <w:r w:rsidR="00B61B30">
        <w:rPr>
          <w:bCs/>
        </w:rPr>
        <w:t xml:space="preserve"> time and rank of each rider</w:t>
      </w:r>
      <w:r w:rsidRPr="002F5FD1">
        <w:rPr>
          <w:bCs/>
        </w:rPr>
        <w:t xml:space="preserve"> for all 12 stages of the race</w:t>
      </w:r>
      <w:r w:rsidR="003E1308">
        <w:rPr>
          <w:bCs/>
        </w:rPr>
        <w:t>, along with which teams/riders ranked best on average</w:t>
      </w:r>
      <w:r w:rsidRPr="002F5FD1">
        <w:rPr>
          <w:bCs/>
        </w:rPr>
        <w:t>.</w:t>
      </w:r>
    </w:p>
    <w:p w14:paraId="50D438AD" w14:textId="3D3EABD3" w:rsidR="00622FA1" w:rsidRPr="005B0D4A" w:rsidRDefault="00622FA1" w:rsidP="00492D8F">
      <w:pPr>
        <w:spacing w:line="276" w:lineRule="auto"/>
        <w:rPr>
          <w:bCs/>
        </w:rPr>
      </w:pPr>
      <w:r w:rsidRPr="00E101D9">
        <w:rPr>
          <w:b/>
        </w:rPr>
        <w:t>Part 3: About the module(s)</w:t>
      </w:r>
    </w:p>
    <w:p w14:paraId="0F80E457" w14:textId="4BFAE41D" w:rsidR="00DC25CF" w:rsidRDefault="00FF6AC8" w:rsidP="00492D8F">
      <w:pPr>
        <w:spacing w:line="276" w:lineRule="auto"/>
        <w:ind w:firstLine="720"/>
      </w:pPr>
      <w:r>
        <w:t xml:space="preserve">For this module,  it will </w:t>
      </w:r>
      <w:r w:rsidRPr="00FF6AC8">
        <w:t>explor</w:t>
      </w:r>
      <w:r>
        <w:t>e</w:t>
      </w:r>
      <w:r w:rsidRPr="00FF6AC8">
        <w:t xml:space="preserve"> </w:t>
      </w:r>
      <w:r>
        <w:t>the</w:t>
      </w:r>
      <w:r w:rsidRPr="00FF6AC8">
        <w:t xml:space="preserve"> motorist statistics throughout all 12 stages of the 2024 Dakar Rally seeks to enhance the understanding of predictive modeling and statistical analysis among learners interested in competitive motorsport events. This investigation involves the application of multiple linear regression models to forecast driver rankings based on their cumulative stage times. Readers will glean insights into interpreting model summaries, detecting patterns and trends, and handling potential outliers. Through interactive exercises, individuals can hone their skills in model diagnostics, outlier detection, and evaluating model effectiveness using nested-hypothesis tests. Ultimately, this endeavor furnishes a pragmatic framework for employing statistical techniques in sports contexts.</w:t>
      </w:r>
    </w:p>
    <w:sectPr w:rsidR="00DC2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65"/>
    <w:rsid w:val="000A4E7C"/>
    <w:rsid w:val="00106239"/>
    <w:rsid w:val="001D3ED2"/>
    <w:rsid w:val="002F5FD1"/>
    <w:rsid w:val="00384C23"/>
    <w:rsid w:val="003E1308"/>
    <w:rsid w:val="004542F0"/>
    <w:rsid w:val="00477B52"/>
    <w:rsid w:val="00492D8F"/>
    <w:rsid w:val="005B0D4A"/>
    <w:rsid w:val="00622FA1"/>
    <w:rsid w:val="00646B65"/>
    <w:rsid w:val="007D00A4"/>
    <w:rsid w:val="00894E5D"/>
    <w:rsid w:val="009B2A1C"/>
    <w:rsid w:val="00B61B30"/>
    <w:rsid w:val="00BF7D58"/>
    <w:rsid w:val="00DC25CF"/>
    <w:rsid w:val="00E95BE3"/>
    <w:rsid w:val="00EB7A8E"/>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D41CD"/>
  <w15:chartTrackingRefBased/>
  <w15:docId w15:val="{0AF72485-4B6F-0E4A-888C-3807B8E7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A1"/>
    <w:pPr>
      <w:spacing w:before="100" w:beforeAutospacing="1" w:after="100" w:afterAutospacing="1"/>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646B65"/>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46B65"/>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46B65"/>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46B65"/>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646B65"/>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646B65"/>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646B65"/>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646B65"/>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646B65"/>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B65"/>
    <w:rPr>
      <w:rFonts w:eastAsiaTheme="majorEastAsia" w:cstheme="majorBidi"/>
      <w:color w:val="272727" w:themeColor="text1" w:themeTint="D8"/>
    </w:rPr>
  </w:style>
  <w:style w:type="paragraph" w:styleId="Title">
    <w:name w:val="Title"/>
    <w:basedOn w:val="Normal"/>
    <w:next w:val="Normal"/>
    <w:link w:val="TitleChar"/>
    <w:uiPriority w:val="10"/>
    <w:qFormat/>
    <w:rsid w:val="00646B65"/>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46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B65"/>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46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B65"/>
    <w:pPr>
      <w:spacing w:before="160" w:beforeAutospacing="0" w:after="160" w:afterAutospacing="0"/>
      <w:jc w:val="center"/>
    </w:pPr>
    <w:rPr>
      <w:rFonts w:ascii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646B65"/>
    <w:rPr>
      <w:i/>
      <w:iCs/>
      <w:color w:val="404040" w:themeColor="text1" w:themeTint="BF"/>
    </w:rPr>
  </w:style>
  <w:style w:type="paragraph" w:styleId="ListParagraph">
    <w:name w:val="List Paragraph"/>
    <w:basedOn w:val="Normal"/>
    <w:uiPriority w:val="34"/>
    <w:qFormat/>
    <w:rsid w:val="00646B65"/>
    <w:pPr>
      <w:spacing w:before="0" w:beforeAutospacing="0" w:after="0" w:afterAutospacing="0"/>
      <w:ind w:left="720"/>
      <w:contextualSpacing/>
    </w:pPr>
    <w:rPr>
      <w:rFonts w:asciiTheme="minorHAnsi" w:hAnsiTheme="minorHAnsi"/>
      <w:kern w:val="2"/>
      <w:szCs w:val="24"/>
      <w14:ligatures w14:val="standardContextual"/>
    </w:rPr>
  </w:style>
  <w:style w:type="character" w:styleId="IntenseEmphasis">
    <w:name w:val="Intense Emphasis"/>
    <w:basedOn w:val="DefaultParagraphFont"/>
    <w:uiPriority w:val="21"/>
    <w:qFormat/>
    <w:rsid w:val="00646B65"/>
    <w:rPr>
      <w:i/>
      <w:iCs/>
      <w:color w:val="0F4761" w:themeColor="accent1" w:themeShade="BF"/>
    </w:rPr>
  </w:style>
  <w:style w:type="paragraph" w:styleId="IntenseQuote">
    <w:name w:val="Intense Quote"/>
    <w:basedOn w:val="Normal"/>
    <w:next w:val="Normal"/>
    <w:link w:val="IntenseQuoteChar"/>
    <w:uiPriority w:val="30"/>
    <w:qFormat/>
    <w:rsid w:val="00646B65"/>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646B65"/>
    <w:rPr>
      <w:i/>
      <w:iCs/>
      <w:color w:val="0F4761" w:themeColor="accent1" w:themeShade="BF"/>
    </w:rPr>
  </w:style>
  <w:style w:type="character" w:styleId="IntenseReference">
    <w:name w:val="Intense Reference"/>
    <w:basedOn w:val="DefaultParagraphFont"/>
    <w:uiPriority w:val="32"/>
    <w:qFormat/>
    <w:rsid w:val="00646B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15</cp:revision>
  <dcterms:created xsi:type="dcterms:W3CDTF">2024-05-01T22:49:00Z</dcterms:created>
  <dcterms:modified xsi:type="dcterms:W3CDTF">2024-05-02T17:59:00Z</dcterms:modified>
</cp:coreProperties>
</file>