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TennisIndex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“Bayesian Tennis Module – Rank vs. Outcome”</w:t>
      </w:r>
      <w:r>
        <w:t xml:space="preserve"> </w:t>
      </w:r>
      <w:r>
        <w:t xml:space="preserve">description: Modeling tennis outcomes with Bayesian statistics</w:t>
      </w:r>
      <w:r>
        <w:t xml:space="preserve"> </w:t>
      </w:r>
      <w:r>
        <w:t xml:space="preserve">categories:</w:t>
      </w:r>
      <w:r>
        <w:t xml:space="preserve"> </w:t>
      </w:r>
      <w:r>
        <w:t xml:space="preserve">- Bayesian Inference</w:t>
      </w:r>
    </w:p>
    <w:bookmarkStart w:id="20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SCORE module investigates the relationship between ATP player rankings and match outcomes using Bayesian statistical modeling. Students will explore whether lower-ranked tennis players are likely to upset higher-ranked players, and how rank difference impacts match results. They’ll also practice building and interpreting prior and posterior distributions using real match data from the ATP Tour.</w:t>
      </w:r>
    </w:p>
    <w:p>
      <w:pPr>
        <w:pStyle w:val="BodyText"/>
      </w:pPr>
      <w:r>
        <w:t xml:space="preserve">The module is split into two connected parts:</w:t>
      </w:r>
      <w:r>
        <w:t xml:space="preserve"> </w:t>
      </w:r>
      <w:r>
        <w:t xml:space="preserve">- First, students explore a logistic regression model where the outcome is whether the lower-ranked player wins, and the predictor is the rank difference.</w:t>
      </w:r>
      <w:r>
        <w:t xml:space="preserve"> </w:t>
      </w:r>
      <w:r>
        <w:t xml:space="preserve">- Then, they investigate how prior beliefs about serving performance (e.g., Rafael Nadal’s performance against Novak Djokovic) can be formalized and updated using Beta-Binomial Bayesian models.</w:t>
      </w:r>
    </w:p>
    <w:p>
      <w:r>
        <w:pict>
          <v:rect style="width:0;height:1.5pt" o:hralign="center" o:hrstd="t" o:hr="t"/>
        </w:pict>
      </w:r>
    </w:p>
    <w:bookmarkEnd w:id="20"/>
    <w:bookmarkStart w:id="21" w:name="learning-goals"/>
    <w:p>
      <w:pPr>
        <w:pStyle w:val="Heading1"/>
      </w:pPr>
      <w:r>
        <w:t xml:space="preserve">Learning Goals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to manipulate and visualize match-level sports data</w:t>
      </w:r>
    </w:p>
    <w:p>
      <w:pPr>
        <w:pStyle w:val="Compact"/>
        <w:numPr>
          <w:ilvl w:val="0"/>
          <w:numId w:val="1001"/>
        </w:numPr>
      </w:pPr>
      <w:r>
        <w:t xml:space="preserve">Fit a logistic model with rank difference as a predictor</w:t>
      </w:r>
    </w:p>
    <w:p>
      <w:pPr>
        <w:pStyle w:val="Compact"/>
        <w:numPr>
          <w:ilvl w:val="0"/>
          <w:numId w:val="1001"/>
        </w:numPr>
      </w:pPr>
      <w:r>
        <w:t xml:space="preserve">Use likelihood surfaces and grid approximation to estimate a posterior</w:t>
      </w:r>
    </w:p>
    <w:p>
      <w:pPr>
        <w:pStyle w:val="Compact"/>
        <w:numPr>
          <w:ilvl w:val="0"/>
          <w:numId w:val="1001"/>
        </w:numPr>
      </w:pPr>
      <w:r>
        <w:t xml:space="preserve">Create and interpret prior and posterior Beta distributions</w:t>
      </w:r>
    </w:p>
    <w:p>
      <w:pPr>
        <w:pStyle w:val="Compact"/>
        <w:numPr>
          <w:ilvl w:val="0"/>
          <w:numId w:val="1001"/>
        </w:numPr>
      </w:pPr>
      <w:r>
        <w:t xml:space="preserve">Make plots that compare prior beliefs to observed outcomes</w:t>
      </w:r>
    </w:p>
    <w:p>
      <w:pPr>
        <w:pStyle w:val="Compact"/>
        <w:numPr>
          <w:ilvl w:val="0"/>
          <w:numId w:val="1001"/>
        </w:numPr>
      </w:pPr>
      <w:r>
        <w:t xml:space="preserve">Build intuition for how prior strength and data interact in Bayesian inference</w:t>
      </w:r>
    </w:p>
    <w:p>
      <w:r>
        <w:pict>
          <v:rect style="width:0;height:1.5pt" o:hralign="center" o:hrstd="t" o:hr="t"/>
        </w:pict>
      </w:r>
    </w:p>
    <w:bookmarkEnd w:id="21"/>
    <w:bookmarkStart w:id="23" w:name="dataset"/>
    <w:p>
      <w:pPr>
        <w:pStyle w:val="Heading1"/>
      </w:pPr>
      <w:r>
        <w:t xml:space="preserve">Dataset</w:t>
      </w:r>
    </w:p>
    <w:p>
      <w:pPr>
        <w:pStyle w:val="FirstParagraph"/>
      </w:pPr>
      <w:r>
        <w:t xml:space="preserve">This module uses ATP match data from 2010–2022, pulled from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 </w:t>
      </w:r>
      <w:r>
        <w:t xml:space="preserve">and filtered to include key variables for Bayesian modeling.</w:t>
      </w:r>
    </w:p>
    <w:p>
      <w:pPr>
        <w:pStyle w:val="BodyText"/>
      </w:pPr>
      <w:r>
        <w:t xml:space="preserve">The full dataset includes: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atp_matches_till_2022.csv</w:t>
      </w:r>
      <w:r>
        <w:t xml:space="preserve">: Match-level data including winners, losers, rankings, and dates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tennis_model_data.csv</w:t>
      </w:r>
      <w:r>
        <w:t xml:space="preserve">: Cleaned data used for modeling whether lower-ranked players win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nadal_djokovic_2020_french_open.csv</w:t>
      </w:r>
      <w:r>
        <w:t xml:space="preserve">: Match statistics for Nadal vs. Djokovic in the 2020 French Open final</w:t>
      </w:r>
    </w:p>
    <w:p>
      <w:r>
        <w:pict>
          <v:rect style="width:0;height:1.5pt" o:hralign="center" o:hrstd="t" o:hr="t"/>
        </w:pict>
      </w:r>
    </w:p>
    <w:bookmarkEnd w:id="23"/>
    <w:bookmarkStart w:id="26" w:name="variable-descriptions"/>
    <w:p>
      <w:pPr>
        <w:pStyle w:val="Heading1"/>
      </w:pPr>
      <w:r>
        <w:t xml:space="preserve">Variable Descriptions</w:t>
      </w:r>
    </w:p>
    <w:bookmarkStart w:id="24" w:name="from-tennis_model_data.csv"/>
    <w:p>
      <w:pPr>
        <w:pStyle w:val="Heading3"/>
      </w:pPr>
      <w:r>
        <w:t xml:space="preserve">From</w:t>
      </w:r>
      <w:r>
        <w:t xml:space="preserve"> </w:t>
      </w:r>
      <w:r>
        <w:rPr>
          <w:rStyle w:val="VerbatimChar"/>
        </w:rPr>
        <w:t xml:space="preserve">tennis_model_data.csv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7"/>
        <w:gridCol w:w="60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winner_name</w:t>
            </w:r>
          </w:p>
        </w:tc>
        <w:tc>
          <w:tcPr/>
          <w:p>
            <w:pPr>
              <w:pStyle w:val="Compact"/>
            </w:pPr>
            <w:r>
              <w:t xml:space="preserve">Name of the match winner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loser_name</w:t>
            </w:r>
          </w:p>
        </w:tc>
        <w:tc>
          <w:tcPr/>
          <w:p>
            <w:pPr>
              <w:pStyle w:val="Compact"/>
            </w:pPr>
            <w:r>
              <w:t xml:space="preserve">Name of the match loser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winner_rank</w:t>
            </w:r>
          </w:p>
        </w:tc>
        <w:tc>
          <w:tcPr/>
          <w:p>
            <w:pPr>
              <w:pStyle w:val="Compact"/>
            </w:pPr>
            <w:r>
              <w:t xml:space="preserve">ATP ranking of the winner at time of match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loser_rank</w:t>
            </w:r>
          </w:p>
        </w:tc>
        <w:tc>
          <w:tcPr/>
          <w:p>
            <w:pPr>
              <w:pStyle w:val="Compact"/>
            </w:pPr>
            <w:r>
              <w:t xml:space="preserve">ATP ranking of the loser at time of match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rank_diff</w:t>
            </w:r>
          </w:p>
        </w:tc>
        <w:tc>
          <w:tcPr/>
          <w:p>
            <w:pPr>
              <w:pStyle w:val="Compact"/>
            </w:pPr>
            <w:r>
              <w:t xml:space="preserve">Difference between ranks (higher - lower)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lower_rank_wins</w:t>
            </w:r>
          </w:p>
        </w:tc>
        <w:tc>
          <w:tcPr/>
          <w:p>
            <w:pPr>
              <w:pStyle w:val="Compact"/>
            </w:pPr>
            <w:r>
              <w:t xml:space="preserve">Binary outcome: 1 = lower-ranked player won, 0 = lost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lower_rank_player</w:t>
            </w:r>
          </w:p>
        </w:tc>
        <w:tc>
          <w:tcPr/>
          <w:p>
            <w:pPr>
              <w:pStyle w:val="Compact"/>
            </w:pPr>
            <w:r>
              <w:t xml:space="preserve">Name of the lower-ranked player in each match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surface</w:t>
            </w:r>
          </w:p>
        </w:tc>
        <w:tc>
          <w:tcPr/>
          <w:p>
            <w:pPr>
              <w:pStyle w:val="Compact"/>
            </w:pPr>
            <w:r>
              <w:t xml:space="preserve">Type of court surface (Hard, Clay, Grass)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match_year</w:t>
            </w:r>
          </w:p>
        </w:tc>
        <w:tc>
          <w:tcPr/>
          <w:p>
            <w:pPr>
              <w:pStyle w:val="Compact"/>
            </w:pPr>
            <w:r>
              <w:t xml:space="preserve">Year the match occurred</w:t>
            </w:r>
          </w:p>
        </w:tc>
      </w:tr>
    </w:tbl>
    <w:bookmarkEnd w:id="24"/>
    <w:bookmarkStart w:id="25" w:name="from-nadal_djokovic_2020_french_open.csv"/>
    <w:p>
      <w:pPr>
        <w:pStyle w:val="Heading3"/>
      </w:pPr>
      <w:r>
        <w:t xml:space="preserve">From</w:t>
      </w:r>
      <w:r>
        <w:t xml:space="preserve"> </w:t>
      </w:r>
      <w:r>
        <w:rPr>
          <w:rStyle w:val="VerbatimChar"/>
        </w:rPr>
        <w:t xml:space="preserve">nadal_djokovic_2020_french_open.csv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97"/>
        <w:gridCol w:w="62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w_svpt</w:t>
            </w:r>
          </w:p>
        </w:tc>
        <w:tc>
          <w:tcPr/>
          <w:p>
            <w:pPr>
              <w:pStyle w:val="Compact"/>
            </w:pPr>
            <w:r>
              <w:t xml:space="preserve">Number of service points played by Nadal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w_1stWon</w:t>
            </w:r>
          </w:p>
        </w:tc>
        <w:tc>
          <w:tcPr/>
          <w:p>
            <w:pPr>
              <w:pStyle w:val="Compact"/>
            </w:pPr>
            <w:r>
              <w:t xml:space="preserve">Points Nadal won on first serve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w_2ndWon</w:t>
            </w:r>
          </w:p>
        </w:tc>
        <w:tc>
          <w:tcPr/>
          <w:p>
            <w:pPr>
              <w:pStyle w:val="Compact"/>
            </w:pPr>
            <w:r>
              <w:t xml:space="preserve">Points Nadal won on second serve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w_1stIn</w:t>
            </w:r>
          </w:p>
        </w:tc>
        <w:tc>
          <w:tcPr/>
          <w:p>
            <w:pPr>
              <w:pStyle w:val="Compact"/>
            </w:pPr>
            <w:r>
              <w:t xml:space="preserve">First serves 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loser_name</w:t>
            </w:r>
          </w:p>
        </w:tc>
        <w:tc>
          <w:tcPr/>
          <w:p>
            <w:pPr>
              <w:pStyle w:val="Compact"/>
            </w:pPr>
            <w:r>
              <w:t xml:space="preserve">Djokovic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winner_name</w:t>
            </w:r>
          </w:p>
        </w:tc>
        <w:tc>
          <w:tcPr/>
          <w:p>
            <w:pPr>
              <w:pStyle w:val="Compact"/>
            </w:pPr>
            <w:r>
              <w:t xml:space="preserve">Nadal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tourney_name</w:t>
            </w:r>
          </w:p>
        </w:tc>
        <w:tc>
          <w:tcPr/>
          <w:p>
            <w:pPr>
              <w:pStyle w:val="Compact"/>
            </w:pPr>
            <w:r>
              <w:t xml:space="preserve">Tournament name (French Open)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tourney_date</w:t>
            </w:r>
          </w:p>
        </w:tc>
        <w:tc>
          <w:tcPr/>
          <w:p>
            <w:pPr>
              <w:pStyle w:val="Compact"/>
            </w:pPr>
            <w:r>
              <w:t xml:space="preserve">Match date in YYYYMMDD format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27" w:name="materials"/>
    <w:p>
      <w:pPr>
        <w:pStyle w:val="Heading1"/>
      </w:pPr>
      <w:r>
        <w:t xml:space="preserve">Materials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worksheet.qmd</w:t>
      </w:r>
      <w:r>
        <w:t xml:space="preserve">: Student worksheet with guided prompts and embedded code chunks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worksheet_key.qmd</w:t>
      </w:r>
      <w:r>
        <w:t xml:space="preserve">: Instructor key with full code and explanations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tennis_model_data.csv</w:t>
      </w:r>
      <w:r>
        <w:t xml:space="preserve">: Cleaned match dataset for Bayesian logistic modeling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nadal_djokovic_2020_french_open.csv</w:t>
      </w:r>
      <w:r>
        <w:t xml:space="preserve">: Dataset used for prior/posterior Beta updates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index.qmd</w:t>
      </w:r>
      <w:r>
        <w:t xml:space="preserve">: This module summary</w:t>
      </w:r>
    </w:p>
    <w:p>
      <w:r>
        <w:pict>
          <v:rect style="width:0;height:1.5pt" o:hralign="center" o:hrstd="t" o:hr="t"/>
        </w:pict>
      </w:r>
    </w:p>
    <w:bookmarkEnd w:id="27"/>
    <w:bookmarkStart w:id="28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By completing this module, students will have developed practical skills in Bayesian modeling using real-world sports data. The exercise shows how ranking systems translate into win probabilities, and how prior knowledge can be formalized and updated with new data. Students will leave with a deeper appreciation of how data science supports understanding and strategy in professional sports.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kaggle.com/datasets/edoardominora/atp-tennis-matches-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kaggle.com/datasets/edoardominora/atp-tennis-matches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TennisIndex</dc:title>
  <dc:creator/>
  <cp:keywords/>
  <dcterms:created xsi:type="dcterms:W3CDTF">2025-05-09T13:06:42Z</dcterms:created>
  <dcterms:modified xsi:type="dcterms:W3CDTF">2025-05-09T13:06:42Z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