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C6" w:rsidRPr="005D53C6" w:rsidRDefault="00B4481A" w:rsidP="00580443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sz w:val="22"/>
          <w:szCs w:val="21"/>
        </w:rPr>
      </w:pPr>
      <w:r w:rsidRPr="005D53C6">
        <w:rPr>
          <w:rFonts w:asciiTheme="minorHAnsi" w:hAnsiTheme="minorHAnsi"/>
          <w:sz w:val="22"/>
          <w:szCs w:val="21"/>
        </w:rPr>
        <w:t xml:space="preserve">We wish to estimate the proportion of adults in the 25 – 30 year old age group that have not graduated from high school with a 4% margin of error and 99% confidence. </w:t>
      </w:r>
    </w:p>
    <w:p w:rsidR="005D53C6" w:rsidRPr="005D53C6" w:rsidRDefault="005D53C6" w:rsidP="005D53C6">
      <w:pPr>
        <w:pStyle w:val="ListParagraph"/>
        <w:rPr>
          <w:rFonts w:asciiTheme="minorHAnsi" w:hAnsiTheme="minorHAnsi"/>
          <w:sz w:val="22"/>
          <w:szCs w:val="21"/>
        </w:rPr>
      </w:pPr>
    </w:p>
    <w:p w:rsidR="00337C91" w:rsidRPr="005D53C6" w:rsidRDefault="00B4481A" w:rsidP="00580443">
      <w:pPr>
        <w:pStyle w:val="ListParagraph"/>
        <w:numPr>
          <w:ilvl w:val="1"/>
          <w:numId w:val="1"/>
        </w:numPr>
        <w:ind w:left="810"/>
        <w:rPr>
          <w:rFonts w:asciiTheme="minorHAnsi" w:hAnsiTheme="minorHAnsi"/>
          <w:sz w:val="22"/>
          <w:szCs w:val="21"/>
        </w:rPr>
      </w:pPr>
      <w:r w:rsidRPr="005D53C6">
        <w:rPr>
          <w:rFonts w:asciiTheme="minorHAnsi" w:hAnsiTheme="minorHAnsi"/>
          <w:sz w:val="22"/>
          <w:szCs w:val="21"/>
        </w:rPr>
        <w:t>Assuming that we have the resources available to take a random sample from this population, what sample size is necessary?</w:t>
      </w:r>
    </w:p>
    <w:p w:rsidR="005D53C6" w:rsidRPr="005D53C6" w:rsidRDefault="005D53C6" w:rsidP="00580443">
      <w:pPr>
        <w:ind w:left="810"/>
        <w:rPr>
          <w:rFonts w:asciiTheme="minorHAnsi" w:hAnsiTheme="minorHAnsi"/>
          <w:sz w:val="22"/>
          <w:szCs w:val="21"/>
        </w:rPr>
      </w:pPr>
    </w:p>
    <w:p w:rsidR="005D53C6" w:rsidRPr="005D53C6" w:rsidRDefault="005D53C6" w:rsidP="00580443">
      <w:pPr>
        <w:ind w:left="810"/>
        <w:rPr>
          <w:rFonts w:asciiTheme="minorHAnsi" w:hAnsiTheme="minorHAnsi"/>
          <w:sz w:val="22"/>
          <w:szCs w:val="21"/>
        </w:rPr>
      </w:pPr>
      <w:bookmarkStart w:id="0" w:name="_GoBack"/>
      <w:bookmarkEnd w:id="0"/>
    </w:p>
    <w:p w:rsidR="005D53C6" w:rsidRPr="005D53C6" w:rsidRDefault="00D5482C" w:rsidP="00580443">
      <w:pPr>
        <w:ind w:left="810"/>
        <w:rPr>
          <w:rFonts w:asciiTheme="minorHAnsi" w:hAnsiTheme="minorHAnsi"/>
          <w:sz w:val="22"/>
          <w:szCs w:val="21"/>
        </w:rPr>
      </w:pPr>
      <w:r>
        <w:rPr>
          <w:rFonts w:asciiTheme="minorHAnsi" w:hAnsiTheme="minorHAnsi"/>
          <w:sz w:val="22"/>
          <w:szCs w:val="21"/>
        </w:rPr>
        <w:br/>
      </w:r>
      <w:r>
        <w:rPr>
          <w:rFonts w:asciiTheme="minorHAnsi" w:hAnsiTheme="minorHAnsi"/>
          <w:sz w:val="22"/>
          <w:szCs w:val="21"/>
        </w:rPr>
        <w:br/>
      </w:r>
    </w:p>
    <w:p w:rsidR="005D53C6" w:rsidRDefault="005D53C6" w:rsidP="00580443">
      <w:pPr>
        <w:pStyle w:val="ListParagraph"/>
        <w:numPr>
          <w:ilvl w:val="1"/>
          <w:numId w:val="1"/>
        </w:numPr>
        <w:ind w:left="810"/>
        <w:rPr>
          <w:rFonts w:asciiTheme="minorHAnsi" w:hAnsiTheme="minorHAnsi"/>
          <w:sz w:val="22"/>
          <w:szCs w:val="21"/>
        </w:rPr>
      </w:pPr>
      <w:r w:rsidRPr="005D53C6">
        <w:rPr>
          <w:rFonts w:asciiTheme="minorHAnsi" w:hAnsiTheme="minorHAnsi"/>
          <w:sz w:val="22"/>
          <w:szCs w:val="21"/>
        </w:rPr>
        <w:t xml:space="preserve">What if we wanted the </w:t>
      </w:r>
      <w:r w:rsidRPr="005D53C6">
        <w:rPr>
          <w:rFonts w:asciiTheme="minorHAnsi" w:hAnsiTheme="minorHAnsi"/>
          <w:b/>
          <w:bCs/>
          <w:i/>
          <w:iCs/>
          <w:sz w:val="22"/>
          <w:szCs w:val="21"/>
        </w:rPr>
        <w:t>width</w:t>
      </w:r>
      <w:r w:rsidRPr="005D53C6">
        <w:rPr>
          <w:rFonts w:asciiTheme="minorHAnsi" w:hAnsiTheme="minorHAnsi"/>
          <w:sz w:val="22"/>
          <w:szCs w:val="21"/>
        </w:rPr>
        <w:t xml:space="preserve"> of this interval to be 4%?</w:t>
      </w:r>
    </w:p>
    <w:p w:rsidR="00D5482C" w:rsidRDefault="00D5482C" w:rsidP="00D5482C">
      <w:pPr>
        <w:rPr>
          <w:rFonts w:asciiTheme="minorHAnsi" w:hAnsiTheme="minorHAnsi"/>
          <w:sz w:val="22"/>
          <w:szCs w:val="21"/>
        </w:rPr>
      </w:pPr>
    </w:p>
    <w:p w:rsidR="00D5482C" w:rsidRDefault="00D5482C" w:rsidP="00D5482C">
      <w:pPr>
        <w:rPr>
          <w:rFonts w:asciiTheme="minorHAnsi" w:hAnsiTheme="minorHAnsi"/>
          <w:sz w:val="22"/>
          <w:szCs w:val="21"/>
        </w:rPr>
      </w:pPr>
      <w:r>
        <w:rPr>
          <w:rFonts w:asciiTheme="minorHAnsi" w:hAnsiTheme="minorHAnsi"/>
          <w:sz w:val="22"/>
          <w:szCs w:val="21"/>
        </w:rPr>
        <w:br/>
      </w:r>
      <w:r>
        <w:rPr>
          <w:rFonts w:asciiTheme="minorHAnsi" w:hAnsiTheme="minorHAnsi"/>
          <w:sz w:val="22"/>
          <w:szCs w:val="21"/>
        </w:rPr>
        <w:br/>
      </w:r>
      <w:r>
        <w:rPr>
          <w:rFonts w:asciiTheme="minorHAnsi" w:hAnsiTheme="minorHAnsi"/>
          <w:sz w:val="22"/>
          <w:szCs w:val="21"/>
        </w:rPr>
        <w:br/>
      </w:r>
    </w:p>
    <w:p w:rsidR="00D5482C" w:rsidRPr="00D5482C" w:rsidRDefault="00D5482C" w:rsidP="00D5482C">
      <w:pPr>
        <w:rPr>
          <w:rFonts w:asciiTheme="minorHAnsi" w:hAnsiTheme="minorHAnsi"/>
          <w:sz w:val="22"/>
          <w:szCs w:val="21"/>
        </w:rPr>
      </w:pPr>
    </w:p>
    <w:p w:rsidR="00D5482C" w:rsidRDefault="00D5482C" w:rsidP="00580443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  <w:sz w:val="22"/>
          <w:szCs w:val="21"/>
        </w:rPr>
      </w:pPr>
      <w:r w:rsidRPr="005D53C6">
        <w:rPr>
          <w:rFonts w:asciiTheme="minorHAnsi" w:hAnsiTheme="minorHAnsi"/>
          <w:sz w:val="22"/>
          <w:szCs w:val="21"/>
        </w:rPr>
        <w:t xml:space="preserve">A state’s environmental agency worries that many cars may be violating clean air emissions standards. The agency hopes to check a sample of vehicles in order to estimate that percentage with a margin of error of 3% and 90% confidence. </w:t>
      </w:r>
      <w:r>
        <w:rPr>
          <w:rFonts w:asciiTheme="minorHAnsi" w:hAnsiTheme="minorHAnsi"/>
          <w:sz w:val="22"/>
          <w:szCs w:val="21"/>
        </w:rPr>
        <w:br/>
      </w:r>
    </w:p>
    <w:p w:rsidR="00D5482C" w:rsidRDefault="00D5482C" w:rsidP="00580443">
      <w:pPr>
        <w:pStyle w:val="ListParagraph"/>
        <w:numPr>
          <w:ilvl w:val="1"/>
          <w:numId w:val="1"/>
        </w:numPr>
        <w:ind w:left="810"/>
        <w:rPr>
          <w:rFonts w:asciiTheme="minorHAnsi" w:hAnsiTheme="minorHAnsi"/>
          <w:sz w:val="22"/>
          <w:szCs w:val="21"/>
        </w:rPr>
      </w:pPr>
      <w:r>
        <w:rPr>
          <w:rFonts w:asciiTheme="minorHAnsi" w:hAnsiTheme="minorHAnsi"/>
          <w:sz w:val="22"/>
          <w:szCs w:val="21"/>
        </w:rPr>
        <w:t>Determine the sample size necessary to meet these goals.</w:t>
      </w:r>
    </w:p>
    <w:p w:rsidR="00D5482C" w:rsidRPr="00D5482C" w:rsidRDefault="00D5482C" w:rsidP="00580443">
      <w:pPr>
        <w:ind w:left="810"/>
        <w:rPr>
          <w:rFonts w:asciiTheme="minorHAnsi" w:hAnsiTheme="minorHAnsi"/>
          <w:sz w:val="22"/>
          <w:szCs w:val="21"/>
        </w:rPr>
      </w:pPr>
      <w:r>
        <w:rPr>
          <w:rFonts w:asciiTheme="minorHAnsi" w:hAnsiTheme="minorHAnsi"/>
          <w:sz w:val="22"/>
          <w:szCs w:val="21"/>
        </w:rPr>
        <w:br/>
      </w:r>
      <w:r>
        <w:rPr>
          <w:rFonts w:asciiTheme="minorHAnsi" w:hAnsiTheme="minorHAnsi"/>
          <w:sz w:val="22"/>
          <w:szCs w:val="21"/>
        </w:rPr>
        <w:br/>
      </w:r>
      <w:r>
        <w:rPr>
          <w:rFonts w:asciiTheme="minorHAnsi" w:hAnsiTheme="minorHAnsi"/>
          <w:sz w:val="22"/>
          <w:szCs w:val="21"/>
        </w:rPr>
        <w:br/>
      </w:r>
    </w:p>
    <w:p w:rsidR="00D5482C" w:rsidRPr="005D53C6" w:rsidRDefault="00D5482C" w:rsidP="00580443">
      <w:pPr>
        <w:pStyle w:val="ListParagraph"/>
        <w:numPr>
          <w:ilvl w:val="1"/>
          <w:numId w:val="1"/>
        </w:numPr>
        <w:ind w:left="810"/>
        <w:rPr>
          <w:rFonts w:asciiTheme="minorHAnsi" w:hAnsiTheme="minorHAnsi"/>
          <w:sz w:val="22"/>
          <w:szCs w:val="21"/>
        </w:rPr>
      </w:pPr>
      <w:r>
        <w:rPr>
          <w:rFonts w:asciiTheme="minorHAnsi" w:hAnsiTheme="minorHAnsi"/>
          <w:sz w:val="22"/>
          <w:szCs w:val="21"/>
        </w:rPr>
        <w:t>Suppose the agency</w:t>
      </w:r>
      <w:r w:rsidRPr="005D53C6">
        <w:rPr>
          <w:rFonts w:asciiTheme="minorHAnsi" w:hAnsiTheme="minorHAnsi"/>
          <w:sz w:val="22"/>
          <w:szCs w:val="21"/>
        </w:rPr>
        <w:t xml:space="preserve"> performed a </w:t>
      </w:r>
      <w:r w:rsidRPr="005D53C6">
        <w:rPr>
          <w:rFonts w:asciiTheme="minorHAnsi" w:hAnsiTheme="minorHAnsi"/>
          <w:b/>
          <w:i/>
          <w:sz w:val="22"/>
          <w:szCs w:val="21"/>
        </w:rPr>
        <w:t>pilot study</w:t>
      </w:r>
      <w:r w:rsidRPr="005D53C6">
        <w:rPr>
          <w:rFonts w:asciiTheme="minorHAnsi" w:hAnsiTheme="minorHAnsi"/>
          <w:sz w:val="22"/>
          <w:szCs w:val="21"/>
        </w:rPr>
        <w:t xml:space="preserve"> in which they randomly selected 60 cars and found 9 with faulty emissions systems. </w:t>
      </w:r>
      <w:r>
        <w:rPr>
          <w:rFonts w:asciiTheme="minorHAnsi" w:hAnsiTheme="minorHAnsi"/>
          <w:sz w:val="22"/>
          <w:szCs w:val="21"/>
        </w:rPr>
        <w:t>Now they have a guess about what  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/>
                <w:sz w:val="22"/>
                <w:szCs w:val="21"/>
              </w:rPr>
              <m:t>p</m:t>
            </m:r>
          </m:e>
        </m:acc>
      </m:oMath>
      <w:r>
        <w:rPr>
          <w:rFonts w:asciiTheme="minorHAnsi" w:eastAsiaTheme="minorEastAsia" w:hAnsiTheme="minorHAnsi"/>
          <w:sz w:val="22"/>
          <w:szCs w:val="21"/>
        </w:rPr>
        <w:t xml:space="preserve"> might be. </w:t>
      </w:r>
      <w:r w:rsidRPr="005D53C6">
        <w:rPr>
          <w:rFonts w:asciiTheme="minorHAnsi" w:hAnsiTheme="minorHAnsi"/>
          <w:sz w:val="22"/>
          <w:szCs w:val="21"/>
        </w:rPr>
        <w:t>Use the information from this pilot study to determine the sample size necessary for the full investigation.</w:t>
      </w:r>
    </w:p>
    <w:p w:rsidR="00D5482C" w:rsidRPr="005D53C6" w:rsidRDefault="00D5482C" w:rsidP="00D5482C">
      <w:pPr>
        <w:pStyle w:val="ListParagraph"/>
        <w:rPr>
          <w:rFonts w:asciiTheme="minorHAnsi" w:hAnsiTheme="minorHAnsi"/>
          <w:sz w:val="22"/>
          <w:szCs w:val="21"/>
        </w:rPr>
      </w:pPr>
    </w:p>
    <w:sectPr w:rsidR="00D5482C" w:rsidRPr="005D53C6" w:rsidSect="00214211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962" w:rsidRDefault="00133962" w:rsidP="00337C91">
      <w:pPr>
        <w:spacing w:before="0" w:after="0"/>
      </w:pPr>
      <w:r>
        <w:separator/>
      </w:r>
    </w:p>
  </w:endnote>
  <w:endnote w:type="continuationSeparator" w:id="0">
    <w:p w:rsidR="00133962" w:rsidRDefault="00133962" w:rsidP="00337C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962" w:rsidRDefault="00133962" w:rsidP="00337C91">
      <w:pPr>
        <w:spacing w:before="0" w:after="0"/>
      </w:pPr>
      <w:r>
        <w:separator/>
      </w:r>
    </w:p>
  </w:footnote>
  <w:footnote w:type="continuationSeparator" w:id="0">
    <w:p w:rsidR="00133962" w:rsidRDefault="00133962" w:rsidP="00337C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C91" w:rsidRPr="00CF7DBD" w:rsidRDefault="00496798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>Stat</w:t>
    </w:r>
    <w:r w:rsidR="00337C91">
      <w:rPr>
        <w:rFonts w:asciiTheme="minorHAnsi" w:hAnsiTheme="minorHAnsi"/>
        <w:b/>
      </w:rPr>
      <w:t xml:space="preserve"> </w:t>
    </w:r>
    <w:r w:rsidR="00337C91" w:rsidRPr="00337C91">
      <w:rPr>
        <w:rFonts w:asciiTheme="minorHAnsi" w:hAnsiTheme="minorHAnsi"/>
        <w:b/>
      </w:rPr>
      <w:t>113</w:t>
    </w:r>
    <w:r w:rsidR="00D5482C">
      <w:rPr>
        <w:rFonts w:asciiTheme="minorHAnsi" w:hAnsiTheme="minorHAnsi"/>
        <w:b/>
      </w:rPr>
      <w:t xml:space="preserve"> – </w:t>
    </w:r>
    <w:r w:rsidR="00CF7DBD">
      <w:rPr>
        <w:rFonts w:asciiTheme="minorHAnsi" w:hAnsiTheme="minorHAnsi"/>
        <w:b/>
      </w:rPr>
      <w:t>Dykstra</w:t>
    </w:r>
    <w:r w:rsidR="00337C91" w:rsidRPr="00337C91">
      <w:rPr>
        <w:rFonts w:asciiTheme="minorHAnsi" w:hAnsiTheme="minorHAnsi"/>
        <w:b/>
      </w:rPr>
      <w:ptab w:relativeTo="margin" w:alignment="center" w:leader="none"/>
    </w:r>
    <w:r w:rsidR="00337C91">
      <w:rPr>
        <w:rFonts w:asciiTheme="minorHAnsi" w:hAnsiTheme="minorHAnsi"/>
        <w:b/>
      </w:rPr>
      <w:t>Sample Size Calculations</w:t>
    </w:r>
    <w:r w:rsidR="00337C91" w:rsidRPr="00337C91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67305"/>
    <w:multiLevelType w:val="hybridMultilevel"/>
    <w:tmpl w:val="3BEC5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211"/>
    <w:rsid w:val="00133962"/>
    <w:rsid w:val="0020041D"/>
    <w:rsid w:val="00214211"/>
    <w:rsid w:val="00312850"/>
    <w:rsid w:val="00337C91"/>
    <w:rsid w:val="003E6C66"/>
    <w:rsid w:val="00423816"/>
    <w:rsid w:val="00496798"/>
    <w:rsid w:val="00580443"/>
    <w:rsid w:val="005B5C1B"/>
    <w:rsid w:val="005D53C6"/>
    <w:rsid w:val="0077532E"/>
    <w:rsid w:val="007C4AA5"/>
    <w:rsid w:val="0080379B"/>
    <w:rsid w:val="00903D71"/>
    <w:rsid w:val="00994852"/>
    <w:rsid w:val="00B11547"/>
    <w:rsid w:val="00B4481A"/>
    <w:rsid w:val="00CD09AA"/>
    <w:rsid w:val="00CF7DBD"/>
    <w:rsid w:val="00D5482C"/>
    <w:rsid w:val="00D90F81"/>
    <w:rsid w:val="00EE116E"/>
    <w:rsid w:val="00EF3054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C445"/>
  <w15:docId w15:val="{54057F3B-4A98-4B97-B24E-FCC9F5BE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C9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37C91"/>
  </w:style>
  <w:style w:type="paragraph" w:styleId="Footer">
    <w:name w:val="footer"/>
    <w:basedOn w:val="Normal"/>
    <w:link w:val="FooterChar"/>
    <w:uiPriority w:val="99"/>
    <w:unhideWhenUsed/>
    <w:rsid w:val="00337C9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37C91"/>
  </w:style>
  <w:style w:type="paragraph" w:styleId="BalloonText">
    <w:name w:val="Balloon Text"/>
    <w:basedOn w:val="Normal"/>
    <w:link w:val="BalloonTextChar"/>
    <w:uiPriority w:val="99"/>
    <w:semiHidden/>
    <w:unhideWhenUsed/>
    <w:rsid w:val="00337C9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3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4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13</cp:revision>
  <cp:lastPrinted>2023-01-13T16:34:00Z</cp:lastPrinted>
  <dcterms:created xsi:type="dcterms:W3CDTF">2012-03-08T18:54:00Z</dcterms:created>
  <dcterms:modified xsi:type="dcterms:W3CDTF">2023-01-13T16:34:00Z</dcterms:modified>
</cp:coreProperties>
</file>