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43CDA" w14:textId="77777777" w:rsidR="005B0801" w:rsidRDefault="005B0801" w:rsidP="005B0801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Disc Golf</w:t>
      </w:r>
    </w:p>
    <w:p w14:paraId="7F4F4F15" w14:textId="77777777" w:rsidR="005B0801" w:rsidRDefault="005B0801" w:rsidP="005B0801">
      <w:pPr>
        <w:rPr>
          <w:rFonts w:ascii="Calibri" w:hAnsi="Calibri" w:cs="Calibri"/>
        </w:rPr>
      </w:pPr>
      <w:bookmarkStart w:id="0" w:name="_Hlk168566645"/>
      <w:r>
        <w:rPr>
          <w:rFonts w:ascii="Calibri" w:hAnsi="Calibri" w:cs="Calibri"/>
        </w:rPr>
        <w:t xml:space="preserve">Disc golf is a rapidly growing sport where players attempt to throw a disc from a teeing area to a basket in as few strokes as possible. Similarly to golf, the main types of throwing are driving and putting, and players need many different shots to complete each hole efficiently. A famous quote from golf </w:t>
      </w:r>
      <w:proofErr w:type="gramStart"/>
      <w:r>
        <w:rPr>
          <w:rFonts w:ascii="Calibri" w:hAnsi="Calibri" w:cs="Calibri"/>
        </w:rPr>
        <w:t>says</w:t>
      </w:r>
      <w:proofErr w:type="gramEnd"/>
      <w:r>
        <w:rPr>
          <w:rFonts w:ascii="Calibri" w:hAnsi="Calibri" w:cs="Calibri"/>
        </w:rPr>
        <w:t xml:space="preserve"> “Drive for show, putt for dough”, implying that putting is less interesting but is what ultimately makes a golfer successful. Does the same principle apply to disc golf?</w:t>
      </w:r>
    </w:p>
    <w:p w14:paraId="2099DB4E" w14:textId="14B255CE" w:rsidR="005B0801" w:rsidRDefault="005B0801" w:rsidP="005B0801">
      <w:pPr>
        <w:rPr>
          <w:rFonts w:ascii="Calibri" w:hAnsi="Calibri" w:cs="Calibri"/>
        </w:rPr>
      </w:pPr>
      <w:r>
        <w:rPr>
          <w:rFonts w:ascii="Calibri" w:hAnsi="Calibri" w:cs="Calibri"/>
        </w:rPr>
        <w:t>The Disc Golf Pro Tour data set</w:t>
      </w:r>
      <w:r w:rsidR="00EC7DDD">
        <w:rPr>
          <w:rFonts w:ascii="Calibri" w:hAnsi="Calibri" w:cs="Calibri"/>
        </w:rPr>
        <w:t xml:space="preserve"> (DGPT.csv)</w:t>
      </w:r>
      <w:r>
        <w:rPr>
          <w:rFonts w:ascii="Calibri" w:hAnsi="Calibri" w:cs="Calibri"/>
        </w:rPr>
        <w:t xml:space="preserve"> has statistics with variables for throwing statistics and performance statistics. These include driving statistics (Parked, Circle 1 in Regulation, Circle 2 in Regulation, Fairways hit, Total Strokes Gained Tee to Green), putting statistics (Circle 1X Putting, Circle 2 Putting, Total Strokes Gained Putting), and performance statistics (Birdie Average, Top 10s, Average Place, Total Earnings).  </w:t>
      </w:r>
    </w:p>
    <w:bookmarkEnd w:id="0"/>
    <w:p w14:paraId="64BAD2A1" w14:textId="77777777" w:rsidR="00667098" w:rsidRPr="00092F96" w:rsidRDefault="00667098" w:rsidP="00667098">
      <w:pPr>
        <w:rPr>
          <w:rFonts w:ascii="Calibri" w:hAnsi="Calibri" w:cs="Calibri"/>
          <w:u w:val="single"/>
        </w:rPr>
      </w:pPr>
      <w:r w:rsidRPr="00092F96">
        <w:rPr>
          <w:rFonts w:ascii="Calibri" w:hAnsi="Calibri" w:cs="Calibri"/>
          <w:u w:val="single"/>
        </w:rPr>
        <w:t xml:space="preserve">Definitions: </w:t>
      </w:r>
    </w:p>
    <w:p w14:paraId="6E2F4EAA" w14:textId="77777777" w:rsidR="00667098" w:rsidRDefault="00667098" w:rsidP="00667098">
      <w:pPr>
        <w:rPr>
          <w:rFonts w:ascii="Calibri" w:hAnsi="Calibri" w:cs="Calibri"/>
        </w:rPr>
      </w:pPr>
      <w:r w:rsidRPr="00F80D6C">
        <w:rPr>
          <w:rFonts w:ascii="Calibri" w:hAnsi="Calibri" w:cs="Calibri"/>
        </w:rPr>
        <w:t xml:space="preserve">Birdie Average: The average number of birdies a player achieves during an </w:t>
      </w:r>
      <w:proofErr w:type="gramStart"/>
      <w:r w:rsidRPr="00F80D6C">
        <w:rPr>
          <w:rFonts w:ascii="Calibri" w:hAnsi="Calibri" w:cs="Calibri"/>
        </w:rPr>
        <w:t>18 hole</w:t>
      </w:r>
      <w:proofErr w:type="gramEnd"/>
      <w:r w:rsidRPr="00F80D6C">
        <w:rPr>
          <w:rFonts w:ascii="Calibri" w:hAnsi="Calibri" w:cs="Calibri"/>
        </w:rPr>
        <w:t xml:space="preserve"> round.</w:t>
      </w:r>
    </w:p>
    <w:p w14:paraId="27E9CA58" w14:textId="77777777" w:rsidR="00667098" w:rsidRPr="00F80D6C" w:rsidRDefault="00667098" w:rsidP="00667098">
      <w:pPr>
        <w:rPr>
          <w:rFonts w:ascii="Calibri" w:hAnsi="Calibri" w:cs="Calibri"/>
        </w:rPr>
      </w:pPr>
      <w:r w:rsidRPr="00F80D6C">
        <w:rPr>
          <w:rFonts w:ascii="Calibri" w:hAnsi="Calibri" w:cs="Calibri"/>
        </w:rPr>
        <w:t xml:space="preserve">Strokes </w:t>
      </w:r>
      <w:proofErr w:type="gramStart"/>
      <w:r w:rsidRPr="00F80D6C">
        <w:rPr>
          <w:rFonts w:ascii="Calibri" w:hAnsi="Calibri" w:cs="Calibri"/>
        </w:rPr>
        <w:t>Gained(</w:t>
      </w:r>
      <w:proofErr w:type="gramEnd"/>
      <w:r w:rsidRPr="00F80D6C">
        <w:rPr>
          <w:rFonts w:ascii="Calibri" w:hAnsi="Calibri" w:cs="Calibri"/>
        </w:rPr>
        <w:t>SG): This is the number of strokes by which a player exceeds the performance of the field either putting or throwing.</w:t>
      </w:r>
    </w:p>
    <w:p w14:paraId="4F044BBD" w14:textId="77777777" w:rsidR="00667098" w:rsidRPr="00092F96" w:rsidRDefault="00667098" w:rsidP="00667098">
      <w:pPr>
        <w:rPr>
          <w:rFonts w:ascii="Calibri" w:hAnsi="Calibri" w:cs="Calibri"/>
          <w:u w:val="single"/>
        </w:rPr>
      </w:pPr>
      <w:r w:rsidRPr="00092F96">
        <w:rPr>
          <w:rFonts w:ascii="Calibri" w:hAnsi="Calibri" w:cs="Calibri"/>
          <w:u w:val="single"/>
        </w:rPr>
        <w:t xml:space="preserve">Driving Definitions: </w:t>
      </w:r>
    </w:p>
    <w:p w14:paraId="72DA6D38" w14:textId="77777777" w:rsidR="00667098" w:rsidRPr="00F80D6C" w:rsidRDefault="00667098" w:rsidP="00667098">
      <w:pPr>
        <w:rPr>
          <w:rFonts w:ascii="Calibri" w:hAnsi="Calibri" w:cs="Calibri"/>
        </w:rPr>
      </w:pPr>
      <w:r>
        <w:rPr>
          <w:rFonts w:ascii="Calibri" w:hAnsi="Calibri" w:cs="Calibri"/>
        </w:rPr>
        <w:t>Parked: When a player’s drive or approach comes to rest within 3.3m(~11ft) of the basket in regulation.</w:t>
      </w:r>
    </w:p>
    <w:p w14:paraId="409CFC33" w14:textId="77777777" w:rsidR="00667098" w:rsidRPr="00F80D6C" w:rsidRDefault="00667098" w:rsidP="00667098">
      <w:pPr>
        <w:rPr>
          <w:rFonts w:ascii="Calibri" w:hAnsi="Calibri" w:cs="Calibri"/>
        </w:rPr>
      </w:pPr>
      <w:r w:rsidRPr="00F80D6C">
        <w:rPr>
          <w:rFonts w:ascii="Calibri" w:hAnsi="Calibri" w:cs="Calibri"/>
        </w:rPr>
        <w:t xml:space="preserve">Circle 1 in Regulation(C1R): When a player’s disc comes to rest within 10m(33ft) of the hole in 1 throw on a par 3, 2 throws on a par 4, and 3 throws on a par 5. </w:t>
      </w:r>
    </w:p>
    <w:p w14:paraId="6183F7EF" w14:textId="77777777" w:rsidR="00667098" w:rsidRDefault="00667098" w:rsidP="00667098">
      <w:pPr>
        <w:rPr>
          <w:rFonts w:ascii="Calibri" w:hAnsi="Calibri" w:cs="Calibri"/>
        </w:rPr>
      </w:pPr>
      <w:r w:rsidRPr="00F80D6C">
        <w:rPr>
          <w:rFonts w:ascii="Calibri" w:hAnsi="Calibri" w:cs="Calibri"/>
        </w:rPr>
        <w:t>Circle 2 in Regulation(C2R): The same as C1R but extending to 20m(66ft).</w:t>
      </w:r>
      <w:r w:rsidRPr="004B1B50">
        <w:rPr>
          <w:rFonts w:ascii="Calibri" w:hAnsi="Calibri" w:cs="Calibri"/>
        </w:rPr>
        <w:t xml:space="preserve"> </w:t>
      </w:r>
    </w:p>
    <w:p w14:paraId="1ECB69A3" w14:textId="77777777" w:rsidR="00667098" w:rsidRPr="00092F96" w:rsidRDefault="00667098" w:rsidP="00667098">
      <w:pPr>
        <w:rPr>
          <w:rFonts w:ascii="Calibri" w:hAnsi="Calibri" w:cs="Calibri"/>
          <w:u w:val="single"/>
        </w:rPr>
      </w:pPr>
      <w:r w:rsidRPr="00092F96">
        <w:rPr>
          <w:rFonts w:ascii="Calibri" w:hAnsi="Calibri" w:cs="Calibri"/>
          <w:u w:val="single"/>
        </w:rPr>
        <w:t>Putting Definitions:</w:t>
      </w:r>
    </w:p>
    <w:p w14:paraId="7CA05592" w14:textId="77777777" w:rsidR="00667098" w:rsidRPr="00F80D6C" w:rsidRDefault="00667098" w:rsidP="00667098">
      <w:pPr>
        <w:rPr>
          <w:rFonts w:ascii="Calibri" w:hAnsi="Calibri" w:cs="Calibri"/>
        </w:rPr>
      </w:pPr>
      <w:r w:rsidRPr="00F80D6C">
        <w:rPr>
          <w:rFonts w:ascii="Calibri" w:hAnsi="Calibri" w:cs="Calibri"/>
        </w:rPr>
        <w:t xml:space="preserve">Circle 1X Putting(C1X): The </w:t>
      </w:r>
      <w:proofErr w:type="gramStart"/>
      <w:r w:rsidRPr="00F80D6C">
        <w:rPr>
          <w:rFonts w:ascii="Calibri" w:hAnsi="Calibri" w:cs="Calibri"/>
        </w:rPr>
        <w:t>percent</w:t>
      </w:r>
      <w:proofErr w:type="gramEnd"/>
      <w:r w:rsidRPr="00F80D6C">
        <w:rPr>
          <w:rFonts w:ascii="Calibri" w:hAnsi="Calibri" w:cs="Calibri"/>
        </w:rPr>
        <w:t xml:space="preserve"> of putts made from Circle 1 excluding putts inside 10ft.</w:t>
      </w:r>
    </w:p>
    <w:p w14:paraId="2DFFCD8F" w14:textId="77777777" w:rsidR="00667098" w:rsidRPr="00F80D6C" w:rsidRDefault="00667098" w:rsidP="00667098">
      <w:pPr>
        <w:rPr>
          <w:rFonts w:ascii="Calibri" w:hAnsi="Calibri" w:cs="Calibri"/>
        </w:rPr>
      </w:pPr>
      <w:r w:rsidRPr="00F80D6C">
        <w:rPr>
          <w:rFonts w:ascii="Calibri" w:hAnsi="Calibri" w:cs="Calibri"/>
        </w:rPr>
        <w:t xml:space="preserve">Circle 2 Putting(C2R): The </w:t>
      </w:r>
      <w:proofErr w:type="gramStart"/>
      <w:r w:rsidRPr="00F80D6C">
        <w:rPr>
          <w:rFonts w:ascii="Calibri" w:hAnsi="Calibri" w:cs="Calibri"/>
        </w:rPr>
        <w:t>percent</w:t>
      </w:r>
      <w:proofErr w:type="gramEnd"/>
      <w:r w:rsidRPr="00F80D6C">
        <w:rPr>
          <w:rFonts w:ascii="Calibri" w:hAnsi="Calibri" w:cs="Calibri"/>
        </w:rPr>
        <w:t xml:space="preserve"> of putts made from Circle 2 (10m-20m/33ft-66ft).</w:t>
      </w:r>
    </w:p>
    <w:p w14:paraId="72845891" w14:textId="77777777" w:rsidR="005B0801" w:rsidRDefault="005B0801" w:rsidP="005B0801">
      <w:pPr>
        <w:rPr>
          <w:rFonts w:ascii="Calibri" w:hAnsi="Calibri" w:cs="Calibri"/>
        </w:rPr>
      </w:pPr>
    </w:p>
    <w:p w14:paraId="128998CC" w14:textId="6B7EC4D4" w:rsidR="005B0801" w:rsidRPr="005B0801" w:rsidRDefault="005B0801" w:rsidP="005B080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Is Fairways </w:t>
      </w:r>
      <w:proofErr w:type="gramStart"/>
      <w:r>
        <w:rPr>
          <w:rFonts w:ascii="Calibri" w:hAnsi="Calibri" w:cs="Calibri"/>
        </w:rPr>
        <w:t>Hit(</w:t>
      </w:r>
      <w:proofErr w:type="gramEnd"/>
      <w:r>
        <w:rPr>
          <w:rFonts w:ascii="Calibri" w:hAnsi="Calibri" w:cs="Calibri"/>
        </w:rPr>
        <w:t>FWY) or Strokes Gained Tee to Green(tot_SG.TG) a better predictor of Total earnings, what is the correlation.</w:t>
      </w:r>
    </w:p>
    <w:p w14:paraId="6651A796" w14:textId="5E94CD3A" w:rsidR="005B0801" w:rsidRPr="005B0801" w:rsidRDefault="005B0801" w:rsidP="005B0801">
      <w:pPr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 xml:space="preserve">Strokes Gained Tee to Green, r = </w:t>
      </w:r>
      <w:r w:rsidRPr="005B0801">
        <w:rPr>
          <w:rFonts w:ascii="Calibri" w:hAnsi="Calibri" w:cs="Calibri"/>
          <w:color w:val="FF0000"/>
        </w:rPr>
        <w:t>0.744009</w:t>
      </w:r>
      <w:r>
        <w:rPr>
          <w:rFonts w:ascii="Calibri" w:hAnsi="Calibri" w:cs="Calibri"/>
          <w:color w:val="FF0000"/>
        </w:rPr>
        <w:t>0</w:t>
      </w:r>
    </w:p>
    <w:p w14:paraId="65970A58" w14:textId="77777777" w:rsidR="005B0801" w:rsidRDefault="005B0801" w:rsidP="005B0801">
      <w:pPr>
        <w:pStyle w:val="ListParagraph"/>
        <w:rPr>
          <w:rFonts w:ascii="Calibri" w:hAnsi="Calibri" w:cs="Calibri"/>
        </w:rPr>
      </w:pPr>
    </w:p>
    <w:p w14:paraId="6E74BE8A" w14:textId="77777777" w:rsidR="005B0801" w:rsidRDefault="005B0801" w:rsidP="005B080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Plot the better predictor with Total earnings and describe the graph. Does it represent a linear relationship?</w:t>
      </w:r>
    </w:p>
    <w:p w14:paraId="1307E917" w14:textId="6569CC67" w:rsidR="00336F6C" w:rsidRPr="00336F6C" w:rsidRDefault="00336F6C" w:rsidP="00336F6C">
      <w:pPr>
        <w:ind w:left="720"/>
        <w:rPr>
          <w:rFonts w:ascii="Calibri" w:hAnsi="Calibri" w:cs="Calibri"/>
        </w:rPr>
      </w:pPr>
      <w:r w:rsidRPr="00336F6C">
        <w:rPr>
          <w:rFonts w:ascii="Calibri" w:hAnsi="Calibri" w:cs="Calibri"/>
          <w:noProof/>
        </w:rPr>
        <w:lastRenderedPageBreak/>
        <w:drawing>
          <wp:inline distT="0" distB="0" distL="0" distR="0" wp14:anchorId="4BFF1C5E" wp14:editId="2F262518">
            <wp:extent cx="3230880" cy="3970020"/>
            <wp:effectExtent l="0" t="0" r="0" b="0"/>
            <wp:docPr id="1972634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BAE12" w14:textId="1555D53B" w:rsidR="005B0801" w:rsidRDefault="005B0801" w:rsidP="005B0801">
      <w:pPr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The graph between Strokes Gained Tee to Green and Total Earnings has a strong positive relationship. The graph is somewhat linear but could also be characterized as exponential.</w:t>
      </w:r>
    </w:p>
    <w:p w14:paraId="3029840A" w14:textId="77777777" w:rsidR="005B0801" w:rsidRPr="005B0801" w:rsidRDefault="005B0801" w:rsidP="005B0801">
      <w:pPr>
        <w:rPr>
          <w:rFonts w:ascii="Calibri" w:hAnsi="Calibri" w:cs="Calibri"/>
          <w:color w:val="FF0000"/>
        </w:rPr>
      </w:pPr>
    </w:p>
    <w:p w14:paraId="2CD1A156" w14:textId="77777777" w:rsidR="005B0801" w:rsidRPr="00CA4D1A" w:rsidRDefault="005B0801" w:rsidP="005B080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What is a better predictor of Birdie Average, Circle 1X putting(C1X) or Circle 1 in regulation(C1R)?</w:t>
      </w:r>
    </w:p>
    <w:p w14:paraId="01272DF2" w14:textId="2436C9AB" w:rsidR="005B0801" w:rsidRPr="005B0801" w:rsidRDefault="005B0801" w:rsidP="005B0801">
      <w:pPr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 xml:space="preserve">Circle 1 in regulation, r = </w:t>
      </w:r>
      <w:r w:rsidRPr="005B0801">
        <w:rPr>
          <w:rFonts w:ascii="Calibri" w:hAnsi="Calibri" w:cs="Calibri"/>
          <w:color w:val="FF0000"/>
        </w:rPr>
        <w:t>0.8446988</w:t>
      </w:r>
    </w:p>
    <w:p w14:paraId="571A5E40" w14:textId="77777777" w:rsidR="005B0801" w:rsidRDefault="005B0801" w:rsidP="005B0801">
      <w:pPr>
        <w:rPr>
          <w:rFonts w:ascii="Calibri" w:hAnsi="Calibri" w:cs="Calibri"/>
        </w:rPr>
      </w:pPr>
    </w:p>
    <w:p w14:paraId="299EA614" w14:textId="77777777" w:rsidR="005B0801" w:rsidRDefault="005B0801" w:rsidP="005B0801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Plot the better predictor with Birdie Average and characterize the relationship between the two.</w:t>
      </w:r>
    </w:p>
    <w:p w14:paraId="1AABFAF0" w14:textId="62DECE6E" w:rsidR="00336F6C" w:rsidRPr="00336F6C" w:rsidRDefault="00336F6C" w:rsidP="00336F6C">
      <w:pPr>
        <w:ind w:left="720"/>
        <w:rPr>
          <w:rFonts w:ascii="Calibri" w:hAnsi="Calibri" w:cs="Calibri"/>
        </w:rPr>
      </w:pPr>
      <w:r w:rsidRPr="00336F6C">
        <w:rPr>
          <w:rFonts w:ascii="Calibri" w:hAnsi="Calibri" w:cs="Calibri"/>
          <w:noProof/>
        </w:rPr>
        <w:lastRenderedPageBreak/>
        <w:drawing>
          <wp:inline distT="0" distB="0" distL="0" distR="0" wp14:anchorId="6D3EB99B" wp14:editId="4A561134">
            <wp:extent cx="3230880" cy="3970020"/>
            <wp:effectExtent l="0" t="0" r="0" b="0"/>
            <wp:docPr id="11402204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A770D" w14:textId="7B026AEF" w:rsidR="005B0801" w:rsidRPr="005B0801" w:rsidRDefault="005B0801" w:rsidP="005B0801">
      <w:pPr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The graph between Circle 1 in regulation and Birdie Average has a strong/moderate positive linear relationship.</w:t>
      </w:r>
    </w:p>
    <w:p w14:paraId="465610A0" w14:textId="77777777" w:rsidR="005B0801" w:rsidRPr="00CA4D1A" w:rsidRDefault="005B0801" w:rsidP="005B0801">
      <w:pPr>
        <w:rPr>
          <w:rFonts w:ascii="Calibri" w:hAnsi="Calibri" w:cs="Calibri"/>
        </w:rPr>
      </w:pPr>
    </w:p>
    <w:p w14:paraId="6EC8AF47" w14:textId="77777777" w:rsidR="005B0801" w:rsidRDefault="005B0801" w:rsidP="005B080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What is a better predictor of Top 10 finishes, Circle 2 Putting(C2P) or Circle 2 in regulation(C2R)?</w:t>
      </w:r>
    </w:p>
    <w:p w14:paraId="23F918E0" w14:textId="1E051EC5" w:rsidR="005B0801" w:rsidRPr="005B0801" w:rsidRDefault="005B0801" w:rsidP="005B0801">
      <w:pPr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 xml:space="preserve">Circle 2 in regulation, r = </w:t>
      </w:r>
      <w:r w:rsidRPr="005B0801">
        <w:rPr>
          <w:rFonts w:ascii="Calibri" w:hAnsi="Calibri" w:cs="Calibri"/>
          <w:color w:val="FF0000"/>
        </w:rPr>
        <w:t>0.6330398</w:t>
      </w:r>
    </w:p>
    <w:p w14:paraId="263C1A60" w14:textId="77777777" w:rsidR="005B0801" w:rsidRDefault="005B0801" w:rsidP="005B0801">
      <w:pPr>
        <w:rPr>
          <w:rFonts w:ascii="Calibri" w:hAnsi="Calibri" w:cs="Calibri"/>
        </w:rPr>
      </w:pPr>
    </w:p>
    <w:p w14:paraId="6ACC95E9" w14:textId="77777777" w:rsidR="005B0801" w:rsidRDefault="005B0801" w:rsidP="005B0801">
      <w:pPr>
        <w:rPr>
          <w:rFonts w:ascii="Calibri" w:hAnsi="Calibri" w:cs="Calibri"/>
        </w:rPr>
      </w:pPr>
    </w:p>
    <w:p w14:paraId="459FFEF6" w14:textId="77777777" w:rsidR="005B0801" w:rsidRDefault="005B0801" w:rsidP="005B0801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Plot the better predictor vs. Top 10 finishes and report whether the graph represents a linear relationship.</w:t>
      </w:r>
    </w:p>
    <w:p w14:paraId="25091483" w14:textId="09CEA50F" w:rsidR="00336F6C" w:rsidRPr="00336F6C" w:rsidRDefault="00336F6C" w:rsidP="00336F6C">
      <w:pPr>
        <w:ind w:left="720"/>
        <w:rPr>
          <w:rFonts w:ascii="Calibri" w:hAnsi="Calibri" w:cs="Calibri"/>
        </w:rPr>
      </w:pPr>
      <w:r w:rsidRPr="00336F6C">
        <w:rPr>
          <w:rFonts w:ascii="Calibri" w:hAnsi="Calibri" w:cs="Calibri"/>
          <w:noProof/>
        </w:rPr>
        <w:lastRenderedPageBreak/>
        <w:drawing>
          <wp:inline distT="0" distB="0" distL="0" distR="0" wp14:anchorId="32641791" wp14:editId="45D14EF3">
            <wp:extent cx="3230880" cy="3970020"/>
            <wp:effectExtent l="0" t="0" r="0" b="0"/>
            <wp:docPr id="10747365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4EBD3" w14:textId="3EC777ED" w:rsidR="005B0801" w:rsidRPr="005B0801" w:rsidRDefault="005B0801" w:rsidP="005B0801">
      <w:pPr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The graph between Circle 2 in regulation and Top 10 finished has a moderate positive linear relationship.</w:t>
      </w:r>
    </w:p>
    <w:p w14:paraId="626A85DA" w14:textId="77777777" w:rsidR="005B0801" w:rsidRDefault="005B0801" w:rsidP="005B0801">
      <w:pPr>
        <w:rPr>
          <w:rFonts w:ascii="Calibri" w:hAnsi="Calibri" w:cs="Calibri"/>
        </w:rPr>
      </w:pPr>
    </w:p>
    <w:p w14:paraId="2B9DE698" w14:textId="77777777" w:rsidR="005B0801" w:rsidRDefault="005B0801" w:rsidP="005B080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</w:p>
    <w:p w14:paraId="63A42C5C" w14:textId="77777777" w:rsidR="005B0801" w:rsidRDefault="005B0801" w:rsidP="005B0801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What driving variable is most strongly correlated with a performance variable?</w:t>
      </w:r>
    </w:p>
    <w:p w14:paraId="2C46A8C7" w14:textId="5D6431BE" w:rsidR="005B0801" w:rsidRDefault="00172CDD" w:rsidP="005B0801">
      <w:pPr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Total Strokes Gained Tee to Green is most strongly correlated with the performance variable Average Place.</w:t>
      </w:r>
    </w:p>
    <w:p w14:paraId="04E31515" w14:textId="0CA8F64F" w:rsidR="00172CDD" w:rsidRPr="00172CDD" w:rsidRDefault="00172CDD" w:rsidP="005B0801">
      <w:pPr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 xml:space="preserve">r = </w:t>
      </w:r>
      <w:r w:rsidRPr="00172CDD">
        <w:rPr>
          <w:rFonts w:ascii="Calibri" w:hAnsi="Calibri" w:cs="Calibri"/>
          <w:color w:val="FF0000"/>
        </w:rPr>
        <w:t>-0.8464208</w:t>
      </w:r>
    </w:p>
    <w:p w14:paraId="2DC5AE97" w14:textId="77777777" w:rsidR="005B0801" w:rsidRDefault="005B0801" w:rsidP="005B0801">
      <w:pPr>
        <w:rPr>
          <w:rFonts w:ascii="Calibri" w:hAnsi="Calibri" w:cs="Calibri"/>
        </w:rPr>
      </w:pPr>
    </w:p>
    <w:p w14:paraId="13C79799" w14:textId="77777777" w:rsidR="005B0801" w:rsidRDefault="005B0801" w:rsidP="005B0801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What driving variable is least strongly correlated with a performance variable?</w:t>
      </w:r>
    </w:p>
    <w:p w14:paraId="6B0F79A8" w14:textId="61BB1379" w:rsidR="005B0801" w:rsidRDefault="00172CDD" w:rsidP="005B0801">
      <w:pPr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 xml:space="preserve">Fairways hit is least strongly correlated with the performance variable Total Earnings. </w:t>
      </w:r>
    </w:p>
    <w:p w14:paraId="15667479" w14:textId="3BDFBBCF" w:rsidR="00172CDD" w:rsidRPr="00172CDD" w:rsidRDefault="00172CDD" w:rsidP="005B0801">
      <w:pPr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 xml:space="preserve">r = </w:t>
      </w:r>
      <w:r w:rsidRPr="00172CDD">
        <w:rPr>
          <w:rFonts w:ascii="Calibri" w:hAnsi="Calibri" w:cs="Calibri"/>
          <w:color w:val="FF0000"/>
        </w:rPr>
        <w:t>0.5061334</w:t>
      </w:r>
    </w:p>
    <w:p w14:paraId="4BBB2142" w14:textId="77777777" w:rsidR="005B0801" w:rsidRPr="00545216" w:rsidRDefault="005B0801" w:rsidP="005B0801">
      <w:pPr>
        <w:rPr>
          <w:rFonts w:ascii="Calibri" w:hAnsi="Calibri" w:cs="Calibri"/>
        </w:rPr>
      </w:pPr>
    </w:p>
    <w:p w14:paraId="64F7CB4C" w14:textId="77777777" w:rsidR="005B0801" w:rsidRDefault="005B0801" w:rsidP="005B0801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What putting variable is most strongly correlated with a performance variable?</w:t>
      </w:r>
    </w:p>
    <w:p w14:paraId="113F1926" w14:textId="09B0ABA2" w:rsidR="005B0801" w:rsidRDefault="00172CDD" w:rsidP="005B0801">
      <w:pPr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Total Strokes Gained Putting is most strongly correlated with the performance variable Total Earnings.</w:t>
      </w:r>
    </w:p>
    <w:p w14:paraId="13C1BB61" w14:textId="6FF84B19" w:rsidR="00172CDD" w:rsidRPr="00172CDD" w:rsidRDefault="00172CDD" w:rsidP="005B0801">
      <w:pPr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 xml:space="preserve">r = </w:t>
      </w:r>
      <w:r w:rsidRPr="00172CDD">
        <w:rPr>
          <w:rFonts w:ascii="Calibri" w:hAnsi="Calibri" w:cs="Calibri"/>
          <w:color w:val="FF0000"/>
        </w:rPr>
        <w:t>0.5025279</w:t>
      </w:r>
    </w:p>
    <w:p w14:paraId="3CB487EB" w14:textId="77777777" w:rsidR="005B0801" w:rsidRPr="001C6BF4" w:rsidRDefault="005B0801" w:rsidP="005B0801">
      <w:pPr>
        <w:rPr>
          <w:rFonts w:ascii="Calibri" w:hAnsi="Calibri" w:cs="Calibri"/>
        </w:rPr>
      </w:pPr>
    </w:p>
    <w:p w14:paraId="74CF164A" w14:textId="77777777" w:rsidR="005B0801" w:rsidRDefault="005B0801" w:rsidP="005B0801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Plot the least correlated driving variable vs. a performance variable and the most correlated putting variable vs. a performance variable and compare the relationships.</w:t>
      </w:r>
    </w:p>
    <w:p w14:paraId="28673A53" w14:textId="47A2AB4E" w:rsidR="00BC4972" w:rsidRPr="00ED7EE6" w:rsidRDefault="00336F6C" w:rsidP="00BC4972">
      <w:pPr>
        <w:rPr>
          <w:rFonts w:ascii="Calibri" w:hAnsi="Calibri" w:cs="Calibri"/>
          <w:color w:val="FF0000"/>
        </w:rPr>
      </w:pPr>
      <w:r w:rsidRPr="00336F6C">
        <w:rPr>
          <w:rFonts w:ascii="Calibri" w:hAnsi="Calibri" w:cs="Calibri"/>
          <w:noProof/>
        </w:rPr>
        <w:drawing>
          <wp:anchor distT="0" distB="0" distL="114300" distR="114300" simplePos="0" relativeHeight="251659264" behindDoc="0" locked="0" layoutInCell="1" allowOverlap="1" wp14:anchorId="2C7D0711" wp14:editId="253A978F">
            <wp:simplePos x="0" y="0"/>
            <wp:positionH relativeFrom="column">
              <wp:posOffset>60960</wp:posOffset>
            </wp:positionH>
            <wp:positionV relativeFrom="paragraph">
              <wp:posOffset>860425</wp:posOffset>
            </wp:positionV>
            <wp:extent cx="3230880" cy="3970020"/>
            <wp:effectExtent l="0" t="0" r="0" b="0"/>
            <wp:wrapSquare wrapText="bothSides"/>
            <wp:docPr id="19675236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05522">
        <w:rPr>
          <w:rFonts w:ascii="Calibri" w:hAnsi="Calibri" w:cs="Calibri"/>
          <w:color w:val="FF0000"/>
        </w:rPr>
        <w:t>The relationship between Fairways Hit and Total Earnings is a moderate positive relatively linear relationship. The relationship between Total Strokes G</w:t>
      </w:r>
      <w:r w:rsidR="00ED7EE6">
        <w:rPr>
          <w:rFonts w:ascii="Calibri" w:hAnsi="Calibri" w:cs="Calibri"/>
          <w:color w:val="FF0000"/>
        </w:rPr>
        <w:t>a</w:t>
      </w:r>
      <w:r w:rsidR="00505522">
        <w:rPr>
          <w:rFonts w:ascii="Calibri" w:hAnsi="Calibri" w:cs="Calibri"/>
          <w:color w:val="FF0000"/>
        </w:rPr>
        <w:t xml:space="preserve">ined Putting and Total </w:t>
      </w:r>
      <w:r w:rsidR="00ED7EE6">
        <w:rPr>
          <w:rFonts w:ascii="Calibri" w:hAnsi="Calibri" w:cs="Calibri"/>
          <w:color w:val="FF0000"/>
        </w:rPr>
        <w:t>E</w:t>
      </w:r>
      <w:r w:rsidR="00505522">
        <w:rPr>
          <w:rFonts w:ascii="Calibri" w:hAnsi="Calibri" w:cs="Calibri"/>
          <w:color w:val="FF0000"/>
        </w:rPr>
        <w:t>arnings is similarly structured with a moderate positive linear relationship. There is slightly less correlation between Total Strokes Gained Putting and Total Earnings than Fairways Hit and Total earnings.</w:t>
      </w:r>
    </w:p>
    <w:p w14:paraId="66280486" w14:textId="78BEB7EB" w:rsidR="005B0801" w:rsidRDefault="00336F6C" w:rsidP="005B0801">
      <w:pPr>
        <w:rPr>
          <w:rFonts w:ascii="Calibri" w:hAnsi="Calibri" w:cs="Calibri"/>
        </w:rPr>
      </w:pPr>
      <w:r w:rsidRPr="00336F6C">
        <w:rPr>
          <w:rFonts w:ascii="Calibri" w:hAnsi="Calibri" w:cs="Calibri"/>
          <w:noProof/>
        </w:rPr>
        <w:drawing>
          <wp:anchor distT="0" distB="0" distL="114300" distR="114300" simplePos="0" relativeHeight="251658240" behindDoc="0" locked="0" layoutInCell="1" allowOverlap="1" wp14:anchorId="07070226" wp14:editId="6CDFE8C0">
            <wp:simplePos x="0" y="0"/>
            <wp:positionH relativeFrom="column">
              <wp:posOffset>3238500</wp:posOffset>
            </wp:positionH>
            <wp:positionV relativeFrom="paragraph">
              <wp:posOffset>0</wp:posOffset>
            </wp:positionV>
            <wp:extent cx="3230880" cy="3970020"/>
            <wp:effectExtent l="0" t="0" r="0" b="0"/>
            <wp:wrapSquare wrapText="bothSides"/>
            <wp:docPr id="4877725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426598" w14:textId="5959F3D2" w:rsidR="005B0801" w:rsidRDefault="005B0801" w:rsidP="005B0801">
      <w:pPr>
        <w:rPr>
          <w:rFonts w:ascii="Calibri" w:hAnsi="Calibri" w:cs="Calibri"/>
        </w:rPr>
      </w:pPr>
    </w:p>
    <w:p w14:paraId="164034B0" w14:textId="692B937C" w:rsidR="005B0801" w:rsidRDefault="005B0801" w:rsidP="005B0801">
      <w:pPr>
        <w:rPr>
          <w:rFonts w:ascii="Calibri" w:hAnsi="Calibri" w:cs="Calibri"/>
        </w:rPr>
      </w:pPr>
    </w:p>
    <w:p w14:paraId="38320DD1" w14:textId="35B2ECB1" w:rsidR="005B0801" w:rsidRDefault="005B0801" w:rsidP="005B080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Of the performance variables (Birdie Avg, Top 10s,</w:t>
      </w:r>
      <w:r w:rsidR="00505522">
        <w:rPr>
          <w:rFonts w:ascii="Calibri" w:hAnsi="Calibri" w:cs="Calibri"/>
        </w:rPr>
        <w:t xml:space="preserve"> Average Place,</w:t>
      </w:r>
      <w:r>
        <w:rPr>
          <w:rFonts w:ascii="Calibri" w:hAnsi="Calibri" w:cs="Calibri"/>
        </w:rPr>
        <w:t xml:space="preserve"> Total Earnings), which is the most easily predictable?</w:t>
      </w:r>
    </w:p>
    <w:p w14:paraId="36F18D4C" w14:textId="6FD74913" w:rsidR="005B0801" w:rsidRPr="00EC7DDD" w:rsidRDefault="00505522" w:rsidP="005B0801">
      <w:pPr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 xml:space="preserve">For driving statistics, either Birdie Avg or Average Place is most easily predictable, while putting predicts Average Place slightly better than Birdie Average. Average Place is overall the most easily </w:t>
      </w:r>
      <w:proofErr w:type="gramStart"/>
      <w:r>
        <w:rPr>
          <w:rFonts w:ascii="Calibri" w:hAnsi="Calibri" w:cs="Calibri"/>
          <w:color w:val="FF0000"/>
        </w:rPr>
        <w:t>predictable</w:t>
      </w:r>
      <w:proofErr w:type="gramEnd"/>
      <w:r>
        <w:rPr>
          <w:rFonts w:ascii="Calibri" w:hAnsi="Calibri" w:cs="Calibri"/>
          <w:color w:val="FF0000"/>
        </w:rPr>
        <w:t xml:space="preserve"> </w:t>
      </w:r>
      <w:r w:rsidR="00EC7DDD">
        <w:rPr>
          <w:rFonts w:ascii="Calibri" w:hAnsi="Calibri" w:cs="Calibri"/>
          <w:color w:val="FF0000"/>
        </w:rPr>
        <w:t>but others could be argued</w:t>
      </w:r>
    </w:p>
    <w:p w14:paraId="6BC67D90" w14:textId="77777777" w:rsidR="005B0801" w:rsidRDefault="005B0801" w:rsidP="005B0801">
      <w:pPr>
        <w:rPr>
          <w:rFonts w:ascii="Calibri" w:hAnsi="Calibri" w:cs="Calibri"/>
        </w:rPr>
      </w:pPr>
    </w:p>
    <w:p w14:paraId="26301034" w14:textId="1769E557" w:rsidR="00EC7DDD" w:rsidRPr="00EC7DDD" w:rsidRDefault="00EC7DDD" w:rsidP="00EC7DD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C7DDD">
        <w:rPr>
          <w:rFonts w:ascii="Calibri" w:hAnsi="Calibri" w:cs="Calibri"/>
        </w:rPr>
        <w:lastRenderedPageBreak/>
        <w:t>Based on the previous questions, what is a better predictor of success in disc golf, driving or putting? What statistic should players look to improve if they want to increase their earnings and success?</w:t>
      </w:r>
    </w:p>
    <w:p w14:paraId="383A078B" w14:textId="21961DB6" w:rsidR="00EC7DDD" w:rsidRPr="00EC7DDD" w:rsidRDefault="00EC7DDD" w:rsidP="00EC7DDD">
      <w:pPr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 xml:space="preserve">Driving is a significantly better predictor of success than putting. The specific statistic that players should </w:t>
      </w:r>
      <w:proofErr w:type="gramStart"/>
      <w:r>
        <w:rPr>
          <w:rFonts w:ascii="Calibri" w:hAnsi="Calibri" w:cs="Calibri"/>
          <w:color w:val="FF0000"/>
        </w:rPr>
        <w:t>look</w:t>
      </w:r>
      <w:proofErr w:type="gramEnd"/>
      <w:r>
        <w:rPr>
          <w:rFonts w:ascii="Calibri" w:hAnsi="Calibri" w:cs="Calibri"/>
          <w:color w:val="FF0000"/>
        </w:rPr>
        <w:t xml:space="preserve"> to increase their earnings is Total Strokes Gained Tee to Green. It encompasses all driving statistics so for a specific throwing statistic, Circle 1 in Regulation leads to the highest Birdie Average which </w:t>
      </w:r>
      <w:proofErr w:type="gramStart"/>
      <w:r>
        <w:rPr>
          <w:rFonts w:ascii="Calibri" w:hAnsi="Calibri" w:cs="Calibri"/>
          <w:color w:val="FF0000"/>
        </w:rPr>
        <w:t>help</w:t>
      </w:r>
      <w:proofErr w:type="gramEnd"/>
      <w:r>
        <w:rPr>
          <w:rFonts w:ascii="Calibri" w:hAnsi="Calibri" w:cs="Calibri"/>
          <w:color w:val="FF0000"/>
        </w:rPr>
        <w:t xml:space="preserve"> overall scoring and success.</w:t>
      </w:r>
    </w:p>
    <w:p w14:paraId="0508BFDC" w14:textId="77777777" w:rsidR="005B0801" w:rsidRDefault="005B0801" w:rsidP="005B0801"/>
    <w:p w14:paraId="75DD4247" w14:textId="77777777" w:rsidR="009D753E" w:rsidRDefault="009D753E"/>
    <w:sectPr w:rsidR="009D753E" w:rsidSect="005B0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C16C1"/>
    <w:multiLevelType w:val="hybridMultilevel"/>
    <w:tmpl w:val="D6CA98F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0B1D6A"/>
    <w:multiLevelType w:val="hybridMultilevel"/>
    <w:tmpl w:val="FA4E390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540D3F"/>
    <w:multiLevelType w:val="hybridMultilevel"/>
    <w:tmpl w:val="1FB251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E103F"/>
    <w:multiLevelType w:val="hybridMultilevel"/>
    <w:tmpl w:val="B0D4368C"/>
    <w:lvl w:ilvl="0" w:tplc="1A8265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8E35D7"/>
    <w:multiLevelType w:val="hybridMultilevel"/>
    <w:tmpl w:val="1FB25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A2249D"/>
    <w:multiLevelType w:val="hybridMultilevel"/>
    <w:tmpl w:val="FC640AE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14348171">
    <w:abstractNumId w:val="4"/>
  </w:num>
  <w:num w:numId="2" w16cid:durableId="178590177">
    <w:abstractNumId w:val="3"/>
  </w:num>
  <w:num w:numId="3" w16cid:durableId="1002321105">
    <w:abstractNumId w:val="1"/>
  </w:num>
  <w:num w:numId="4" w16cid:durableId="1415467025">
    <w:abstractNumId w:val="0"/>
  </w:num>
  <w:num w:numId="5" w16cid:durableId="1572421455">
    <w:abstractNumId w:val="5"/>
  </w:num>
  <w:num w:numId="6" w16cid:durableId="17533515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801"/>
    <w:rsid w:val="00092F96"/>
    <w:rsid w:val="00172CDD"/>
    <w:rsid w:val="00336F6C"/>
    <w:rsid w:val="00505522"/>
    <w:rsid w:val="005B0801"/>
    <w:rsid w:val="00667098"/>
    <w:rsid w:val="006B318C"/>
    <w:rsid w:val="00856D3C"/>
    <w:rsid w:val="009D753E"/>
    <w:rsid w:val="00B87DC6"/>
    <w:rsid w:val="00BB1468"/>
    <w:rsid w:val="00BC4972"/>
    <w:rsid w:val="00DE062B"/>
    <w:rsid w:val="00E67370"/>
    <w:rsid w:val="00EC7DDD"/>
    <w:rsid w:val="00ED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C742E"/>
  <w15:chartTrackingRefBased/>
  <w15:docId w15:val="{C048FEDD-7D31-4DEA-9404-D3B7582ED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801"/>
  </w:style>
  <w:style w:type="paragraph" w:styleId="Heading1">
    <w:name w:val="heading 1"/>
    <w:basedOn w:val="Normal"/>
    <w:next w:val="Normal"/>
    <w:link w:val="Heading1Char"/>
    <w:uiPriority w:val="9"/>
    <w:qFormat/>
    <w:rsid w:val="005B08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8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8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8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8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8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8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8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8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8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8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8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8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8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8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8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8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8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8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8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8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8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8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8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8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8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8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8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8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8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Cassidy</dc:creator>
  <cp:keywords/>
  <dc:description/>
  <cp:lastModifiedBy>Gavin Cassidy</cp:lastModifiedBy>
  <cp:revision>3</cp:revision>
  <dcterms:created xsi:type="dcterms:W3CDTF">2024-06-12T17:27:00Z</dcterms:created>
  <dcterms:modified xsi:type="dcterms:W3CDTF">2024-06-13T13:25:00Z</dcterms:modified>
</cp:coreProperties>
</file>