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02988" w14:textId="58D56E76" w:rsidR="004731F7" w:rsidRPr="004731F7" w:rsidRDefault="004731F7" w:rsidP="004731F7">
      <w:pPr>
        <w:rPr>
          <w:b/>
          <w:bCs/>
          <w:sz w:val="28"/>
          <w:szCs w:val="28"/>
        </w:rPr>
      </w:pPr>
      <w:r w:rsidRPr="004731F7">
        <w:rPr>
          <w:b/>
          <w:bCs/>
          <w:sz w:val="28"/>
          <w:szCs w:val="28"/>
        </w:rPr>
        <w:t>Informed Consent Statement</w:t>
      </w:r>
    </w:p>
    <w:p w14:paraId="3A17DD9D" w14:textId="4175FBEE" w:rsidR="004731F7" w:rsidRPr="004731F7" w:rsidRDefault="004731F7" w:rsidP="004731F7">
      <w:pPr>
        <w:rPr>
          <w:b/>
          <w:bCs/>
          <w:sz w:val="22"/>
          <w:szCs w:val="22"/>
        </w:rPr>
      </w:pPr>
      <w:r w:rsidRPr="004731F7">
        <w:rPr>
          <w:b/>
          <w:bCs/>
          <w:sz w:val="22"/>
          <w:szCs w:val="22"/>
        </w:rPr>
        <w:t>Principal Investigator</w:t>
      </w:r>
    </w:p>
    <w:p w14:paraId="74D9BBCA" w14:textId="515641CD" w:rsidR="004731F7" w:rsidRPr="004731F7" w:rsidRDefault="004731F7" w:rsidP="004731F7">
      <w:pPr>
        <w:rPr>
          <w:sz w:val="22"/>
          <w:szCs w:val="22"/>
        </w:rPr>
      </w:pPr>
      <w:r w:rsidRPr="004731F7">
        <w:rPr>
          <w:sz w:val="22"/>
          <w:szCs w:val="22"/>
        </w:rPr>
        <w:t>Ivan Ramler, Associate Professor of Statistics and Data Science</w:t>
      </w:r>
      <w:r>
        <w:rPr>
          <w:sz w:val="22"/>
          <w:szCs w:val="22"/>
        </w:rPr>
        <w:t xml:space="preserve"> </w:t>
      </w:r>
      <w:hyperlink r:id="rId4" w:history="1">
        <w:r w:rsidRPr="003359AA">
          <w:rPr>
            <w:rStyle w:val="Hyperlink"/>
            <w:sz w:val="22"/>
            <w:szCs w:val="22"/>
          </w:rPr>
          <w:t>iramler@stlawu.edu</w:t>
        </w:r>
      </w:hyperlink>
    </w:p>
    <w:p w14:paraId="7B112C54" w14:textId="705E8078" w:rsidR="004731F7" w:rsidRPr="004731F7" w:rsidRDefault="004731F7" w:rsidP="004731F7">
      <w:pPr>
        <w:rPr>
          <w:b/>
          <w:bCs/>
          <w:sz w:val="22"/>
          <w:szCs w:val="22"/>
        </w:rPr>
      </w:pPr>
      <w:r w:rsidRPr="004731F7">
        <w:rPr>
          <w:b/>
          <w:bCs/>
          <w:sz w:val="22"/>
          <w:szCs w:val="22"/>
        </w:rPr>
        <w:t>Collaborator/</w:t>
      </w:r>
      <w:r w:rsidR="007E64C0">
        <w:rPr>
          <w:b/>
          <w:bCs/>
          <w:sz w:val="22"/>
          <w:szCs w:val="22"/>
        </w:rPr>
        <w:t>Student</w:t>
      </w:r>
      <w:r w:rsidRPr="004731F7">
        <w:rPr>
          <w:b/>
          <w:bCs/>
          <w:sz w:val="22"/>
          <w:szCs w:val="22"/>
        </w:rPr>
        <w:t xml:space="preserve"> Researcher</w:t>
      </w:r>
    </w:p>
    <w:p w14:paraId="7C6276CC" w14:textId="2EF7F512" w:rsidR="004731F7" w:rsidRPr="004731F7" w:rsidRDefault="004731F7" w:rsidP="004731F7">
      <w:pPr>
        <w:rPr>
          <w:sz w:val="22"/>
          <w:szCs w:val="22"/>
        </w:rPr>
      </w:pPr>
      <w:r w:rsidRPr="004731F7">
        <w:rPr>
          <w:sz w:val="22"/>
          <w:szCs w:val="22"/>
        </w:rPr>
        <w:t>Keelin Joyce</w:t>
      </w:r>
      <w:r>
        <w:rPr>
          <w:sz w:val="22"/>
          <w:szCs w:val="22"/>
        </w:rPr>
        <w:t xml:space="preserve"> </w:t>
      </w:r>
      <w:hyperlink r:id="rId5" w:history="1">
        <w:r w:rsidRPr="003359AA">
          <w:rPr>
            <w:rStyle w:val="Hyperlink"/>
            <w:sz w:val="22"/>
            <w:szCs w:val="22"/>
          </w:rPr>
          <w:t>kjoyc22@stlawu.edu</w:t>
        </w:r>
      </w:hyperlink>
    </w:p>
    <w:p w14:paraId="2D8C53D5" w14:textId="77777777" w:rsidR="004731F7" w:rsidRPr="004731F7" w:rsidRDefault="004731F7" w:rsidP="004731F7">
      <w:pPr>
        <w:rPr>
          <w:sz w:val="22"/>
          <w:szCs w:val="22"/>
        </w:rPr>
      </w:pPr>
    </w:p>
    <w:p w14:paraId="37DDE978" w14:textId="77777777" w:rsidR="004731F7" w:rsidRDefault="004731F7" w:rsidP="004731F7">
      <w:pPr>
        <w:rPr>
          <w:sz w:val="22"/>
          <w:szCs w:val="22"/>
        </w:rPr>
      </w:pPr>
      <w:r w:rsidRPr="004731F7">
        <w:rPr>
          <w:sz w:val="22"/>
          <w:szCs w:val="22"/>
        </w:rPr>
        <w:t xml:space="preserve">You are a potential participant that is </w:t>
      </w:r>
      <w:r w:rsidRPr="004731F7">
        <w:rPr>
          <w:b/>
          <w:bCs/>
          <w:sz w:val="22"/>
          <w:szCs w:val="22"/>
        </w:rPr>
        <w:t>being asked to participate in research</w:t>
      </w:r>
      <w:r w:rsidRPr="004731F7">
        <w:rPr>
          <w:sz w:val="22"/>
          <w:szCs w:val="22"/>
        </w:rPr>
        <w:t xml:space="preserve">. </w:t>
      </w:r>
    </w:p>
    <w:p w14:paraId="749BCB6D" w14:textId="18EC2F43" w:rsidR="004731F7" w:rsidRPr="004731F7" w:rsidRDefault="004731F7" w:rsidP="004731F7">
      <w:pPr>
        <w:spacing w:after="240"/>
        <w:rPr>
          <w:sz w:val="22"/>
          <w:szCs w:val="22"/>
        </w:rPr>
      </w:pPr>
      <w:r w:rsidRPr="004731F7">
        <w:rPr>
          <w:sz w:val="22"/>
          <w:szCs w:val="22"/>
        </w:rPr>
        <w:t xml:space="preserve">Participation and consent are not required. </w:t>
      </w:r>
    </w:p>
    <w:p w14:paraId="6DCC2C1D" w14:textId="0C700160" w:rsidR="004731F7" w:rsidRPr="004731F7" w:rsidRDefault="004731F7" w:rsidP="004731F7">
      <w:pPr>
        <w:rPr>
          <w:sz w:val="22"/>
          <w:szCs w:val="22"/>
        </w:rPr>
      </w:pPr>
      <w:r w:rsidRPr="004731F7">
        <w:rPr>
          <w:b/>
          <w:bCs/>
          <w:sz w:val="22"/>
          <w:szCs w:val="22"/>
        </w:rPr>
        <w:t>Purpose of the Study</w:t>
      </w:r>
    </w:p>
    <w:p w14:paraId="3FF174A0" w14:textId="118C5C11" w:rsidR="004731F7" w:rsidRPr="004731F7" w:rsidRDefault="004731F7" w:rsidP="004731F7">
      <w:pPr>
        <w:rPr>
          <w:sz w:val="22"/>
          <w:szCs w:val="22"/>
        </w:rPr>
      </w:pPr>
      <w:r w:rsidRPr="004731F7">
        <w:rPr>
          <w:sz w:val="22"/>
          <w:szCs w:val="22"/>
        </w:rPr>
        <w:t>Examining different effects on performance during the winter training period.</w:t>
      </w:r>
    </w:p>
    <w:p w14:paraId="2FB827D5" w14:textId="6616F407" w:rsidR="004731F7" w:rsidRPr="004731F7" w:rsidRDefault="004731F7" w:rsidP="004731F7">
      <w:pPr>
        <w:spacing w:after="240"/>
        <w:rPr>
          <w:sz w:val="22"/>
          <w:szCs w:val="22"/>
        </w:rPr>
      </w:pPr>
      <w:r w:rsidRPr="004731F7">
        <w:rPr>
          <w:sz w:val="22"/>
          <w:szCs w:val="22"/>
        </w:rPr>
        <w:t>Analyzing impacts of mindset, rest time, recovery.</w:t>
      </w:r>
    </w:p>
    <w:p w14:paraId="232C7AB6" w14:textId="658CDD5A" w:rsidR="004731F7" w:rsidRPr="004731F7" w:rsidRDefault="004731F7" w:rsidP="004731F7">
      <w:pPr>
        <w:rPr>
          <w:b/>
          <w:bCs/>
          <w:sz w:val="22"/>
          <w:szCs w:val="22"/>
        </w:rPr>
      </w:pPr>
      <w:r w:rsidRPr="004731F7">
        <w:rPr>
          <w:b/>
          <w:bCs/>
          <w:sz w:val="22"/>
          <w:szCs w:val="22"/>
        </w:rPr>
        <w:t>Procedure/Methodology</w:t>
      </w:r>
    </w:p>
    <w:p w14:paraId="6814A84C" w14:textId="1DE72660" w:rsidR="004731F7" w:rsidRPr="004731F7" w:rsidRDefault="004731F7" w:rsidP="004731F7">
      <w:pPr>
        <w:rPr>
          <w:sz w:val="22"/>
          <w:szCs w:val="22"/>
        </w:rPr>
      </w:pPr>
      <w:r w:rsidRPr="004731F7">
        <w:rPr>
          <w:sz w:val="22"/>
          <w:szCs w:val="22"/>
        </w:rPr>
        <w:t>Typical winter training schedule, standard data collection of goals, splits, and total meters.</w:t>
      </w:r>
    </w:p>
    <w:p w14:paraId="2024EB83" w14:textId="06872EAA" w:rsidR="007E64C0" w:rsidRPr="004731F7" w:rsidRDefault="004731F7" w:rsidP="004731F7">
      <w:pPr>
        <w:spacing w:after="240"/>
        <w:rPr>
          <w:sz w:val="22"/>
          <w:szCs w:val="22"/>
        </w:rPr>
      </w:pPr>
      <w:r w:rsidRPr="004731F7">
        <w:rPr>
          <w:sz w:val="22"/>
          <w:szCs w:val="22"/>
        </w:rPr>
        <w:t>Alternate rest times for 8x500 meters intervals</w:t>
      </w:r>
      <w:r w:rsidR="007E64C0">
        <w:rPr>
          <w:sz w:val="22"/>
          <w:szCs w:val="22"/>
        </w:rPr>
        <w:t xml:space="preserve"> will be assigned from a random grouping generator. One control group will have the standard 2 minutes rest and one group will have 4 minutes rest. </w:t>
      </w:r>
      <w:r w:rsidR="00E56625">
        <w:rPr>
          <w:sz w:val="22"/>
          <w:szCs w:val="22"/>
        </w:rPr>
        <w:t>On a different day the methods will be repeated with t</w:t>
      </w:r>
      <w:r w:rsidR="00012B98">
        <w:rPr>
          <w:sz w:val="22"/>
          <w:szCs w:val="22"/>
        </w:rPr>
        <w:t xml:space="preserve">he groups switched </w:t>
      </w:r>
      <w:r w:rsidR="00610144">
        <w:rPr>
          <w:sz w:val="22"/>
          <w:szCs w:val="22"/>
        </w:rPr>
        <w:t xml:space="preserve">so individuals will participate in each method. </w:t>
      </w:r>
      <w:r w:rsidR="007E64C0">
        <w:rPr>
          <w:sz w:val="22"/>
          <w:szCs w:val="22"/>
        </w:rPr>
        <w:t xml:space="preserve">Mindset will be assessed by the goals set by the athletes before </w:t>
      </w:r>
      <w:r w:rsidR="00486667">
        <w:rPr>
          <w:sz w:val="22"/>
          <w:szCs w:val="22"/>
        </w:rPr>
        <w:t>each practice and compared to their times to be categorized as “overestimating”, “realistic goal”, and “underestimating”</w:t>
      </w:r>
      <w:r w:rsidR="00080599">
        <w:rPr>
          <w:sz w:val="22"/>
          <w:szCs w:val="22"/>
        </w:rPr>
        <w:t xml:space="preserve"> based on how far off of their goal their achieved time per 500m is (bins will be assessed and decided once data is collected)</w:t>
      </w:r>
      <w:r w:rsidR="00486667">
        <w:rPr>
          <w:sz w:val="22"/>
          <w:szCs w:val="22"/>
        </w:rPr>
        <w:t>.</w:t>
      </w:r>
    </w:p>
    <w:p w14:paraId="08D6E1A6" w14:textId="1A90D8F3" w:rsidR="004731F7" w:rsidRPr="004731F7" w:rsidRDefault="004731F7" w:rsidP="004731F7">
      <w:pPr>
        <w:rPr>
          <w:b/>
          <w:bCs/>
          <w:sz w:val="22"/>
          <w:szCs w:val="22"/>
        </w:rPr>
      </w:pPr>
      <w:r w:rsidRPr="004731F7">
        <w:rPr>
          <w:b/>
          <w:bCs/>
          <w:sz w:val="22"/>
          <w:szCs w:val="22"/>
        </w:rPr>
        <w:t>Use and Dissemination of Data</w:t>
      </w:r>
    </w:p>
    <w:p w14:paraId="41DFB1ED" w14:textId="122E0946" w:rsidR="004731F7" w:rsidRPr="004731F7" w:rsidRDefault="004731F7" w:rsidP="004731F7">
      <w:pPr>
        <w:rPr>
          <w:sz w:val="22"/>
          <w:szCs w:val="22"/>
        </w:rPr>
      </w:pPr>
      <w:r w:rsidRPr="004731F7">
        <w:rPr>
          <w:sz w:val="22"/>
          <w:szCs w:val="22"/>
        </w:rPr>
        <w:t>Publication on the SCORE Module Repository</w:t>
      </w:r>
    </w:p>
    <w:p w14:paraId="1AD82A02" w14:textId="26DA133D" w:rsidR="004731F7" w:rsidRPr="004731F7" w:rsidRDefault="004731F7" w:rsidP="004731F7">
      <w:pPr>
        <w:spacing w:after="240"/>
        <w:rPr>
          <w:sz w:val="22"/>
          <w:szCs w:val="22"/>
        </w:rPr>
      </w:pPr>
      <w:r w:rsidRPr="004731F7">
        <w:rPr>
          <w:sz w:val="22"/>
          <w:szCs w:val="22"/>
        </w:rPr>
        <w:t>Presentation at the Festival of Science</w:t>
      </w:r>
    </w:p>
    <w:p w14:paraId="5CD09ED7" w14:textId="0F5E124E" w:rsidR="004731F7" w:rsidRPr="004731F7" w:rsidRDefault="004731F7" w:rsidP="004731F7">
      <w:pPr>
        <w:rPr>
          <w:b/>
          <w:bCs/>
          <w:sz w:val="22"/>
          <w:szCs w:val="22"/>
        </w:rPr>
      </w:pPr>
      <w:r w:rsidRPr="004731F7">
        <w:rPr>
          <w:b/>
          <w:bCs/>
          <w:sz w:val="22"/>
          <w:szCs w:val="22"/>
        </w:rPr>
        <w:t>Form of Published Results</w:t>
      </w:r>
    </w:p>
    <w:p w14:paraId="13EF9BDF" w14:textId="31475748" w:rsidR="004731F7" w:rsidRPr="004731F7" w:rsidRDefault="004731F7" w:rsidP="004731F7">
      <w:pPr>
        <w:rPr>
          <w:sz w:val="22"/>
          <w:szCs w:val="22"/>
        </w:rPr>
      </w:pPr>
      <w:r w:rsidRPr="004731F7">
        <w:rPr>
          <w:sz w:val="22"/>
          <w:szCs w:val="22"/>
        </w:rPr>
        <w:t>Data will be compiled into visualizations to present on SCORE Module Repository and at the Festival of Science.</w:t>
      </w:r>
      <w:r>
        <w:rPr>
          <w:sz w:val="22"/>
          <w:szCs w:val="22"/>
        </w:rPr>
        <w:t xml:space="preserve"> </w:t>
      </w:r>
      <w:r w:rsidRPr="004731F7">
        <w:rPr>
          <w:sz w:val="22"/>
          <w:szCs w:val="22"/>
        </w:rPr>
        <w:t>Raw data will be available through the SCORE Network.</w:t>
      </w:r>
    </w:p>
    <w:p w14:paraId="1C9A86FB" w14:textId="26954D17" w:rsidR="004731F7" w:rsidRDefault="004731F7" w:rsidP="007E64C0">
      <w:pPr>
        <w:rPr>
          <w:sz w:val="22"/>
          <w:szCs w:val="22"/>
        </w:rPr>
      </w:pPr>
      <w:r w:rsidRPr="004731F7">
        <w:rPr>
          <w:sz w:val="22"/>
          <w:szCs w:val="22"/>
        </w:rPr>
        <w:t>Individual participants will be assigned a random identification for the raw data; there will be no association between data points and participant names.</w:t>
      </w:r>
    </w:p>
    <w:p w14:paraId="48BB2041" w14:textId="0BAFBC0C" w:rsidR="007E64C0" w:rsidRPr="007E64C0" w:rsidRDefault="007E64C0" w:rsidP="007E64C0">
      <w:pPr>
        <w:pStyle w:val="NormalWeb"/>
        <w:spacing w:before="0" w:beforeAutospacing="0"/>
        <w:textAlignment w:val="baseline"/>
        <w:rPr>
          <w:rFonts w:asciiTheme="minorHAnsi" w:hAnsiTheme="minorHAnsi" w:cstheme="minorHAnsi"/>
          <w:sz w:val="22"/>
          <w:szCs w:val="22"/>
        </w:rPr>
      </w:pPr>
      <w:r w:rsidRPr="007E64C0">
        <w:rPr>
          <w:rFonts w:asciiTheme="minorHAnsi" w:hAnsiTheme="minorHAnsi" w:cstheme="minorHAnsi"/>
          <w:sz w:val="22"/>
          <w:szCs w:val="22"/>
        </w:rPr>
        <w:t>“SCORE is a cutting-edge, NSF-funded national network dedicated to creating and sharing Sports Content for Outreach, Research, and Education in statistics and data science. This unique collaboration between academic and industry leaders drives the development and distribution of innovative educational modules, access to data, and offers unparalleled opportunities to impact and inspire the next generation of learners.</w:t>
      </w:r>
      <w:r>
        <w:rPr>
          <w:rFonts w:asciiTheme="minorHAnsi" w:hAnsiTheme="minorHAnsi" w:cstheme="minorHAnsi"/>
          <w:sz w:val="22"/>
          <w:szCs w:val="22"/>
        </w:rPr>
        <w:t>”</w:t>
      </w:r>
      <w:r w:rsidR="00AC4478">
        <w:rPr>
          <w:rFonts w:asciiTheme="minorHAnsi" w:hAnsiTheme="minorHAnsi" w:cstheme="minorHAnsi"/>
          <w:sz w:val="22"/>
          <w:szCs w:val="22"/>
        </w:rPr>
        <w:t xml:space="preserve"> -taken from SCORE Network Website</w:t>
      </w:r>
    </w:p>
    <w:p w14:paraId="7871AC5B" w14:textId="6AE92F3F" w:rsidR="004731F7" w:rsidRPr="004731F7" w:rsidRDefault="004731F7" w:rsidP="004731F7">
      <w:pPr>
        <w:rPr>
          <w:b/>
          <w:bCs/>
          <w:sz w:val="22"/>
          <w:szCs w:val="22"/>
        </w:rPr>
      </w:pPr>
      <w:r w:rsidRPr="004731F7">
        <w:rPr>
          <w:b/>
          <w:bCs/>
          <w:sz w:val="22"/>
          <w:szCs w:val="22"/>
        </w:rPr>
        <w:t>Security and Anonymity of the Data</w:t>
      </w:r>
    </w:p>
    <w:p w14:paraId="1A2591F7" w14:textId="2E5D6A6D" w:rsidR="00486667" w:rsidRPr="00486667" w:rsidRDefault="004731F7" w:rsidP="00486667">
      <w:pPr>
        <w:spacing w:after="240"/>
        <w:rPr>
          <w:sz w:val="22"/>
          <w:szCs w:val="22"/>
        </w:rPr>
      </w:pPr>
      <w:r w:rsidRPr="004731F7">
        <w:rPr>
          <w:sz w:val="22"/>
          <w:szCs w:val="22"/>
        </w:rPr>
        <w:t xml:space="preserve">Raw data will be collected by the </w:t>
      </w:r>
      <w:r w:rsidR="007E64C0">
        <w:rPr>
          <w:sz w:val="22"/>
          <w:szCs w:val="22"/>
        </w:rPr>
        <w:t>Student</w:t>
      </w:r>
      <w:r w:rsidRPr="004731F7">
        <w:rPr>
          <w:sz w:val="22"/>
          <w:szCs w:val="22"/>
        </w:rPr>
        <w:t xml:space="preserve"> Researcher and given to the Principal Investigator to randomize and assign an ID number. The </w:t>
      </w:r>
      <w:r w:rsidR="007E64C0">
        <w:rPr>
          <w:sz w:val="22"/>
          <w:szCs w:val="22"/>
        </w:rPr>
        <w:t>Student</w:t>
      </w:r>
      <w:r w:rsidRPr="004731F7">
        <w:rPr>
          <w:sz w:val="22"/>
          <w:szCs w:val="22"/>
        </w:rPr>
        <w:t xml:space="preserve"> Researcher will not be aware of participant ID through analysis and will not know who has given consent or not. </w:t>
      </w:r>
      <w:r w:rsidR="00486667" w:rsidRPr="00486667">
        <w:rPr>
          <w:sz w:val="22"/>
          <w:szCs w:val="22"/>
        </w:rPr>
        <w:t>The Principal Investigator will randomize the order in which participants’ data is presented, and only the PI will have access to those who have and have not given consent and the ID numbers of participants.</w:t>
      </w:r>
    </w:p>
    <w:p w14:paraId="18002227" w14:textId="394EABE7" w:rsidR="004731F7" w:rsidRPr="004731F7" w:rsidRDefault="004731F7" w:rsidP="004731F7">
      <w:pPr>
        <w:rPr>
          <w:b/>
          <w:bCs/>
          <w:sz w:val="22"/>
          <w:szCs w:val="22"/>
        </w:rPr>
      </w:pPr>
      <w:r w:rsidRPr="004731F7">
        <w:rPr>
          <w:b/>
          <w:bCs/>
          <w:sz w:val="22"/>
          <w:szCs w:val="22"/>
        </w:rPr>
        <w:t>Expected Duration</w:t>
      </w:r>
    </w:p>
    <w:p w14:paraId="217428EE" w14:textId="350626C1" w:rsidR="004731F7" w:rsidRPr="004731F7" w:rsidRDefault="004731F7" w:rsidP="004731F7">
      <w:pPr>
        <w:spacing w:after="240"/>
        <w:rPr>
          <w:sz w:val="22"/>
          <w:szCs w:val="22"/>
        </w:rPr>
      </w:pPr>
      <w:r>
        <w:rPr>
          <w:sz w:val="22"/>
          <w:szCs w:val="22"/>
        </w:rPr>
        <w:t>There is n</w:t>
      </w:r>
      <w:r w:rsidRPr="004731F7">
        <w:rPr>
          <w:sz w:val="22"/>
          <w:szCs w:val="22"/>
        </w:rPr>
        <w:t xml:space="preserve">o </w:t>
      </w:r>
      <w:r>
        <w:rPr>
          <w:sz w:val="22"/>
          <w:szCs w:val="22"/>
        </w:rPr>
        <w:t xml:space="preserve">expected </w:t>
      </w:r>
      <w:r w:rsidRPr="004731F7">
        <w:rPr>
          <w:sz w:val="22"/>
          <w:szCs w:val="22"/>
        </w:rPr>
        <w:t>involvement for participants outside of regular practice time</w:t>
      </w:r>
      <w:r>
        <w:rPr>
          <w:sz w:val="22"/>
          <w:szCs w:val="22"/>
        </w:rPr>
        <w:t xml:space="preserve"> once consent is given</w:t>
      </w:r>
      <w:r w:rsidRPr="004731F7">
        <w:rPr>
          <w:sz w:val="22"/>
          <w:szCs w:val="22"/>
        </w:rPr>
        <w:t>.</w:t>
      </w:r>
    </w:p>
    <w:p w14:paraId="2FFAC1AF" w14:textId="5E5DF949" w:rsidR="004731F7" w:rsidRPr="004731F7" w:rsidRDefault="004731F7" w:rsidP="004731F7">
      <w:pPr>
        <w:rPr>
          <w:b/>
          <w:bCs/>
          <w:sz w:val="22"/>
          <w:szCs w:val="22"/>
        </w:rPr>
      </w:pPr>
      <w:r w:rsidRPr="004731F7">
        <w:rPr>
          <w:b/>
          <w:bCs/>
          <w:sz w:val="22"/>
          <w:szCs w:val="22"/>
        </w:rPr>
        <w:lastRenderedPageBreak/>
        <w:t>Withdrawal from Study</w:t>
      </w:r>
    </w:p>
    <w:p w14:paraId="563148F3" w14:textId="3742DEF3" w:rsidR="004731F7" w:rsidRPr="004731F7" w:rsidRDefault="004731F7" w:rsidP="004731F7">
      <w:pPr>
        <w:rPr>
          <w:sz w:val="22"/>
          <w:szCs w:val="22"/>
        </w:rPr>
      </w:pPr>
      <w:r w:rsidRPr="004731F7">
        <w:rPr>
          <w:sz w:val="22"/>
          <w:szCs w:val="22"/>
        </w:rPr>
        <w:t>Consent can be withdrawn throughout data collection</w:t>
      </w:r>
      <w:r w:rsidR="007E64C0">
        <w:rPr>
          <w:sz w:val="22"/>
          <w:szCs w:val="22"/>
        </w:rPr>
        <w:t>. The deadline to withdraw consent is March 20, 2026.</w:t>
      </w:r>
    </w:p>
    <w:p w14:paraId="3068C815" w14:textId="705CC75E" w:rsidR="004731F7" w:rsidRPr="004731F7" w:rsidRDefault="004731F7" w:rsidP="004731F7">
      <w:pPr>
        <w:rPr>
          <w:sz w:val="22"/>
          <w:szCs w:val="22"/>
        </w:rPr>
      </w:pPr>
      <w:r w:rsidRPr="004731F7">
        <w:rPr>
          <w:sz w:val="22"/>
          <w:szCs w:val="22"/>
        </w:rPr>
        <w:t>If you would like to withdraw your consent, please contact the Principal Investigator (</w:t>
      </w:r>
      <w:hyperlink r:id="rId6" w:history="1">
        <w:r w:rsidRPr="004731F7">
          <w:rPr>
            <w:rStyle w:val="Hyperlink"/>
            <w:sz w:val="22"/>
            <w:szCs w:val="22"/>
          </w:rPr>
          <w:t>iramler@stlawu.edu</w:t>
        </w:r>
      </w:hyperlink>
      <w:r w:rsidRPr="004731F7">
        <w:rPr>
          <w:sz w:val="22"/>
          <w:szCs w:val="22"/>
        </w:rPr>
        <w:t>)</w:t>
      </w:r>
    </w:p>
    <w:p w14:paraId="064C3F6A" w14:textId="3D1A4F4E" w:rsidR="004731F7" w:rsidRPr="004731F7" w:rsidRDefault="004731F7" w:rsidP="004731F7">
      <w:pPr>
        <w:rPr>
          <w:sz w:val="22"/>
          <w:szCs w:val="22"/>
        </w:rPr>
      </w:pPr>
      <w:r w:rsidRPr="004731F7">
        <w:rPr>
          <w:sz w:val="22"/>
          <w:szCs w:val="22"/>
        </w:rPr>
        <w:t>Consent cannot be withdrawn after data collection is final and analysis has begun.</w:t>
      </w:r>
    </w:p>
    <w:p w14:paraId="356132B0" w14:textId="0B0C7222" w:rsidR="004731F7" w:rsidRPr="004731F7" w:rsidRDefault="004731F7" w:rsidP="004731F7">
      <w:pPr>
        <w:spacing w:after="240"/>
        <w:rPr>
          <w:sz w:val="22"/>
          <w:szCs w:val="22"/>
        </w:rPr>
      </w:pPr>
      <w:r w:rsidRPr="004731F7">
        <w:rPr>
          <w:sz w:val="22"/>
          <w:szCs w:val="22"/>
        </w:rPr>
        <w:t>There are no consequences of withdrawal, and the Key Researcher will not be made aware of your withdrawal.</w:t>
      </w:r>
    </w:p>
    <w:p w14:paraId="6A78AD40" w14:textId="5506CDCF" w:rsidR="004731F7" w:rsidRPr="004731F7" w:rsidRDefault="004731F7" w:rsidP="004731F7">
      <w:pPr>
        <w:rPr>
          <w:b/>
          <w:bCs/>
          <w:sz w:val="22"/>
          <w:szCs w:val="22"/>
        </w:rPr>
      </w:pPr>
      <w:r w:rsidRPr="004731F7">
        <w:rPr>
          <w:b/>
          <w:bCs/>
          <w:sz w:val="22"/>
          <w:szCs w:val="22"/>
        </w:rPr>
        <w:t>Questions</w:t>
      </w:r>
    </w:p>
    <w:p w14:paraId="011266F4" w14:textId="50C8AC31" w:rsidR="004731F7" w:rsidRDefault="004731F7" w:rsidP="004731F7">
      <w:pPr>
        <w:rPr>
          <w:sz w:val="22"/>
          <w:szCs w:val="22"/>
        </w:rPr>
      </w:pPr>
      <w:r w:rsidRPr="004731F7">
        <w:rPr>
          <w:sz w:val="22"/>
          <w:szCs w:val="22"/>
        </w:rPr>
        <w:t>Any questions that you have about your participation may be directed to the Principal Investigator (</w:t>
      </w:r>
      <w:hyperlink r:id="rId7" w:history="1">
        <w:r w:rsidRPr="004731F7">
          <w:rPr>
            <w:rStyle w:val="Hyperlink"/>
            <w:sz w:val="22"/>
            <w:szCs w:val="22"/>
          </w:rPr>
          <w:t>iramler@stlawu.edu</w:t>
        </w:r>
      </w:hyperlink>
      <w:r w:rsidRPr="004731F7">
        <w:rPr>
          <w:sz w:val="22"/>
          <w:szCs w:val="22"/>
        </w:rPr>
        <w:t xml:space="preserve">). </w:t>
      </w:r>
    </w:p>
    <w:p w14:paraId="3D82B06A" w14:textId="59B69977" w:rsidR="00486667" w:rsidRDefault="00486667" w:rsidP="004731F7">
      <w:pPr>
        <w:rPr>
          <w:sz w:val="22"/>
          <w:szCs w:val="22"/>
        </w:rPr>
      </w:pPr>
    </w:p>
    <w:p w14:paraId="7B559BC6" w14:textId="22012D98" w:rsidR="00486667" w:rsidRPr="004731F7" w:rsidRDefault="00486667" w:rsidP="004731F7">
      <w:pPr>
        <w:rPr>
          <w:sz w:val="22"/>
          <w:szCs w:val="22"/>
        </w:rPr>
      </w:pPr>
    </w:p>
    <w:sectPr w:rsidR="00486667" w:rsidRPr="00473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F7"/>
    <w:rsid w:val="00012B98"/>
    <w:rsid w:val="00080599"/>
    <w:rsid w:val="004731F7"/>
    <w:rsid w:val="00486667"/>
    <w:rsid w:val="00560BE6"/>
    <w:rsid w:val="00610144"/>
    <w:rsid w:val="007E64C0"/>
    <w:rsid w:val="009D2692"/>
    <w:rsid w:val="00AC4478"/>
    <w:rsid w:val="00E5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F70A"/>
  <w15:chartTrackingRefBased/>
  <w15:docId w15:val="{A39BB1AC-A081-0C41-91C2-D9123E71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1F7"/>
    <w:rPr>
      <w:color w:val="0563C1" w:themeColor="hyperlink"/>
      <w:u w:val="single"/>
    </w:rPr>
  </w:style>
  <w:style w:type="character" w:styleId="UnresolvedMention">
    <w:name w:val="Unresolved Mention"/>
    <w:basedOn w:val="DefaultParagraphFont"/>
    <w:uiPriority w:val="99"/>
    <w:semiHidden/>
    <w:unhideWhenUsed/>
    <w:rsid w:val="004731F7"/>
    <w:rPr>
      <w:color w:val="605E5C"/>
      <w:shd w:val="clear" w:color="auto" w:fill="E1DFDD"/>
    </w:rPr>
  </w:style>
  <w:style w:type="character" w:styleId="FollowedHyperlink">
    <w:name w:val="FollowedHyperlink"/>
    <w:basedOn w:val="DefaultParagraphFont"/>
    <w:uiPriority w:val="99"/>
    <w:semiHidden/>
    <w:unhideWhenUsed/>
    <w:rsid w:val="004731F7"/>
    <w:rPr>
      <w:color w:val="954F72" w:themeColor="followedHyperlink"/>
      <w:u w:val="single"/>
    </w:rPr>
  </w:style>
  <w:style w:type="paragraph" w:styleId="NormalWeb">
    <w:name w:val="Normal (Web)"/>
    <w:basedOn w:val="Normal"/>
    <w:uiPriority w:val="99"/>
    <w:unhideWhenUsed/>
    <w:rsid w:val="007E64C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800840">
      <w:bodyDiv w:val="1"/>
      <w:marLeft w:val="0"/>
      <w:marRight w:val="0"/>
      <w:marTop w:val="0"/>
      <w:marBottom w:val="0"/>
      <w:divBdr>
        <w:top w:val="none" w:sz="0" w:space="0" w:color="auto"/>
        <w:left w:val="none" w:sz="0" w:space="0" w:color="auto"/>
        <w:bottom w:val="none" w:sz="0" w:space="0" w:color="auto"/>
        <w:right w:val="none" w:sz="0" w:space="0" w:color="auto"/>
      </w:divBdr>
    </w:div>
    <w:div w:id="962272298">
      <w:bodyDiv w:val="1"/>
      <w:marLeft w:val="0"/>
      <w:marRight w:val="0"/>
      <w:marTop w:val="0"/>
      <w:marBottom w:val="0"/>
      <w:divBdr>
        <w:top w:val="none" w:sz="0" w:space="0" w:color="auto"/>
        <w:left w:val="none" w:sz="0" w:space="0" w:color="auto"/>
        <w:bottom w:val="none" w:sz="0" w:space="0" w:color="auto"/>
        <w:right w:val="none" w:sz="0" w:space="0" w:color="auto"/>
      </w:divBdr>
    </w:div>
    <w:div w:id="139207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ramler@stlaw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ramler@stlawu.edu" TargetMode="External"/><Relationship Id="rId5" Type="http://schemas.openxmlformats.org/officeDocument/2006/relationships/hyperlink" Target="mailto:kjoyc22@stlawu.edu" TargetMode="External"/><Relationship Id="rId4" Type="http://schemas.openxmlformats.org/officeDocument/2006/relationships/hyperlink" Target="mailto:iramler@stlawu.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Keelin Joyce</dc:creator>
  <cp:keywords/>
  <dc:description/>
  <cp:lastModifiedBy>Keelin Joyce</cp:lastModifiedBy>
  <cp:revision>2</cp:revision>
  <dcterms:created xsi:type="dcterms:W3CDTF">2026-02-23T17:03:00Z</dcterms:created>
  <dcterms:modified xsi:type="dcterms:W3CDTF">2026-02-23T17:03:00Z</dcterms:modified>
</cp:coreProperties>
</file>