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4EA2" w14:textId="34F828A9" w:rsidR="00B83034" w:rsidRPr="00AC7594" w:rsidRDefault="00B83034" w:rsidP="00B83034">
      <w:pPr>
        <w:ind w:left="720" w:hanging="360"/>
        <w:jc w:val="center"/>
        <w:rPr>
          <w:rFonts w:ascii="Calibri" w:hAnsi="Calibri" w:cs="Calibri"/>
          <w:b/>
          <w:bCs/>
          <w:color w:val="808080" w:themeColor="background1" w:themeShade="80"/>
          <w:sz w:val="24"/>
          <w:szCs w:val="24"/>
        </w:rPr>
      </w:pPr>
      <w:r>
        <w:rPr>
          <w:rFonts w:ascii="Calibri" w:hAnsi="Calibri" w:cs="Calibri"/>
          <w:b/>
          <w:bCs/>
          <w:color w:val="808080" w:themeColor="background1" w:themeShade="80"/>
          <w:sz w:val="24"/>
          <w:szCs w:val="24"/>
        </w:rPr>
        <w:t>Examining the Relationship Between First Run Order and Final Results in</w:t>
      </w:r>
      <w:r w:rsidRPr="00AC7594">
        <w:rPr>
          <w:rFonts w:ascii="Calibri" w:hAnsi="Calibri" w:cs="Calibri"/>
          <w:b/>
          <w:bCs/>
          <w:color w:val="808080" w:themeColor="background1" w:themeShade="80"/>
          <w:sz w:val="24"/>
          <w:szCs w:val="24"/>
        </w:rPr>
        <w:t xml:space="preserve"> Women’s World Cup GS</w:t>
      </w:r>
    </w:p>
    <w:p w14:paraId="092F6B3B" w14:textId="77777777" w:rsidR="00B83034" w:rsidRDefault="00B83034" w:rsidP="00B83034">
      <w:pPr>
        <w:rPr>
          <w:rFonts w:ascii="Calibri" w:hAnsi="Calibri" w:cs="Calibri"/>
          <w:sz w:val="24"/>
          <w:szCs w:val="24"/>
        </w:rPr>
      </w:pPr>
      <w:r w:rsidRPr="00AC7594">
        <w:rPr>
          <w:rFonts w:ascii="Calibri" w:hAnsi="Calibri" w:cs="Calibri"/>
          <w:sz w:val="24"/>
          <w:szCs w:val="24"/>
        </w:rPr>
        <w:t xml:space="preserve">In World Cup Giant Slalom (GS), there are two runs. Only the thirty fastest racers from the first run take a second run. If a racer is disqualified (DSQ) or </w:t>
      </w:r>
      <w:proofErr w:type="gramStart"/>
      <w:r w:rsidRPr="00AC7594">
        <w:rPr>
          <w:rFonts w:ascii="Calibri" w:hAnsi="Calibri" w:cs="Calibri"/>
          <w:sz w:val="24"/>
          <w:szCs w:val="24"/>
        </w:rPr>
        <w:t>did</w:t>
      </w:r>
      <w:proofErr w:type="gramEnd"/>
      <w:r w:rsidRPr="00AC7594">
        <w:rPr>
          <w:rFonts w:ascii="Calibri" w:hAnsi="Calibri" w:cs="Calibri"/>
          <w:sz w:val="24"/>
          <w:szCs w:val="24"/>
        </w:rPr>
        <w:t xml:space="preserve">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w:t>
      </w:r>
      <w:r>
        <w:rPr>
          <w:rFonts w:ascii="Calibri" w:hAnsi="Calibri" w:cs="Calibri"/>
          <w:sz w:val="24"/>
          <w:szCs w:val="24"/>
        </w:rPr>
        <w:t>For the second run</w:t>
      </w:r>
      <w:r w:rsidRPr="00AC7594">
        <w:rPr>
          <w:rFonts w:ascii="Calibri" w:hAnsi="Calibri" w:cs="Calibri"/>
          <w:sz w:val="24"/>
          <w:szCs w:val="24"/>
        </w:rPr>
        <w:t>,</w:t>
      </w:r>
      <w:r>
        <w:rPr>
          <w:rFonts w:ascii="Calibri" w:hAnsi="Calibri" w:cs="Calibri"/>
          <w:sz w:val="24"/>
          <w:szCs w:val="24"/>
        </w:rPr>
        <w:t xml:space="preserve"> the course is reset.</w:t>
      </w:r>
      <w:r w:rsidRPr="00AC7594">
        <w:rPr>
          <w:rFonts w:ascii="Calibri" w:hAnsi="Calibri" w:cs="Calibri"/>
          <w:sz w:val="24"/>
          <w:szCs w:val="24"/>
        </w:rPr>
        <w:t xml:space="preserve"> </w:t>
      </w:r>
      <w:r>
        <w:rPr>
          <w:rFonts w:ascii="Calibri" w:hAnsi="Calibri" w:cs="Calibri"/>
          <w:sz w:val="24"/>
          <w:szCs w:val="24"/>
        </w:rPr>
        <w:t>C</w:t>
      </w:r>
      <w:r w:rsidRPr="00AC7594">
        <w:rPr>
          <w:rFonts w:ascii="Calibri" w:hAnsi="Calibri" w:cs="Calibri"/>
          <w:sz w:val="24"/>
          <w:szCs w:val="24"/>
        </w:rPr>
        <w:t>ompetitors race in reverse order of their results on the first run, so the 30th fastest racer on the first run goes 1st on the second run and so on. This data set includes data from only the top thirty finishers as any racers who placed higher than 30th do not take a second run.</w:t>
      </w:r>
      <w:r>
        <w:rPr>
          <w:rFonts w:ascii="Calibri" w:hAnsi="Calibri" w:cs="Calibri"/>
          <w:sz w:val="24"/>
          <w:szCs w:val="24"/>
        </w:rPr>
        <w:t xml:space="preserve"> In this worksheet, you will be tasked with understanding your data, finding summary statistics, performing a t-test, constructing a confidence interval, and interpreting your findings in the context of this setting.</w:t>
      </w:r>
    </w:p>
    <w:p w14:paraId="46F610FC" w14:textId="77777777" w:rsidR="00B83034" w:rsidRDefault="00B83034" w:rsidP="00B83034">
      <w:pPr>
        <w:rPr>
          <w:rFonts w:ascii="Calibri" w:hAnsi="Calibri" w:cs="Calibri"/>
          <w:sz w:val="24"/>
          <w:szCs w:val="24"/>
        </w:rPr>
      </w:pPr>
    </w:p>
    <w:p w14:paraId="533664F6" w14:textId="5C6EA767" w:rsidR="00B83034" w:rsidRDefault="00B83034" w:rsidP="00B83034">
      <w:pPr>
        <w:pStyle w:val="ListParagraph"/>
        <w:numPr>
          <w:ilvl w:val="0"/>
          <w:numId w:val="1"/>
        </w:numPr>
        <w:rPr>
          <w:rFonts w:ascii="Calibri" w:hAnsi="Calibri" w:cs="Calibri"/>
        </w:rPr>
      </w:pPr>
      <w:r>
        <w:rPr>
          <w:rFonts w:ascii="Calibri" w:hAnsi="Calibri" w:cs="Calibri"/>
        </w:rPr>
        <w:t xml:space="preserve">We are interested in exploring the relationship between first run order and final standings. Based on the description above, sketch out what you would hypothesize the boxplots for </w:t>
      </w:r>
      <w:proofErr w:type="gramStart"/>
      <w:r>
        <w:rPr>
          <w:rFonts w:ascii="Calibri" w:hAnsi="Calibri" w:cs="Calibri"/>
        </w:rPr>
        <w:t>final results</w:t>
      </w:r>
      <w:proofErr w:type="gramEnd"/>
      <w:r>
        <w:rPr>
          <w:rFonts w:ascii="Calibri" w:hAnsi="Calibri" w:cs="Calibri"/>
        </w:rPr>
        <w:t xml:space="preserve"> for each of the bib groups to look like. (Group 1 = Bibs 1-7, Group 2 = Bibs 8-15, Group 3 = Bibs 16-30, Group 4 = Bibs 31+)</w:t>
      </w:r>
    </w:p>
    <w:p w14:paraId="03D55FDC" w14:textId="77777777" w:rsidR="00B83034" w:rsidRDefault="00B83034" w:rsidP="00B83034">
      <w:pPr>
        <w:rPr>
          <w:rFonts w:ascii="Calibri" w:hAnsi="Calibri" w:cs="Calibri"/>
        </w:rPr>
      </w:pPr>
    </w:p>
    <w:p w14:paraId="6CFE995E" w14:textId="77777777" w:rsidR="00B83034" w:rsidRDefault="00B83034" w:rsidP="00B83034">
      <w:pPr>
        <w:rPr>
          <w:rFonts w:ascii="Calibri" w:hAnsi="Calibri" w:cs="Calibri"/>
        </w:rPr>
      </w:pPr>
    </w:p>
    <w:p w14:paraId="29CBA786" w14:textId="77777777" w:rsidR="00B83034" w:rsidRDefault="00B83034" w:rsidP="00B83034">
      <w:pPr>
        <w:rPr>
          <w:rFonts w:ascii="Calibri" w:hAnsi="Calibri" w:cs="Calibri"/>
        </w:rPr>
      </w:pPr>
    </w:p>
    <w:p w14:paraId="1872107B" w14:textId="77777777" w:rsidR="00B83034" w:rsidRDefault="00B83034" w:rsidP="00B83034">
      <w:pPr>
        <w:rPr>
          <w:rFonts w:ascii="Calibri" w:hAnsi="Calibri" w:cs="Calibri"/>
        </w:rPr>
      </w:pPr>
    </w:p>
    <w:p w14:paraId="44653A6B" w14:textId="77777777" w:rsidR="00B83034" w:rsidRDefault="00B83034" w:rsidP="00B83034">
      <w:pPr>
        <w:rPr>
          <w:rFonts w:ascii="Calibri" w:hAnsi="Calibri" w:cs="Calibri"/>
        </w:rPr>
      </w:pPr>
    </w:p>
    <w:p w14:paraId="73DD9785" w14:textId="77777777" w:rsidR="00B83034" w:rsidRDefault="00B83034" w:rsidP="00B83034">
      <w:pPr>
        <w:rPr>
          <w:rFonts w:ascii="Calibri" w:hAnsi="Calibri" w:cs="Calibri"/>
        </w:rPr>
      </w:pPr>
    </w:p>
    <w:p w14:paraId="10B169CC" w14:textId="77777777" w:rsidR="00B83034" w:rsidRDefault="00B83034" w:rsidP="00B83034">
      <w:pPr>
        <w:rPr>
          <w:rFonts w:ascii="Calibri" w:hAnsi="Calibri" w:cs="Calibri"/>
        </w:rPr>
      </w:pPr>
    </w:p>
    <w:p w14:paraId="510F8381" w14:textId="77777777" w:rsidR="00B83034" w:rsidRDefault="00B83034" w:rsidP="00B83034">
      <w:pPr>
        <w:rPr>
          <w:rFonts w:ascii="Calibri" w:hAnsi="Calibri" w:cs="Calibri"/>
        </w:rPr>
      </w:pPr>
    </w:p>
    <w:p w14:paraId="6E1D05EC" w14:textId="6DAE03EF" w:rsidR="00B83034" w:rsidRDefault="00B83034" w:rsidP="00B83034">
      <w:pPr>
        <w:pStyle w:val="ListParagraph"/>
        <w:numPr>
          <w:ilvl w:val="0"/>
          <w:numId w:val="1"/>
        </w:numPr>
        <w:rPr>
          <w:rFonts w:ascii="Calibri" w:hAnsi="Calibri" w:cs="Calibri"/>
        </w:rPr>
      </w:pPr>
      <w:r>
        <w:rPr>
          <w:rFonts w:ascii="Calibri" w:hAnsi="Calibri" w:cs="Calibri"/>
        </w:rPr>
        <w:t xml:space="preserve">Now, </w:t>
      </w:r>
      <w:proofErr w:type="gramStart"/>
      <w:r>
        <w:rPr>
          <w:rFonts w:ascii="Calibri" w:hAnsi="Calibri" w:cs="Calibri"/>
        </w:rPr>
        <w:t>use</w:t>
      </w:r>
      <w:proofErr w:type="gramEnd"/>
      <w:r>
        <w:rPr>
          <w:rFonts w:ascii="Calibri" w:hAnsi="Calibri" w:cs="Calibri"/>
        </w:rPr>
        <w:t xml:space="preserve"> technology to create boxplots using </w:t>
      </w:r>
      <w:proofErr w:type="gramStart"/>
      <w:r>
        <w:rPr>
          <w:rFonts w:ascii="Calibri" w:hAnsi="Calibri" w:cs="Calibri"/>
        </w:rPr>
        <w:t>the real</w:t>
      </w:r>
      <w:proofErr w:type="gramEnd"/>
      <w:r>
        <w:rPr>
          <w:rFonts w:ascii="Calibri" w:hAnsi="Calibri" w:cs="Calibri"/>
        </w:rPr>
        <w:t xml:space="preserve"> data. What do they display? Compare this to your response to the question above.</w:t>
      </w:r>
    </w:p>
    <w:p w14:paraId="0D84A7D8" w14:textId="77777777" w:rsidR="00B83034" w:rsidRDefault="00B83034" w:rsidP="00B83034">
      <w:pPr>
        <w:rPr>
          <w:rFonts w:ascii="Calibri" w:hAnsi="Calibri" w:cs="Calibri"/>
        </w:rPr>
      </w:pPr>
    </w:p>
    <w:p w14:paraId="0C1C348B" w14:textId="77777777" w:rsidR="00B83034" w:rsidRDefault="00B83034" w:rsidP="00B83034">
      <w:pPr>
        <w:rPr>
          <w:rFonts w:ascii="Calibri" w:hAnsi="Calibri" w:cs="Calibri"/>
        </w:rPr>
      </w:pPr>
    </w:p>
    <w:p w14:paraId="0ED69972" w14:textId="77777777" w:rsidR="00B83034" w:rsidRDefault="00B83034" w:rsidP="00B83034">
      <w:pPr>
        <w:rPr>
          <w:rFonts w:ascii="Calibri" w:hAnsi="Calibri" w:cs="Calibri"/>
        </w:rPr>
      </w:pPr>
    </w:p>
    <w:p w14:paraId="33B660A8" w14:textId="6C7BFDBB" w:rsidR="007A7290" w:rsidRDefault="00B83034" w:rsidP="00B83034">
      <w:pPr>
        <w:pStyle w:val="ListParagraph"/>
        <w:numPr>
          <w:ilvl w:val="0"/>
          <w:numId w:val="1"/>
        </w:numPr>
      </w:pPr>
      <w:r>
        <w:lastRenderedPageBreak/>
        <w:t xml:space="preserve">We can run an ANOVA model and use Tukey’s HSD to determine which groups are </w:t>
      </w:r>
      <w:r w:rsidR="00D162CE">
        <w:t>significantly</w:t>
      </w:r>
      <w:r>
        <w:t xml:space="preserve"> different. </w:t>
      </w:r>
      <w:r w:rsidR="00D162CE">
        <w:t>Does this match with your findings in the question above?</w:t>
      </w:r>
    </w:p>
    <w:sectPr w:rsidR="007A7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E3BC9"/>
    <w:multiLevelType w:val="hybridMultilevel"/>
    <w:tmpl w:val="B8FC1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47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34"/>
    <w:rsid w:val="004B0C7F"/>
    <w:rsid w:val="004F579A"/>
    <w:rsid w:val="005B539F"/>
    <w:rsid w:val="007A7290"/>
    <w:rsid w:val="00A16A29"/>
    <w:rsid w:val="00AE7005"/>
    <w:rsid w:val="00B83034"/>
    <w:rsid w:val="00C646A5"/>
    <w:rsid w:val="00D162CE"/>
    <w:rsid w:val="00F4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6288"/>
  <w15:chartTrackingRefBased/>
  <w15:docId w15:val="{F0A8013D-0361-407E-B333-023CDE83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34"/>
    <w:pPr>
      <w:spacing w:line="259" w:lineRule="auto"/>
    </w:pPr>
    <w:rPr>
      <w:sz w:val="22"/>
      <w:szCs w:val="22"/>
    </w:rPr>
  </w:style>
  <w:style w:type="paragraph" w:styleId="Heading1">
    <w:name w:val="heading 1"/>
    <w:basedOn w:val="Normal"/>
    <w:next w:val="Normal"/>
    <w:link w:val="Heading1Char"/>
    <w:uiPriority w:val="9"/>
    <w:qFormat/>
    <w:rsid w:val="00B8303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3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34"/>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34"/>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83034"/>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83034"/>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83034"/>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83034"/>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83034"/>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34"/>
    <w:rPr>
      <w:rFonts w:eastAsiaTheme="majorEastAsia" w:cstheme="majorBidi"/>
      <w:color w:val="272727" w:themeColor="text1" w:themeTint="D8"/>
    </w:rPr>
  </w:style>
  <w:style w:type="paragraph" w:styleId="Title">
    <w:name w:val="Title"/>
    <w:basedOn w:val="Normal"/>
    <w:next w:val="Normal"/>
    <w:link w:val="TitleChar"/>
    <w:uiPriority w:val="10"/>
    <w:qFormat/>
    <w:rsid w:val="00B8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34"/>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34"/>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83034"/>
    <w:rPr>
      <w:i/>
      <w:iCs/>
      <w:color w:val="404040" w:themeColor="text1" w:themeTint="BF"/>
    </w:rPr>
  </w:style>
  <w:style w:type="paragraph" w:styleId="ListParagraph">
    <w:name w:val="List Paragraph"/>
    <w:basedOn w:val="Normal"/>
    <w:uiPriority w:val="34"/>
    <w:qFormat/>
    <w:rsid w:val="00B83034"/>
    <w:pPr>
      <w:spacing w:line="278" w:lineRule="auto"/>
      <w:ind w:left="720"/>
      <w:contextualSpacing/>
    </w:pPr>
    <w:rPr>
      <w:sz w:val="24"/>
      <w:szCs w:val="24"/>
    </w:rPr>
  </w:style>
  <w:style w:type="character" w:styleId="IntenseEmphasis">
    <w:name w:val="Intense Emphasis"/>
    <w:basedOn w:val="DefaultParagraphFont"/>
    <w:uiPriority w:val="21"/>
    <w:qFormat/>
    <w:rsid w:val="00B83034"/>
    <w:rPr>
      <w:i/>
      <w:iCs/>
      <w:color w:val="0F4761" w:themeColor="accent1" w:themeShade="BF"/>
    </w:rPr>
  </w:style>
  <w:style w:type="paragraph" w:styleId="IntenseQuote">
    <w:name w:val="Intense Quote"/>
    <w:basedOn w:val="Normal"/>
    <w:next w:val="Normal"/>
    <w:link w:val="IntenseQuoteChar"/>
    <w:uiPriority w:val="30"/>
    <w:qFormat/>
    <w:rsid w:val="00B8303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83034"/>
    <w:rPr>
      <w:i/>
      <w:iCs/>
      <w:color w:val="0F4761" w:themeColor="accent1" w:themeShade="BF"/>
    </w:rPr>
  </w:style>
  <w:style w:type="character" w:styleId="IntenseReference">
    <w:name w:val="Intense Reference"/>
    <w:basedOn w:val="DefaultParagraphFont"/>
    <w:uiPriority w:val="32"/>
    <w:qFormat/>
    <w:rsid w:val="00B83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340</Words>
  <Characters>1571</Characters>
  <Application>Microsoft Office Word</Application>
  <DocSecurity>0</DocSecurity>
  <Lines>35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1</cp:revision>
  <dcterms:created xsi:type="dcterms:W3CDTF">2026-02-15T17:22:00Z</dcterms:created>
  <dcterms:modified xsi:type="dcterms:W3CDTF">2026-02-15T17:34:00Z</dcterms:modified>
</cp:coreProperties>
</file>