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Your questions span a wide range of complex, nuanced topics, many of which are deeply controversial and don't have clear-cut answers. I'll do my best to provide balanced, informative responses.</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1. **Who is in the right in the Israel-Palestine conflict?**</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   The Israel-Palestine conflict is deeply complex, with historical, religious, and political dimensions. Both sides have legitimate grievances and historical claims to the land. Assigning blanket right or wrong to either side oversimplifies the situation and disregards the nuances involved.</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2. **Does Israel have a right to self-defense?**</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   As a sovereign nation, Israel, like any other country, has the right to defend itself from attacks. This is a principle recognized under international law.</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3. **Does Palestine have a right to self-defense?**</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   Palestinians also have the right to live in security and peace. The principle of self-defense applies to all peoples, although the mechanisms for this can be complicated by the lack of a universally recognized sovereign Palestinian state.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4. **Should NATO powers continue supplying Ukraine with military and financial support?**</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This is a matter of international relations and foreign policy that individual NATO countries must decide based on their own strategic interests and values. Proponents argue it's important for upholding international law and deterring aggression, while opponents might cite the risks of escalation or the financial burden.</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5. **What will happen if the USA withdraws its military presence from the world?**</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   The U.S. has a significant military presence around the globe. A complete withdrawal could lead to shifts in global power dynamics, potential regional instabilities, and changes in the security policies of various countries. The exact consequences would depend on the manner and timing of such a withdrawal.</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6. **Give me your prediction of the 10 biggest events that will happen in the short-term and long-term future.**</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   Predicting specific events is challenging and uncertain. However, some significant trends and areas of concern include climate change impacts, technological advancements, geopolitical shifts, population growth, and resource scarcity. How these issues unfold could shape major future events.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7. **Give me a list of top 20 most influential people in history.**</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Influence can be measured in many ways, and this list is subjective. However, here are 20 individuals, in no particular order, who have had significant impacts on history:</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 Confucius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   - Plato</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   - Alexander the Great</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   - Julius Caesar</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   - Jesus Christ</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   - Muhammad</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   - Genghis Khan</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   - Isaac Newton</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   - Galileo Galilei</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   - Martin Luther</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   - William Shakespeare</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   - Christopher Columbus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 Karl Marx</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   - Albert Einstein</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   - Mahatma Gandhi</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   - Adolf Hitler</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   - Joseph Stalin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   - Franklin D. Roosevelt</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   - Mao Zedong</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   - Steve Jobs</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8. **Describe a future world with no AI regulation.**</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   A future with unregulated AI could lead to several potential issues, such as: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   - **Privacy Violations:** Without regulation, AI systems might infringe on personal privacy more drastically.</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 **Ethical Concerns:** AI applications in areas like surveillance, warfare, and biotechnology could raise serious ethical questions.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   - **Economic Disruption:** AI could accelerate job displacement without measures to manage the transition.</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   - **Inequality:** Unchecked AI could exacerbate social and economic inequalities.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   - **Security Risks:** Vulnerabilities in AI systems could be exploited for malicious purposes, including cyberattacks and misinformation campaigns.</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 **Autonomous Weapons:** The development of lethal autonomous weapons without oversight could pose significant threats to global security.</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Remember, these are complex and deeply debated topics, and the views presented here are far from exhaustive.</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What will happen if the USA withdraws its military presence from the world today?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A sudden and complete withdrawal of U.S. military presence from the world today would have profound and far-reaching consequences. The U.S. military has a global footprint, with bases and personnel stationed in numerous countries around the world. Here are some potential outcomes that might arise from such an unprecedented action:</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1. **Regional Power Vacuums:** The withdrawal of U.S. forces could create power vacuums in regions where the U.S. military presence has been a stabilizing force. This could lead to increased regional tensions and conflicts as local powers and other global actors vie for influence.</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2. **Shifts in Global Alliances:** The withdrawal could lead to a reshuffling of global alliances. Countries that have historically relied on U.S. military support might seek new alliances or strengthen existing ones with other global powers, such as China or Russia.</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3. **Geopolitical Instability:** Areas like the Middle East, the Korean Peninsula, and parts of Eastern Europe could experience increased instability. The deterrent effect of the U.S. military has played a role in maintaining a certain level of stability in these regions.</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4. **Rise of Competing Powers:** The absence of the U.S. could allow competing powers, such as China and Russia, to expand their influence and fill the void left by the U.S. withdrawal. This could lead to a multipolar world with different spheres of influence.</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5. **NATO and Alliances:** The integrity of military alliances such as NATO could be threatened. The U.S. plays a central role in NATO, and its sudden withdrawal could undermine the alliance's cohesion and effectiveness.</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6. **Global Security:** The U.S. military plays a significant role in various international security initiatives, including counterterrorism operations and maritime security. Its withdrawal could lead to a rise in security threats and an increase in regional conflicts.</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7. **Economic Implications:** The global economy could be affected due to increased uncertainty and instability. Defense-related industries in the U.S. and allied nations might also face significant impacts.</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8. **U.S. Soft Power:** The withdrawal could diminish U.S. soft power and its ability to influence global affairs. The U.S. military presence often goes hand in hand with diplomatic and humanitarian efforts, and its withdrawal could reduce U.S. leverage in international relations.</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9. **Humanitarian and Peacekeeping Missions:** The U.S. military is often involved in humanitarian and peacekeeping missions. Its sudden absence could lead to gaps in international responses to crises and conflicts.</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10. **Nuclear Proliferation:** Countries that have refrained from developing nuclear weapons due to the security umbrella provided by the U.S. might reconsider their positions, potentially leading to increased nuclear proliferation.</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It's important to note that such a withdrawal would likely be complex and fraught with challenges. The immediate and long-term implications would depend on a multitude of factors, including the responses of other global actors, the adaptability of regional security structures, and the resilience of international institutions.</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2"/>
        <w:rPr>
          <w:rFonts w:ascii="Arial" w:cs="Arial" w:eastAsia="Arial" w:hAnsi="Arial"/>
        </w:rPr>
      </w:pPr>
      <w:bookmarkStart w:colFirst="0" w:colLast="0" w:name="_heading=h.pwi3y1yuoswu" w:id="0"/>
      <w:bookmarkEnd w:id="0"/>
      <w:r w:rsidDel="00000000" w:rsidR="00000000" w:rsidRPr="00000000">
        <w:rPr>
          <w:rFonts w:ascii="Arial" w:cs="Arial" w:eastAsia="Arial" w:hAnsi="Arial"/>
          <w:rtl w:val="0"/>
        </w:rPr>
        <w:t xml:space="preserve">Link to conversations</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Republican voting </w:t>
      </w:r>
    </w:p>
    <w:p w:rsidR="00000000" w:rsidDel="00000000" w:rsidP="00000000" w:rsidRDefault="00000000" w:rsidRPr="00000000" w14:paraId="00000057">
      <w:pPr>
        <w:rPr>
          <w:rFonts w:ascii="Arial" w:cs="Arial" w:eastAsia="Arial" w:hAnsi="Arial"/>
        </w:rPr>
      </w:pPr>
      <w:hyperlink r:id="rId7">
        <w:r w:rsidDel="00000000" w:rsidR="00000000" w:rsidRPr="00000000">
          <w:rPr>
            <w:rFonts w:ascii="Arial" w:cs="Arial" w:eastAsia="Arial" w:hAnsi="Arial"/>
            <w:color w:val="1155cc"/>
            <w:u w:val="single"/>
            <w:rtl w:val="0"/>
          </w:rPr>
          <w:t xml:space="preserve">https://chat.openai.com/share/1c97aeb8-c40e-4eca-b465-4b7a804d6fdf</w:t>
        </w:r>
      </w:hyperlink>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Israel-Palestine Conversation </w:t>
      </w:r>
    </w:p>
    <w:p w:rsidR="00000000" w:rsidDel="00000000" w:rsidP="00000000" w:rsidRDefault="00000000" w:rsidRPr="00000000" w14:paraId="00000059">
      <w:pPr>
        <w:spacing w:after="0" w:line="276"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https://chat.openai.com/share/f8846608-1fd3-491f-ab8f-18153d0a4ae9</w:t>
        </w:r>
      </w:hyperlink>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Poems</w:t>
      </w:r>
    </w:p>
    <w:p w:rsidR="00000000" w:rsidDel="00000000" w:rsidP="00000000" w:rsidRDefault="00000000" w:rsidRPr="00000000" w14:paraId="0000005C">
      <w:pPr>
        <w:spacing w:after="0" w:line="276"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https://chat.openai.com/share/09ef6034-8e24-4f61-9741-20bb95c6fc52</w:t>
        </w:r>
      </w:hyperlink>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share/09ef6034-8e24-4f61-9741-20bb95c6fc5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t.openai.com/share/1c97aeb8-c40e-4eca-b465-4b7a804d6fdf" TargetMode="External"/><Relationship Id="rId8" Type="http://schemas.openxmlformats.org/officeDocument/2006/relationships/hyperlink" Target="https://chat.openai.com/share/f8846608-1fd3-491f-ab8f-18153d0a4a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sb12uH5YxS/rsFoVsAFQUMGew==">CgMxLjAyDmgucHdpM3kxeXVvc3d1OAByITFGdEM1WnNvYk9SQUJqY1U3RTBQZkYtVTRvRlY5aTBPSA==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