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🐍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Conda Environment Technologies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8"/>
                <w:szCs w:val="28"/>
              </w:rPr>
              <w:t xml:space="preserve">A Comprehensive Reference Guide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color w:val="EAF2FF"/>
                <w:sz w:val="20"/>
                <w:szCs w:val="20"/>
              </w:rPr>
              <w:t xml:space="preserve">Covering Languages · Frameworks · Tools · Databases · DevOps · Visualization &amp; More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Conda is far more than a Python package manager. It is a cross-platform, language-agnostic environment and package management system that supports a vast ecosystem of languages, libraries, frameworks, tools, and runtimes. This document provides a comprehensive reference to all major technology categories that Conda environments support.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30"/>
                <w:szCs w:val="30"/>
              </w:rPr>
              <w:t xml:space="preserve">💬  1. Programming Languages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Core languages installable and runnable inside Conda environments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Python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Python is the primary language in Conda environments. Multiple versions coexist side by 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2.7, 3.6 through 3.12+ — all supported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CPython (default interpreter) and PyPy (JIT-compiled)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Isolated environments prevent version conflicts across projects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 is a first-class citizen in Conda, making it ideal for statistical computing and data science.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r-base, r-essentials — core R distribution and popular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Bioconductor packages for genomics and bioinformatics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r-caret, r-ggplot2, r-dplyr, r-tidyverse — all installable via conda-forge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Other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Conda Package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/ C++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gcc, g++, clang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programming, ML backends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gfortran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computing, BLAS/LAPACK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(via conda-forge)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computing, ML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data engineering (Spark)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JVM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openjdk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ML pipelines, Kafka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infrastructure, microservices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ML extensions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Scripting, tooling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scripting (used in Torch)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Bioinformatics 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runtime for AI web tooling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30"/>
                <w:szCs w:val="30"/>
              </w:rPr>
              <w:t xml:space="preserve">🤖  2. Machine Learning &amp; AI Frameworks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Deep learning, classical ML, LLMs, and agentic AI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Deep Learning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pytorch, torchvision, torchaudio: </w:t>
      </w:r>
      <w:r>
        <w:rPr>
          <w:rFonts w:ascii="Arial" w:cs="Arial" w:eastAsia="Arial" w:hAnsi="Arial"/>
          <w:sz w:val="22"/>
          <w:szCs w:val="22"/>
        </w:rPr>
        <w:t xml:space="preserve">PyTorch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leading research framework; dynamic computation graphs, strong GPU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tensorflow, tensorflow-gpu: </w:t>
      </w:r>
      <w:r>
        <w:rPr>
          <w:rFonts w:ascii="Arial" w:cs="Arial" w:eastAsia="Arial" w:hAnsi="Arial"/>
          <w:sz w:val="22"/>
          <w:szCs w:val="22"/>
        </w:rPr>
        <w:t xml:space="preserve">TensorFlow / Keras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Google's production-grade framework; widely used in enterprise 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jax, jaxlib: </w:t>
      </w:r>
      <w:r>
        <w:rPr>
          <w:rFonts w:ascii="Arial" w:cs="Arial" w:eastAsia="Arial" w:hAnsi="Arial"/>
          <w:sz w:val="22"/>
          <w:szCs w:val="22"/>
        </w:rPr>
        <w:t xml:space="preserve">JAX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XLA-compiled, functional deep learning by Google DeepMind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mxnet: </w:t>
      </w:r>
      <w:r>
        <w:rPr>
          <w:rFonts w:ascii="Arial" w:cs="Arial" w:eastAsia="Arial" w:hAnsi="Arial"/>
          <w:sz w:val="22"/>
          <w:szCs w:val="22"/>
        </w:rPr>
        <w:t xml:space="preserve">MXNet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Apache's scalable deep learning framework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Classical Machine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scikit-learn — gold standard for classification, regression, clustering,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 — gradient-boosted trees, dominant in tabular ML competitions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LightGBM — fast, memory-efficient boosting by Microsoft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CatBoost — gradient boosting with native categorical feature support by Yandex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statsmodels — econometrics and statistical modelling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imbalanced-learn — tools for class imbalance handling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LLMs &amp; Agentic AI (via pip inside Conda)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Hugging Face Transformers — pretrained LLMs, fine-tuning,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LangChain / LangGraph — LLM chaining and agent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LlamaIndex — RAG and document QA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AutoGen (Microsoft) — multi-agent collaboration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CrewAI — role-based AI agent crews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OpenAI / Anthropic SDKs — API clients for GPT and Claude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Sentence Transformers — semantic search and embeddings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7a589"/>
                <w:sz w:val="30"/>
                <w:szCs w:val="30"/>
              </w:rPr>
              <w:t xml:space="preserve">📊  3. Data Science &amp; Analytics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Data manipulation, statistics, and exploratory analysis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Data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N-dimensional array computing foundation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(C backend)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operations, time series, ETL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Rust-powered DataFrames, 5-10x faster than Pandas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Parallel, out-of-core DataFrames for big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Drop-in Pandas replacement with parallel 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 evaluation for billion-row DataFrames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PyArrow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Arrow columnar format, Parquet I/O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Scientific Computing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SciPy — optimization, integration, signal processing, linear algebra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SymPy — symbolic mathematics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NumExpr — fast numerical expression evaluator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Astropy — astronomy-specific scientific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Biopython — biological computation and sequence analysis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Geospatial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GeoPandas — geospatial DataFrames with shapefile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Shapely — geometric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Fiona — reading/writing geographic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Rasterio — raster geospatial data (GeoTIFF,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GDAL — the foundational geospatial data abstraction library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30"/>
                <w:szCs w:val="30"/>
              </w:rPr>
              <w:t xml:space="preserve">📈  4. Visualization &amp; Reporting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Static charts, interactive dashboards, and notebooks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Static &amp; Interactive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Publication-quality plots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visualizations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Web-ready charts and dashboards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Bokeh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and browser-based plots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Vega-Lite based concise charting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HoloViews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data visualization pipelines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Hvplot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Pandas/Dask-integrated plotting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Geospatial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maps in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Kepler.gl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Geospatial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large-scale geospatial visuals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Notebooks &amp;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Jupyter Notebook / JupyterLab — the standard interactive computing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Voilà — converts notebooks to standalone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Streamlit — rapid ML app and dashboard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Panel — flexible dashboarding for Jupyter and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 (Plotly) — production-grade analytical web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nbconvert — converts notebooks to HTML, PDF, slides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30"/>
                <w:szCs w:val="30"/>
              </w:rPr>
              <w:t xml:space="preserve">🗄️  5. Databases &amp; Storage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Relational, NoSQL, vector databases, and data formats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Database Connectors &amp; 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SQLAlchemy — the Python SQL toolkit and ORM for all major databases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psycopg2 — PostgreSQL adapter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pymysql / mysql-connector — MySQL / MariaDB connectors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cx_Oracle — Oracle database connector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sqlite3 — built-in SQLite (zero-config file database)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pyodbc — ODBC connector for SQL Server and others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Big Data &amp; Distributed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Spark (PySpark) — distributed data processing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Kafka (confluent-kafka) — real-time event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Hive — SQL over Hadoop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Delta Lake — ACID-compliant data lake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Iceberg — open table format for analytics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Vector Databases (AI/RAG)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ChromaDB — lightweight local vector store for LLM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Qdrant — high-performance vector similarity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Weaviate — ML-native vector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FAISS (Facebook AI) — ultra-fast similarity search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Milvus — open-source vector database at scale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File Formats &amp; Serialization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Parquet (pyarrow) — columnar storage for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HDF5 (h5py) — hierarchical data for scientific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Zarr — chunked, compressed N-dimensional arrays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Feather — fast binary format for DataFrames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Protocol Buffers (protobuf) — efficient binary serialization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Avro — schema-based data serialization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30"/>
                <w:szCs w:val="30"/>
              </w:rPr>
              <w:t xml:space="preserve">⚡  6. Compute, GPU &amp; Hardware Acceleration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CUDA, distributed training, and hardware backends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NVIDIA CUDA Ecosystem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cudatoolkit — CUDA runtime for GPU acceleration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cuDNN — deep neural network GPU primitives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cuBLAS — GPU-accelerated linear algebra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cuDF (RAPIDS) — GPU-accelerated DataFrames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cuML (RAPIDS) — GPU-accelerated scikit-learn equivalent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cuGraph (RAPIDS) — GPU graph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Triton (OpenAI) — custom CUDA kernel language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Distributed Computing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Ray / Ray Serve — distributed ML training and model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Dask — parallel computing that scales from laptop to 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Horovod — distributed deep learning across multiple GPUs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MPI4py — MPI bindings for parallel scientific computing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Celery — distributed task queue for ML pipelines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Model Optimization &amp;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ONNX Runtime — cross-platform, high-performance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TensorRT — NVIDIA's inference optimization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OpenVINO — Intel's inference optimization toolkit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CoreMLTools — Apple Silicon / iOS model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TFLite — TensorFlow Lite for mobile/edge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BitsAndBytes — 4-bit / 8-bit quantization for LLMs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30"/>
                <w:szCs w:val="30"/>
              </w:rPr>
              <w:t xml:space="preserve">🚀  7. MLOps, DevOps &amp; Deployment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Experiment tracking, pipelines, serving, and monitoring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Experiment Tracking &amp; Model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MLflow — experiment tracking, model registry, and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Weights &amp; Biases (wandb) — rich experiment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DVC — data version control for ML datasets and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ClearML — full MLOps platform with auto-logging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Pipeline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Airflow — the dominant workflow orchestration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Prefect — modern Python-native workflow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Kedro — data science project framework with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ZenML — MLOps pipeline framework for reproducible 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Metaflow (Netflix) — human-friendly ML workflow management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Model Serving &amp;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FastAPI — the gold standard for building ML REST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BentoML — model packaging and serving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Triton Inference Server — NVIDIA's high-throughput model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TorchServe — PyTorch model serving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Seldon Core — Kubernetes-native model deployment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Containerization &amp;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SDK (docker-py) — programmatic Docker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Kubernetes (kubernetes Python client) — container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Terraform (cdktf) — infrastructure-as-code from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Ansible — IT automation and configuration management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30"/>
                <w:szCs w:val="30"/>
              </w:rPr>
              <w:t xml:space="preserve">🔬  8. Domain-Specific AI Libraries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NLP, computer vision, audio, time series, and more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Natural Language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NLP — tokenization, stemming, tagging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NLP — named entity recognition, parsing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Gensim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modeling, word2vec, document similarity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TextBlob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sentiment analysis and text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Facebook's fast text classification and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 (HF)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State-of-the-art LLMs and NLP pipelines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Computer 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OpenCV — the standard computer vision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Pillow (PIL) — image processing and manipulation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scikit-image — image processing algorithms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Albumentations — fast image augmentation for deep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Detectron2 (Meta) — object detection and segmentation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YOLO (Ultralytics) — real-time object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timm — PyTorch image models (ViT, ResNet, EfficientNet)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Audio &amp; Speech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Librosa — music and audio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PyAudio — audio I/O for recording and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SoundFile — reading/writing audio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Torchaudio — PyTorch audio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Whisper (OpenAI) — speech-to-text transcription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ESPnet — end-to-end speech processing toolkit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Time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Prophet (Meta) — production forecasting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statsforecast — fast statistical time series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neuralforecast — deep learning for time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sktime — sklearn-compatible time series 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tsfresh — automatic time series feature extraction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30"/>
                <w:szCs w:val="30"/>
              </w:rPr>
              <w:t xml:space="preserve">🔐  9. Security, Networking &amp; Web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HTTP clients, encryption, web scraping, and APIs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HTTP &amp; Networking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requests — the standard Python HTTP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httpx — async-capable modern HTTP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aiohttp — async HTTP client/server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websockets — async WebSocket client and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grpcio — gRPC framework for microservices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Security &amp; Cryptography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cryptography — high-level cryptographic primitives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PyJWT — JSON Web Token (JWT)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bcrypt — password hashing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paramiko — SSH2 protocol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pyOpenSSL — OpenSSL bindings for Python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Web Scraping &amp;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BeautifulSoup4 — HTML and XML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Scrapy — full web scraping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Selenium — browser automation for dynamic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Playwright — modern browser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Playwright — async, cross-browser web automation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30"/>
                <w:szCs w:val="30"/>
              </w:rPr>
              <w:t xml:space="preserve">✅  10. Testing, Code Quality &amp; Development Tools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Testing frameworks, linting, formatting, and profiling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Testing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pytest — the dominant Python testing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unittest — Python's built-in testing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hypothesis — property-based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coverage — code coverage measurement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pytest-cov, pytest-asyncio, pytest-mock — popular pytest plugins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Code Quality &amp;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black — the uncompromising Python code formatter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ruff — extremely fast Python linter (written in Rust)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flake8 — style guide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mypy — static type checking for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isort — import statement sorting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pre-commit — git pre-commit hooks framework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Profiling &amp;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cProfile / line_profiler — code performance profiling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memory_profiler — memory usage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py-spy — sampling profiler for production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pdb / ipdb — Python debuggers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rich — beautiful terminal output for debugging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30"/>
                <w:szCs w:val="30"/>
              </w:rPr>
              <w:t xml:space="preserve">📋  Summary: Technology Category Overview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Quick reference across all supported Conda technology categories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Libraries Covered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Languages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R, C++, Rust, Julia, Go, Scala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&amp; AI Frameworks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PyTorch, TensorFlow, scikit-learn, XGBoost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LLMs &amp; Agentic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LangChain, AutoGen, Transformers, LlamaIndex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&amp;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Polars, NumPy, Dask, SciPy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Plotly, Matplotlib, Bokeh, Streamlit, Dash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 &amp;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SQLAlchemy, Spark, FAISS, ChromaDB, Parquet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&amp; 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CUDA, cuDF, Ray, ONNX, TensorRT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MLOps &amp; 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MLflow, Airflow, FastAPI, BentoML, DVC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AI (NLP/CV/Audio)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OpenCV, spaCy, Whisper, YOLO, Librosa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cryptography, Scrapy, Playwright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Code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black, ruff, mypy, coverage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Conda's breadth as a package manager extends well beyond Python. It is the foundation of choice for reproducible, cross-language scientific and AI/ML environments — from local development to cloud-scale production deployment.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D6D7E"/>
        <w:sz w:val="18"/>
        <w:szCs w:val="18"/>
      </w:rPr>
      <w:t xml:space="preserve">Conda Environment Technologies — Comprehensive Reference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EAF2FF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2026-03-07T16:27:50.780Z</dcterms:created>
  <dcterms:modified xsi:type="dcterms:W3CDTF">2026-03-07T16:27:50.799Z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