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44C6" w14:textId="03A26632" w:rsidR="001E569B" w:rsidRDefault="001E569B" w:rsidP="001E569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Executive Summary: (Ayu Mawadda Warohma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r w:rsidRPr="001E569B">
        <w:rPr>
          <w:rFonts w:ascii="Arial" w:hAnsi="Arial" w:cs="Arial"/>
          <w:b/>
          <w:bCs/>
          <w:color w:val="000000"/>
          <w:sz w:val="22"/>
          <w:szCs w:val="22"/>
        </w:rPr>
        <w:t>152236035100-927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07614A1C" w14:textId="77777777" w:rsidR="001E569B" w:rsidRDefault="001E569B" w:rsidP="001E569B">
      <w:pPr>
        <w:pStyle w:val="NormalWeb"/>
        <w:spacing w:before="0" w:beforeAutospacing="0" w:after="0" w:afterAutospacing="0"/>
        <w:ind w:firstLine="72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Penyebaran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palsu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(fake news)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melalui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sosial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media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meningkat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drastis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beberapa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tahun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terakhir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seiring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pertumbuhan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sosial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media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meningkat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eksponensial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Saat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orang-orang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membagikan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tanpa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memverifikasinya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dampaknya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beberapa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tersebar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media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sosial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palsu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palsu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dampak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besar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masyarakat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pemerintah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pemimpin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politik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dan lain-lain. Hal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mendorong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perlu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teknologi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pendeteksian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palsu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efektif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penyebaran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palsu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i/>
          <w:iCs/>
          <w:color w:val="000000"/>
          <w:sz w:val="22"/>
          <w:szCs w:val="22"/>
        </w:rPr>
        <w:t>fake news</w:t>
      </w:r>
      <w:r>
        <w:rPr>
          <w:rFonts w:ascii="Arial" w:hAnsi="Arial" w:cs="Arial"/>
          <w:color w:val="000000"/>
          <w:sz w:val="22"/>
          <w:szCs w:val="22"/>
        </w:rPr>
        <w:t xml:space="preserve">).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Teknologi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kecerdasan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buatan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khususnya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bahasa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i/>
          <w:iCs/>
          <w:color w:val="000000"/>
          <w:sz w:val="22"/>
          <w:szCs w:val="22"/>
        </w:rPr>
        <w:t>natural language processing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menarik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perhatian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menyelesaikan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pendeteksian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palsu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banyak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berdasarkan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pembelajaran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terawasi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i/>
          <w:iCs/>
          <w:color w:val="000000"/>
          <w:sz w:val="22"/>
          <w:szCs w:val="22"/>
        </w:rPr>
        <w:t>supervised</w:t>
      </w:r>
      <w:r>
        <w:rPr>
          <w:rFonts w:ascii="Arial" w:hAnsi="Arial" w:cs="Arial"/>
          <w:color w:val="000000"/>
          <w:sz w:val="22"/>
          <w:szCs w:val="22"/>
        </w:rPr>
        <w:t xml:space="preserve">)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terawasi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(un</w:t>
      </w:r>
      <w:r>
        <w:rPr>
          <w:rFonts w:ascii="Arial" w:hAnsi="Arial" w:cs="Arial"/>
          <w:i/>
          <w:iCs/>
          <w:color w:val="000000"/>
          <w:sz w:val="22"/>
          <w:szCs w:val="22"/>
        </w:rPr>
        <w:t>supervised</w:t>
      </w:r>
      <w:r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diusulkan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Dalam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literatur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diamati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bahwa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beberapa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algoritma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pembelajaran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mesin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diterapkan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mendeteksi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palsu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keberhasilan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terbatas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beragam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A64BBA9" w14:textId="77777777" w:rsidR="001E569B" w:rsidRDefault="001E569B" w:rsidP="001E569B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Oleh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karena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tujuan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project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pendeteksian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palsu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otomatis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kami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mengusulkan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 machine learning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0000"/>
        </w:rPr>
        <w:t xml:space="preserve">— dan —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mendeteksi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palsu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dataset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44.888 data,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pembagian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21.417 true dan 23.481 fake. Dataset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artikel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Berita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palsu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asli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Dataset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dikumpulkan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dunia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nyata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artikel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benar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diperoleh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crawling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artikel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Reuters.com (situs web Berita). Adapun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artikel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palsu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mereka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dikumpulkan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berbeda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Artikel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palsu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dikumpulkan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situs web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diandalkan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ditandai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Politifact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organisasi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pemeriksa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fakta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AS) dan Wikipedia. Dataset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jenis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artikel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tentang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topik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berbeda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besar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artikel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berfokus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topik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politik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Dunia*. Dataset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klasifikasi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mempelajari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kredibilitas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keaslian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artikel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Selanjutnya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dievaluasi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metrik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akurasi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presisi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recall dan F1-skor. Hasil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diperoleh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menunjukkan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bahwa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model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diusulkan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mencapai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akurasi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baik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458011AB" w14:textId="77777777" w:rsidR="001E569B" w:rsidRDefault="001E569B" w:rsidP="001E569B">
      <w:pPr>
        <w:pStyle w:val="NormalWeb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  <w:sz w:val="22"/>
          <w:szCs w:val="22"/>
        </w:rPr>
        <w:t>*</w:t>
      </w:r>
      <w:r>
        <w:rPr>
          <w:rFonts w:ascii="Arial" w:hAnsi="Arial" w:cs="Arial"/>
          <w:color w:val="000000"/>
          <w:sz w:val="16"/>
          <w:szCs w:val="16"/>
        </w:rPr>
        <w:t xml:space="preserve">Link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referensi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dataset :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https://www.uvic.ca/ecs/ece/isot/datasets/fake-news/index.php</w:t>
      </w:r>
    </w:p>
    <w:p w14:paraId="4BC747F4" w14:textId="77777777" w:rsidR="003B478F" w:rsidRDefault="003B478F"/>
    <w:sectPr w:rsidR="003B4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9B"/>
    <w:rsid w:val="001E569B"/>
    <w:rsid w:val="003B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7B25"/>
  <w15:chartTrackingRefBased/>
  <w15:docId w15:val="{A746ECD5-8513-449E-82E6-1D3D945B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Mawadda Warohma</dc:creator>
  <cp:keywords/>
  <dc:description/>
  <cp:lastModifiedBy>Ayu Mawadda Warohma</cp:lastModifiedBy>
  <cp:revision>1</cp:revision>
  <dcterms:created xsi:type="dcterms:W3CDTF">2022-07-12T04:35:00Z</dcterms:created>
  <dcterms:modified xsi:type="dcterms:W3CDTF">2022-07-12T04:36:00Z</dcterms:modified>
</cp:coreProperties>
</file>