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3581112C" w:rsidR="004F05FC" w:rsidRPr="0032621C" w:rsidRDefault="00423D18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4F05FC" w:rsidRPr="0032621C" w14:paraId="474DA15B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3A3B52A0" w:rsidR="004F05FC" w:rsidRPr="0032621C" w:rsidRDefault="00423D18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4F05FC" w:rsidRPr="0032621C" w14:paraId="628619A7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9EB7A39" w:rsidR="004F05FC" w:rsidRPr="0032621C" w:rsidRDefault="00423D18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1648E1A1" w:rsidR="004F05FC" w:rsidRPr="0032621C" w:rsidRDefault="00423D18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F05FC" w:rsidRPr="0032621C" w14:paraId="53CF5EE3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4ADEE48A" w:rsidR="004F05FC" w:rsidRPr="0032621C" w:rsidRDefault="00423D18" w:rsidP="00BE3AF3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El administrador será capaz de dar de alta a nuevos empleados para que puedan acceder al sistema y realizar las funciones correspondientes.</w:t>
                </w:r>
                <w:r w:rsidR="004F05FC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4F05FC" w:rsidRPr="0032621C" w14:paraId="071EBAC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6A4E25" w14:textId="77777777" w:rsidR="004F05FC" w:rsidRPr="0032621C" w:rsidRDefault="004F05FC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 w:rsidR="00423D18" w:rsidRPr="0032621C">
              <w:rPr>
                <w:rFonts w:ascii="Arial" w:hAnsi="Arial" w:cs="Arial"/>
                <w:sz w:val="24"/>
                <w:szCs w:val="24"/>
                <w:lang w:val="es-ES"/>
              </w:rPr>
              <w:t>una sesión iniciada en el sistema con el rol de “Administrador”.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7A46BF1D" w14:textId="567CF050" w:rsidR="006B443B" w:rsidRPr="0032621C" w:rsidRDefault="006B443B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PRE2: El actor debe encontrarse en la pantalla principal.</w:t>
            </w:r>
          </w:p>
        </w:tc>
      </w:tr>
      <w:tr w:rsidR="004F05FC" w:rsidRPr="0032621C" w14:paraId="7E34D7EE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77777777" w:rsidR="004F05FC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selecciona la opción “Gestionar empleados”.</w:t>
            </w:r>
          </w:p>
          <w:p w14:paraId="1B599D19" w14:textId="2C929FBB" w:rsidR="00B744D8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 w:rsidR="00B744D8">
              <w:rPr>
                <w:rFonts w:ascii="Arial" w:hAnsi="Arial" w:cs="Arial"/>
                <w:sz w:val="24"/>
                <w:szCs w:val="24"/>
              </w:rPr>
              <w:t xml:space="preserve"> abre una conexión con la base de datos (ver EX1).</w:t>
            </w:r>
          </w:p>
          <w:p w14:paraId="04EBDB1F" w14:textId="670D9B99" w:rsidR="006B443B" w:rsidRPr="0032621C" w:rsidRDefault="00B744D8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muestra la GUI de “Empleados”,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con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el formato de registro de empleados y a la derecha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>bot</w:t>
            </w:r>
            <w:r w:rsidR="0032621C">
              <w:rPr>
                <w:rFonts w:ascii="Arial" w:hAnsi="Arial" w:cs="Arial"/>
                <w:sz w:val="24"/>
                <w:szCs w:val="24"/>
              </w:rPr>
              <w:t>ón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 activado de “Cancelar” más 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 xml:space="preserve">botones desactivados de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“Buscar”</w:t>
            </w:r>
            <w:r w:rsidR="0032621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B443B" w:rsidRPr="0032621C">
              <w:rPr>
                <w:rFonts w:ascii="Arial" w:hAnsi="Arial" w:cs="Arial"/>
                <w:sz w:val="24"/>
                <w:szCs w:val="24"/>
              </w:rPr>
              <w:t>“Editar”, “Eliminar” y “Guardar”.</w:t>
            </w:r>
          </w:p>
          <w:p w14:paraId="2B88A54D" w14:textId="433CCC72" w:rsidR="006B443B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llena todos los campos del formato de registro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FA4)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A9E6CCE" w14:textId="1F8B16B9" w:rsidR="006B443B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 habilita todos los botones mientras el administrador escribe.</w:t>
            </w:r>
          </w:p>
          <w:p w14:paraId="0E5A12C6" w14:textId="4EDDBEF6" w:rsidR="006B443B" w:rsidRPr="0032621C" w:rsidRDefault="006B443B" w:rsidP="006B443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administrador selecciona la opción “Guardar”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 (ver FA5)</w:t>
            </w:r>
            <w:r w:rsidR="0002203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791D47" w14:textId="3CF8E76B" w:rsidR="0032621C" w:rsidRPr="0032621C" w:rsidRDefault="006B443B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valida que todos los 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campos estén llenos y que no haya caracteres inválidos en los campos</w:t>
            </w:r>
            <w:r w:rsidR="00022030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32621C"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B7625C" w14:textId="2C23C169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guarda </w:t>
            </w:r>
            <w:r w:rsidR="007464DA">
              <w:rPr>
                <w:rFonts w:ascii="Arial" w:hAnsi="Arial" w:cs="Arial"/>
                <w:sz w:val="24"/>
                <w:szCs w:val="24"/>
              </w:rPr>
              <w:t xml:space="preserve">en la base de datos </w:t>
            </w:r>
            <w:r w:rsidRPr="0032621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 w:rsidR="00AB09DD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FEE2268" w14:textId="524FB60C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éxito con la opción “Aceptar”, indicando que el empleado se guardó exitosamente.</w:t>
            </w:r>
          </w:p>
          <w:p w14:paraId="106ECC80" w14:textId="77777777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56E0A5E7" w14:textId="77777777" w:rsidR="0032621C" w:rsidRDefault="0032621C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mensaje, limpia el formulario y vuelve a desactivar los botones, excepto el botón “Cancelar”</w:t>
            </w:r>
          </w:p>
          <w:p w14:paraId="0C824F9C" w14:textId="44C2C382" w:rsidR="00022030" w:rsidRPr="0032621C" w:rsidRDefault="00022030" w:rsidP="003262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022030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94A36C" w14:textId="77777777" w:rsidR="004F05FC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Faltan campos por llenar:</w:t>
            </w:r>
          </w:p>
          <w:p w14:paraId="4D899043" w14:textId="228D1022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hay campos vacíos.</w:t>
            </w:r>
          </w:p>
          <w:p w14:paraId="7AA48FEC" w14:textId="77777777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</w:t>
            </w:r>
          </w:p>
          <w:p w14:paraId="0063295F" w14:textId="4140F9A7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4B64372" w14:textId="1AD6DEF2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llena los campos faltantes.</w:t>
            </w:r>
          </w:p>
          <w:p w14:paraId="40339D64" w14:textId="406D30A8" w:rsidR="00022030" w:rsidRDefault="00022030" w:rsidP="00022030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43DC8564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658EC235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63DECC9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Existen campos inválidos;</w:t>
            </w:r>
          </w:p>
          <w:p w14:paraId="5845ADC0" w14:textId="135E9396" w:rsidR="00022030" w:rsidRPr="00AB09DD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los caracteres no permitidos en el formulario.</w:t>
            </w:r>
          </w:p>
          <w:p w14:paraId="03FCAEB3" w14:textId="09A972F0" w:rsidR="00022030" w:rsidRPr="00AB09DD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08BD8E4C" w14:textId="77777777" w:rsidR="00022030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EEAB74C" w14:textId="77777777" w:rsidR="00022030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edita la información, quitando los caracteres inválidos.</w:t>
            </w:r>
          </w:p>
          <w:p w14:paraId="0DB2A161" w14:textId="1D105194" w:rsidR="00022030" w:rsidRDefault="00022030" w:rsidP="00AB09D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1295CE0C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CU2.</w:t>
            </w:r>
          </w:p>
          <w:p w14:paraId="7BC2E499" w14:textId="77777777" w:rsidR="00022030" w:rsidRDefault="00022030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6686A337" w:rsidR="00022030" w:rsidRDefault="00AB09DD" w:rsidP="00022030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nombre de usuario y/o correo está en uso:</w:t>
            </w:r>
          </w:p>
          <w:p w14:paraId="076FAA4E" w14:textId="38105B2D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el o los campos en uso.</w:t>
            </w:r>
          </w:p>
          <w:p w14:paraId="074D0CC6" w14:textId="77777777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2EEE61EF" w14:textId="77777777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0EEF5371" w14:textId="77777777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cambia el nombre de usuario.</w:t>
            </w:r>
          </w:p>
          <w:p w14:paraId="1943091A" w14:textId="70C75210" w:rsidR="00AB09DD" w:rsidRDefault="00AB09DD" w:rsidP="00AB09D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B744D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3AC472F3" w14:textId="77777777" w:rsidR="00AB09DD" w:rsidRDefault="00AB09DD" w:rsidP="00AB09DD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CAU3.</w:t>
            </w:r>
          </w:p>
          <w:p w14:paraId="063D0929" w14:textId="77777777" w:rsidR="007464DA" w:rsidRDefault="007464DA" w:rsidP="00AB09DD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FEAA6A" w14:textId="6FA4354C" w:rsidR="007464DA" w:rsidRDefault="007464DA" w:rsidP="00AB09DD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Se selecciona “Cancelar” con campos vacíos:</w:t>
            </w:r>
          </w:p>
          <w:p w14:paraId="2D69770D" w14:textId="08F2F5AC" w:rsidR="007464DA" w:rsidRDefault="007464DA" w:rsidP="007464DA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757AA8">
              <w:rPr>
                <w:rFonts w:ascii="Arial" w:hAnsi="Arial" w:cs="Arial"/>
                <w:sz w:val="24"/>
                <w:szCs w:val="24"/>
                <w:lang w:val="es-ES"/>
              </w:rPr>
              <w:t xml:space="preserve">cierra la ventana actual y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ES"/>
              </w:rPr>
              <w:t>vuelve a la pantalla principal del administrador.</w:t>
            </w:r>
          </w:p>
          <w:p w14:paraId="63C15993" w14:textId="77777777" w:rsidR="007464DA" w:rsidRDefault="007464DA" w:rsidP="007464D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  <w:p w14:paraId="20718EBE" w14:textId="77777777" w:rsidR="007464DA" w:rsidRDefault="007464DA" w:rsidP="007464D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FB4021A" w14:textId="77777777" w:rsidR="007464DA" w:rsidRDefault="007464DA" w:rsidP="007464D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Se selecciona “Cancelar” con información en algún campo:</w:t>
            </w:r>
          </w:p>
          <w:p w14:paraId="09AD6AF2" w14:textId="77777777" w:rsidR="007464DA" w:rsidRDefault="007464DA" w:rsidP="007464DA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“Sí” y “No”.</w:t>
            </w:r>
          </w:p>
          <w:p w14:paraId="3FCC3CB1" w14:textId="17C9D235" w:rsidR="007464DA" w:rsidRDefault="007464DA" w:rsidP="007464DA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administrador selecciona la opción afirmativa (ver FA6).</w:t>
            </w:r>
          </w:p>
          <w:p w14:paraId="5E4F444B" w14:textId="654CE435" w:rsidR="007464DA" w:rsidRDefault="007464DA" w:rsidP="007464DA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vuelve a la pantalla principal sin hacer cambios.</w:t>
            </w:r>
          </w:p>
          <w:p w14:paraId="305EA979" w14:textId="77777777" w:rsidR="007464DA" w:rsidRDefault="007464DA" w:rsidP="007464D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FA5.</w:t>
            </w:r>
          </w:p>
          <w:p w14:paraId="01285669" w14:textId="77777777" w:rsidR="007464DA" w:rsidRDefault="007464DA" w:rsidP="007464D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8DCB16A" w14:textId="77777777" w:rsidR="007464DA" w:rsidRDefault="007464DA" w:rsidP="007464D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Se selecciona la opción negativa:</w:t>
            </w:r>
          </w:p>
          <w:p w14:paraId="724B7F67" w14:textId="77777777" w:rsidR="007464DA" w:rsidRDefault="007464DA" w:rsidP="007464DA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pregunta y conserva </w:t>
            </w:r>
            <w:r w:rsidR="00757AA8">
              <w:rPr>
                <w:rFonts w:ascii="Arial" w:hAnsi="Arial" w:cs="Arial"/>
                <w:sz w:val="24"/>
                <w:szCs w:val="24"/>
                <w:lang w:val="es-ES"/>
              </w:rPr>
              <w:t>la información que hay en los campos.</w:t>
            </w:r>
          </w:p>
          <w:p w14:paraId="16947529" w14:textId="5781E370" w:rsidR="00757AA8" w:rsidRPr="00757AA8" w:rsidRDefault="00757AA8" w:rsidP="00757AA8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FA6.</w:t>
            </w:r>
          </w:p>
        </w:tc>
      </w:tr>
      <w:tr w:rsidR="004F05FC" w:rsidRPr="0032621C" w14:paraId="1F89B865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403774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EE4B6" w14:textId="159C7998" w:rsidR="004F05FC" w:rsidRDefault="00AB09DD" w:rsidP="0040377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403774">
              <w:rPr>
                <w:rFonts w:ascii="Arial" w:hAnsi="Arial" w:cs="Arial"/>
                <w:sz w:val="24"/>
                <w:szCs w:val="24"/>
              </w:rPr>
              <w:t>Error de conexión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datos:</w:t>
            </w:r>
          </w:p>
          <w:p w14:paraId="146DE6E9" w14:textId="652E2CA8" w:rsidR="00403774" w:rsidRDefault="00403774" w:rsidP="0040377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con la opción “Aceptar”, indicando que no </w:t>
            </w:r>
            <w:r w:rsidR="00B744D8">
              <w:rPr>
                <w:rFonts w:ascii="Arial" w:hAnsi="Arial" w:cs="Arial"/>
                <w:sz w:val="24"/>
                <w:szCs w:val="24"/>
              </w:rPr>
              <w:t>la acción no está disponible en ese momento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C6767D" w14:textId="77777777" w:rsidR="00403774" w:rsidRDefault="00403774" w:rsidP="0040377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4F06DAC7" w14:textId="77777777" w:rsidR="00B744D8" w:rsidRDefault="00403774" w:rsidP="0040377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7BB66691" w14:textId="2446E689" w:rsidR="00403774" w:rsidRPr="00B744D8" w:rsidRDefault="00403774" w:rsidP="00B744D8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F05FC" w:rsidRPr="0032621C" w14:paraId="45571BE1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689BDAB" w:rsidR="004F05FC" w:rsidRPr="00403774" w:rsidRDefault="00403774" w:rsidP="00BE3AF3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4F05FC" w:rsidRPr="0032621C" w14:paraId="6BC3DAC8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BE3AF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77777777" w:rsidR="004F05FC" w:rsidRPr="0032621C" w:rsidRDefault="004F05FC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96A68" w:rsidRPr="0032621C" w14:paraId="2D485354" w14:textId="77777777" w:rsidTr="00BE3AF3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096A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096A68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6B18D767" w:rsidR="00096A68" w:rsidRPr="0032621C" w:rsidRDefault="00403774" w:rsidP="00BE3AF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77777777" w:rsidR="00BA0CF7" w:rsidRPr="0032621C" w:rsidRDefault="00757AA8" w:rsidP="0076713A">
      <w:pPr>
        <w:rPr>
          <w:rFonts w:ascii="Arial" w:hAnsi="Arial" w:cs="Arial"/>
          <w:sz w:val="24"/>
          <w:szCs w:val="24"/>
        </w:rPr>
      </w:pPr>
    </w:p>
    <w:sectPr w:rsidR="00BA0CF7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22030"/>
    <w:rsid w:val="00096A68"/>
    <w:rsid w:val="001E3C29"/>
    <w:rsid w:val="0032621C"/>
    <w:rsid w:val="00403774"/>
    <w:rsid w:val="00423D18"/>
    <w:rsid w:val="004F05FC"/>
    <w:rsid w:val="006B443B"/>
    <w:rsid w:val="007464DA"/>
    <w:rsid w:val="00757AA8"/>
    <w:rsid w:val="0076713A"/>
    <w:rsid w:val="007B17D3"/>
    <w:rsid w:val="00AB09DD"/>
    <w:rsid w:val="00B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4631DD"/>
    <w:rsid w:val="006D6449"/>
    <w:rsid w:val="00952AFF"/>
    <w:rsid w:val="00B0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D6449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Angelopolis</cp:lastModifiedBy>
  <cp:revision>5</cp:revision>
  <cp:lastPrinted>2020-03-25T18:54:00Z</cp:lastPrinted>
  <dcterms:created xsi:type="dcterms:W3CDTF">2020-03-25T18:10:00Z</dcterms:created>
  <dcterms:modified xsi:type="dcterms:W3CDTF">2020-03-29T02:35:00Z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