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TicketHub — AWS Deployment Guide (Step by Step)</w:t>
      </w:r>
    </w:p>
    <w:p>
      <w:pPr>
        <w:spacing w:after="120"/>
      </w:pPr>
      <w:r>
        <w:rPr>
          <w:b w:val="false"/>
          <w:bCs w:val="false"/>
          <w:sz w:val="22"/>
          <w:szCs w:val="22"/>
        </w:rPr>
        <w:t xml:space="preserve">This guide explains how to deploy the TicketHub solution to AWS. The architecture is two free-tier EC2 instances - one for the Node.js + React application and one for MongoDB - provisioned with Terraform and driven by GitHub Actions. There are two paths: (A) the automated GitHub CI/CD path, and (B) a manual Terraform path from your own machine. Both end with the same running stack.</w:t>
      </w:r>
    </w:p>
    <w:p>
      <w:pPr>
        <w:pStyle w:val="Heading2"/>
      </w:pPr>
      <w:r>
        <w:t xml:space="preserve">Architecture overview</w:t>
      </w:r>
    </w:p>
    <w:p>
      <w:pPr>
        <w:spacing w:after="30" w:before="40"/>
        <w:jc w:val="center"/>
      </w:pPr>
      <w:r>
        <w:drawing>
          <wp:inline distT="0" distB="0" distL="0" distR="0">
            <wp:extent cx="6096000" cy="3752850"/>
            <wp:effectExtent t="0" r="0" b="0" l="0"/>
            <wp:docPr id="1" name="arch" descr="AWS deployment architecture" titl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3752850"/>
                    </a:xfrm>
                    <a:prstGeom prst="rect">
                      <a:avLst/>
                    </a:prstGeom>
                  </pic:spPr>
                </pic:pic>
              </a:graphicData>
            </a:graphic>
          </wp:inline>
        </w:drawing>
      </w:r>
    </w:p>
    <w:p>
      <w:pPr>
        <w:spacing w:after="160"/>
        <w:jc w:val="center"/>
      </w:pPr>
      <w:r>
        <w:rPr>
          <w:i/>
          <w:iCs/>
          <w:color w:val="666666"/>
          <w:sz w:val="17"/>
          <w:szCs w:val="17"/>
        </w:rPr>
        <w:t xml:space="preserve">Figure 1 - Deployment architecture and CI/CD flow</w:t>
      </w:r>
    </w:p>
    <w:p>
      <w:pPr>
        <w:spacing w:after="140"/>
      </w:pPr>
      <w:r>
        <w:rPr>
          <w:b w:val="false"/>
          <w:bCs w:val="false"/>
          <w:sz w:val="22"/>
          <w:szCs w:val="22"/>
        </w:rPr>
        <w:t xml:space="preserve">The MongoDB instance is private: its port 27017 is only reachable from the app server's security group, never the public internet. The app server runs nginx on port 80 (serving the built React app and proxying /api to the Node API on port 5000, kept alive by PM2). Terraform injects MongoDB's private IP into the app server's backend .env automatically.</w:t>
      </w:r>
    </w:p>
    <w:p>
      <w:pPr>
        <w:pStyle w:val="Heading2"/>
        <w:pageBreakBefore/>
      </w:pPr>
      <w:r>
        <w:t xml:space="preserve">Prerequisites (one-time)</w:t>
      </w:r>
    </w:p>
    <w:p>
      <w:pPr>
        <w:spacing w:after="120"/>
      </w:pPr>
      <w:r>
        <w:rPr>
          <w:b w:val="false"/>
          <w:bCs w:val="false"/>
          <w:sz w:val="22"/>
          <w:szCs w:val="22"/>
        </w:rPr>
        <w:t xml:space="preserve">Before any deployment, set these up once:</w:t>
      </w:r>
    </w:p>
    <w:p>
      <w:pPr>
        <w:pStyle w:val="ListParagraph"/>
        <w:numPr>
          <w:ilvl w:val="0"/>
          <w:numId w:val="2"/>
        </w:numPr>
        <w:spacing w:after="60"/>
      </w:pPr>
      <w:r>
        <w:rPr>
          <w:sz w:val="22"/>
          <w:szCs w:val="22"/>
        </w:rPr>
        <w:t xml:space="preserve">An AWS account with an IAM user that has programmatic access and permissions for EC2 and VPC.</w:t>
      </w:r>
    </w:p>
    <w:p>
      <w:pPr>
        <w:pStyle w:val="ListParagraph"/>
        <w:numPr>
          <w:ilvl w:val="0"/>
          <w:numId w:val="2"/>
        </w:numPr>
        <w:spacing w:after="60"/>
      </w:pPr>
      <w:r>
        <w:rPr>
          <w:sz w:val="22"/>
          <w:szCs w:val="22"/>
        </w:rPr>
        <w:t xml:space="preserve">An EC2 Key Pair created in the us-east-1 region (EC2 -&gt; Key Pairs -&gt; Create). Download the .pem file; you will need its name and contents.</w:t>
      </w:r>
    </w:p>
    <w:p>
      <w:pPr>
        <w:pStyle w:val="ListParagraph"/>
        <w:numPr>
          <w:ilvl w:val="0"/>
          <w:numId w:val="2"/>
        </w:numPr>
        <w:spacing w:after="60"/>
      </w:pPr>
      <w:r>
        <w:rPr>
          <w:sz w:val="22"/>
          <w:szCs w:val="22"/>
        </w:rPr>
        <w:t xml:space="preserve">Terraform &gt;= 1.6 and the AWS CLI installed locally (only needed for Path B).</w:t>
      </w:r>
    </w:p>
    <w:p>
      <w:pPr>
        <w:pStyle w:val="ListParagraph"/>
        <w:numPr>
          <w:ilvl w:val="0"/>
          <w:numId w:val="2"/>
        </w:numPr>
        <w:spacing w:after="60"/>
      </w:pPr>
      <w:r>
        <w:rPr>
          <w:sz w:val="22"/>
          <w:szCs w:val="22"/>
        </w:rPr>
        <w:t xml:space="preserve">Your GitHub repository pushed, with the repo URL matching the github_repo value used by Terraform.</w:t>
      </w:r>
    </w:p>
    <w:p>
      <w:pPr>
        <w:spacing w:after="60"/>
      </w:pPr>
      <w:r>
        <w:rPr>
          <w:b w:val="false"/>
          <w:bCs w:val="false"/>
          <w:sz w:val="22"/>
          <w:szCs w:val="22"/>
        </w:rPr>
        <w:t xml:space="preserve"/>
      </w:r>
    </w:p>
    <w:p>
      <w:pPr>
        <w:pStyle w:val="Heading2"/>
      </w:pPr>
      <w:r>
        <w:t xml:space="preserve">Path A - Deploy with GitHub CI/CD (recommended)</w:t>
      </w:r>
    </w:p>
    <w:p>
      <w:pPr>
        <w:pStyle w:val="Heading3"/>
      </w:pPr>
      <w:r>
        <w:t xml:space="preserve">Step 1 - Add the GitHub secrets</w:t>
      </w:r>
    </w:p>
    <w:p>
      <w:pPr>
        <w:spacing w:after="120"/>
      </w:pPr>
      <w:r>
        <w:rPr>
          <w:b w:val="false"/>
          <w:bCs w:val="false"/>
          <w:sz w:val="22"/>
          <w:szCs w:val="22"/>
        </w:rPr>
        <w:t xml:space="preserve">In your repository: Settings -&gt; Secrets and variables -&gt; Actions -&gt; New repository secret. Add each of these (the workflows read them by name):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4C4C4" w:sz="1"/>
              <w:left w:val="single" w:color="C4C4C4" w:sz="1"/>
              <w:bottom w:val="single" w:color="C4C4C4" w:sz="1"/>
              <w:right w:val="single" w:color="C4C4C4" w:sz="1"/>
            </w:tcBorders>
            <w:shd w:fill="1F4E79"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GitHub Secret</w:t>
            </w:r>
          </w:p>
        </w:tc>
        <w:tc>
          <w:tcPr>
            <w:tcW w:type="dxa" w:w="6360"/>
            <w:tcBorders>
              <w:top w:val="single" w:color="C4C4C4" w:sz="1"/>
              <w:left w:val="single" w:color="C4C4C4" w:sz="1"/>
              <w:bottom w:val="single" w:color="C4C4C4" w:sz="1"/>
              <w:right w:val="single" w:color="C4C4C4" w:sz="1"/>
            </w:tcBorders>
            <w:shd w:fill="1F4E79"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What it is</w:t>
            </w:r>
          </w:p>
        </w:tc>
      </w:tr>
      <w:tr>
        <w:tc>
          <w:tcPr>
            <w:tcW w:type="dxa" w:w="3000"/>
            <w:tcBorders>
              <w:top w:val="single" w:color="C4C4C4" w:sz="1"/>
              <w:left w:val="single" w:color="C4C4C4" w:sz="1"/>
              <w:bottom w:val="single" w:color="C4C4C4" w:sz="1"/>
              <w:right w:val="single" w:color="C4C4C4" w:sz="1"/>
            </w:tcBorders>
            <w:shd w:fill="FFFFFF" w:val="clear"/>
            <w:tcMar>
              <w:top w:type="dxa" w:w="50"/>
              <w:left w:type="dxa" w:w="90"/>
              <w:bottom w:type="dxa" w:w="50"/>
              <w:right w:type="dxa" w:w="90"/>
            </w:tcMar>
          </w:tcPr>
          <w:p>
            <w:pPr>
              <w:spacing w:after="0"/>
            </w:pPr>
            <w:r>
              <w:rPr>
                <w:rFonts w:ascii="Consolas" w:cs="Consolas" w:eastAsia="Consolas" w:hAnsi="Consolas"/>
                <w:b w:val="false"/>
                <w:bCs w:val="false"/>
                <w:color w:val="000000"/>
                <w:sz w:val="16"/>
                <w:szCs w:val="16"/>
              </w:rPr>
              <w:t xml:space="preserve">AWS_ACCESS_KEY_ID</w:t>
            </w:r>
          </w:p>
        </w:tc>
        <w:tc>
          <w:tcPr>
            <w:tcW w:type="dxa" w:w="6360"/>
            <w:tcBorders>
              <w:top w:val="single" w:color="C4C4C4" w:sz="1"/>
              <w:left w:val="single" w:color="C4C4C4" w:sz="1"/>
              <w:bottom w:val="single" w:color="C4C4C4" w:sz="1"/>
              <w:right w:val="single" w:color="C4C4C4" w:sz="1"/>
            </w:tcBorders>
            <w:shd w:fill="FFFFFF" w:val="clear"/>
            <w:tcMar>
              <w:top w:type="dxa" w:w="50"/>
              <w:left w:type="dxa" w:w="90"/>
              <w:bottom w:type="dxa" w:w="50"/>
              <w:right w:type="dxa" w:w="90"/>
            </w:tcMar>
          </w:tcPr>
          <w:p>
            <w:pPr>
              <w:spacing w:after="0"/>
            </w:pPr>
            <w:r>
              <w:rPr>
                <w:rFonts w:ascii="Calibri" w:cs="Calibri" w:eastAsia="Calibri" w:hAnsi="Calibri"/>
                <w:b w:val="false"/>
                <w:bCs w:val="false"/>
                <w:color w:val="000000"/>
                <w:sz w:val="18"/>
                <w:szCs w:val="18"/>
              </w:rPr>
              <w:t xml:space="preserve">IAM access key for an account with EC2/VPC permissions</w:t>
            </w:r>
          </w:p>
        </w:tc>
      </w:tr>
      <w:tr>
        <w:tc>
          <w:tcPr>
            <w:tcW w:type="dxa" w:w="3000"/>
            <w:tcBorders>
              <w:top w:val="single" w:color="C4C4C4" w:sz="1"/>
              <w:left w:val="single" w:color="C4C4C4" w:sz="1"/>
              <w:bottom w:val="single" w:color="C4C4C4" w:sz="1"/>
              <w:right w:val="single" w:color="C4C4C4" w:sz="1"/>
            </w:tcBorders>
            <w:shd w:fill="EAF1F8" w:val="clear"/>
            <w:tcMar>
              <w:top w:type="dxa" w:w="50"/>
              <w:left w:type="dxa" w:w="90"/>
              <w:bottom w:type="dxa" w:w="50"/>
              <w:right w:type="dxa" w:w="90"/>
            </w:tcMar>
          </w:tcPr>
          <w:p>
            <w:pPr>
              <w:spacing w:after="0"/>
            </w:pPr>
            <w:r>
              <w:rPr>
                <w:rFonts w:ascii="Consolas" w:cs="Consolas" w:eastAsia="Consolas" w:hAnsi="Consolas"/>
                <w:b w:val="false"/>
                <w:bCs w:val="false"/>
                <w:color w:val="000000"/>
                <w:sz w:val="16"/>
                <w:szCs w:val="16"/>
              </w:rPr>
              <w:t xml:space="preserve">AWS_SECRET_ACCESS_KEY</w:t>
            </w:r>
          </w:p>
        </w:tc>
        <w:tc>
          <w:tcPr>
            <w:tcW w:type="dxa" w:w="6360"/>
            <w:tcBorders>
              <w:top w:val="single" w:color="C4C4C4" w:sz="1"/>
              <w:left w:val="single" w:color="C4C4C4" w:sz="1"/>
              <w:bottom w:val="single" w:color="C4C4C4" w:sz="1"/>
              <w:right w:val="single" w:color="C4C4C4" w:sz="1"/>
            </w:tcBorders>
            <w:shd w:fill="EAF1F8" w:val="clear"/>
            <w:tcMar>
              <w:top w:type="dxa" w:w="50"/>
              <w:left w:type="dxa" w:w="90"/>
              <w:bottom w:type="dxa" w:w="50"/>
              <w:right w:type="dxa" w:w="90"/>
            </w:tcMar>
          </w:tcPr>
          <w:p>
            <w:pPr>
              <w:spacing w:after="0"/>
            </w:pPr>
            <w:r>
              <w:rPr>
                <w:rFonts w:ascii="Calibri" w:cs="Calibri" w:eastAsia="Calibri" w:hAnsi="Calibri"/>
                <w:b w:val="false"/>
                <w:bCs w:val="false"/>
                <w:color w:val="000000"/>
                <w:sz w:val="18"/>
                <w:szCs w:val="18"/>
              </w:rPr>
              <w:t xml:space="preserve">IAM secret key matching the above</w:t>
            </w:r>
          </w:p>
        </w:tc>
      </w:tr>
      <w:tr>
        <w:tc>
          <w:tcPr>
            <w:tcW w:type="dxa" w:w="3000"/>
            <w:tcBorders>
              <w:top w:val="single" w:color="C4C4C4" w:sz="1"/>
              <w:left w:val="single" w:color="C4C4C4" w:sz="1"/>
              <w:bottom w:val="single" w:color="C4C4C4" w:sz="1"/>
              <w:right w:val="single" w:color="C4C4C4" w:sz="1"/>
            </w:tcBorders>
            <w:shd w:fill="FFFFFF" w:val="clear"/>
            <w:tcMar>
              <w:top w:type="dxa" w:w="50"/>
              <w:left w:type="dxa" w:w="90"/>
              <w:bottom w:type="dxa" w:w="50"/>
              <w:right w:type="dxa" w:w="90"/>
            </w:tcMar>
          </w:tcPr>
          <w:p>
            <w:pPr>
              <w:spacing w:after="0"/>
            </w:pPr>
            <w:r>
              <w:rPr>
                <w:rFonts w:ascii="Consolas" w:cs="Consolas" w:eastAsia="Consolas" w:hAnsi="Consolas"/>
                <w:b w:val="false"/>
                <w:bCs w:val="false"/>
                <w:color w:val="000000"/>
                <w:sz w:val="16"/>
                <w:szCs w:val="16"/>
              </w:rPr>
              <w:t xml:space="preserve">AWS_KEY_PAIR_NAME</w:t>
            </w:r>
          </w:p>
        </w:tc>
        <w:tc>
          <w:tcPr>
            <w:tcW w:type="dxa" w:w="6360"/>
            <w:tcBorders>
              <w:top w:val="single" w:color="C4C4C4" w:sz="1"/>
              <w:left w:val="single" w:color="C4C4C4" w:sz="1"/>
              <w:bottom w:val="single" w:color="C4C4C4" w:sz="1"/>
              <w:right w:val="single" w:color="C4C4C4" w:sz="1"/>
            </w:tcBorders>
            <w:shd w:fill="FFFFFF" w:val="clear"/>
            <w:tcMar>
              <w:top w:type="dxa" w:w="50"/>
              <w:left w:type="dxa" w:w="90"/>
              <w:bottom w:type="dxa" w:w="50"/>
              <w:right w:type="dxa" w:w="90"/>
            </w:tcMar>
          </w:tcPr>
          <w:p>
            <w:pPr>
              <w:spacing w:after="0"/>
            </w:pPr>
            <w:r>
              <w:rPr>
                <w:rFonts w:ascii="Calibri" w:cs="Calibri" w:eastAsia="Calibri" w:hAnsi="Calibri"/>
                <w:b w:val="false"/>
                <w:bCs w:val="false"/>
                <w:color w:val="000000"/>
                <w:sz w:val="18"/>
                <w:szCs w:val="18"/>
              </w:rPr>
              <w:t xml:space="preserve">Name of the EC2 key pair you created in us-east-1 (for SSH)</w:t>
            </w:r>
          </w:p>
        </w:tc>
      </w:tr>
      <w:tr>
        <w:tc>
          <w:tcPr>
            <w:tcW w:type="dxa" w:w="3000"/>
            <w:tcBorders>
              <w:top w:val="single" w:color="C4C4C4" w:sz="1"/>
              <w:left w:val="single" w:color="C4C4C4" w:sz="1"/>
              <w:bottom w:val="single" w:color="C4C4C4" w:sz="1"/>
              <w:right w:val="single" w:color="C4C4C4" w:sz="1"/>
            </w:tcBorders>
            <w:shd w:fill="EAF1F8" w:val="clear"/>
            <w:tcMar>
              <w:top w:type="dxa" w:w="50"/>
              <w:left w:type="dxa" w:w="90"/>
              <w:bottom w:type="dxa" w:w="50"/>
              <w:right w:type="dxa" w:w="90"/>
            </w:tcMar>
          </w:tcPr>
          <w:p>
            <w:pPr>
              <w:spacing w:after="0"/>
            </w:pPr>
            <w:r>
              <w:rPr>
                <w:rFonts w:ascii="Consolas" w:cs="Consolas" w:eastAsia="Consolas" w:hAnsi="Consolas"/>
                <w:b w:val="false"/>
                <w:bCs w:val="false"/>
                <w:color w:val="000000"/>
                <w:sz w:val="16"/>
                <w:szCs w:val="16"/>
              </w:rPr>
              <w:t xml:space="preserve">MONGO_PASSWORD</w:t>
            </w:r>
          </w:p>
        </w:tc>
        <w:tc>
          <w:tcPr>
            <w:tcW w:type="dxa" w:w="6360"/>
            <w:tcBorders>
              <w:top w:val="single" w:color="C4C4C4" w:sz="1"/>
              <w:left w:val="single" w:color="C4C4C4" w:sz="1"/>
              <w:bottom w:val="single" w:color="C4C4C4" w:sz="1"/>
              <w:right w:val="single" w:color="C4C4C4" w:sz="1"/>
            </w:tcBorders>
            <w:shd w:fill="EAF1F8" w:val="clear"/>
            <w:tcMar>
              <w:top w:type="dxa" w:w="50"/>
              <w:left w:type="dxa" w:w="90"/>
              <w:bottom w:type="dxa" w:w="50"/>
              <w:right w:type="dxa" w:w="90"/>
            </w:tcMar>
          </w:tcPr>
          <w:p>
            <w:pPr>
              <w:spacing w:after="0"/>
            </w:pPr>
            <w:r>
              <w:rPr>
                <w:rFonts w:ascii="Calibri" w:cs="Calibri" w:eastAsia="Calibri" w:hAnsi="Calibri"/>
                <w:b w:val="false"/>
                <w:bCs w:val="false"/>
                <w:color w:val="000000"/>
                <w:sz w:val="18"/>
                <w:szCs w:val="18"/>
              </w:rPr>
              <w:t xml:space="preserve">Password for the MongoDB app/admin user (injected into Terraform)</w:t>
            </w:r>
          </w:p>
        </w:tc>
      </w:tr>
      <w:tr>
        <w:tc>
          <w:tcPr>
            <w:tcW w:type="dxa" w:w="3000"/>
            <w:tcBorders>
              <w:top w:val="single" w:color="C4C4C4" w:sz="1"/>
              <w:left w:val="single" w:color="C4C4C4" w:sz="1"/>
              <w:bottom w:val="single" w:color="C4C4C4" w:sz="1"/>
              <w:right w:val="single" w:color="C4C4C4" w:sz="1"/>
            </w:tcBorders>
            <w:shd w:fill="FFFFFF" w:val="clear"/>
            <w:tcMar>
              <w:top w:type="dxa" w:w="50"/>
              <w:left w:type="dxa" w:w="90"/>
              <w:bottom w:type="dxa" w:w="50"/>
              <w:right w:type="dxa" w:w="90"/>
            </w:tcMar>
          </w:tcPr>
          <w:p>
            <w:pPr>
              <w:spacing w:after="0"/>
            </w:pPr>
            <w:r>
              <w:rPr>
                <w:rFonts w:ascii="Consolas" w:cs="Consolas" w:eastAsia="Consolas" w:hAnsi="Consolas"/>
                <w:b w:val="false"/>
                <w:bCs w:val="false"/>
                <w:color w:val="000000"/>
                <w:sz w:val="16"/>
                <w:szCs w:val="16"/>
              </w:rPr>
              <w:t xml:space="preserve">JWT_SECRET</w:t>
            </w:r>
          </w:p>
        </w:tc>
        <w:tc>
          <w:tcPr>
            <w:tcW w:type="dxa" w:w="6360"/>
            <w:tcBorders>
              <w:top w:val="single" w:color="C4C4C4" w:sz="1"/>
              <w:left w:val="single" w:color="C4C4C4" w:sz="1"/>
              <w:bottom w:val="single" w:color="C4C4C4" w:sz="1"/>
              <w:right w:val="single" w:color="C4C4C4" w:sz="1"/>
            </w:tcBorders>
            <w:shd w:fill="FFFFFF" w:val="clear"/>
            <w:tcMar>
              <w:top w:type="dxa" w:w="50"/>
              <w:left w:type="dxa" w:w="90"/>
              <w:bottom w:type="dxa" w:w="50"/>
              <w:right w:type="dxa" w:w="90"/>
            </w:tcMar>
          </w:tcPr>
          <w:p>
            <w:pPr>
              <w:spacing w:after="0"/>
            </w:pPr>
            <w:r>
              <w:rPr>
                <w:rFonts w:ascii="Calibri" w:cs="Calibri" w:eastAsia="Calibri" w:hAnsi="Calibri"/>
                <w:b w:val="false"/>
                <w:bCs w:val="false"/>
                <w:color w:val="000000"/>
                <w:sz w:val="18"/>
                <w:szCs w:val="18"/>
              </w:rPr>
              <w:t xml:space="preserve">Secret used by the Node.js backend to sign JWTs</w:t>
            </w:r>
          </w:p>
        </w:tc>
      </w:tr>
      <w:tr>
        <w:tc>
          <w:tcPr>
            <w:tcW w:type="dxa" w:w="3000"/>
            <w:tcBorders>
              <w:top w:val="single" w:color="C4C4C4" w:sz="1"/>
              <w:left w:val="single" w:color="C4C4C4" w:sz="1"/>
              <w:bottom w:val="single" w:color="C4C4C4" w:sz="1"/>
              <w:right w:val="single" w:color="C4C4C4" w:sz="1"/>
            </w:tcBorders>
            <w:shd w:fill="EAF1F8" w:val="clear"/>
            <w:tcMar>
              <w:top w:type="dxa" w:w="50"/>
              <w:left w:type="dxa" w:w="90"/>
              <w:bottom w:type="dxa" w:w="50"/>
              <w:right w:type="dxa" w:w="90"/>
            </w:tcMar>
          </w:tcPr>
          <w:p>
            <w:pPr>
              <w:spacing w:after="0"/>
            </w:pPr>
            <w:r>
              <w:rPr>
                <w:rFonts w:ascii="Consolas" w:cs="Consolas" w:eastAsia="Consolas" w:hAnsi="Consolas"/>
                <w:b w:val="false"/>
                <w:bCs w:val="false"/>
                <w:color w:val="000000"/>
                <w:sz w:val="16"/>
                <w:szCs w:val="16"/>
              </w:rPr>
              <w:t xml:space="preserve">EC2_APP_HOST</w:t>
            </w:r>
          </w:p>
        </w:tc>
        <w:tc>
          <w:tcPr>
            <w:tcW w:type="dxa" w:w="6360"/>
            <w:tcBorders>
              <w:top w:val="single" w:color="C4C4C4" w:sz="1"/>
              <w:left w:val="single" w:color="C4C4C4" w:sz="1"/>
              <w:bottom w:val="single" w:color="C4C4C4" w:sz="1"/>
              <w:right w:val="single" w:color="C4C4C4" w:sz="1"/>
            </w:tcBorders>
            <w:shd w:fill="EAF1F8" w:val="clear"/>
            <w:tcMar>
              <w:top w:type="dxa" w:w="50"/>
              <w:left w:type="dxa" w:w="90"/>
              <w:bottom w:type="dxa" w:w="50"/>
              <w:right w:type="dxa" w:w="90"/>
            </w:tcMar>
          </w:tcPr>
          <w:p>
            <w:pPr>
              <w:spacing w:after="0"/>
            </w:pPr>
            <w:r>
              <w:rPr>
                <w:rFonts w:ascii="Calibri" w:cs="Calibri" w:eastAsia="Calibri" w:hAnsi="Calibri"/>
                <w:b w:val="false"/>
                <w:bCs w:val="false"/>
                <w:color w:val="000000"/>
                <w:sz w:val="18"/>
                <w:szCs w:val="18"/>
              </w:rPr>
              <w:t xml:space="preserve">Public IP of the app EC2 (used by redeploy.yml SSH)</w:t>
            </w:r>
          </w:p>
        </w:tc>
      </w:tr>
      <w:tr>
        <w:tc>
          <w:tcPr>
            <w:tcW w:type="dxa" w:w="3000"/>
            <w:tcBorders>
              <w:top w:val="single" w:color="C4C4C4" w:sz="1"/>
              <w:left w:val="single" w:color="C4C4C4" w:sz="1"/>
              <w:bottom w:val="single" w:color="C4C4C4" w:sz="1"/>
              <w:right w:val="single" w:color="C4C4C4" w:sz="1"/>
            </w:tcBorders>
            <w:shd w:fill="FFFFFF" w:val="clear"/>
            <w:tcMar>
              <w:top w:type="dxa" w:w="50"/>
              <w:left w:type="dxa" w:w="90"/>
              <w:bottom w:type="dxa" w:w="50"/>
              <w:right w:type="dxa" w:w="90"/>
            </w:tcMar>
          </w:tcPr>
          <w:p>
            <w:pPr>
              <w:spacing w:after="0"/>
            </w:pPr>
            <w:r>
              <w:rPr>
                <w:rFonts w:ascii="Consolas" w:cs="Consolas" w:eastAsia="Consolas" w:hAnsi="Consolas"/>
                <w:b w:val="false"/>
                <w:bCs w:val="false"/>
                <w:color w:val="000000"/>
                <w:sz w:val="16"/>
                <w:szCs w:val="16"/>
              </w:rPr>
              <w:t xml:space="preserve">EC2_SSH_KEY</w:t>
            </w:r>
          </w:p>
        </w:tc>
        <w:tc>
          <w:tcPr>
            <w:tcW w:type="dxa" w:w="6360"/>
            <w:tcBorders>
              <w:top w:val="single" w:color="C4C4C4" w:sz="1"/>
              <w:left w:val="single" w:color="C4C4C4" w:sz="1"/>
              <w:bottom w:val="single" w:color="C4C4C4" w:sz="1"/>
              <w:right w:val="single" w:color="C4C4C4" w:sz="1"/>
            </w:tcBorders>
            <w:shd w:fill="FFFFFF" w:val="clear"/>
            <w:tcMar>
              <w:top w:type="dxa" w:w="50"/>
              <w:left w:type="dxa" w:w="90"/>
              <w:bottom w:type="dxa" w:w="50"/>
              <w:right w:type="dxa" w:w="90"/>
            </w:tcMar>
          </w:tcPr>
          <w:p>
            <w:pPr>
              <w:spacing w:after="0"/>
            </w:pPr>
            <w:r>
              <w:rPr>
                <w:rFonts w:ascii="Calibri" w:cs="Calibri" w:eastAsia="Calibri" w:hAnsi="Calibri"/>
                <w:b w:val="false"/>
                <w:bCs w:val="false"/>
                <w:color w:val="000000"/>
                <w:sz w:val="18"/>
                <w:szCs w:val="18"/>
              </w:rPr>
              <w:t xml:space="preserve">Private key (.pem contents) for SSH into the app EC2</w:t>
            </w:r>
          </w:p>
        </w:tc>
      </w:tr>
    </w:tbl>
    <w:p>
      <w:pPr>
        <w:spacing w:after="60"/>
      </w:pPr>
      <w:r>
        <w:rPr>
          <w:b w:val="false"/>
          <w:bCs w:val="false"/>
          <w:sz w:val="22"/>
          <w:szCs w:val="22"/>
        </w:rPr>
        <w:t xml:space="preserve"/>
      </w:r>
    </w:p>
    <w:p>
      <w:pPr>
        <w:pStyle w:val="Heading3"/>
      </w:pPr>
      <w:r>
        <w:t xml:space="preserve">Step 2 - Create the production environment</w:t>
      </w:r>
    </w:p>
    <w:p>
      <w:pPr>
        <w:spacing w:after="120"/>
      </w:pPr>
      <w:r>
        <w:rPr>
          <w:b w:val="false"/>
          <w:bCs w:val="false"/>
          <w:sz w:val="22"/>
          <w:szCs w:val="22"/>
        </w:rPr>
        <w:t xml:space="preserve">In Settings -&gt; Environments, create an environment named production. The deploy/destroy jobs reference it, and you can add a required-reviewer rule here so infrastructure changes need approval.</w:t>
      </w:r>
    </w:p>
    <w:p>
      <w:pPr>
        <w:pStyle w:val="Heading3"/>
      </w:pPr>
      <w:r>
        <w:t xml:space="preserve">Step 3 - Verify the app code passes CI</w:t>
      </w:r>
    </w:p>
    <w:p>
      <w:pPr>
        <w:spacing w:after="120"/>
      </w:pPr>
      <w:r>
        <w:rPr>
          <w:b w:val="false"/>
          <w:bCs w:val="false"/>
          <w:sz w:val="22"/>
          <w:szCs w:val="22"/>
        </w:rPr>
        <w:t xml:space="preserve">Push to main (or open a PR). The ci.yml workflow installs dependencies, starts a temporary MongoDB service, runs the 40 backend unit tests and builds the frontend. Confirm it is green before provisioning.</w:t>
      </w:r>
    </w:p>
    <w:p>
      <w:pPr>
        <w:pStyle w:val="Heading3"/>
      </w:pPr>
      <w:r>
        <w:t xml:space="preserve">Step 4 - Review the infrastructure plan</w:t>
      </w:r>
    </w:p>
    <w:p>
      <w:pPr>
        <w:spacing w:after="120"/>
      </w:pPr>
      <w:r>
        <w:rPr>
          <w:b w:val="false"/>
          <w:bCs w:val="false"/>
          <w:sz w:val="22"/>
          <w:szCs w:val="22"/>
        </w:rPr>
        <w:t xml:space="preserve">Open a Pull Request targeting the production branch. The deploy.yml workflow runs terraform plan and posts the full plan as a comment on the PR so you can review exactly what will be created (2 EC2 instances + 2 security groups).</w:t>
      </w:r>
    </w:p>
    <w:p>
      <w:pPr>
        <w:pStyle w:val="Heading3"/>
      </w:pPr>
      <w:r>
        <w:t xml:space="preserve">Step 5 - Provision the servers (Terraform apply)</w:t>
      </w:r>
    </w:p>
    <w:p>
      <w:pPr>
        <w:spacing w:after="120"/>
      </w:pPr>
      <w:r>
        <w:rPr>
          <w:b w:val="false"/>
          <w:bCs w:val="false"/>
          <w:sz w:val="22"/>
          <w:szCs w:val="22"/>
        </w:rPr>
        <w:t xml:space="preserve">Go to the Actions tab -&gt; select "AWS Infrastructure CI/CD" -&gt; Run workflow -&gt; set action = apply. This runs terraform apply, creates both EC2 instances, and prints the outputs (public IPs, SSH commands, frontend/API URLs) to the run summary. The user-data bootstrap scripts then automatically: install MongoDB 7.0 with auth; install Node 20, PM2 and nginx; clone the repo; write the backend .env; run npm install and npm run seed; start the API under PM2; build the React app; and configure the nginx reverse proxy.</w:t>
      </w:r>
    </w:p>
    <w:p>
      <w:pPr>
        <w:spacing w:after="60"/>
      </w:pPr>
      <w:r>
        <w:rPr>
          <w:b w:val="false"/>
          <w:bCs w:val="false"/>
          <w:sz w:val="22"/>
          <w:szCs w:val="22"/>
        </w:rPr>
        <w:t xml:space="preserve">Provisioning + bootstrap takes roughly 3-5 minutes. Copy the app server public IP from the run summary.</w:t>
      </w:r>
    </w:p>
    <w:p>
      <w:pPr>
        <w:pStyle w:val="Heading3"/>
      </w:pPr>
      <w:r>
        <w:t xml:space="preserve">Step 6 - Ship code updates (continuous deployment)</w:t>
      </w:r>
    </w:p>
    <w:p>
      <w:pPr>
        <w:spacing w:after="120"/>
      </w:pPr>
      <w:r>
        <w:rPr>
          <w:b w:val="false"/>
          <w:bCs w:val="false"/>
          <w:sz w:val="22"/>
          <w:szCs w:val="22"/>
        </w:rPr>
        <w:t xml:space="preserve">After the infrastructure exists, every push to the production branch triggers redeploy.yml, which SSHes into the app EC2 and runs: git reset --hard origin/production, reinstall backend deps, rebuild the frontend into nginx, and pm2 restart event-ticketing-api. No re-provisioning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2"/>
              <w:left w:val="single" w:color="4FC16D" w:sz="4"/>
              <w:bottom w:val="single" w:color="333333" w:sz="2"/>
              <w:right w:val="single" w:color="333333" w:sz="2"/>
            </w:tcBorders>
            <w:shd w:fill="1E1E1E" w:val="clear"/>
            <w:tcMar>
              <w:top w:type="dxa" w:w="90"/>
              <w:left w:type="dxa" w:w="150"/>
              <w:bottom w:type="dxa" w:w="90"/>
              <w:right w:type="dxa" w:w="110"/>
            </w:tcMar>
          </w:tcPr>
          <w:p>
            <w:pPr>
              <w:spacing w:after="0"/>
            </w:pPr>
            <w:r>
              <w:rPr>
                <w:rFonts w:ascii="Consolas" w:cs="Consolas" w:eastAsia="Consolas" w:hAnsi="Consolas"/>
                <w:color w:val="E6E6E6"/>
                <w:sz w:val="16"/>
                <w:szCs w:val="16"/>
              </w:rPr>
              <w:t xml:space="preserve"># What redeploy.yml runs on the app server:</w:t>
            </w:r>
          </w:p>
          <w:p>
            <w:pPr>
              <w:spacing w:after="0"/>
            </w:pPr>
            <w:r>
              <w:rPr>
                <w:rFonts w:ascii="Consolas" w:cs="Consolas" w:eastAsia="Consolas" w:hAnsi="Consolas"/>
                <w:color w:val="E6E6E6"/>
                <w:sz w:val="16"/>
                <w:szCs w:val="16"/>
              </w:rPr>
              <w:t xml:space="preserve">cd ~/app</w:t>
            </w:r>
          </w:p>
          <w:p>
            <w:pPr>
              <w:spacing w:after="0"/>
            </w:pPr>
            <w:r>
              <w:rPr>
                <w:rFonts w:ascii="Consolas" w:cs="Consolas" w:eastAsia="Consolas" w:hAnsi="Consolas"/>
                <w:color w:val="E6E6E6"/>
                <w:sz w:val="16"/>
                <w:szCs w:val="16"/>
              </w:rPr>
              <w:t xml:space="preserve">git fetch origin production &amp;&amp; git reset --hard origin/production</w:t>
            </w:r>
          </w:p>
          <w:p>
            <w:pPr>
              <w:spacing w:after="0"/>
            </w:pPr>
            <w:r>
              <w:rPr>
                <w:rFonts w:ascii="Consolas" w:cs="Consolas" w:eastAsia="Consolas" w:hAnsi="Consolas"/>
                <w:color w:val="E6E6E6"/>
                <w:sz w:val="16"/>
                <w:szCs w:val="16"/>
              </w:rPr>
              <w:t xml:space="preserve">cd backend &amp;&amp; npm install --production &amp;&amp; cd ..</w:t>
            </w:r>
          </w:p>
          <w:p>
            <w:pPr>
              <w:spacing w:after="0"/>
            </w:pPr>
            <w:r>
              <w:rPr>
                <w:rFonts w:ascii="Consolas" w:cs="Consolas" w:eastAsia="Consolas" w:hAnsi="Consolas"/>
                <w:color w:val="E6E6E6"/>
                <w:sz w:val="16"/>
                <w:szCs w:val="16"/>
              </w:rPr>
              <w:t xml:space="preserve">cd frontend &amp;&amp; npm install &amp;&amp; VITE_API_URL=/api npm run build</w:t>
            </w:r>
          </w:p>
          <w:p>
            <w:pPr>
              <w:spacing w:after="0"/>
            </w:pPr>
            <w:r>
              <w:rPr>
                <w:rFonts w:ascii="Consolas" w:cs="Consolas" w:eastAsia="Consolas" w:hAnsi="Consolas"/>
                <w:color w:val="E6E6E6"/>
                <w:sz w:val="16"/>
                <w:szCs w:val="16"/>
              </w:rPr>
              <w:t xml:space="preserve">sudo cp -r dist/* /usr/share/nginx/html/ &amp;&amp; cd ..</w:t>
            </w:r>
          </w:p>
          <w:p>
            <w:pPr>
              <w:spacing w:after="0"/>
            </w:pPr>
            <w:r>
              <w:rPr>
                <w:rFonts w:ascii="Consolas" w:cs="Consolas" w:eastAsia="Consolas" w:hAnsi="Consolas"/>
                <w:color w:val="E6E6E6"/>
                <w:sz w:val="16"/>
                <w:szCs w:val="16"/>
              </w:rPr>
              <w:t xml:space="preserve">pm2 restart event-ticketing-api &amp;&amp; pm2 status</w:t>
            </w:r>
          </w:p>
        </w:tc>
      </w:tr>
    </w:tbl>
    <w:p>
      <w:pPr>
        <w:spacing w:after="40"/>
      </w:pPr>
      <w:r>
        <w:rPr>
          <w:b w:val="false"/>
          <w:bCs w:val="false"/>
          <w:sz w:val="22"/>
          <w:szCs w:val="22"/>
        </w:rPr>
        <w:t xml:space="preserve"/>
      </w:r>
    </w:p>
    <w:p>
      <w:pPr>
        <w:pStyle w:val="Heading2"/>
        <w:pageBreakBefore/>
      </w:pPr>
      <w:r>
        <w:t xml:space="preserve">Path B - Deploy manually with Terraform</w:t>
      </w:r>
    </w:p>
    <w:p>
      <w:pPr>
        <w:spacing w:after="120"/>
      </w:pPr>
      <w:r>
        <w:rPr>
          <w:b w:val="false"/>
          <w:bCs w:val="false"/>
          <w:sz w:val="22"/>
          <w:szCs w:val="22"/>
        </w:rPr>
        <w:t xml:space="preserve">If you prefer to provision from your own machine instead of GitHub Actions:</w:t>
      </w:r>
    </w:p>
    <w:p>
      <w:pPr>
        <w:pStyle w:val="Heading3"/>
      </w:pPr>
      <w:r>
        <w:t xml:space="preserve">Step 1 - Configure AWS and the key pair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2"/>
              <w:left w:val="single" w:color="4FC16D" w:sz="4"/>
              <w:bottom w:val="single" w:color="333333" w:sz="2"/>
              <w:right w:val="single" w:color="333333" w:sz="2"/>
            </w:tcBorders>
            <w:shd w:fill="1E1E1E" w:val="clear"/>
            <w:tcMar>
              <w:top w:type="dxa" w:w="90"/>
              <w:left w:type="dxa" w:w="150"/>
              <w:bottom w:type="dxa" w:w="90"/>
              <w:right w:type="dxa" w:w="110"/>
            </w:tcMar>
          </w:tcPr>
          <w:p>
            <w:pPr>
              <w:spacing w:after="0"/>
            </w:pPr>
            <w:r>
              <w:rPr>
                <w:rFonts w:ascii="Consolas" w:cs="Consolas" w:eastAsia="Consolas" w:hAnsi="Consolas"/>
                <w:color w:val="E6E6E6"/>
                <w:sz w:val="16"/>
                <w:szCs w:val="16"/>
              </w:rPr>
              <w:t xml:space="preserve">aws configure        # enter Access Key, Secret, region us-east-1, json</w:t>
            </w:r>
          </w:p>
          <w:p>
            <w:pPr>
              <w:spacing w:after="0"/>
            </w:pPr>
            <w:r>
              <w:rPr>
                <w:rFonts w:ascii="Consolas" w:cs="Consolas" w:eastAsia="Consolas" w:hAnsi="Consolas"/>
                <w:color w:val="E6E6E6"/>
                <w:sz w:val="16"/>
                <w:szCs w:val="16"/>
              </w:rPr>
              <w:t xml:space="preserve"># place your key pair locally and lock it down:</w:t>
            </w:r>
          </w:p>
          <w:p>
            <w:pPr>
              <w:spacing w:after="0"/>
            </w:pPr>
            <w:r>
              <w:rPr>
                <w:rFonts w:ascii="Consolas" w:cs="Consolas" w:eastAsia="Consolas" w:hAnsi="Consolas"/>
                <w:color w:val="E6E6E6"/>
                <w:sz w:val="16"/>
                <w:szCs w:val="16"/>
              </w:rPr>
              <w:t xml:space="preserve">mv ~/Downloads/event-ticketing-key.pem ~/.ssh/</w:t>
            </w:r>
          </w:p>
          <w:p>
            <w:pPr>
              <w:spacing w:after="0"/>
            </w:pPr>
            <w:r>
              <w:rPr>
                <w:rFonts w:ascii="Consolas" w:cs="Consolas" w:eastAsia="Consolas" w:hAnsi="Consolas"/>
                <w:color w:val="E6E6E6"/>
                <w:sz w:val="16"/>
                <w:szCs w:val="16"/>
              </w:rPr>
              <w:t xml:space="preserve">chmod 400 ~/.ssh/event-ticketing-key.pem</w:t>
            </w:r>
          </w:p>
        </w:tc>
      </w:tr>
    </w:tbl>
    <w:p>
      <w:pPr>
        <w:pStyle w:val="Heading3"/>
      </w:pPr>
      <w:r>
        <w:t xml:space="preserve">Step 2 - Set your variables</w:t>
      </w:r>
    </w:p>
    <w:p>
      <w:pPr>
        <w:spacing w:after="120"/>
      </w:pPr>
      <w:r>
        <w:rPr>
          <w:b w:val="false"/>
          <w:bCs w:val="false"/>
          <w:sz w:val="22"/>
          <w:szCs w:val="22"/>
        </w:rPr>
        <w:t xml:space="preserve">In the terraform/ folder, create terraform.tfvars with at least your key pair name and the repo URL (other values have defaults in variables.tf):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2"/>
              <w:left w:val="single" w:color="4FC16D" w:sz="4"/>
              <w:bottom w:val="single" w:color="333333" w:sz="2"/>
              <w:right w:val="single" w:color="333333" w:sz="2"/>
            </w:tcBorders>
            <w:shd w:fill="1E1E1E" w:val="clear"/>
            <w:tcMar>
              <w:top w:type="dxa" w:w="90"/>
              <w:left w:type="dxa" w:w="150"/>
              <w:bottom w:type="dxa" w:w="90"/>
              <w:right w:type="dxa" w:w="110"/>
            </w:tcMar>
          </w:tcPr>
          <w:p>
            <w:pPr>
              <w:spacing w:after="0"/>
            </w:pPr>
            <w:r>
              <w:rPr>
                <w:rFonts w:ascii="Consolas" w:cs="Consolas" w:eastAsia="Consolas" w:hAnsi="Consolas"/>
                <w:color w:val="E6E6E6"/>
                <w:sz w:val="16"/>
                <w:szCs w:val="16"/>
              </w:rPr>
              <w:t xml:space="preserve"># terraform/terraform.tfvars</w:t>
            </w:r>
          </w:p>
          <w:p>
            <w:pPr>
              <w:spacing w:after="0"/>
            </w:pPr>
            <w:r>
              <w:rPr>
                <w:rFonts w:ascii="Consolas" w:cs="Consolas" w:eastAsia="Consolas" w:hAnsi="Consolas"/>
                <w:color w:val="E6E6E6"/>
                <w:sz w:val="16"/>
                <w:szCs w:val="16"/>
              </w:rPr>
              <w:t xml:space="preserve">key_pair_name = "event-ticketing-key"</w:t>
            </w:r>
          </w:p>
          <w:p>
            <w:pPr>
              <w:spacing w:after="0"/>
            </w:pPr>
            <w:r>
              <w:rPr>
                <w:rFonts w:ascii="Consolas" w:cs="Consolas" w:eastAsia="Consolas" w:hAnsi="Consolas"/>
                <w:color w:val="E6E6E6"/>
                <w:sz w:val="16"/>
                <w:szCs w:val="16"/>
              </w:rPr>
              <w:t xml:space="preserve">github_repo   = "https://github.com/&lt;you&gt;/event-ticket.git"</w:t>
            </w:r>
          </w:p>
          <w:p>
            <w:pPr>
              <w:spacing w:after="0"/>
            </w:pPr>
            <w:r>
              <w:rPr>
                <w:rFonts w:ascii="Consolas" w:cs="Consolas" w:eastAsia="Consolas" w:hAnsi="Consolas"/>
                <w:color w:val="E6E6E6"/>
                <w:sz w:val="16"/>
                <w:szCs w:val="16"/>
              </w:rPr>
              <w:t xml:space="preserve">mongo_password = "&lt;strong-password&gt;"</w:t>
            </w:r>
          </w:p>
          <w:p>
            <w:pPr>
              <w:spacing w:after="0"/>
            </w:pPr>
            <w:r>
              <w:rPr>
                <w:rFonts w:ascii="Consolas" w:cs="Consolas" w:eastAsia="Consolas" w:hAnsi="Consolas"/>
                <w:color w:val="E6E6E6"/>
                <w:sz w:val="16"/>
                <w:szCs w:val="16"/>
              </w:rPr>
              <w:t xml:space="preserve">jwt_secret     = "&lt;strong-secret&gt;"</w:t>
            </w:r>
          </w:p>
          <w:p>
            <w:pPr>
              <w:spacing w:after="0"/>
            </w:pPr>
            <w:r>
              <w:rPr>
                <w:rFonts w:ascii="Consolas" w:cs="Consolas" w:eastAsia="Consolas" w:hAnsi="Consolas"/>
                <w:color w:val="E6E6E6"/>
                <w:sz w:val="16"/>
                <w:szCs w:val="16"/>
              </w:rPr>
              <w:t xml:space="preserve">environment    = "production"</w:t>
            </w:r>
          </w:p>
        </w:tc>
      </w:tr>
    </w:tbl>
    <w:p>
      <w:pPr>
        <w:pStyle w:val="Heading3"/>
      </w:pPr>
      <w:r>
        <w:t xml:space="preserve">Step 3 - Init, plan, apply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2"/>
              <w:left w:val="single" w:color="4FC16D" w:sz="4"/>
              <w:bottom w:val="single" w:color="333333" w:sz="2"/>
              <w:right w:val="single" w:color="333333" w:sz="2"/>
            </w:tcBorders>
            <w:shd w:fill="1E1E1E" w:val="clear"/>
            <w:tcMar>
              <w:top w:type="dxa" w:w="90"/>
              <w:left w:type="dxa" w:w="150"/>
              <w:bottom w:type="dxa" w:w="90"/>
              <w:right w:type="dxa" w:w="110"/>
            </w:tcMar>
          </w:tcPr>
          <w:p>
            <w:pPr>
              <w:spacing w:after="0"/>
            </w:pPr>
            <w:r>
              <w:rPr>
                <w:rFonts w:ascii="Consolas" w:cs="Consolas" w:eastAsia="Consolas" w:hAnsi="Consolas"/>
                <w:color w:val="E6E6E6"/>
                <w:sz w:val="16"/>
                <w:szCs w:val="16"/>
              </w:rPr>
              <w:t xml:space="preserve">cd terraform/</w:t>
            </w:r>
          </w:p>
          <w:p>
            <w:pPr>
              <w:spacing w:after="0"/>
            </w:pPr>
            <w:r>
              <w:rPr>
                <w:rFonts w:ascii="Consolas" w:cs="Consolas" w:eastAsia="Consolas" w:hAnsi="Consolas"/>
                <w:color w:val="E6E6E6"/>
                <w:sz w:val="16"/>
                <w:szCs w:val="16"/>
              </w:rPr>
              <w:t xml:space="preserve">terraform init      # downloads the AWS provider</w:t>
            </w:r>
          </w:p>
          <w:p>
            <w:pPr>
              <w:spacing w:after="0"/>
            </w:pPr>
            <w:r>
              <w:rPr>
                <w:rFonts w:ascii="Consolas" w:cs="Consolas" w:eastAsia="Consolas" w:hAnsi="Consolas"/>
                <w:color w:val="E6E6E6"/>
                <w:sz w:val="16"/>
                <w:szCs w:val="16"/>
              </w:rPr>
              <w:t xml:space="preserve">terraform plan      # preview the 2 EC2s + security groups</w:t>
            </w:r>
          </w:p>
          <w:p>
            <w:pPr>
              <w:spacing w:after="0"/>
            </w:pPr>
            <w:r>
              <w:rPr>
                <w:rFonts w:ascii="Consolas" w:cs="Consolas" w:eastAsia="Consolas" w:hAnsi="Consolas"/>
                <w:color w:val="E6E6E6"/>
                <w:sz w:val="16"/>
                <w:szCs w:val="16"/>
              </w:rPr>
              <w:t xml:space="preserve">terraform apply     # type 'yes' to create (~3-5 min)</w:t>
            </w:r>
          </w:p>
          <w:p>
            <w:pPr>
              <w:spacing w:after="0"/>
            </w:pPr>
            <w:r>
              <w:rPr>
                <w:rFonts w:ascii="Consolas" w:cs="Consolas" w:eastAsia="Consolas" w:hAnsi="Consolas"/>
                <w:color w:val="E6E6E6"/>
                <w:sz w:val="16"/>
                <w:szCs w:val="16"/>
              </w:rPr>
              <w:t xml:space="preserve">terraform output summary   # IPs, SSH commands, URLs</w:t>
            </w:r>
          </w:p>
        </w:tc>
      </w:tr>
    </w:tbl>
    <w:p>
      <w:pPr>
        <w:spacing w:after="40"/>
      </w:pPr>
      <w:r>
        <w:rPr>
          <w:b w:val="false"/>
          <w:bCs w:val="false"/>
          <w:sz w:val="22"/>
          <w:szCs w:val="22"/>
        </w:rPr>
        <w:t xml:space="preserve"/>
      </w:r>
    </w:p>
    <w:p>
      <w:pPr>
        <w:pStyle w:val="Heading2"/>
      </w:pPr>
      <w:r>
        <w:t xml:space="preserve">Step - Verify the deployment</w:t>
      </w:r>
    </w:p>
    <w:p>
      <w:pPr>
        <w:spacing w:after="120"/>
      </w:pPr>
      <w:r>
        <w:rPr>
          <w:b w:val="false"/>
          <w:bCs w:val="false"/>
          <w:sz w:val="22"/>
          <w:szCs w:val="22"/>
        </w:rPr>
        <w:t xml:space="preserve">Open the app in a browser and check the services on the instances: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2"/>
              <w:left w:val="single" w:color="4FC16D" w:sz="4"/>
              <w:bottom w:val="single" w:color="333333" w:sz="2"/>
              <w:right w:val="single" w:color="333333" w:sz="2"/>
            </w:tcBorders>
            <w:shd w:fill="1E1E1E" w:val="clear"/>
            <w:tcMar>
              <w:top w:type="dxa" w:w="90"/>
              <w:left w:type="dxa" w:w="150"/>
              <w:bottom w:type="dxa" w:w="90"/>
              <w:right w:type="dxa" w:w="110"/>
            </w:tcMar>
          </w:tcPr>
          <w:p>
            <w:pPr>
              <w:spacing w:after="0"/>
            </w:pPr>
            <w:r>
              <w:rPr>
                <w:rFonts w:ascii="Consolas" w:cs="Consolas" w:eastAsia="Consolas" w:hAnsi="Consolas"/>
                <w:color w:val="E6E6E6"/>
                <w:sz w:val="16"/>
                <w:szCs w:val="16"/>
              </w:rPr>
              <w:t xml:space="preserve"># In a browser:</w:t>
            </w:r>
          </w:p>
          <w:p>
            <w:pPr>
              <w:spacing w:after="0"/>
            </w:pPr>
            <w:r>
              <w:rPr>
                <w:rFonts w:ascii="Consolas" w:cs="Consolas" w:eastAsia="Consolas" w:hAnsi="Consolas"/>
                <w:color w:val="E6E6E6"/>
                <w:sz w:val="16"/>
                <w:szCs w:val="16"/>
              </w:rPr>
              <w:t xml:space="preserve">http://&lt;app-public-ip&gt;          # React frontend (nginx :80)</w:t>
            </w:r>
          </w:p>
          <w:p>
            <w:pPr>
              <w:spacing w:after="0"/>
            </w:pPr>
            <w:r>
              <w:rPr>
                <w:rFonts w:ascii="Consolas" w:cs="Consolas" w:eastAsia="Consolas" w:hAnsi="Consolas"/>
                <w:color w:val="E6E6E6"/>
                <w:sz w:val="16"/>
                <w:szCs w:val="16"/>
              </w:rPr>
              <w:t xml:space="preserve">http://&lt;app-public-ip&gt;:5000     # Node API (direct)</w:t>
            </w:r>
          </w:p>
          <w:p>
            <w:pPr>
              <w:spacing w:after="0"/>
            </w:pPr>
            <w:r>
              <w:rPr>
                <w:rFonts w:ascii="Consolas" w:cs="Consolas" w:eastAsia="Consolas" w:hAnsi="Consolas"/>
                <w:color w:val="E6E6E6"/>
                <w:sz w:val="16"/>
                <w:szCs w:val="16"/>
              </w:rPr>
              <w:t xml:space="preserve"> </w:t>
            </w:r>
          </w:p>
          <w:p>
            <w:pPr>
              <w:spacing w:after="0"/>
            </w:pPr>
            <w:r>
              <w:rPr>
                <w:rFonts w:ascii="Consolas" w:cs="Consolas" w:eastAsia="Consolas" w:hAnsi="Consolas"/>
                <w:color w:val="E6E6E6"/>
                <w:sz w:val="16"/>
                <w:szCs w:val="16"/>
              </w:rPr>
              <w:t xml:space="preserve"># SSH into the app server:</w:t>
            </w:r>
          </w:p>
          <w:p>
            <w:pPr>
              <w:spacing w:after="0"/>
            </w:pPr>
            <w:r>
              <w:rPr>
                <w:rFonts w:ascii="Consolas" w:cs="Consolas" w:eastAsia="Consolas" w:hAnsi="Consolas"/>
                <w:color w:val="E6E6E6"/>
                <w:sz w:val="16"/>
                <w:szCs w:val="16"/>
              </w:rPr>
              <w:t xml:space="preserve">ssh -i ~/.ssh/event-ticketing-key.pem ec2-user@&lt;app-public-ip&gt;</w:t>
            </w:r>
          </w:p>
          <w:p>
            <w:pPr>
              <w:spacing w:after="0"/>
            </w:pPr>
            <w:r>
              <w:rPr>
                <w:rFonts w:ascii="Consolas" w:cs="Consolas" w:eastAsia="Consolas" w:hAnsi="Consolas"/>
                <w:color w:val="E6E6E6"/>
                <w:sz w:val="16"/>
                <w:szCs w:val="16"/>
              </w:rPr>
              <w:t xml:space="preserve">pm2 status                      # event-ticketing-api should be 'online'</w:t>
            </w:r>
          </w:p>
          <w:p>
            <w:pPr>
              <w:spacing w:after="0"/>
            </w:pPr>
            <w:r>
              <w:rPr>
                <w:rFonts w:ascii="Consolas" w:cs="Consolas" w:eastAsia="Consolas" w:hAnsi="Consolas"/>
                <w:color w:val="E6E6E6"/>
                <w:sz w:val="16"/>
                <w:szCs w:val="16"/>
              </w:rPr>
              <w:t xml:space="preserve">pm2 logs event-ticketing-api</w:t>
            </w:r>
          </w:p>
          <w:p>
            <w:pPr>
              <w:spacing w:after="0"/>
            </w:pPr>
            <w:r>
              <w:rPr>
                <w:rFonts w:ascii="Consolas" w:cs="Consolas" w:eastAsia="Consolas" w:hAnsi="Consolas"/>
                <w:color w:val="E6E6E6"/>
                <w:sz w:val="16"/>
                <w:szCs w:val="16"/>
              </w:rPr>
              <w:t xml:space="preserve">sudo systemctl status nginx</w:t>
            </w:r>
          </w:p>
          <w:p>
            <w:pPr>
              <w:spacing w:after="0"/>
            </w:pPr>
            <w:r>
              <w:rPr>
                <w:rFonts w:ascii="Consolas" w:cs="Consolas" w:eastAsia="Consolas" w:hAnsi="Consolas"/>
                <w:color w:val="E6E6E6"/>
                <w:sz w:val="16"/>
                <w:szCs w:val="16"/>
              </w:rPr>
              <w:t xml:space="preserve"> </w:t>
            </w:r>
          </w:p>
          <w:p>
            <w:pPr>
              <w:spacing w:after="0"/>
            </w:pPr>
            <w:r>
              <w:rPr>
                <w:rFonts w:ascii="Consolas" w:cs="Consolas" w:eastAsia="Consolas" w:hAnsi="Consolas"/>
                <w:color w:val="E6E6E6"/>
                <w:sz w:val="16"/>
                <w:szCs w:val="16"/>
              </w:rPr>
              <w:t xml:space="preserve"># SSH into the MongoDB server:</w:t>
            </w:r>
          </w:p>
          <w:p>
            <w:pPr>
              <w:spacing w:after="0"/>
            </w:pPr>
            <w:r>
              <w:rPr>
                <w:rFonts w:ascii="Consolas" w:cs="Consolas" w:eastAsia="Consolas" w:hAnsi="Consolas"/>
                <w:color w:val="E6E6E6"/>
                <w:sz w:val="16"/>
                <w:szCs w:val="16"/>
              </w:rPr>
              <w:t xml:space="preserve">ssh -i ~/.ssh/event-ticketing-key.pem ec2-user@&lt;mongodb-public-ip&gt;</w:t>
            </w:r>
          </w:p>
          <w:p>
            <w:pPr>
              <w:spacing w:after="0"/>
            </w:pPr>
            <w:r>
              <w:rPr>
                <w:rFonts w:ascii="Consolas" w:cs="Consolas" w:eastAsia="Consolas" w:hAnsi="Consolas"/>
                <w:color w:val="E6E6E6"/>
                <w:sz w:val="16"/>
                <w:szCs w:val="16"/>
              </w:rPr>
              <w:t xml:space="preserve">sudo systemctl status mongod</w:t>
            </w:r>
          </w:p>
        </w:tc>
      </w:tr>
    </w:tbl>
    <w:p>
      <w:pPr>
        <w:spacing w:after="60"/>
      </w:pPr>
      <w:r>
        <w:rPr>
          <w:b w:val="false"/>
          <w:bCs w:val="false"/>
          <w:sz w:val="22"/>
          <w:szCs w:val="22"/>
        </w:rPr>
        <w:t xml:space="preserve">You can also run the Postman collection against http://&lt;app-public-ip&gt; to exercise every API end to end.</w:t>
      </w:r>
    </w:p>
    <w:p>
      <w:pPr>
        <w:pStyle w:val="Heading2"/>
      </w:pPr>
      <w:r>
        <w:t xml:space="preserve">Step - Tear down (avoid charges)</w:t>
      </w:r>
    </w:p>
    <w:p>
      <w:pPr>
        <w:spacing w:after="120"/>
      </w:pPr>
      <w:r>
        <w:rPr>
          <w:b w:val="false"/>
          <w:bCs w:val="false"/>
          <w:sz w:val="22"/>
          <w:szCs w:val="22"/>
        </w:rPr>
        <w:t xml:space="preserve">Remove all AWS resources when finished. Via GitHub: Actions -&gt; AWS Infrastructure CI/CD -&gt; Run workflow -&gt; action = destroy. Or locally: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2"/>
              <w:left w:val="single" w:color="4FC16D" w:sz="4"/>
              <w:bottom w:val="single" w:color="333333" w:sz="2"/>
              <w:right w:val="single" w:color="333333" w:sz="2"/>
            </w:tcBorders>
            <w:shd w:fill="1E1E1E" w:val="clear"/>
            <w:tcMar>
              <w:top w:type="dxa" w:w="90"/>
              <w:left w:type="dxa" w:w="150"/>
              <w:bottom w:type="dxa" w:w="90"/>
              <w:right w:type="dxa" w:w="110"/>
            </w:tcMar>
          </w:tcPr>
          <w:p>
            <w:pPr>
              <w:spacing w:after="0"/>
            </w:pPr>
            <w:r>
              <w:rPr>
                <w:rFonts w:ascii="Consolas" w:cs="Consolas" w:eastAsia="Consolas" w:hAnsi="Consolas"/>
                <w:color w:val="E6E6E6"/>
                <w:sz w:val="16"/>
                <w:szCs w:val="16"/>
              </w:rPr>
              <w:t xml:space="preserve">cd terraform/</w:t>
            </w:r>
          </w:p>
          <w:p>
            <w:pPr>
              <w:spacing w:after="0"/>
            </w:pPr>
            <w:r>
              <w:rPr>
                <w:rFonts w:ascii="Consolas" w:cs="Consolas" w:eastAsia="Consolas" w:hAnsi="Consolas"/>
                <w:color w:val="E6E6E6"/>
                <w:sz w:val="16"/>
                <w:szCs w:val="16"/>
              </w:rPr>
              <w:t xml:space="preserve">terraform destroy   # type 'yes' (removes both EC2s + security groups)</w:t>
            </w:r>
          </w:p>
        </w:tc>
      </w:tr>
    </w:tbl>
    <w:p>
      <w:pPr>
        <w:spacing w:after="120"/>
      </w:pPr>
      <w:r>
        <w:rPr>
          <w:b w:val="false"/>
          <w:bCs w:val="false"/>
          <w:sz w:val="22"/>
          <w:szCs w:val="22"/>
        </w:rPr>
        <w:t xml:space="preserve">Both instances are t2.micro (free tier, 750 hrs/month for 12 months). Stop them when idle to preserve free-tier hours.</w:t>
      </w:r>
    </w:p>
    <w:p>
      <w:pPr>
        <w:pStyle w:val="Heading2"/>
      </w:pPr>
      <w:r>
        <w:t xml:space="preserve">Important note - Terraform remote state</w:t>
      </w:r>
    </w:p>
    <w:p>
      <w:pPr>
        <w:spacing w:after="0"/>
      </w:pPr>
      <w:r>
        <w:rPr>
          <w:b w:val="false"/>
          <w:bCs w:val="false"/>
          <w:sz w:val="22"/>
          <w:szCs w:val="22"/>
        </w:rPr>
        <w:t xml:space="preserve">The current configuration stores Terraform state locally, so a GitHub Actions runner starts with empty state on each run. For a robust, repeatable pipeline (where apply and destroy reliably track the same resources), add an S3 backend with a DynamoDB lock table to the terraform block. For a one-off assignment demo, the local-state apply still stands the servers up correctly; just run apply and destroy from the same place (e.g. consistently via the workflow or consistently locally).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TicketHub - AWS Deployment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40" w:hanging="300"/>
      </w:pPr>
    </w:lvl>
  </w:abstractNum>
  <w:abstractNum w:abstractNumId="3"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120"/>
      <w:outlineLvl w:val="0"/>
    </w:pPr>
    <w:rPr>
      <w:rFonts w:ascii="Calibri" w:cs="Calibri" w:eastAsia="Calibri" w:hAnsi="Calibri"/>
      <w:b/>
      <w:bCs/>
      <w:color w:val="1F4E79"/>
      <w:sz w:val="28"/>
      <w:szCs w:val="28"/>
    </w:rPr>
  </w:style>
  <w:style w:type="paragraph" w:styleId="Heading2">
    <w:name w:val="Heading 2"/>
    <w:basedOn w:val="Normal"/>
    <w:next w:val="Normal"/>
    <w:qFormat/>
    <w:pPr>
      <w:spacing w:after="90" w:before="200"/>
      <w:outlineLvl w:val="1"/>
    </w:pPr>
    <w:rPr>
      <w:rFonts w:ascii="Calibri" w:cs="Calibri" w:eastAsia="Calibri" w:hAnsi="Calibri"/>
      <w:b/>
      <w:bCs/>
      <w:color w:val="1F4E79"/>
      <w:sz w:val="24"/>
      <w:szCs w:val="24"/>
    </w:rPr>
  </w:style>
  <w:style w:type="paragraph" w:styleId="Heading3">
    <w:name w:val="Heading 3"/>
    <w:basedOn w:val="Normal"/>
    <w:next w:val="Normal"/>
    <w:qFormat/>
    <w:pPr>
      <w:spacing w:after="50" w:before="140"/>
      <w:outlineLvl w:val="2"/>
    </w:pPr>
    <w:rPr>
      <w:rFonts w:ascii="Calibri" w:cs="Calibri" w:eastAsia="Calibri" w:hAnsi="Calibri"/>
      <w:b/>
      <w:bCs/>
      <w:color w:val="222222"/>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7ff8b063f29db90d9852b791d4d6b7bc938c4c9.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2026-06-20T12:28:43.102Z</dcterms:created>
  <dcterms:modified xsi:type="dcterms:W3CDTF">2026-06-20T12:28:43.102Z</dcterms:modified>
</cp:coreProperties>
</file>

<file path=docProps/custom.xml><?xml version="1.0" encoding="utf-8"?>
<Properties xmlns="http://schemas.openxmlformats.org/officeDocument/2006/custom-properties" xmlns:vt="http://schemas.openxmlformats.org/officeDocument/2006/docPropsVTypes"/>
</file>