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F6357" w14:textId="7B8E7387" w:rsidR="005B1553" w:rsidRPr="008F752F" w:rsidRDefault="005B1553" w:rsidP="005B1553">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Engineering</w:t>
      </w:r>
    </w:p>
    <w:p w14:paraId="25F2ED8E" w14:textId="77777777" w:rsidR="005B1553" w:rsidRPr="00CC7B4F" w:rsidRDefault="005B1553" w:rsidP="005B1553">
      <w:pPr>
        <w:rPr>
          <w:rFonts w:ascii="Segoe UI Semibold" w:hAnsi="Segoe UI Semibold" w:cs="Segoe UI Semibold"/>
          <w:bCs/>
          <w:color w:val="0078D4"/>
          <w:sz w:val="104"/>
          <w:szCs w:val="104"/>
          <w:lang w:val="en-US"/>
        </w:rPr>
      </w:pPr>
    </w:p>
    <w:p w14:paraId="6A3FE8CE" w14:textId="77777777" w:rsidR="005B1553" w:rsidRDefault="005B1553" w:rsidP="005B1553">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 xml:space="preserve">What to expect from your virtual </w:t>
      </w:r>
      <w:proofErr w:type="gramStart"/>
      <w:r>
        <w:rPr>
          <w:rFonts w:ascii="Segoe UI Semibold" w:hAnsi="Segoe UI Semibold" w:cs="Segoe UI Semibold"/>
          <w:bCs/>
          <w:color w:val="0078D4"/>
          <w:sz w:val="104"/>
          <w:szCs w:val="104"/>
          <w:lang w:val="en-US"/>
        </w:rPr>
        <w:t>internship</w:t>
      </w:r>
      <w:proofErr w:type="gramEnd"/>
    </w:p>
    <w:p w14:paraId="2F094241" w14:textId="77777777" w:rsidR="005B1553" w:rsidRDefault="005B1553" w:rsidP="005B1553">
      <w:pPr>
        <w:spacing w:after="0"/>
        <w:rPr>
          <w:rFonts w:ascii="Segoe UI Semibold" w:hAnsi="Segoe UI Semibold" w:cs="Segoe UI Semibold"/>
          <w:bCs/>
          <w:color w:val="0078D4"/>
          <w:sz w:val="104"/>
          <w:szCs w:val="104"/>
          <w:lang w:val="en-US"/>
        </w:rPr>
      </w:pPr>
    </w:p>
    <w:p w14:paraId="7390181B" w14:textId="30D32398" w:rsidR="005B1553" w:rsidRDefault="005B1553" w:rsidP="005B1553">
      <w:pPr>
        <w:spacing w:after="0"/>
        <w:rPr>
          <w:rFonts w:ascii="Segoe UI Semibold" w:hAnsi="Segoe UI Semibold" w:cs="Segoe UI Semibold"/>
          <w:bCs/>
          <w:color w:val="0078D4"/>
          <w:sz w:val="64"/>
          <w:szCs w:val="64"/>
          <w:lang w:val="en-US"/>
        </w:rPr>
      </w:pPr>
      <w:r w:rsidRPr="005B1553">
        <w:rPr>
          <w:rFonts w:ascii="Segoe UI Semibold" w:hAnsi="Segoe UI Semibold" w:cs="Segoe UI Semibold"/>
          <w:bCs/>
          <w:color w:val="0078D4"/>
          <w:sz w:val="64"/>
          <w:szCs w:val="64"/>
          <w:lang w:val="en-US"/>
        </w:rPr>
        <w:t>Template</w:t>
      </w:r>
    </w:p>
    <w:p w14:paraId="113F8EC2" w14:textId="77777777" w:rsidR="005B1553" w:rsidRDefault="005B1553" w:rsidP="005B1553">
      <w:pPr>
        <w:spacing w:after="0"/>
        <w:rPr>
          <w:rFonts w:ascii="Segoe UI Semibold" w:hAnsi="Segoe UI Semibold" w:cs="Segoe UI Semibold"/>
          <w:bCs/>
          <w:color w:val="0078D4"/>
          <w:sz w:val="64"/>
          <w:szCs w:val="64"/>
          <w:lang w:val="en-US"/>
        </w:rPr>
      </w:pPr>
    </w:p>
    <w:p w14:paraId="35711E85" w14:textId="77777777" w:rsidR="00941AE3" w:rsidRDefault="00941AE3" w:rsidP="00E41EDD">
      <w:pPr>
        <w:spacing w:after="0"/>
        <w:rPr>
          <w:rFonts w:ascii="Segoe UI Semibold" w:hAnsi="Segoe UI Semibold" w:cs="Segoe UI Semibold"/>
          <w:bCs/>
          <w:color w:val="0078D4"/>
          <w:sz w:val="64"/>
          <w:szCs w:val="64"/>
          <w:lang w:val="en-US"/>
        </w:rPr>
      </w:pPr>
    </w:p>
    <w:p w14:paraId="2E8DE71C" w14:textId="77777777" w:rsidR="00941AE3" w:rsidRDefault="00941AE3" w:rsidP="00E41EDD">
      <w:pPr>
        <w:spacing w:after="0"/>
        <w:rPr>
          <w:rFonts w:ascii="Segoe UI" w:hAnsi="Segoe UI" w:cs="Segoe UI"/>
          <w:sz w:val="24"/>
          <w:szCs w:val="24"/>
          <w:lang w:val="en-US"/>
        </w:rPr>
      </w:pPr>
    </w:p>
    <w:p w14:paraId="24057AB2" w14:textId="77777777" w:rsidR="00CA22BC" w:rsidRDefault="00CA22BC" w:rsidP="00CA22BC">
      <w:pPr>
        <w:spacing w:after="0"/>
        <w:rPr>
          <w:rFonts w:ascii="Segoe UI" w:hAnsi="Segoe UI" w:cs="Segoe UI"/>
          <w:sz w:val="24"/>
          <w:szCs w:val="24"/>
          <w:lang w:val="en-US"/>
        </w:rPr>
      </w:pPr>
      <w:r w:rsidRPr="00A36F72">
        <w:rPr>
          <w:rFonts w:ascii="Segoe UI" w:hAnsi="Segoe UI" w:cs="Segoe UI"/>
          <w:sz w:val="24"/>
          <w:szCs w:val="24"/>
          <w:lang w:val="en-US"/>
        </w:rPr>
        <w:lastRenderedPageBreak/>
        <w:t xml:space="preserve">Please answer the following </w:t>
      </w:r>
      <w:r>
        <w:rPr>
          <w:rFonts w:ascii="Segoe UI" w:hAnsi="Segoe UI" w:cs="Segoe UI"/>
          <w:sz w:val="24"/>
          <w:szCs w:val="24"/>
          <w:lang w:val="en-US"/>
        </w:rPr>
        <w:t xml:space="preserve">three </w:t>
      </w:r>
      <w:r w:rsidRPr="00A36F72">
        <w:rPr>
          <w:rFonts w:ascii="Segoe UI" w:hAnsi="Segoe UI" w:cs="Segoe UI"/>
          <w:sz w:val="24"/>
          <w:szCs w:val="24"/>
          <w:lang w:val="en-US"/>
        </w:rPr>
        <w:t>questions, based on the video you have just watched.</w:t>
      </w:r>
    </w:p>
    <w:p w14:paraId="0140C16E" w14:textId="77777777" w:rsidR="00CA22BC" w:rsidRDefault="00CA22BC" w:rsidP="00CA22BC">
      <w:pPr>
        <w:spacing w:after="0"/>
        <w:rPr>
          <w:rFonts w:ascii="Segoe UI" w:hAnsi="Segoe UI" w:cs="Segoe UI"/>
          <w:sz w:val="40"/>
          <w:szCs w:val="40"/>
          <w:lang w:val="en-US"/>
        </w:rPr>
      </w:pPr>
    </w:p>
    <w:p w14:paraId="2C49465E" w14:textId="77777777" w:rsidR="00CA22BC" w:rsidRPr="00AA6712" w:rsidRDefault="00CA22BC" w:rsidP="00CA22BC">
      <w:pPr>
        <w:spacing w:after="0"/>
        <w:rPr>
          <w:rFonts w:ascii="Segoe UI" w:hAnsi="Segoe UI" w:cs="Segoe UI"/>
          <w:sz w:val="40"/>
          <w:szCs w:val="40"/>
          <w:lang w:val="en-US"/>
        </w:rPr>
      </w:pPr>
    </w:p>
    <w:p w14:paraId="121D60D7" w14:textId="77777777" w:rsidR="00CA22BC" w:rsidRPr="00197EA6" w:rsidRDefault="00CA22BC" w:rsidP="00CA22BC">
      <w:pPr>
        <w:spacing w:after="0"/>
        <w:rPr>
          <w:rFonts w:ascii="Segoe UI Semibold" w:hAnsi="Segoe UI Semibold" w:cs="Segoe UI Semibold"/>
          <w:color w:val="0078D4"/>
          <w:sz w:val="40"/>
          <w:szCs w:val="40"/>
          <w:lang w:val="en-US"/>
        </w:rPr>
      </w:pPr>
      <w:r w:rsidRPr="00197EA6">
        <w:rPr>
          <w:rFonts w:ascii="Segoe UI Semibold" w:hAnsi="Segoe UI Semibold" w:cs="Segoe UI Semibold"/>
          <w:color w:val="0078D4"/>
          <w:sz w:val="40"/>
          <w:szCs w:val="40"/>
          <w:lang w:val="en-US"/>
        </w:rPr>
        <w:t xml:space="preserve">1. </w:t>
      </w:r>
      <w:r>
        <w:rPr>
          <w:rFonts w:ascii="Segoe UI Semibold" w:hAnsi="Segoe UI Semibold" w:cs="Segoe UI Semibold"/>
          <w:color w:val="0078D4"/>
          <w:sz w:val="40"/>
          <w:szCs w:val="40"/>
          <w:lang w:val="en-US"/>
        </w:rPr>
        <w:t>What excites you about working at Microsoft</w:t>
      </w:r>
      <w:r w:rsidRPr="00197EA6">
        <w:rPr>
          <w:rFonts w:ascii="Segoe UI Semibold" w:hAnsi="Segoe UI Semibold" w:cs="Segoe UI Semibold"/>
          <w:color w:val="0078D4"/>
          <w:sz w:val="40"/>
          <w:szCs w:val="40"/>
          <w:lang w:val="en-US"/>
        </w:rPr>
        <w:t>?</w:t>
      </w:r>
    </w:p>
    <w:p w14:paraId="0C18CB2C" w14:textId="77777777" w:rsidR="00CA22BC" w:rsidRPr="00F228D9" w:rsidRDefault="00CA22BC" w:rsidP="00CA22BC">
      <w:pPr>
        <w:spacing w:after="0"/>
        <w:rPr>
          <w:rFonts w:ascii="Segoe UI Semibold" w:hAnsi="Segoe UI Semibold" w:cs="Segoe UI Semibold"/>
          <w:color w:val="000000" w:themeColor="text1"/>
          <w:sz w:val="24"/>
          <w:szCs w:val="24"/>
          <w:lang w:val="en-US"/>
        </w:rPr>
      </w:pPr>
    </w:p>
    <w:p w14:paraId="2E371583" w14:textId="77777777" w:rsidR="00CA22BC" w:rsidRPr="00F228D9" w:rsidRDefault="00CA22BC" w:rsidP="00CA22BC">
      <w:pPr>
        <w:spacing w:after="0"/>
        <w:rPr>
          <w:rFonts w:ascii="Segoe UI" w:hAnsi="Segoe UI" w:cs="Segoe UI"/>
          <w:color w:val="000000" w:themeColor="text1"/>
          <w:sz w:val="24"/>
          <w:szCs w:val="24"/>
          <w:lang w:val="en-US"/>
        </w:rPr>
      </w:pPr>
    </w:p>
    <w:p w14:paraId="6760E465" w14:textId="286FB1C3" w:rsidR="00CA22BC" w:rsidRPr="00BB3EBF" w:rsidRDefault="005C6265" w:rsidP="00CA22BC">
      <w:pPr>
        <w:spacing w:after="0"/>
        <w:rPr>
          <w:rFonts w:cstheme="minorHAnsi"/>
          <w:color w:val="000000" w:themeColor="text1"/>
          <w:sz w:val="28"/>
          <w:szCs w:val="28"/>
          <w:lang w:val="en-US"/>
        </w:rPr>
      </w:pPr>
      <w:r w:rsidRPr="00BB3EBF">
        <w:rPr>
          <w:rFonts w:cstheme="minorHAnsi"/>
          <w:color w:val="000000" w:themeColor="text1"/>
          <w:sz w:val="28"/>
          <w:szCs w:val="28"/>
          <w:lang w:val="en-US"/>
        </w:rPr>
        <w:t>Ans: Microsoft is one of the most well-known companies in the world. It is a global software empire that employs 140,000 people all over the world. Satya Nadella took over as the Chief Executive Officer (CEO) of the company in 2014. Nadella has instituted some changes to Microsoft’s corporate culture, and he gets a 93% approval rating from Microsoft staffers who post on Glassdoor. Most people consider Microsoft a desirable place to work and there’s no doubt that I’m one of them. Its reputation for interesting work, high salaries, and great benefits make Microsoft careers an attractive option for many.</w:t>
      </w:r>
    </w:p>
    <w:p w14:paraId="6003527D" w14:textId="77777777" w:rsidR="00C81A40" w:rsidRPr="00BB3EBF" w:rsidRDefault="00C81A40" w:rsidP="00CA22BC">
      <w:pPr>
        <w:spacing w:after="0"/>
        <w:rPr>
          <w:rFonts w:cstheme="minorHAnsi"/>
          <w:color w:val="000000" w:themeColor="text1"/>
          <w:sz w:val="28"/>
          <w:szCs w:val="28"/>
          <w:lang w:val="en-US"/>
        </w:rPr>
      </w:pPr>
    </w:p>
    <w:p w14:paraId="03732311" w14:textId="746BBCD4" w:rsidR="00C81A40" w:rsidRDefault="00C81A40" w:rsidP="00CA22BC">
      <w:pPr>
        <w:spacing w:after="0"/>
        <w:rPr>
          <w:rFonts w:cstheme="minorHAnsi"/>
          <w:sz w:val="28"/>
          <w:szCs w:val="28"/>
        </w:rPr>
      </w:pPr>
      <w:r w:rsidRPr="00BB3EBF">
        <w:rPr>
          <w:rFonts w:cstheme="minorHAnsi"/>
          <w:sz w:val="28"/>
          <w:szCs w:val="28"/>
        </w:rPr>
        <w:t>Microsoft fosters a culture of belonging and inclusion for all employees. Every day we strive at Microsoft to create an inclusive environment that brings the power of diversity to life. Click here to read our 2019 Diversity &amp; Inclusion Report which tracks our progress in this area and our commitment to fostering inclusion and a sense of belonging. This supports our mission to empower every person and every organization on the planet to achieve more.</w:t>
      </w:r>
    </w:p>
    <w:p w14:paraId="643800CF" w14:textId="5383DF56" w:rsidR="00BB3EBF" w:rsidRDefault="00BB3EBF" w:rsidP="00CA22BC">
      <w:pPr>
        <w:spacing w:after="0"/>
        <w:rPr>
          <w:rFonts w:cstheme="minorHAnsi"/>
          <w:sz w:val="28"/>
          <w:szCs w:val="28"/>
        </w:rPr>
      </w:pPr>
    </w:p>
    <w:p w14:paraId="051BD3CB" w14:textId="1798B54A" w:rsidR="00BB3EBF" w:rsidRDefault="00BB3EBF" w:rsidP="00CA22BC">
      <w:pPr>
        <w:spacing w:after="0"/>
        <w:rPr>
          <w:rFonts w:cstheme="minorHAnsi"/>
          <w:sz w:val="28"/>
          <w:szCs w:val="28"/>
        </w:rPr>
      </w:pPr>
    </w:p>
    <w:p w14:paraId="586FA79B" w14:textId="4E7DC956" w:rsidR="00BB3EBF" w:rsidRDefault="00BB3EBF" w:rsidP="00CA22BC">
      <w:pPr>
        <w:spacing w:after="0"/>
        <w:rPr>
          <w:rFonts w:cstheme="minorHAnsi"/>
          <w:sz w:val="28"/>
          <w:szCs w:val="28"/>
        </w:rPr>
      </w:pPr>
    </w:p>
    <w:p w14:paraId="4AA1D4E3" w14:textId="77777777" w:rsidR="00BB3EBF" w:rsidRPr="00BB3EBF" w:rsidRDefault="00BB3EBF" w:rsidP="00CA22BC">
      <w:pPr>
        <w:spacing w:after="0"/>
        <w:rPr>
          <w:rFonts w:cstheme="minorHAnsi"/>
          <w:color w:val="000000" w:themeColor="text1"/>
          <w:sz w:val="28"/>
          <w:szCs w:val="28"/>
          <w:lang w:val="en-US"/>
        </w:rPr>
      </w:pPr>
    </w:p>
    <w:p w14:paraId="2F5CDD5B" w14:textId="77777777" w:rsidR="00D64826" w:rsidRDefault="00D64826" w:rsidP="00CA22BC">
      <w:pPr>
        <w:spacing w:after="0"/>
        <w:rPr>
          <w:rFonts w:ascii="Segoe UI" w:hAnsi="Segoe UI" w:cs="Segoe UI"/>
          <w:color w:val="000000" w:themeColor="text1"/>
          <w:sz w:val="24"/>
          <w:szCs w:val="24"/>
          <w:lang w:val="en-US"/>
        </w:rPr>
      </w:pPr>
    </w:p>
    <w:p w14:paraId="4463EFD0" w14:textId="77777777" w:rsidR="005C6265" w:rsidRPr="00F228D9" w:rsidRDefault="005C6265" w:rsidP="00CA22BC">
      <w:pPr>
        <w:spacing w:after="0"/>
        <w:rPr>
          <w:rFonts w:ascii="Segoe UI" w:hAnsi="Segoe UI" w:cs="Segoe UI"/>
          <w:color w:val="000000" w:themeColor="text1"/>
          <w:sz w:val="24"/>
          <w:szCs w:val="24"/>
          <w:lang w:val="en-US"/>
        </w:rPr>
      </w:pPr>
    </w:p>
    <w:p w14:paraId="40E9DAE3" w14:textId="77777777" w:rsidR="00BB3EBF" w:rsidRDefault="00BB3EBF" w:rsidP="00CA22BC">
      <w:pPr>
        <w:spacing w:after="0"/>
        <w:ind w:left="426" w:hanging="426"/>
        <w:rPr>
          <w:rFonts w:ascii="Segoe UI Semibold" w:hAnsi="Segoe UI Semibold" w:cs="Segoe UI Semibold"/>
          <w:color w:val="0078D4"/>
          <w:sz w:val="40"/>
          <w:szCs w:val="40"/>
          <w:lang w:val="en-US"/>
        </w:rPr>
      </w:pPr>
    </w:p>
    <w:p w14:paraId="330618FE" w14:textId="77777777" w:rsidR="00BB3EBF" w:rsidRDefault="00BB3EBF" w:rsidP="00CA22BC">
      <w:pPr>
        <w:spacing w:after="0"/>
        <w:ind w:left="426" w:hanging="426"/>
        <w:rPr>
          <w:rFonts w:ascii="Segoe UI Semibold" w:hAnsi="Segoe UI Semibold" w:cs="Segoe UI Semibold"/>
          <w:color w:val="0078D4"/>
          <w:sz w:val="40"/>
          <w:szCs w:val="40"/>
          <w:lang w:val="en-US"/>
        </w:rPr>
      </w:pPr>
    </w:p>
    <w:p w14:paraId="0B26D5D1" w14:textId="667F0C41" w:rsidR="00CA22BC" w:rsidRPr="00197EA6" w:rsidRDefault="00CA22BC" w:rsidP="00CA22BC">
      <w:pPr>
        <w:spacing w:after="0"/>
        <w:ind w:left="426" w:hanging="426"/>
        <w:rPr>
          <w:rFonts w:ascii="Segoe UI Semibold" w:hAnsi="Segoe UI Semibold" w:cs="Segoe UI Semibold"/>
          <w:color w:val="0078D4"/>
          <w:sz w:val="40"/>
          <w:szCs w:val="40"/>
          <w:lang w:val="en-US"/>
        </w:rPr>
      </w:pPr>
      <w:r w:rsidRPr="00197EA6">
        <w:rPr>
          <w:rFonts w:ascii="Segoe UI Semibold" w:hAnsi="Segoe UI Semibold" w:cs="Segoe UI Semibold"/>
          <w:color w:val="0078D4"/>
          <w:sz w:val="40"/>
          <w:szCs w:val="40"/>
          <w:lang w:val="en-US"/>
        </w:rPr>
        <w:t xml:space="preserve">2. </w:t>
      </w:r>
      <w:r>
        <w:rPr>
          <w:rFonts w:ascii="Segoe UI Semibold" w:hAnsi="Segoe UI Semibold" w:cs="Segoe UI Semibold"/>
          <w:color w:val="0078D4"/>
          <w:sz w:val="40"/>
          <w:szCs w:val="40"/>
          <w:lang w:val="en-US"/>
        </w:rPr>
        <w:t>What opportunities do you see at Microsoft to utilize your knowledge and skills?</w:t>
      </w:r>
    </w:p>
    <w:p w14:paraId="6BE569EC" w14:textId="77777777" w:rsidR="00CA22BC" w:rsidRPr="00C81A40" w:rsidRDefault="00CA22BC" w:rsidP="00CA22BC">
      <w:pPr>
        <w:spacing w:after="0"/>
        <w:rPr>
          <w:rFonts w:cstheme="minorHAnsi"/>
          <w:color w:val="000000" w:themeColor="text1"/>
          <w:sz w:val="24"/>
          <w:szCs w:val="24"/>
          <w:lang w:val="en-US"/>
        </w:rPr>
      </w:pPr>
    </w:p>
    <w:p w14:paraId="2515BDE7" w14:textId="77777777" w:rsidR="00C81A40" w:rsidRPr="00BB3EBF" w:rsidRDefault="00D64826" w:rsidP="00CA22BC">
      <w:pPr>
        <w:spacing w:after="0"/>
        <w:rPr>
          <w:rFonts w:cstheme="minorHAnsi"/>
          <w:color w:val="000000" w:themeColor="text1"/>
          <w:sz w:val="28"/>
          <w:szCs w:val="28"/>
          <w:lang w:val="en-US"/>
        </w:rPr>
      </w:pPr>
      <w:r w:rsidRPr="00BB3EBF">
        <w:rPr>
          <w:rFonts w:cstheme="minorHAnsi"/>
          <w:color w:val="000000" w:themeColor="text1"/>
          <w:sz w:val="28"/>
          <w:szCs w:val="28"/>
          <w:lang w:val="en-US"/>
        </w:rPr>
        <w:t>Ans: Companies like Microsoft are always great to start your early career and gain the key idea of your professional and technical skills. I see there’s opportunity to work with multiple teams and by interacting with them properly will definitely improve sound knowledge how to work as a team player. It’s also a plus point to the new comers which is the vast resources available at Microsoft not only that but also opportunity to work with some amazing talents around the globe.</w:t>
      </w:r>
    </w:p>
    <w:p w14:paraId="0C52F556" w14:textId="5CB4F487" w:rsidR="00C81A40" w:rsidRPr="00BB3EBF" w:rsidRDefault="00C81A40" w:rsidP="00CA22BC">
      <w:pPr>
        <w:spacing w:after="0"/>
        <w:rPr>
          <w:rFonts w:cstheme="minorHAnsi"/>
          <w:color w:val="000000" w:themeColor="text1"/>
          <w:sz w:val="28"/>
          <w:szCs w:val="28"/>
          <w:lang w:val="en-US"/>
        </w:rPr>
      </w:pPr>
      <w:r w:rsidRPr="00BB3EBF">
        <w:rPr>
          <w:rFonts w:cstheme="minorHAnsi"/>
          <w:sz w:val="28"/>
          <w:szCs w:val="28"/>
        </w:rPr>
        <w:t>The intern worked in two teams and with a variety of different people from various departments. The intern found this a very enriching experience due to the broader exposure that he had across a range of areas. In addition to learning from the actual work he was completing, he was also learning from the different people who helped him with the project</w:t>
      </w:r>
      <w:r w:rsidRPr="00BB3EBF">
        <w:rPr>
          <w:rFonts w:cstheme="minorHAnsi"/>
          <w:sz w:val="28"/>
          <w:szCs w:val="28"/>
        </w:rPr>
        <w:t>.</w:t>
      </w:r>
    </w:p>
    <w:p w14:paraId="75BE04C8" w14:textId="77777777" w:rsidR="00C81A40" w:rsidRPr="00C81A40" w:rsidRDefault="00C81A40" w:rsidP="00CA22BC">
      <w:pPr>
        <w:spacing w:after="0"/>
        <w:rPr>
          <w:rFonts w:cstheme="minorHAnsi"/>
          <w:color w:val="000000" w:themeColor="text1"/>
          <w:sz w:val="24"/>
          <w:szCs w:val="24"/>
          <w:lang w:val="en-US"/>
        </w:rPr>
      </w:pPr>
    </w:p>
    <w:p w14:paraId="7F934D02" w14:textId="0BF99A06" w:rsidR="00CA22BC" w:rsidRDefault="00CA22BC" w:rsidP="00CA22BC">
      <w:pPr>
        <w:spacing w:after="0"/>
        <w:rPr>
          <w:rFonts w:ascii="Segoe UI Semibold" w:hAnsi="Segoe UI Semibold" w:cs="Segoe UI Semibold"/>
          <w:color w:val="000000" w:themeColor="text1"/>
          <w:sz w:val="24"/>
          <w:szCs w:val="24"/>
          <w:lang w:val="en-US"/>
        </w:rPr>
      </w:pPr>
    </w:p>
    <w:p w14:paraId="0196922E" w14:textId="08729275" w:rsidR="00BB3EBF" w:rsidRDefault="00BB3EBF" w:rsidP="00CA22BC">
      <w:pPr>
        <w:spacing w:after="0"/>
        <w:rPr>
          <w:rFonts w:ascii="Segoe UI Semibold" w:hAnsi="Segoe UI Semibold" w:cs="Segoe UI Semibold"/>
          <w:color w:val="000000" w:themeColor="text1"/>
          <w:sz w:val="24"/>
          <w:szCs w:val="24"/>
          <w:lang w:val="en-US"/>
        </w:rPr>
      </w:pPr>
    </w:p>
    <w:p w14:paraId="2E693845" w14:textId="15A08307" w:rsidR="00BB3EBF" w:rsidRDefault="00BB3EBF" w:rsidP="00CA22BC">
      <w:pPr>
        <w:spacing w:after="0"/>
        <w:rPr>
          <w:rFonts w:ascii="Segoe UI Semibold" w:hAnsi="Segoe UI Semibold" w:cs="Segoe UI Semibold"/>
          <w:color w:val="000000" w:themeColor="text1"/>
          <w:sz w:val="24"/>
          <w:szCs w:val="24"/>
          <w:lang w:val="en-US"/>
        </w:rPr>
      </w:pPr>
    </w:p>
    <w:p w14:paraId="49CF581B" w14:textId="3273DA9D" w:rsidR="00BB3EBF" w:rsidRDefault="00BB3EBF" w:rsidP="00CA22BC">
      <w:pPr>
        <w:spacing w:after="0"/>
        <w:rPr>
          <w:rFonts w:ascii="Segoe UI Semibold" w:hAnsi="Segoe UI Semibold" w:cs="Segoe UI Semibold"/>
          <w:color w:val="000000" w:themeColor="text1"/>
          <w:sz w:val="24"/>
          <w:szCs w:val="24"/>
          <w:lang w:val="en-US"/>
        </w:rPr>
      </w:pPr>
    </w:p>
    <w:p w14:paraId="21969041" w14:textId="2828D193" w:rsidR="00BB3EBF" w:rsidRDefault="00BB3EBF" w:rsidP="00CA22BC">
      <w:pPr>
        <w:spacing w:after="0"/>
        <w:rPr>
          <w:rFonts w:ascii="Segoe UI Semibold" w:hAnsi="Segoe UI Semibold" w:cs="Segoe UI Semibold"/>
          <w:color w:val="000000" w:themeColor="text1"/>
          <w:sz w:val="24"/>
          <w:szCs w:val="24"/>
          <w:lang w:val="en-US"/>
        </w:rPr>
      </w:pPr>
    </w:p>
    <w:p w14:paraId="40FCC493" w14:textId="3C0E22E1" w:rsidR="00BB3EBF" w:rsidRDefault="00BB3EBF" w:rsidP="00CA22BC">
      <w:pPr>
        <w:spacing w:after="0"/>
        <w:rPr>
          <w:rFonts w:ascii="Segoe UI Semibold" w:hAnsi="Segoe UI Semibold" w:cs="Segoe UI Semibold"/>
          <w:color w:val="000000" w:themeColor="text1"/>
          <w:sz w:val="24"/>
          <w:szCs w:val="24"/>
          <w:lang w:val="en-US"/>
        </w:rPr>
      </w:pPr>
    </w:p>
    <w:p w14:paraId="055CE5A9" w14:textId="57E348A7" w:rsidR="00BB3EBF" w:rsidRDefault="00BB3EBF" w:rsidP="00CA22BC">
      <w:pPr>
        <w:spacing w:after="0"/>
        <w:rPr>
          <w:rFonts w:ascii="Segoe UI Semibold" w:hAnsi="Segoe UI Semibold" w:cs="Segoe UI Semibold"/>
          <w:color w:val="000000" w:themeColor="text1"/>
          <w:sz w:val="24"/>
          <w:szCs w:val="24"/>
          <w:lang w:val="en-US"/>
        </w:rPr>
      </w:pPr>
    </w:p>
    <w:p w14:paraId="45671AB7" w14:textId="1F78B579" w:rsidR="00BB3EBF" w:rsidRDefault="00BB3EBF" w:rsidP="00CA22BC">
      <w:pPr>
        <w:spacing w:after="0"/>
        <w:rPr>
          <w:rFonts w:ascii="Segoe UI Semibold" w:hAnsi="Segoe UI Semibold" w:cs="Segoe UI Semibold"/>
          <w:color w:val="000000" w:themeColor="text1"/>
          <w:sz w:val="24"/>
          <w:szCs w:val="24"/>
          <w:lang w:val="en-US"/>
        </w:rPr>
      </w:pPr>
    </w:p>
    <w:p w14:paraId="74D6B85F" w14:textId="6C6C1769" w:rsidR="00BB3EBF" w:rsidRDefault="00BB3EBF" w:rsidP="00CA22BC">
      <w:pPr>
        <w:spacing w:after="0"/>
        <w:rPr>
          <w:rFonts w:ascii="Segoe UI Semibold" w:hAnsi="Segoe UI Semibold" w:cs="Segoe UI Semibold"/>
          <w:color w:val="000000" w:themeColor="text1"/>
          <w:sz w:val="24"/>
          <w:szCs w:val="24"/>
          <w:lang w:val="en-US"/>
        </w:rPr>
      </w:pPr>
    </w:p>
    <w:p w14:paraId="09CAFD93" w14:textId="4B6EAF91" w:rsidR="00BB3EBF" w:rsidRDefault="00BB3EBF" w:rsidP="00CA22BC">
      <w:pPr>
        <w:spacing w:after="0"/>
        <w:rPr>
          <w:rFonts w:ascii="Segoe UI Semibold" w:hAnsi="Segoe UI Semibold" w:cs="Segoe UI Semibold"/>
          <w:color w:val="000000" w:themeColor="text1"/>
          <w:sz w:val="24"/>
          <w:szCs w:val="24"/>
          <w:lang w:val="en-US"/>
        </w:rPr>
      </w:pPr>
    </w:p>
    <w:p w14:paraId="70522C3C" w14:textId="77777777" w:rsidR="00BB3EBF" w:rsidRPr="00F228D9" w:rsidRDefault="00BB3EBF" w:rsidP="00CA22BC">
      <w:pPr>
        <w:spacing w:after="0"/>
        <w:rPr>
          <w:rFonts w:ascii="Segoe UI Semibold" w:hAnsi="Segoe UI Semibold" w:cs="Segoe UI Semibold"/>
          <w:color w:val="000000" w:themeColor="text1"/>
          <w:sz w:val="24"/>
          <w:szCs w:val="24"/>
          <w:lang w:val="en-US"/>
        </w:rPr>
      </w:pPr>
    </w:p>
    <w:p w14:paraId="15E24BDC" w14:textId="77777777" w:rsidR="00BB3EBF" w:rsidRDefault="00BB3EBF" w:rsidP="00BB3EBF">
      <w:pPr>
        <w:spacing w:after="0"/>
        <w:rPr>
          <w:rFonts w:ascii="Segoe UI Semibold" w:hAnsi="Segoe UI Semibold" w:cs="Segoe UI Semibold"/>
          <w:color w:val="0078D4"/>
          <w:sz w:val="40"/>
          <w:szCs w:val="40"/>
          <w:lang w:val="en-US"/>
        </w:rPr>
      </w:pPr>
    </w:p>
    <w:p w14:paraId="50FE4E05" w14:textId="1220F84D" w:rsidR="00CA22BC" w:rsidRPr="00197EA6" w:rsidRDefault="00CA22BC" w:rsidP="00BB3EBF">
      <w:pPr>
        <w:spacing w:after="0"/>
        <w:rPr>
          <w:rFonts w:ascii="Segoe UI Semibold" w:hAnsi="Segoe UI Semibold" w:cs="Segoe UI Semibold"/>
          <w:color w:val="0078D4"/>
          <w:sz w:val="40"/>
          <w:szCs w:val="40"/>
          <w:lang w:val="en-US"/>
        </w:rPr>
      </w:pPr>
      <w:r w:rsidRPr="00197EA6">
        <w:rPr>
          <w:rFonts w:ascii="Segoe UI Semibold" w:hAnsi="Segoe UI Semibold" w:cs="Segoe UI Semibold"/>
          <w:color w:val="0078D4"/>
          <w:sz w:val="40"/>
          <w:szCs w:val="40"/>
          <w:lang w:val="en-US"/>
        </w:rPr>
        <w:lastRenderedPageBreak/>
        <w:t xml:space="preserve">3. </w:t>
      </w:r>
      <w:r>
        <w:rPr>
          <w:rFonts w:ascii="Segoe UI Semibold" w:hAnsi="Segoe UI Semibold" w:cs="Segoe UI Semibold"/>
          <w:color w:val="0078D4"/>
          <w:sz w:val="40"/>
          <w:szCs w:val="40"/>
          <w:lang w:val="en-US"/>
        </w:rPr>
        <w:t xml:space="preserve">What impressions did the </w:t>
      </w:r>
      <w:r w:rsidRPr="00197EA6">
        <w:rPr>
          <w:rFonts w:ascii="Segoe UI Semibold" w:hAnsi="Segoe UI Semibold" w:cs="Segoe UI Semibold"/>
          <w:color w:val="0078D4"/>
          <w:sz w:val="40"/>
          <w:szCs w:val="40"/>
          <w:lang w:val="en-US"/>
        </w:rPr>
        <w:t>Microsoft intern</w:t>
      </w:r>
      <w:r>
        <w:rPr>
          <w:rFonts w:ascii="Segoe UI Semibold" w:hAnsi="Segoe UI Semibold" w:cs="Segoe UI Semibold"/>
          <w:color w:val="0078D4"/>
          <w:sz w:val="40"/>
          <w:szCs w:val="40"/>
          <w:lang w:val="en-US"/>
        </w:rPr>
        <w:t>s</w:t>
      </w:r>
      <w:r w:rsidRPr="00197EA6">
        <w:rPr>
          <w:rFonts w:ascii="Segoe UI Semibold" w:hAnsi="Segoe UI Semibold" w:cs="Segoe UI Semibold"/>
          <w:color w:val="0078D4"/>
          <w:sz w:val="40"/>
          <w:szCs w:val="40"/>
          <w:lang w:val="en-US"/>
        </w:rPr>
        <w:t xml:space="preserve"> </w:t>
      </w:r>
      <w:r>
        <w:rPr>
          <w:rFonts w:ascii="Segoe UI Semibold" w:hAnsi="Segoe UI Semibold" w:cs="Segoe UI Semibold"/>
          <w:color w:val="0078D4"/>
          <w:sz w:val="40"/>
          <w:szCs w:val="40"/>
          <w:lang w:val="en-US"/>
        </w:rPr>
        <w:t>in the video give you about the culture at Microsoft</w:t>
      </w:r>
      <w:r w:rsidRPr="00197EA6">
        <w:rPr>
          <w:rFonts w:ascii="Segoe UI Semibold" w:hAnsi="Segoe UI Semibold" w:cs="Segoe UI Semibold"/>
          <w:color w:val="0078D4"/>
          <w:sz w:val="40"/>
          <w:szCs w:val="40"/>
          <w:lang w:val="en-US"/>
        </w:rPr>
        <w:t>?</w:t>
      </w:r>
    </w:p>
    <w:p w14:paraId="4703FF3E" w14:textId="73002FC5" w:rsidR="00CA22BC" w:rsidRDefault="00CA22BC" w:rsidP="00CA22BC">
      <w:pPr>
        <w:spacing w:after="0"/>
        <w:rPr>
          <w:rFonts w:ascii="Segoe UI Semibold" w:hAnsi="Segoe UI Semibold" w:cs="Segoe UI Semibold"/>
          <w:color w:val="000000" w:themeColor="text1"/>
          <w:sz w:val="24"/>
          <w:szCs w:val="24"/>
          <w:lang w:val="en-US"/>
        </w:rPr>
      </w:pPr>
    </w:p>
    <w:p w14:paraId="7F63B6CD" w14:textId="7A807EA4" w:rsidR="00CA22BC" w:rsidRPr="00BB3EBF" w:rsidRDefault="00D64826" w:rsidP="00CA22BC">
      <w:pPr>
        <w:spacing w:after="0"/>
        <w:rPr>
          <w:rFonts w:cstheme="minorHAnsi"/>
          <w:color w:val="000000" w:themeColor="text1"/>
          <w:sz w:val="28"/>
          <w:szCs w:val="28"/>
          <w:lang w:val="en-US"/>
        </w:rPr>
      </w:pPr>
      <w:r w:rsidRPr="00BB3EBF">
        <w:rPr>
          <w:rFonts w:cstheme="minorHAnsi"/>
          <w:color w:val="000000" w:themeColor="text1"/>
          <w:sz w:val="28"/>
          <w:szCs w:val="28"/>
          <w:lang w:val="en-US"/>
        </w:rPr>
        <w:t xml:space="preserve">Ans: The culture at Microsoft is quite remarkable as there’s no discrimination in workplace as we know many people from different race and religions are working as a team here. Not only that we also get to know that talented people with disabilities are equally treated as a resourceful team member here which is not so common to get. There </w:t>
      </w:r>
      <w:proofErr w:type="gramStart"/>
      <w:r w:rsidRPr="00BB3EBF">
        <w:rPr>
          <w:rFonts w:cstheme="minorHAnsi"/>
          <w:color w:val="000000" w:themeColor="text1"/>
          <w:sz w:val="28"/>
          <w:szCs w:val="28"/>
          <w:lang w:val="en-US"/>
        </w:rPr>
        <w:t>is</w:t>
      </w:r>
      <w:proofErr w:type="gramEnd"/>
      <w:r w:rsidRPr="00BB3EBF">
        <w:rPr>
          <w:rFonts w:cstheme="minorHAnsi"/>
          <w:color w:val="000000" w:themeColor="text1"/>
          <w:sz w:val="28"/>
          <w:szCs w:val="28"/>
          <w:lang w:val="en-US"/>
        </w:rPr>
        <w:t xml:space="preserve"> also indoor cultural programs which includes singing, short drama, dancing to entertain and ease the pressure of regular working.</w:t>
      </w:r>
    </w:p>
    <w:p w14:paraId="2E8755BC" w14:textId="77777777" w:rsidR="00C81A40" w:rsidRPr="00BB3EBF" w:rsidRDefault="00C81A40" w:rsidP="00CA22BC">
      <w:pPr>
        <w:spacing w:after="0"/>
        <w:rPr>
          <w:rFonts w:cstheme="minorHAnsi"/>
          <w:color w:val="000000" w:themeColor="text1"/>
          <w:sz w:val="28"/>
          <w:szCs w:val="28"/>
          <w:lang w:val="en-US"/>
        </w:rPr>
      </w:pPr>
    </w:p>
    <w:p w14:paraId="537E1D44" w14:textId="0C3FAE4B" w:rsidR="00C81A40" w:rsidRPr="00BB3EBF" w:rsidRDefault="00C81A40" w:rsidP="00CA22BC">
      <w:pPr>
        <w:spacing w:after="0"/>
        <w:rPr>
          <w:rFonts w:cstheme="minorHAnsi"/>
          <w:color w:val="000000" w:themeColor="text1"/>
          <w:sz w:val="28"/>
          <w:szCs w:val="28"/>
          <w:lang w:val="en-US"/>
        </w:rPr>
      </w:pPr>
      <w:r w:rsidRPr="00BB3EBF">
        <w:rPr>
          <w:rFonts w:cstheme="minorHAnsi"/>
          <w:sz w:val="28"/>
          <w:szCs w:val="28"/>
        </w:rPr>
        <w:t>Company culture is a powerful driver of business success. It is the key to employee engagement, performance and productivity. Employees who identify more with their company are happier, experience greater job satisfaction, are more committed, perform better and are more likely to stay with their organization. That is why cultural fit is important. You will learn more about Microsoft’s culture through the virtual internship platform</w:t>
      </w:r>
      <w:r w:rsidRPr="00BB3EBF">
        <w:rPr>
          <w:rFonts w:cstheme="minorHAnsi"/>
          <w:sz w:val="28"/>
          <w:szCs w:val="28"/>
        </w:rPr>
        <w:t>.</w:t>
      </w:r>
    </w:p>
    <w:p w14:paraId="2F68C90A" w14:textId="77777777" w:rsidR="00CA22BC" w:rsidRPr="00F228D9" w:rsidRDefault="00CA22BC" w:rsidP="00CA22BC">
      <w:pPr>
        <w:spacing w:after="0"/>
        <w:rPr>
          <w:rFonts w:ascii="Segoe UI Semibold" w:hAnsi="Segoe UI Semibold" w:cs="Segoe UI Semibold"/>
          <w:color w:val="0078D4"/>
          <w:sz w:val="24"/>
          <w:szCs w:val="24"/>
          <w:lang w:val="en-US"/>
        </w:rPr>
      </w:pPr>
    </w:p>
    <w:p w14:paraId="61F55421" w14:textId="77777777" w:rsidR="00CA22BC" w:rsidRPr="00F228D9" w:rsidRDefault="00CA22BC" w:rsidP="00CA22BC">
      <w:pPr>
        <w:spacing w:after="0"/>
        <w:rPr>
          <w:rFonts w:ascii="Segoe UI Semibold" w:hAnsi="Segoe UI Semibold" w:cs="Segoe UI Semibold"/>
          <w:color w:val="0078D4"/>
          <w:sz w:val="24"/>
          <w:szCs w:val="24"/>
          <w:lang w:val="en-US"/>
        </w:rPr>
      </w:pPr>
    </w:p>
    <w:p w14:paraId="66A228DE" w14:textId="77777777" w:rsidR="00941AE3" w:rsidRDefault="00941AE3" w:rsidP="00E41EDD">
      <w:pPr>
        <w:tabs>
          <w:tab w:val="left" w:pos="284"/>
        </w:tabs>
        <w:spacing w:after="0"/>
        <w:ind w:left="284" w:hanging="284"/>
        <w:rPr>
          <w:rFonts w:ascii="Segoe UI Semibold" w:hAnsi="Segoe UI Semibold" w:cs="Segoe UI Semibold"/>
          <w:color w:val="0078D4"/>
          <w:sz w:val="40"/>
          <w:szCs w:val="40"/>
          <w:lang w:val="en-US"/>
        </w:rPr>
      </w:pPr>
    </w:p>
    <w:sectPr w:rsidR="00941AE3" w:rsidSect="001B1165">
      <w:headerReference w:type="default" r:id="rId10"/>
      <w:footerReference w:type="default" r:id="rId11"/>
      <w:headerReference w:type="first" r:id="rId12"/>
      <w:pgSz w:w="12240" w:h="15840"/>
      <w:pgMar w:top="288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C4F32" w14:textId="77777777" w:rsidR="00AD32B9" w:rsidRDefault="00AD32B9" w:rsidP="009F6733">
      <w:pPr>
        <w:spacing w:after="0" w:line="240" w:lineRule="auto"/>
      </w:pPr>
      <w:r>
        <w:separator/>
      </w:r>
    </w:p>
  </w:endnote>
  <w:endnote w:type="continuationSeparator" w:id="0">
    <w:p w14:paraId="6270C046" w14:textId="77777777" w:rsidR="00AD32B9" w:rsidRDefault="00AD32B9" w:rsidP="009F6733">
      <w:pPr>
        <w:spacing w:after="0" w:line="240" w:lineRule="auto"/>
      </w:pPr>
      <w:r>
        <w:continuationSeparator/>
      </w:r>
    </w:p>
  </w:endnote>
  <w:endnote w:type="continuationNotice" w:id="1">
    <w:p w14:paraId="35577A7C" w14:textId="77777777" w:rsidR="00AD32B9" w:rsidRDefault="00AD32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269611372"/>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8544975" w14:textId="4088C63F" w:rsidR="00755427" w:rsidRPr="00755427" w:rsidRDefault="00755427" w:rsidP="00755427">
            <w:pPr>
              <w:pStyle w:val="Footer"/>
              <w:rPr>
                <w:rFonts w:ascii="Segoe UI" w:hAnsi="Segoe UI" w:cs="Segoe UI"/>
                <w:sz w:val="20"/>
                <w:szCs w:val="20"/>
              </w:rPr>
            </w:pPr>
            <w:r w:rsidRPr="00755427">
              <w:rPr>
                <w:rFonts w:ascii="Segoe UI" w:hAnsi="Segoe UI" w:cs="Segoe UI"/>
                <w:sz w:val="20"/>
                <w:szCs w:val="20"/>
              </w:rPr>
              <w:t xml:space="preserve">Page </w:t>
            </w:r>
            <w:r w:rsidRPr="00755427">
              <w:rPr>
                <w:rFonts w:ascii="Segoe UI" w:hAnsi="Segoe UI" w:cs="Segoe UI"/>
                <w:bCs/>
                <w:sz w:val="20"/>
                <w:szCs w:val="20"/>
              </w:rPr>
              <w:fldChar w:fldCharType="begin"/>
            </w:r>
            <w:r w:rsidRPr="00755427">
              <w:rPr>
                <w:rFonts w:ascii="Segoe UI" w:hAnsi="Segoe UI" w:cs="Segoe UI"/>
                <w:bCs/>
                <w:sz w:val="20"/>
                <w:szCs w:val="20"/>
              </w:rPr>
              <w:instrText xml:space="preserve"> PAGE </w:instrText>
            </w:r>
            <w:r w:rsidRPr="00755427">
              <w:rPr>
                <w:rFonts w:ascii="Segoe UI" w:hAnsi="Segoe UI" w:cs="Segoe UI"/>
                <w:bCs/>
                <w:sz w:val="20"/>
                <w:szCs w:val="20"/>
              </w:rPr>
              <w:fldChar w:fldCharType="separate"/>
            </w:r>
            <w:r w:rsidR="001B1165">
              <w:rPr>
                <w:rFonts w:ascii="Segoe UI" w:hAnsi="Segoe UI" w:cs="Segoe UI"/>
                <w:bCs/>
                <w:noProof/>
                <w:sz w:val="20"/>
                <w:szCs w:val="20"/>
              </w:rPr>
              <w:t>7</w:t>
            </w:r>
            <w:r w:rsidRPr="00755427">
              <w:rPr>
                <w:rFonts w:ascii="Segoe UI" w:hAnsi="Segoe UI" w:cs="Segoe UI"/>
                <w:bCs/>
                <w:sz w:val="20"/>
                <w:szCs w:val="20"/>
              </w:rPr>
              <w:fldChar w:fldCharType="end"/>
            </w:r>
            <w:r w:rsidRPr="00755427">
              <w:rPr>
                <w:rFonts w:ascii="Segoe UI" w:hAnsi="Segoe UI" w:cs="Segoe UI"/>
                <w:sz w:val="20"/>
                <w:szCs w:val="20"/>
              </w:rPr>
              <w:t xml:space="preserve"> of </w:t>
            </w:r>
            <w:r w:rsidRPr="00755427">
              <w:rPr>
                <w:rFonts w:ascii="Segoe UI" w:hAnsi="Segoe UI" w:cs="Segoe UI"/>
                <w:bCs/>
                <w:sz w:val="20"/>
                <w:szCs w:val="20"/>
              </w:rPr>
              <w:fldChar w:fldCharType="begin"/>
            </w:r>
            <w:r w:rsidRPr="00755427">
              <w:rPr>
                <w:rFonts w:ascii="Segoe UI" w:hAnsi="Segoe UI" w:cs="Segoe UI"/>
                <w:bCs/>
                <w:sz w:val="20"/>
                <w:szCs w:val="20"/>
              </w:rPr>
              <w:instrText xml:space="preserve"> NUMPAGES  </w:instrText>
            </w:r>
            <w:r w:rsidRPr="00755427">
              <w:rPr>
                <w:rFonts w:ascii="Segoe UI" w:hAnsi="Segoe UI" w:cs="Segoe UI"/>
                <w:bCs/>
                <w:sz w:val="20"/>
                <w:szCs w:val="20"/>
              </w:rPr>
              <w:fldChar w:fldCharType="separate"/>
            </w:r>
            <w:r w:rsidR="001B1165">
              <w:rPr>
                <w:rFonts w:ascii="Segoe UI" w:hAnsi="Segoe UI" w:cs="Segoe UI"/>
                <w:bCs/>
                <w:noProof/>
                <w:sz w:val="20"/>
                <w:szCs w:val="20"/>
              </w:rPr>
              <w:t>7</w:t>
            </w:r>
            <w:r w:rsidRPr="00755427">
              <w:rPr>
                <w:rFonts w:ascii="Segoe UI" w:hAnsi="Segoe UI" w:cs="Segoe UI"/>
                <w:bCs/>
                <w:sz w:val="20"/>
                <w:szCs w:val="20"/>
              </w:rPr>
              <w:fldChar w:fldCharType="end"/>
            </w:r>
          </w:p>
        </w:sdtContent>
      </w:sdt>
    </w:sdtContent>
  </w:sdt>
  <w:p w14:paraId="35DC2DEA" w14:textId="77777777" w:rsidR="00755427" w:rsidRDefault="00755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EF66D" w14:textId="77777777" w:rsidR="00AD32B9" w:rsidRDefault="00AD32B9" w:rsidP="009F6733">
      <w:pPr>
        <w:spacing w:after="0" w:line="240" w:lineRule="auto"/>
      </w:pPr>
      <w:r>
        <w:separator/>
      </w:r>
    </w:p>
  </w:footnote>
  <w:footnote w:type="continuationSeparator" w:id="0">
    <w:p w14:paraId="3641B962" w14:textId="77777777" w:rsidR="00AD32B9" w:rsidRDefault="00AD32B9" w:rsidP="009F6733">
      <w:pPr>
        <w:spacing w:after="0" w:line="240" w:lineRule="auto"/>
      </w:pPr>
      <w:r>
        <w:continuationSeparator/>
      </w:r>
    </w:p>
  </w:footnote>
  <w:footnote w:type="continuationNotice" w:id="1">
    <w:p w14:paraId="2E2B632D" w14:textId="77777777" w:rsidR="00AD32B9" w:rsidRDefault="00AD32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2DB43" w14:textId="4AACBEFE" w:rsidR="00653879" w:rsidRPr="00BB5A4D" w:rsidRDefault="00653879" w:rsidP="00653879">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15027C8C" wp14:editId="1B70CD38">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CA22BC">
      <w:rPr>
        <w:rFonts w:ascii="Segoe UI" w:hAnsi="Segoe UI" w:cs="Segoe UI"/>
        <w:sz w:val="20"/>
        <w:szCs w:val="20"/>
      </w:rPr>
      <w:t>Virtual Internship</w:t>
    </w:r>
  </w:p>
  <w:p w14:paraId="24362EC2" w14:textId="404BD2CD" w:rsidR="009F6733" w:rsidRPr="00653879" w:rsidRDefault="009F6733" w:rsidP="00653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4F0AC" w14:textId="2C649AF3" w:rsidR="00E64497" w:rsidRDefault="00E64497">
    <w:pPr>
      <w:pStyle w:val="Header"/>
    </w:pPr>
    <w:r>
      <w:rPr>
        <w:noProof/>
      </w:rPr>
      <w:drawing>
        <wp:anchor distT="0" distB="0" distL="114300" distR="114300" simplePos="0" relativeHeight="251661312" behindDoc="0" locked="0" layoutInCell="1" allowOverlap="1" wp14:anchorId="2A993046" wp14:editId="51DDB8A8">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0"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4"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16"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0"/>
  </w:num>
  <w:num w:numId="3">
    <w:abstractNumId w:val="11"/>
  </w:num>
  <w:num w:numId="4">
    <w:abstractNumId w:val="8"/>
  </w:num>
  <w:num w:numId="5">
    <w:abstractNumId w:val="15"/>
  </w:num>
  <w:num w:numId="6">
    <w:abstractNumId w:val="9"/>
  </w:num>
  <w:num w:numId="7">
    <w:abstractNumId w:val="14"/>
  </w:num>
  <w:num w:numId="8">
    <w:abstractNumId w:val="2"/>
  </w:num>
  <w:num w:numId="9">
    <w:abstractNumId w:val="12"/>
  </w:num>
  <w:num w:numId="10">
    <w:abstractNumId w:val="0"/>
  </w:num>
  <w:num w:numId="11">
    <w:abstractNumId w:val="5"/>
  </w:num>
  <w:num w:numId="12">
    <w:abstractNumId w:val="4"/>
  </w:num>
  <w:num w:numId="13">
    <w:abstractNumId w:val="13"/>
  </w:num>
  <w:num w:numId="14">
    <w:abstractNumId w:val="1"/>
  </w:num>
  <w:num w:numId="15">
    <w:abstractNumId w:val="6"/>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214BF"/>
    <w:rsid w:val="00026054"/>
    <w:rsid w:val="000572C1"/>
    <w:rsid w:val="00075041"/>
    <w:rsid w:val="00082EDE"/>
    <w:rsid w:val="000B3C61"/>
    <w:rsid w:val="000C18C6"/>
    <w:rsid w:val="000E4910"/>
    <w:rsid w:val="000F2FFF"/>
    <w:rsid w:val="001042F8"/>
    <w:rsid w:val="00145E20"/>
    <w:rsid w:val="00161B39"/>
    <w:rsid w:val="0016314E"/>
    <w:rsid w:val="00171842"/>
    <w:rsid w:val="001734D6"/>
    <w:rsid w:val="00176794"/>
    <w:rsid w:val="00182CB7"/>
    <w:rsid w:val="001A659E"/>
    <w:rsid w:val="001A6E17"/>
    <w:rsid w:val="001B1165"/>
    <w:rsid w:val="001B31DE"/>
    <w:rsid w:val="001C4822"/>
    <w:rsid w:val="001D100C"/>
    <w:rsid w:val="001D4D25"/>
    <w:rsid w:val="001E2423"/>
    <w:rsid w:val="00221835"/>
    <w:rsid w:val="0024661E"/>
    <w:rsid w:val="002570A6"/>
    <w:rsid w:val="00257A1E"/>
    <w:rsid w:val="00260B71"/>
    <w:rsid w:val="00281769"/>
    <w:rsid w:val="002E3E3B"/>
    <w:rsid w:val="002F28C8"/>
    <w:rsid w:val="00315D3C"/>
    <w:rsid w:val="003449A4"/>
    <w:rsid w:val="00356531"/>
    <w:rsid w:val="0037580F"/>
    <w:rsid w:val="003923BF"/>
    <w:rsid w:val="003C2450"/>
    <w:rsid w:val="003E50A1"/>
    <w:rsid w:val="003F527A"/>
    <w:rsid w:val="0041570E"/>
    <w:rsid w:val="00446B96"/>
    <w:rsid w:val="00460D6C"/>
    <w:rsid w:val="004B6992"/>
    <w:rsid w:val="004D050E"/>
    <w:rsid w:val="004F1305"/>
    <w:rsid w:val="00507017"/>
    <w:rsid w:val="0053582B"/>
    <w:rsid w:val="0054720F"/>
    <w:rsid w:val="00550F68"/>
    <w:rsid w:val="00561F45"/>
    <w:rsid w:val="00563771"/>
    <w:rsid w:val="00590D2B"/>
    <w:rsid w:val="00593908"/>
    <w:rsid w:val="00593DE0"/>
    <w:rsid w:val="005950B0"/>
    <w:rsid w:val="005B07D9"/>
    <w:rsid w:val="005B1553"/>
    <w:rsid w:val="005B5DD7"/>
    <w:rsid w:val="005C6265"/>
    <w:rsid w:val="005F03DE"/>
    <w:rsid w:val="005F24A4"/>
    <w:rsid w:val="0061305F"/>
    <w:rsid w:val="00626458"/>
    <w:rsid w:val="00626CC4"/>
    <w:rsid w:val="00653879"/>
    <w:rsid w:val="00665B3C"/>
    <w:rsid w:val="006746AD"/>
    <w:rsid w:val="00675F06"/>
    <w:rsid w:val="006861E9"/>
    <w:rsid w:val="00693514"/>
    <w:rsid w:val="006A0717"/>
    <w:rsid w:val="006C63AA"/>
    <w:rsid w:val="006D01EB"/>
    <w:rsid w:val="006E13BF"/>
    <w:rsid w:val="0071662A"/>
    <w:rsid w:val="007243C9"/>
    <w:rsid w:val="00746ECF"/>
    <w:rsid w:val="007549CF"/>
    <w:rsid w:val="00755427"/>
    <w:rsid w:val="00776662"/>
    <w:rsid w:val="00776AB9"/>
    <w:rsid w:val="00785EE4"/>
    <w:rsid w:val="007A4224"/>
    <w:rsid w:val="007B74FC"/>
    <w:rsid w:val="007B76D3"/>
    <w:rsid w:val="007D5632"/>
    <w:rsid w:val="007E2447"/>
    <w:rsid w:val="0080612A"/>
    <w:rsid w:val="00812478"/>
    <w:rsid w:val="00823B33"/>
    <w:rsid w:val="00831465"/>
    <w:rsid w:val="008479F1"/>
    <w:rsid w:val="008514D1"/>
    <w:rsid w:val="00851502"/>
    <w:rsid w:val="00876F0B"/>
    <w:rsid w:val="00893333"/>
    <w:rsid w:val="008A381E"/>
    <w:rsid w:val="008A64D6"/>
    <w:rsid w:val="008C41A3"/>
    <w:rsid w:val="009151E6"/>
    <w:rsid w:val="0093300F"/>
    <w:rsid w:val="00935008"/>
    <w:rsid w:val="00941AE3"/>
    <w:rsid w:val="00947222"/>
    <w:rsid w:val="00953F23"/>
    <w:rsid w:val="009757B7"/>
    <w:rsid w:val="0098554C"/>
    <w:rsid w:val="009948C6"/>
    <w:rsid w:val="00996F19"/>
    <w:rsid w:val="009B6115"/>
    <w:rsid w:val="009C2414"/>
    <w:rsid w:val="009C4372"/>
    <w:rsid w:val="009D1EE0"/>
    <w:rsid w:val="009F6733"/>
    <w:rsid w:val="00A31660"/>
    <w:rsid w:val="00A349AF"/>
    <w:rsid w:val="00A7637E"/>
    <w:rsid w:val="00A87F04"/>
    <w:rsid w:val="00AB2C57"/>
    <w:rsid w:val="00AB7EA5"/>
    <w:rsid w:val="00AD32B9"/>
    <w:rsid w:val="00AF4D1D"/>
    <w:rsid w:val="00B119FF"/>
    <w:rsid w:val="00B45345"/>
    <w:rsid w:val="00B77809"/>
    <w:rsid w:val="00BA0672"/>
    <w:rsid w:val="00BB00FB"/>
    <w:rsid w:val="00BB3EBF"/>
    <w:rsid w:val="00BB5A4D"/>
    <w:rsid w:val="00BC6F54"/>
    <w:rsid w:val="00BD5077"/>
    <w:rsid w:val="00C16ADB"/>
    <w:rsid w:val="00C17869"/>
    <w:rsid w:val="00C315FE"/>
    <w:rsid w:val="00C81A40"/>
    <w:rsid w:val="00CA22BC"/>
    <w:rsid w:val="00CB25D3"/>
    <w:rsid w:val="00CE3A36"/>
    <w:rsid w:val="00D03485"/>
    <w:rsid w:val="00D03FE7"/>
    <w:rsid w:val="00D113EE"/>
    <w:rsid w:val="00D225C2"/>
    <w:rsid w:val="00D34D8A"/>
    <w:rsid w:val="00D37431"/>
    <w:rsid w:val="00D375EA"/>
    <w:rsid w:val="00D37D0C"/>
    <w:rsid w:val="00D64826"/>
    <w:rsid w:val="00D6663A"/>
    <w:rsid w:val="00D7560F"/>
    <w:rsid w:val="00D8010E"/>
    <w:rsid w:val="00DA0B80"/>
    <w:rsid w:val="00DA3D9F"/>
    <w:rsid w:val="00DC7FA6"/>
    <w:rsid w:val="00DD2FBA"/>
    <w:rsid w:val="00DE7B6F"/>
    <w:rsid w:val="00E02281"/>
    <w:rsid w:val="00E23B9D"/>
    <w:rsid w:val="00E26B95"/>
    <w:rsid w:val="00E368A1"/>
    <w:rsid w:val="00E41EDD"/>
    <w:rsid w:val="00E46029"/>
    <w:rsid w:val="00E47DA2"/>
    <w:rsid w:val="00E508F4"/>
    <w:rsid w:val="00E64497"/>
    <w:rsid w:val="00E65006"/>
    <w:rsid w:val="00E90018"/>
    <w:rsid w:val="00E94B1C"/>
    <w:rsid w:val="00EA1770"/>
    <w:rsid w:val="00EC70C8"/>
    <w:rsid w:val="00ED20DB"/>
    <w:rsid w:val="00ED2915"/>
    <w:rsid w:val="00ED4A26"/>
    <w:rsid w:val="00EE74F8"/>
    <w:rsid w:val="00F03827"/>
    <w:rsid w:val="00F06FEF"/>
    <w:rsid w:val="00F31199"/>
    <w:rsid w:val="00F44181"/>
    <w:rsid w:val="00F6447A"/>
    <w:rsid w:val="00F77E7C"/>
    <w:rsid w:val="00F9572B"/>
    <w:rsid w:val="00FC27B7"/>
    <w:rsid w:val="00FD4C65"/>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F6733"/>
    <w:pPr>
      <w:ind w:left="720"/>
      <w:contextualSpacing/>
    </w:pPr>
    <w:rPr>
      <w:lang w:val="en-US"/>
    </w:r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lang w:val="en-US"/>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585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46E1AD-73DE-4222-A5FB-C041915FBA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Iraz Irfan</cp:lastModifiedBy>
  <cp:revision>7</cp:revision>
  <dcterms:created xsi:type="dcterms:W3CDTF">2020-06-09T23:06:00Z</dcterms:created>
  <dcterms:modified xsi:type="dcterms:W3CDTF">2020-07-03T03:20:00Z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