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Федеральное агентство связи Сибирский государственный университет телекоммуникаций и информатики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Кафедра прикладной математики и кибернетики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Курсовой проект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курсу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«Структуры и алгоритмы обработки данных»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Вариант 23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Выполнила: студентка группы ЗП-31</w:t>
      </w:r>
    </w:p>
    <w:p>
      <w:pPr>
        <w:pStyle w:val="Normal"/>
        <w:jc w:val="righ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Ушакова Е.А. 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Проверил: доцент кафедры ПМиК </w:t>
      </w:r>
    </w:p>
    <w:p>
      <w:pPr>
        <w:pStyle w:val="Normal"/>
        <w:jc w:val="righ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Янченко Е.В.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Новосибирск 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both"/>
            <w:rPr>
              <w:rFonts w:ascii="Times New Roman" w:hAnsi="Times New Roman"/>
              <w:sz w:val="28"/>
              <w:szCs w:val="28"/>
            </w:rPr>
          </w:pPr>
          <w:r>
            <w:br w:type="page"/>
          </w:r>
          <w:r>
            <w:rPr>
              <w:rFonts w:ascii="Times New Roman" w:hAnsi="Times New Roman"/>
              <w:sz w:val="28"/>
              <w:szCs w:val="28"/>
            </w:rPr>
            <w:t>Оглавление</w:t>
          </w:r>
        </w:p>
        <w:p>
          <w:pPr>
            <w:pStyle w:val="TOC1"/>
            <w:tabs>
              <w:tab w:val="clear" w:pos="708"/>
              <w:tab w:val="right" w:pos="9345" w:leader="dot"/>
            </w:tabs>
            <w:jc w:val="both"/>
            <w:rPr/>
          </w:pPr>
          <w:r>
            <w:fldChar w:fldCharType="begin"/>
          </w:r>
          <w:r>
            <w:rPr>
              <w:webHidden/>
              <w:rStyle w:val="Style12"/>
              <w:sz w:val="28"/>
              <w:szCs w:val="28"/>
              <w:vanish w:val="false"/>
              <w:rFonts w:ascii="Times New Roman" w:hAnsi="Times New Roman"/>
            </w:rPr>
            <w:instrText xml:space="preserve"> TOC \z \o "1-3" \u \h</w:instrText>
          </w:r>
          <w:r>
            <w:rPr>
              <w:webHidden/>
              <w:rStyle w:val="Style12"/>
              <w:sz w:val="28"/>
              <w:szCs w:val="28"/>
              <w:vanish w:val="false"/>
              <w:rFonts w:ascii="Times New Roman" w:hAnsi="Times New Roman"/>
            </w:rPr>
            <w:fldChar w:fldCharType="separate"/>
          </w:r>
          <w:hyperlink w:anchor="_Toc213956893"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1.ПОСТАНОВКА ЗАДАЧИ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_Toc213956893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jc w:val="both"/>
            <w:rPr/>
          </w:pPr>
          <w:hyperlink w:anchor="_Toc2139568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_Toc213956894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2.ОСНОВНЫЕ ИДЕИ И ХАРАКТЕРИСТИКИ ПРИМЕНЯЕМЫХ МЕТОДОВ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jc w:val="both"/>
            <w:rPr/>
          </w:pPr>
          <w:hyperlink w:anchor="_Toc2139568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_Toc213956895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2.1. МЕТОД СОРТИРОВКИ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jc w:val="both"/>
            <w:rPr/>
          </w:pPr>
          <w:hyperlink w:anchor="_Toc2139568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_Toc213956896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2.2.ДВОИЧНЫЙ ПОИСК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jc w:val="both"/>
            <w:rPr/>
          </w:pPr>
          <w:hyperlink w:anchor="_Toc21395689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_Toc213956897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2.3.ДЕРЕВО И ПОИСК ПО ДЕРЕВУ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jc w:val="both"/>
            <w:rPr/>
          </w:pPr>
          <w:hyperlink w:anchor="_Toc2139568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_Toc213956898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3. ОСОБЕННОСТИ РЕАЛИЗАЦИИ АЛГОРИТМОВ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jc w:val="both"/>
            <w:rPr/>
          </w:pPr>
          <w:hyperlink w:anchor="_Toc2139568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_Toc213956899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1. Загрузка и вывод базы данных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jc w:val="both"/>
            <w:rPr/>
          </w:pPr>
          <w:hyperlink w:anchor="_Toc2139569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_Toc213956900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3. Вспомогательные функциии процедуры для сортировки данных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jc w:val="both"/>
            <w:rPr/>
          </w:pPr>
          <w:hyperlink w:anchor="_Toc2139569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_Toc213956901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4. Особенности реализации бинарного поиска и построения очереди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jc w:val="both"/>
            <w:rPr/>
          </w:pPr>
          <w:hyperlink w:anchor="_Toc2139569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_Toc213956902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5. Особенности построения дерева, его вывода на экран и поиска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jc w:val="both"/>
            <w:rPr/>
          </w:pPr>
          <w:hyperlink w:anchor="_Toc2139569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_Toc213956903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4. ОПИСАНИЕ ПРОГРАММЫ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jc w:val="both"/>
            <w:rPr/>
          </w:pPr>
          <w:hyperlink w:anchor="_Toc2139569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_Toc213956904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4.1. ОСНОВНЫЕ ПЕРЕМЕННЫЕ И СТРУКТУРЫ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45" w:leader="dot"/>
            </w:tabs>
            <w:jc w:val="both"/>
            <w:rPr/>
          </w:pPr>
          <w:hyperlink w:anchor="_Toc21395690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_Toc213956905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4.2. ОПИСАНИЕ ПОДПРОГРАММ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jc w:val="both"/>
            <w:rPr/>
          </w:pPr>
          <w:hyperlink w:anchor="_Toc2139569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_Toc213956906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5. ТЕКСТ ПРОГРАММЫ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jc w:val="both"/>
            <w:rPr/>
          </w:pPr>
          <w:hyperlink w:anchor="_Toc2139569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_Toc213956907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Style12"/>
                <w:rFonts w:ascii="Times New Roman" w:hAnsi="Times New Roman"/>
                <w:vanish w:val="false"/>
                <w:sz w:val="28"/>
                <w:szCs w:val="28"/>
              </w:rPr>
              <w:t>6. РЕЗУЛЬТАТЫ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jc w:val="both"/>
            <w:rPr>
              <w:rFonts w:ascii="Times New Roman" w:hAnsi="Times New Roman"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</w:r>
          <w:r>
            <w:rPr>
              <w:sz w:val="28"/>
              <w:szCs w:val="28"/>
              <w:rFonts w:ascii="Times New Roman" w:hAnsi="Times New Roman"/>
            </w:rPr>
            <w:fldChar w:fldCharType="end"/>
          </w:r>
        </w:p>
      </w:sdtContent>
    </w:sdt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  <w:bookmarkStart w:id="0" w:name="_GoBack"/>
      <w:bookmarkStart w:id="1" w:name="_GoBack"/>
      <w:bookmarkEnd w:id="1"/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/>
          <w:sz w:val="28"/>
          <w:szCs w:val="28"/>
        </w:rPr>
      </w:pPr>
      <w:bookmarkStart w:id="2" w:name="_Toc213956893"/>
      <w:r>
        <w:rPr>
          <w:sz w:val="28"/>
          <w:szCs w:val="28"/>
        </w:rPr>
        <w:t>1.ПОСТАНОВКА ЗАДАЧИ</w:t>
      </w:r>
      <w:bookmarkEnd w:id="2"/>
      <w:r>
        <w:rPr>
          <w:sz w:val="28"/>
          <w:szCs w:val="28"/>
        </w:rPr>
        <w:t xml:space="preserve"> </w:t>
      </w:r>
    </w:p>
    <w:p>
      <w:pPr>
        <w:pStyle w:val="Normal"/>
        <w:widowControl/>
        <w:bidi w:val="0"/>
        <w:spacing w:lineRule="auto" w:line="259" w:before="0" w:after="160"/>
        <w:ind w:firstLine="73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Хранящуюся в файле базу данных загрузить в оперативную память компьютера и построить индексный массив, упорядочивающий данные </w:t>
      </w:r>
      <w:r>
        <w:rPr>
          <w:rFonts w:cs="Times New Roman" w:ascii="Times New Roman" w:hAnsi="Times New Roman"/>
          <w:b/>
          <w:sz w:val="28"/>
          <w:szCs w:val="28"/>
        </w:rPr>
        <w:t>по сумме вклада и дате</w:t>
      </w:r>
      <w:r>
        <w:rPr>
          <w:rFonts w:cs="Times New Roman" w:ascii="Times New Roman" w:hAnsi="Times New Roman"/>
          <w:sz w:val="28"/>
          <w:szCs w:val="28"/>
        </w:rPr>
        <w:t xml:space="preserve">, используя </w:t>
      </w:r>
      <w:r>
        <w:rPr>
          <w:rFonts w:cs="Times New Roman" w:ascii="Times New Roman" w:hAnsi="Times New Roman"/>
          <w:b/>
          <w:sz w:val="28"/>
          <w:szCs w:val="28"/>
        </w:rPr>
        <w:t>метод прямого слияния</w:t>
      </w:r>
      <w:r>
        <w:rPr>
          <w:rFonts w:cs="Times New Roman" w:ascii="Times New Roman" w:hAnsi="Times New Roman"/>
          <w:sz w:val="28"/>
          <w:szCs w:val="28"/>
        </w:rPr>
        <w:t xml:space="preserve"> в качестве метода сортировки. </w:t>
      </w:r>
    </w:p>
    <w:p>
      <w:pPr>
        <w:pStyle w:val="Normal"/>
        <w:widowControl/>
        <w:bidi w:val="0"/>
        <w:spacing w:lineRule="auto" w:line="259" w:before="0" w:after="160"/>
        <w:ind w:firstLine="73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Предусмотреть возможность поиска по ключу в упорядоченной базе, в результате которого из записей с одинаковым ключом формируется очередь, содержимое очереди выводится на экран. </w:t>
      </w:r>
    </w:p>
    <w:p>
      <w:pPr>
        <w:pStyle w:val="Normal"/>
        <w:widowControl/>
        <w:bidi w:val="0"/>
        <w:spacing w:lineRule="auto" w:line="259" w:before="0" w:after="160"/>
        <w:ind w:firstLine="73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Из записей очереди построить </w:t>
      </w:r>
      <w:r>
        <w:rPr>
          <w:rFonts w:cs="Times New Roman" w:ascii="Times New Roman" w:hAnsi="Times New Roman"/>
          <w:b/>
          <w:sz w:val="28"/>
          <w:szCs w:val="28"/>
        </w:rPr>
        <w:t>Двоичное Б-дерево по фамилии вкладчика</w:t>
      </w:r>
      <w:r>
        <w:rPr>
          <w:rFonts w:cs="Times New Roman" w:ascii="Times New Roman" w:hAnsi="Times New Roman"/>
          <w:sz w:val="28"/>
          <w:szCs w:val="28"/>
        </w:rPr>
        <w:t xml:space="preserve">, и предусмотреть возможность поиска в дереве по запросу. </w:t>
      </w:r>
    </w:p>
    <w:p>
      <w:pPr>
        <w:pStyle w:val="Normal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База данных "Обманутые вкладчики" </w:t>
      </w:r>
    </w:p>
    <w:p>
      <w:pPr>
        <w:pStyle w:val="Normal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Стpуктуpа записи: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ФИО вкладчика: текстовое поле 32 символа </w:t>
      </w:r>
    </w:p>
    <w:p>
      <w:pPr>
        <w:pStyle w:val="Normal"/>
        <w:ind w:firstLine="709" w:left="1418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фоpмат &lt;Фамилия&gt;_&lt;Имя&gt;_&lt;Отчество&gt;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Сумма вклада: целое число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Дата вклада: текстовое поле 8 символов фоpмат дд-мм-гг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ФИО адвоката: текстовое поле 22 символа </w:t>
      </w:r>
    </w:p>
    <w:p>
      <w:pPr>
        <w:pStyle w:val="Normal"/>
        <w:ind w:firstLine="709" w:left="1418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фоpмат &lt;Фамилия&gt;_&lt;Буква&gt;_&lt;Буква&gt; </w:t>
      </w:r>
    </w:p>
    <w:p>
      <w:pPr>
        <w:pStyle w:val="Normal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Пpимеp записи из БД: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Петpов_Иван_Федоpович___________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130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15-03-46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Иванова_И_В___________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Ваpиант условий упоpядочения и ключ поиска (К): </w:t>
      </w:r>
    </w:p>
    <w:p>
      <w:pPr>
        <w:pStyle w:val="Normal"/>
        <w:ind w:firstLine="709" w:left="709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C = 2 - по сумме вклада и дате, К = сумма вклада; </w:t>
      </w:r>
      <w:r>
        <w:br w:type="page"/>
      </w:r>
    </w:p>
    <w:p>
      <w:pPr>
        <w:pStyle w:val="Heading1"/>
        <w:spacing w:before="0" w:after="0"/>
        <w:jc w:val="both"/>
        <w:rPr>
          <w:rFonts w:ascii="Times New Roman" w:hAnsi="Times New Roman"/>
          <w:sz w:val="28"/>
          <w:szCs w:val="28"/>
        </w:rPr>
      </w:pPr>
      <w:bookmarkStart w:id="3" w:name="_Toc213956894"/>
      <w:r>
        <w:rPr>
          <w:sz w:val="28"/>
          <w:szCs w:val="28"/>
        </w:rPr>
        <w:t>2.ОСНОВНЫЕ ИДЕИ И ХАРАКТЕРИСТИКИ ПРИМЕНЯЕМЫХ МЕТОДОВ</w:t>
      </w:r>
      <w:bookmarkEnd w:id="3"/>
      <w:r>
        <w:rPr>
          <w:sz w:val="28"/>
          <w:szCs w:val="28"/>
        </w:rPr>
        <w:t xml:space="preserve"> </w:t>
      </w:r>
    </w:p>
    <w:p>
      <w:pPr>
        <w:pStyle w:val="Heading2"/>
        <w:jc w:val="both"/>
        <w:rPr>
          <w:rFonts w:ascii="Times New Roman" w:hAnsi="Times New Roman"/>
          <w:sz w:val="28"/>
          <w:szCs w:val="28"/>
        </w:rPr>
      </w:pPr>
      <w:bookmarkStart w:id="4" w:name="_Toc213956895"/>
      <w:r>
        <w:rPr>
          <w:sz w:val="28"/>
          <w:szCs w:val="28"/>
        </w:rPr>
        <w:t>2.1. МЕТОД СОРТИРОВКИ</w:t>
      </w:r>
      <w:bookmarkEnd w:id="4"/>
      <w:r>
        <w:rPr>
          <w:sz w:val="28"/>
          <w:szCs w:val="28"/>
        </w:rPr>
        <w:t xml:space="preserve">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2"/>
        <w:jc w:val="both"/>
        <w:rPr>
          <w:rFonts w:ascii="Times New Roman" w:hAnsi="Times New Roman"/>
          <w:sz w:val="28"/>
          <w:szCs w:val="28"/>
        </w:rPr>
      </w:pPr>
      <w:bookmarkStart w:id="5" w:name="_Toc213956896"/>
      <w:r>
        <w:rPr>
          <w:sz w:val="28"/>
          <w:szCs w:val="28"/>
        </w:rPr>
        <w:t>2.2.ДВОИЧНЫЙ ПОИСК</w:t>
      </w:r>
      <w:bookmarkEnd w:id="5"/>
      <w:r>
        <w:rPr>
          <w:sz w:val="28"/>
          <w:szCs w:val="28"/>
        </w:rPr>
        <w:t xml:space="preserve">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Алгоритм двоичного поиска в упорядоченном массиве сводится к следующему. Берём средний элемент отсортированного массива и сравниваем с ключом X. Возможны три варианта: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Выбранный элемент равен X. Поиск завершён.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Выбранный элемент меньше X. Продолжаем поиск в правой половине массива.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Выбранный элемент больше X. Продолжаем поиск в левой половине массива.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Из-за необходимости найти все элементы соответствующие заданному ключу поиска в курсовой работе использовалась вторая версия двоичного поиска, которая из необходимых элементов находит самый левый, в результате чего для поиска остальных требуется просматривать лишь оставшуюся правую часть массива.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Верхняя оценка трудоёмкости алгоритма двоичного поиска такова. На каждой итерации поиска необходимо два сравнение для первой версии, одно сравнение для второй версии. Количество итераций не больше, чем . Таким образом, трудоёмкость двоичного поиска в обоих случаях  </w:t>
      </w:r>
    </w:p>
    <w:p>
      <w:pPr>
        <w:pStyle w:val="Heading2"/>
        <w:jc w:val="both"/>
        <w:rPr>
          <w:rFonts w:ascii="Times New Roman" w:hAnsi="Times New Roman"/>
          <w:sz w:val="28"/>
          <w:szCs w:val="28"/>
        </w:rPr>
      </w:pPr>
      <w:bookmarkStart w:id="6" w:name="_Toc213956897"/>
      <w:r>
        <w:rPr>
          <w:sz w:val="28"/>
          <w:szCs w:val="28"/>
        </w:rPr>
        <w:t>2.3.ДЕРЕВО И ПОИСК ПО ДЕРЕВУ</w:t>
      </w:r>
      <w:bookmarkEnd w:id="6"/>
      <w:r>
        <w:rPr>
          <w:sz w:val="28"/>
          <w:szCs w:val="28"/>
        </w:rPr>
        <w:t xml:space="preserve">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Двоичное Б-дерево состоит из вершин (страниц) с одним или двумя элементами. Следовательно, каждая страница содержит две или три ссылки на поддеревья. На рисунке ниже показаны примеры страниц Б – дерева при m = 1. . Классическое представление элементов внутри страницы в виде массива неэффективно, поэтому выбран другой способ представления – динамическое размещение на основе списочной структуры, когда внутри страницы существует список из одного или двух элементов. Вершины двоичного Б-дерева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before="0" w:after="0"/>
        <w:jc w:val="both"/>
        <w:rPr>
          <w:rFonts w:ascii="Times New Roman" w:hAnsi="Times New Roman"/>
          <w:sz w:val="28"/>
          <w:szCs w:val="28"/>
        </w:rPr>
      </w:pPr>
      <w:bookmarkStart w:id="7" w:name="_Toc213956898"/>
      <w:r>
        <w:rPr>
          <w:sz w:val="28"/>
          <w:szCs w:val="28"/>
        </w:rPr>
        <w:t>3. ОСОБЕННОСТИ РЕАЛИЗАЦИИ АЛГОРИТМОВ</w:t>
      </w:r>
      <w:bookmarkEnd w:id="7"/>
      <w:r>
        <w:rPr>
          <w:sz w:val="28"/>
          <w:szCs w:val="28"/>
        </w:rPr>
        <w:t xml:space="preserve"> </w:t>
      </w:r>
    </w:p>
    <w:p>
      <w:pPr>
        <w:pStyle w:val="Heading2"/>
        <w:jc w:val="both"/>
        <w:rPr>
          <w:rFonts w:ascii="Times New Roman" w:hAnsi="Times New Roman"/>
          <w:sz w:val="28"/>
          <w:szCs w:val="28"/>
        </w:rPr>
      </w:pPr>
      <w:bookmarkStart w:id="8" w:name="_Toc213956899"/>
      <w:r>
        <w:rPr>
          <w:sz w:val="28"/>
          <w:szCs w:val="28"/>
        </w:rPr>
        <w:t>1. Загрузка и вывод базы данных</w:t>
      </w:r>
      <w:bookmarkEnd w:id="8"/>
      <w:r>
        <w:rPr>
          <w:sz w:val="28"/>
          <w:szCs w:val="28"/>
        </w:rPr>
        <w:t xml:space="preserve">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загрузки базы данных разработана процедура read_database(), в которой производится считывание записей типа record3(«Населенный пункт»). Здесь же предусмотрена проверка на наличие файла, откуда выполняется считывание и проверка на выделение памяти для считывания. За вывод элементов считанной базы данных отвечает процедура print_database().Она предоставляет возможность просмотра базы данных по 20 элементов на странице с возможностью выхода из режима просмотра. </w:t>
      </w:r>
    </w:p>
    <w:p>
      <w:pPr>
        <w:pStyle w:val="Heading2"/>
        <w:jc w:val="both"/>
        <w:rPr>
          <w:rFonts w:ascii="Times New Roman" w:hAnsi="Times New Roman"/>
          <w:sz w:val="28"/>
          <w:szCs w:val="28"/>
        </w:rPr>
      </w:pPr>
      <w:bookmarkStart w:id="9" w:name="_Toc213956900"/>
      <w:r>
        <w:rPr>
          <w:sz w:val="28"/>
          <w:szCs w:val="28"/>
        </w:rPr>
        <w:t>3. Вспомогательные функциии процедуры для сортировки данных</w:t>
      </w:r>
      <w:bookmarkEnd w:id="9"/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Для сортировки данных используется процедура sort_database(), которая очищает экран и вызывает функцию сортировки quick_sort(). Доступ к записям базы данных осуществляется через индексный массив index_database, для сортировки по ФИО и улице используется процедура compare_records(), которая включает в себя сравнение по нескольким полям структуры. При равенстве ФИО происходит сравнение по названию улицы. Здесь же используется процедура сравнения двух строк compare_strings() (т.к. не используются стандартные процедуры сравнения двух строк). </w:t>
      </w:r>
    </w:p>
    <w:p>
      <w:pPr>
        <w:pStyle w:val="Heading2"/>
        <w:jc w:val="both"/>
        <w:rPr>
          <w:rFonts w:ascii="Times New Roman" w:hAnsi="Times New Roman"/>
          <w:sz w:val="28"/>
          <w:szCs w:val="28"/>
        </w:rPr>
      </w:pPr>
      <w:bookmarkStart w:id="10" w:name="_Toc213956901"/>
      <w:r>
        <w:rPr>
          <w:sz w:val="28"/>
          <w:szCs w:val="28"/>
        </w:rPr>
        <w:t>4. Особенности реализации бинарного поиска и построения очереди</w:t>
      </w:r>
      <w:bookmarkEnd w:id="10"/>
      <w:r>
        <w:rPr>
          <w:sz w:val="28"/>
          <w:szCs w:val="28"/>
        </w:rPr>
        <w:t xml:space="preserve">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Бинарный поиск по отсортированной базе осуществляется в процедуре search_database(), которая отвечает за ввод ключа(при необходимости повторный, с возможностью отказа) и вызов непосредственно процедуры сортировки binary_search(). Доступ к записям ведётся через индексный массив index_database, найденные записи заносятся в очередь в процедуре add_to_queue(). Для вывода на монитор найденных записей используется процедура print_queue(). При реализации бинарного поиска была использована его вторая версия, так как в результате ее выполнения возвращается номер самого левого из найденных элементов, благодаря чему легко найти и вывести остальные элементы, лишь просмотрев оставшуюся правую часть массива, пока не встретится запись, не удовлетворяющая ключу поиска. </w:t>
      </w:r>
    </w:p>
    <w:p>
      <w:pPr>
        <w:pStyle w:val="Heading2"/>
        <w:jc w:val="both"/>
        <w:rPr>
          <w:rFonts w:ascii="Times New Roman" w:hAnsi="Times New Roman"/>
          <w:sz w:val="28"/>
          <w:szCs w:val="28"/>
        </w:rPr>
      </w:pPr>
      <w:bookmarkStart w:id="11" w:name="_Toc213956902"/>
      <w:r>
        <w:rPr>
          <w:sz w:val="28"/>
          <w:szCs w:val="28"/>
        </w:rPr>
        <w:t>5. Особенности построения дерева, его вывода на экран и поиска</w:t>
      </w:r>
      <w:bookmarkEnd w:id="11"/>
      <w:r>
        <w:rPr>
          <w:sz w:val="28"/>
          <w:szCs w:val="28"/>
        </w:rPr>
        <w:t xml:space="preserve"> </w:t>
      </w:r>
    </w:p>
    <w:p>
      <w:pPr>
        <w:pStyle w:val="Normal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Построение дерева осуществляется в функции add_to_tree(), возвращающей указатель на корень дерева. Внутри нее происходит непосредственно добавление каждого элемента из очереди с помощью процедуры построения дерева dbd_tree_add(). Для вывода дерева на экран используется процедура print_database_from_tree(), которая совершает обход по дереву (ЛКП) и выводит(форматированно) данные на экран по 20 элементов. Поиск в дереве осуществляется с помощью функции tree_search(), которая, заходя в корень дерева проверяет данные на соответствие ключу, если они идентичны, то совершается поиск в левом и правом поддеревьях(так как неизвестно, где оказался элемент с одинаковым по отношению к корню ключом после поворотов в дереве), и на экран выводится корень дерева. Если ключ поиска и данные в корне дерева различны, то используется поиск в левом или правом поддеревьях в зависимости от данных. Если искомые данные меньше корня, то ищем в левом поддереве, иначе – в правом поддереве.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before="0" w:after="0"/>
        <w:jc w:val="both"/>
        <w:rPr>
          <w:rFonts w:ascii="Times New Roman" w:hAnsi="Times New Roman"/>
          <w:sz w:val="28"/>
          <w:szCs w:val="28"/>
        </w:rPr>
      </w:pPr>
      <w:bookmarkStart w:id="12" w:name="_Toc213956903"/>
      <w:r>
        <w:rPr>
          <w:sz w:val="28"/>
          <w:szCs w:val="28"/>
        </w:rPr>
        <w:t>4. ОПИСАНИЕ ПРОГРАММЫ</w:t>
      </w:r>
      <w:bookmarkEnd w:id="12"/>
      <w:r>
        <w:rPr>
          <w:sz w:val="28"/>
          <w:szCs w:val="28"/>
        </w:rPr>
        <w:t xml:space="preserve"> </w:t>
      </w:r>
    </w:p>
    <w:p>
      <w:pPr>
        <w:pStyle w:val="Heading2"/>
        <w:jc w:val="both"/>
        <w:rPr>
          <w:rFonts w:ascii="Times New Roman" w:hAnsi="Times New Roman"/>
          <w:sz w:val="28"/>
          <w:szCs w:val="28"/>
        </w:rPr>
      </w:pPr>
      <w:bookmarkStart w:id="13" w:name="_Toc213956904"/>
      <w:r>
        <w:rPr>
          <w:sz w:val="28"/>
          <w:szCs w:val="28"/>
        </w:rPr>
        <w:t>4.1. ОСНОВНЫЕ ПЕРЕМЕННЫЕ И СТРУКТУРЫ</w:t>
      </w:r>
      <w:bookmarkEnd w:id="13"/>
      <w:r>
        <w:rPr>
          <w:sz w:val="28"/>
          <w:szCs w:val="28"/>
        </w:rPr>
        <w:t xml:space="preserve"> 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2"/>
        <w:jc w:val="both"/>
        <w:rPr>
          <w:rFonts w:ascii="Times New Roman" w:hAnsi="Times New Roman"/>
          <w:sz w:val="28"/>
          <w:szCs w:val="28"/>
        </w:rPr>
      </w:pPr>
      <w:bookmarkStart w:id="14" w:name="_Toc213956905"/>
      <w:r>
        <w:rPr>
          <w:sz w:val="28"/>
          <w:szCs w:val="28"/>
        </w:rPr>
        <w:t>4.2. ОПИСАНИЕ ПОДПРОГРАММ</w:t>
      </w:r>
      <w:bookmarkEnd w:id="14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before="0" w:after="0"/>
        <w:jc w:val="both"/>
        <w:rPr>
          <w:rFonts w:ascii="Times New Roman" w:hAnsi="Times New Roman"/>
          <w:sz w:val="28"/>
          <w:szCs w:val="28"/>
        </w:rPr>
      </w:pPr>
      <w:bookmarkStart w:id="15" w:name="_Toc213956906"/>
      <w:r>
        <w:rPr>
          <w:sz w:val="28"/>
          <w:szCs w:val="28"/>
        </w:rPr>
        <w:t>5. ТЕКСТ ПРОГРАММЫ</w:t>
      </w:r>
      <w:bookmarkEnd w:id="15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before="0" w:after="0"/>
        <w:jc w:val="both"/>
        <w:rPr>
          <w:rFonts w:ascii="Times New Roman" w:hAnsi="Times New Roman"/>
          <w:sz w:val="28"/>
          <w:szCs w:val="28"/>
        </w:rPr>
      </w:pPr>
      <w:bookmarkStart w:id="16" w:name="_Toc213956907"/>
      <w:r>
        <w:rPr>
          <w:sz w:val="28"/>
          <w:szCs w:val="28"/>
        </w:rPr>
        <w:t>6. РЕЗУЛЬТАТЫ</w:t>
      </w:r>
      <w:bookmarkEnd w:id="16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1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 Light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460497"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460497"/>
    <w:pPr>
      <w:keepNext w:val="true"/>
      <w:keepLines/>
      <w:spacing w:before="40" w:after="0"/>
      <w:outlineLvl w:val="1"/>
    </w:pPr>
    <w:rPr>
      <w:rFonts w:ascii="Times New Roman" w:hAnsi="Times New Roman" w:eastAsia="" w:cs="" w:cstheme="majorBidi" w:eastAsiaTheme="majorEastAsia"/>
      <w:sz w:val="28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460497"/>
    <w:rPr>
      <w:rFonts w:ascii="Times New Roman" w:hAnsi="Times New Roman" w:eastAsia="" w:cs="" w:cstheme="majorBidi" w:eastAsiaTheme="majorEastAsia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qFormat/>
    <w:rsid w:val="00460497"/>
    <w:rPr>
      <w:rFonts w:ascii="Times New Roman" w:hAnsi="Times New Roman" w:eastAsia="" w:cs="" w:cstheme="majorBidi" w:eastAsiaTheme="majorEastAsia"/>
      <w:sz w:val="28"/>
      <w:szCs w:val="26"/>
    </w:rPr>
  </w:style>
  <w:style w:type="character" w:styleId="Hyperlink">
    <w:name w:val="Hyperlink"/>
    <w:basedOn w:val="DefaultParagraphFont"/>
    <w:uiPriority w:val="99"/>
    <w:unhideWhenUsed/>
    <w:rsid w:val="00a66c4e"/>
    <w:rPr>
      <w:color w:themeColor="hyperlink" w:val="0563C1"/>
      <w:u w:val="single"/>
    </w:rPr>
  </w:style>
  <w:style w:type="character" w:styleId="Style12">
    <w:name w:val="Ссылка указателя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137ec5"/>
    <w:pPr>
      <w:spacing w:before="0" w:after="160"/>
      <w:ind w:left="720"/>
      <w:contextualSpacing/>
    </w:pPr>
    <w:rPr/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66c4e"/>
    <w:pPr>
      <w:outlineLvl w:val="9"/>
    </w:pPr>
    <w:rPr>
      <w:rFonts w:ascii="Calibri Light" w:hAnsi="Calibri Light" w:asciiTheme="majorHAnsi" w:hAnsiTheme="majorHAnsi"/>
      <w:color w:themeColor="accent1" w:themeShade="bf" w:val="2E74B5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66c4e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a66c4e"/>
    <w:pPr>
      <w:spacing w:before="0" w:after="100"/>
      <w:ind w:left="220"/>
    </w:pPr>
    <w:rPr/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B334E3-0A42-4424-BF30-58F7DCF9B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4706</TotalTime>
  <Application>LibreOffice/24.2.7.2$Linux_X86_64 LibreOffice_project/420$Build-2</Application>
  <AppVersion>15.0000</AppVersion>
  <Pages>9</Pages>
  <Words>863</Words>
  <Characters>5678</Characters>
  <CharactersWithSpaces>6518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2025-11-10T01:58:00Z</dcterms:created>
  <dc:creator>*</dc:creator>
  <dc:description/>
  <dc:language>ru-RU</dc:language>
  <cp:lastModifiedBy/>
  <dcterms:modified xsi:type="dcterms:W3CDTF">2025-11-21T13:07:21Z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