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F021C" w14:textId="77777777" w:rsidR="00790B3C" w:rsidRPr="00790B3C" w:rsidRDefault="00790B3C" w:rsidP="00790B3C">
      <w:pPr>
        <w:shd w:val="clear" w:color="auto" w:fill="FAFAFC"/>
        <w:spacing w:after="0" w:line="240" w:lineRule="auto"/>
        <w:outlineLvl w:val="0"/>
        <w:rPr>
          <w:rFonts w:ascii="Noto Sans" w:eastAsia="Times New Roman" w:hAnsi="Noto Sans" w:cs="Noto Sans"/>
          <w:kern w:val="36"/>
          <w:sz w:val="48"/>
          <w:szCs w:val="48"/>
          <w:lang w:eastAsia="pl-PL"/>
          <w14:ligatures w14:val="none"/>
        </w:rPr>
      </w:pPr>
      <w:r w:rsidRPr="00790B3C">
        <w:rPr>
          <w:rFonts w:ascii="Noto Sans" w:eastAsia="Times New Roman" w:hAnsi="Noto Sans" w:cs="Noto Sans"/>
          <w:kern w:val="36"/>
          <w:sz w:val="24"/>
          <w:szCs w:val="24"/>
          <w:lang w:eastAsia="pl-PL"/>
          <w14:ligatures w14:val="none"/>
        </w:rPr>
        <w:t>Objaśnienie KS 2.4.12:</w:t>
      </w:r>
      <w:r w:rsidRPr="00790B3C">
        <w:rPr>
          <w:rFonts w:ascii="Noto Sans" w:eastAsia="Times New Roman" w:hAnsi="Noto Sans" w:cs="Noto Sans"/>
          <w:kern w:val="36"/>
          <w:sz w:val="48"/>
          <w:szCs w:val="48"/>
          <w:lang w:eastAsia="pl-PL"/>
          <w14:ligatures w14:val="none"/>
        </w:rPr>
        <w:t>Fokus niezakryty (ulepszony) (poziom AAA)</w:t>
      </w:r>
    </w:p>
    <w:p w14:paraId="2DB0A92A" w14:textId="77777777" w:rsidR="00790B3C" w:rsidRPr="00790B3C" w:rsidRDefault="00790B3C" w:rsidP="00790B3C">
      <w:pPr>
        <w:shd w:val="clear" w:color="auto" w:fill="FAFAFC"/>
        <w:spacing w:before="240" w:after="240" w:line="240" w:lineRule="auto"/>
        <w:rPr>
          <w:rFonts w:ascii="Noto Sans" w:eastAsia="Times New Roman" w:hAnsi="Noto Sans" w:cs="Noto Sans"/>
          <w:color w:val="1D1D1D"/>
          <w:kern w:val="0"/>
          <w:sz w:val="24"/>
          <w:szCs w:val="24"/>
          <w:lang w:eastAsia="pl-PL"/>
          <w14:ligatures w14:val="none"/>
        </w:rPr>
      </w:pPr>
      <w:hyperlink r:id="rId5" w:history="1">
        <w:r w:rsidRPr="00790B3C">
          <w:rPr>
            <w:rFonts w:ascii="Noto Sans" w:eastAsia="Times New Roman" w:hAnsi="Noto Sans" w:cs="Noto Sans"/>
            <w:color w:val="0000FF"/>
            <w:kern w:val="0"/>
            <w:sz w:val="24"/>
            <w:szCs w:val="24"/>
            <w:u w:val="single"/>
            <w:lang w:eastAsia="pl-PL"/>
            <w14:ligatures w14:val="none"/>
          </w:rPr>
          <w:t>Pobierz plik Word</w:t>
        </w:r>
      </w:hyperlink>
      <w:r w:rsidRPr="00790B3C">
        <w:rPr>
          <w:rFonts w:ascii="Noto Sans" w:eastAsia="Times New Roman" w:hAnsi="Noto Sans" w:cs="Noto Sans"/>
          <w:color w:val="1D1D1D"/>
          <w:kern w:val="0"/>
          <w:sz w:val="24"/>
          <w:szCs w:val="24"/>
          <w:lang w:eastAsia="pl-PL"/>
          <w14:ligatures w14:val="none"/>
        </w:rPr>
        <w:t> (umożliwia porównanie wersji angielskiej i polskiej; wersja opublikowana na stronie może się nieznacznie różnić - jest aktualniejsza)</w:t>
      </w:r>
    </w:p>
    <w:p w14:paraId="6D56848D" w14:textId="77777777" w:rsidR="00790B3C" w:rsidRPr="00790B3C" w:rsidRDefault="00790B3C" w:rsidP="00790B3C">
      <w:pPr>
        <w:spacing w:after="0" w:line="240" w:lineRule="auto"/>
        <w:rPr>
          <w:rFonts w:ascii="Times New Roman" w:eastAsia="Times New Roman" w:hAnsi="Times New Roman" w:cs="Times New Roman"/>
          <w:kern w:val="0"/>
          <w:sz w:val="24"/>
          <w:szCs w:val="24"/>
          <w:lang w:eastAsia="pl-PL"/>
          <w14:ligatures w14:val="none"/>
        </w:rPr>
      </w:pPr>
      <w:r w:rsidRPr="00790B3C">
        <w:rPr>
          <w:rFonts w:ascii="Times New Roman" w:eastAsia="Times New Roman" w:hAnsi="Times New Roman" w:cs="Times New Roman"/>
          <w:kern w:val="0"/>
          <w:sz w:val="24"/>
          <w:szCs w:val="24"/>
          <w:lang w:eastAsia="pl-PL"/>
          <w14:ligatures w14:val="none"/>
        </w:rPr>
        <w:t>Kryterium sukcesu (KS)</w:t>
      </w:r>
    </w:p>
    <w:p w14:paraId="2B27FC53" w14:textId="77777777" w:rsidR="00790B3C" w:rsidRPr="00790B3C" w:rsidRDefault="00790B3C" w:rsidP="00790B3C">
      <w:pPr>
        <w:spacing w:after="0" w:line="240" w:lineRule="auto"/>
        <w:rPr>
          <w:rFonts w:ascii="Times New Roman" w:eastAsia="Times New Roman" w:hAnsi="Times New Roman" w:cs="Times New Roman"/>
          <w:kern w:val="0"/>
          <w:sz w:val="24"/>
          <w:szCs w:val="24"/>
          <w:lang w:eastAsia="pl-PL"/>
          <w14:ligatures w14:val="none"/>
        </w:rPr>
      </w:pPr>
      <w:r w:rsidRPr="00790B3C">
        <w:rPr>
          <w:rFonts w:ascii="Times New Roman" w:eastAsia="Times New Roman" w:hAnsi="Times New Roman" w:cs="Times New Roman"/>
          <w:kern w:val="0"/>
          <w:sz w:val="24"/>
          <w:szCs w:val="24"/>
          <w:lang w:eastAsia="pl-PL"/>
          <w14:ligatures w14:val="none"/>
        </w:rPr>
        <w:t>Gdy </w:t>
      </w:r>
      <w:hyperlink r:id="rId6" w:anchor="dfn-user-interface-component" w:history="1">
        <w:r w:rsidRPr="00790B3C">
          <w:rPr>
            <w:rFonts w:ascii="Times New Roman" w:eastAsia="Times New Roman" w:hAnsi="Times New Roman" w:cs="Times New Roman"/>
            <w:color w:val="0000FF"/>
            <w:kern w:val="0"/>
            <w:sz w:val="24"/>
            <w:szCs w:val="24"/>
            <w:u w:val="single"/>
            <w:lang w:eastAsia="pl-PL"/>
            <w14:ligatures w14:val="none"/>
          </w:rPr>
          <w:t>komponent interfejsu użytkownika</w:t>
        </w:r>
      </w:hyperlink>
      <w:r w:rsidRPr="00790B3C">
        <w:rPr>
          <w:rFonts w:ascii="Times New Roman" w:eastAsia="Times New Roman" w:hAnsi="Times New Roman" w:cs="Times New Roman"/>
          <w:kern w:val="0"/>
          <w:sz w:val="24"/>
          <w:szCs w:val="24"/>
          <w:lang w:eastAsia="pl-PL"/>
          <w14:ligatures w14:val="none"/>
        </w:rPr>
        <w:t> otrzymuje fokus klawiatury, żadna część komponentu nie może być zakryta przez treść stworzoną przez autora.</w:t>
      </w:r>
    </w:p>
    <w:p w14:paraId="3807D398" w14:textId="77777777" w:rsidR="00790B3C" w:rsidRPr="00790B3C" w:rsidRDefault="00790B3C" w:rsidP="00790B3C">
      <w:pPr>
        <w:spacing w:before="900" w:after="300" w:line="240" w:lineRule="auto"/>
        <w:outlineLvl w:val="1"/>
        <w:rPr>
          <w:rFonts w:ascii="Times New Roman" w:eastAsia="Times New Roman" w:hAnsi="Times New Roman" w:cs="Times New Roman"/>
          <w:b/>
          <w:bCs/>
          <w:kern w:val="0"/>
          <w:sz w:val="36"/>
          <w:szCs w:val="36"/>
          <w:lang w:eastAsia="pl-PL"/>
          <w14:ligatures w14:val="none"/>
        </w:rPr>
      </w:pPr>
      <w:r w:rsidRPr="00790B3C">
        <w:rPr>
          <w:rFonts w:ascii="Times New Roman" w:eastAsia="Times New Roman" w:hAnsi="Times New Roman" w:cs="Times New Roman"/>
          <w:b/>
          <w:bCs/>
          <w:kern w:val="0"/>
          <w:sz w:val="36"/>
          <w:szCs w:val="36"/>
          <w:lang w:eastAsia="pl-PL"/>
          <w14:ligatures w14:val="none"/>
        </w:rPr>
        <w:t>W skrócie</w:t>
      </w:r>
    </w:p>
    <w:p w14:paraId="1F4D4716" w14:textId="77777777" w:rsidR="00790B3C" w:rsidRPr="00790B3C" w:rsidRDefault="00790B3C" w:rsidP="00790B3C">
      <w:pPr>
        <w:spacing w:after="0" w:line="240" w:lineRule="auto"/>
        <w:rPr>
          <w:rFonts w:ascii="Times New Roman" w:eastAsia="Times New Roman" w:hAnsi="Times New Roman" w:cs="Times New Roman"/>
          <w:b/>
          <w:bCs/>
          <w:kern w:val="0"/>
          <w:sz w:val="24"/>
          <w:szCs w:val="24"/>
          <w:lang w:eastAsia="pl-PL"/>
          <w14:ligatures w14:val="none"/>
        </w:rPr>
      </w:pPr>
      <w:r w:rsidRPr="00790B3C">
        <w:rPr>
          <w:rFonts w:ascii="Times New Roman" w:eastAsia="Times New Roman" w:hAnsi="Times New Roman" w:cs="Times New Roman"/>
          <w:b/>
          <w:bCs/>
          <w:kern w:val="0"/>
          <w:sz w:val="24"/>
          <w:szCs w:val="24"/>
          <w:lang w:eastAsia="pl-PL"/>
          <w14:ligatures w14:val="none"/>
        </w:rPr>
        <w:t>Cel</w:t>
      </w:r>
    </w:p>
    <w:p w14:paraId="72ACDACD" w14:textId="77777777" w:rsidR="00790B3C" w:rsidRPr="00790B3C" w:rsidRDefault="00790B3C" w:rsidP="00790B3C">
      <w:pPr>
        <w:spacing w:after="0" w:line="240" w:lineRule="auto"/>
        <w:ind w:left="720"/>
        <w:rPr>
          <w:rFonts w:ascii="Times New Roman" w:eastAsia="Times New Roman" w:hAnsi="Times New Roman" w:cs="Times New Roman"/>
          <w:kern w:val="0"/>
          <w:sz w:val="24"/>
          <w:szCs w:val="24"/>
          <w:lang w:eastAsia="pl-PL"/>
          <w14:ligatures w14:val="none"/>
        </w:rPr>
      </w:pPr>
      <w:r w:rsidRPr="00790B3C">
        <w:rPr>
          <w:rFonts w:ascii="Times New Roman" w:eastAsia="Times New Roman" w:hAnsi="Times New Roman" w:cs="Times New Roman"/>
          <w:kern w:val="0"/>
          <w:sz w:val="24"/>
          <w:szCs w:val="24"/>
          <w:lang w:eastAsia="pl-PL"/>
          <w14:ligatures w14:val="none"/>
        </w:rPr>
        <w:t>Nie zasłaniaj żadnej części elementu z fokusem.</w:t>
      </w:r>
    </w:p>
    <w:p w14:paraId="6C52D312" w14:textId="77777777" w:rsidR="00790B3C" w:rsidRPr="00790B3C" w:rsidRDefault="00790B3C" w:rsidP="00790B3C">
      <w:pPr>
        <w:spacing w:before="120" w:after="0" w:line="240" w:lineRule="auto"/>
        <w:ind w:left="480"/>
        <w:rPr>
          <w:rFonts w:ascii="Times New Roman" w:eastAsia="Times New Roman" w:hAnsi="Times New Roman" w:cs="Times New Roman"/>
          <w:b/>
          <w:bCs/>
          <w:kern w:val="0"/>
          <w:sz w:val="24"/>
          <w:szCs w:val="24"/>
          <w:lang w:eastAsia="pl-PL"/>
          <w14:ligatures w14:val="none"/>
        </w:rPr>
      </w:pPr>
      <w:r w:rsidRPr="00790B3C">
        <w:rPr>
          <w:rFonts w:ascii="Times New Roman" w:eastAsia="Times New Roman" w:hAnsi="Times New Roman" w:cs="Times New Roman"/>
          <w:b/>
          <w:bCs/>
          <w:kern w:val="0"/>
          <w:sz w:val="24"/>
          <w:szCs w:val="24"/>
          <w:lang w:eastAsia="pl-PL"/>
          <w14:ligatures w14:val="none"/>
        </w:rPr>
        <w:t>Co zrobić</w:t>
      </w:r>
    </w:p>
    <w:p w14:paraId="40784942" w14:textId="77777777" w:rsidR="00790B3C" w:rsidRPr="00790B3C" w:rsidRDefault="00790B3C" w:rsidP="00790B3C">
      <w:pPr>
        <w:spacing w:after="0" w:line="240" w:lineRule="auto"/>
        <w:ind w:left="720"/>
        <w:rPr>
          <w:rFonts w:ascii="Times New Roman" w:eastAsia="Times New Roman" w:hAnsi="Times New Roman" w:cs="Times New Roman"/>
          <w:kern w:val="0"/>
          <w:sz w:val="24"/>
          <w:szCs w:val="24"/>
          <w:lang w:eastAsia="pl-PL"/>
          <w14:ligatures w14:val="none"/>
        </w:rPr>
      </w:pPr>
      <w:r w:rsidRPr="00790B3C">
        <w:rPr>
          <w:rFonts w:ascii="Times New Roman" w:eastAsia="Times New Roman" w:hAnsi="Times New Roman" w:cs="Times New Roman"/>
          <w:kern w:val="0"/>
          <w:sz w:val="24"/>
          <w:szCs w:val="24"/>
          <w:lang w:eastAsia="pl-PL"/>
          <w14:ligatures w14:val="none"/>
        </w:rPr>
        <w:t>Zapewnij, że element, który otrzymuje fokus klawiatury, jest w pełni widoczny.</w:t>
      </w:r>
    </w:p>
    <w:p w14:paraId="619F3C38" w14:textId="77777777" w:rsidR="00790B3C" w:rsidRPr="00790B3C" w:rsidRDefault="00790B3C" w:rsidP="00790B3C">
      <w:pPr>
        <w:spacing w:before="120" w:after="0" w:line="240" w:lineRule="auto"/>
        <w:ind w:left="960"/>
        <w:rPr>
          <w:rFonts w:ascii="Times New Roman" w:eastAsia="Times New Roman" w:hAnsi="Times New Roman" w:cs="Times New Roman"/>
          <w:b/>
          <w:bCs/>
          <w:kern w:val="0"/>
          <w:sz w:val="24"/>
          <w:szCs w:val="24"/>
          <w:lang w:eastAsia="pl-PL"/>
          <w14:ligatures w14:val="none"/>
        </w:rPr>
      </w:pPr>
      <w:r w:rsidRPr="00790B3C">
        <w:rPr>
          <w:rFonts w:ascii="Times New Roman" w:eastAsia="Times New Roman" w:hAnsi="Times New Roman" w:cs="Times New Roman"/>
          <w:b/>
          <w:bCs/>
          <w:kern w:val="0"/>
          <w:sz w:val="24"/>
          <w:szCs w:val="24"/>
          <w:lang w:eastAsia="pl-PL"/>
          <w14:ligatures w14:val="none"/>
        </w:rPr>
        <w:t>Dlaczego to jest ważne</w:t>
      </w:r>
    </w:p>
    <w:p w14:paraId="34D628FB" w14:textId="77777777" w:rsidR="00790B3C" w:rsidRPr="00790B3C" w:rsidRDefault="00790B3C" w:rsidP="00790B3C">
      <w:pPr>
        <w:spacing w:after="0" w:line="240" w:lineRule="auto"/>
        <w:ind w:left="720"/>
        <w:rPr>
          <w:rFonts w:ascii="Times New Roman" w:eastAsia="Times New Roman" w:hAnsi="Times New Roman" w:cs="Times New Roman"/>
          <w:kern w:val="0"/>
          <w:sz w:val="24"/>
          <w:szCs w:val="24"/>
          <w:lang w:eastAsia="pl-PL"/>
          <w14:ligatures w14:val="none"/>
        </w:rPr>
      </w:pPr>
      <w:r w:rsidRPr="00790B3C">
        <w:rPr>
          <w:rFonts w:ascii="Times New Roman" w:eastAsia="Times New Roman" w:hAnsi="Times New Roman" w:cs="Times New Roman"/>
          <w:kern w:val="0"/>
          <w:sz w:val="24"/>
          <w:szCs w:val="24"/>
          <w:lang w:eastAsia="pl-PL"/>
          <w14:ligatures w14:val="none"/>
        </w:rPr>
        <w:t>Osoby, które nie mogą korzystać z myszy, muszą widzieć element, który ma fokus klawiatury.</w:t>
      </w:r>
    </w:p>
    <w:p w14:paraId="16EEE999" w14:textId="77777777" w:rsidR="00790B3C" w:rsidRPr="00790B3C" w:rsidRDefault="00790B3C" w:rsidP="00790B3C">
      <w:pPr>
        <w:spacing w:before="900" w:after="300" w:line="240" w:lineRule="auto"/>
        <w:outlineLvl w:val="1"/>
        <w:rPr>
          <w:rFonts w:ascii="Times New Roman" w:eastAsia="Times New Roman" w:hAnsi="Times New Roman" w:cs="Times New Roman"/>
          <w:b/>
          <w:bCs/>
          <w:kern w:val="0"/>
          <w:sz w:val="36"/>
          <w:szCs w:val="36"/>
          <w:lang w:eastAsia="pl-PL"/>
          <w14:ligatures w14:val="none"/>
        </w:rPr>
      </w:pPr>
      <w:r w:rsidRPr="00790B3C">
        <w:rPr>
          <w:rFonts w:ascii="Times New Roman" w:eastAsia="Times New Roman" w:hAnsi="Times New Roman" w:cs="Times New Roman"/>
          <w:b/>
          <w:bCs/>
          <w:kern w:val="0"/>
          <w:sz w:val="36"/>
          <w:szCs w:val="36"/>
          <w:lang w:eastAsia="pl-PL"/>
          <w14:ligatures w14:val="none"/>
        </w:rPr>
        <w:t>Intencja</w:t>
      </w:r>
    </w:p>
    <w:p w14:paraId="66843FD6" w14:textId="77777777" w:rsidR="00790B3C" w:rsidRPr="00790B3C" w:rsidRDefault="00790B3C" w:rsidP="00790B3C">
      <w:pPr>
        <w:spacing w:before="240" w:after="240" w:line="240" w:lineRule="auto"/>
        <w:rPr>
          <w:rFonts w:ascii="Times New Roman" w:eastAsia="Times New Roman" w:hAnsi="Times New Roman" w:cs="Times New Roman"/>
          <w:kern w:val="0"/>
          <w:sz w:val="24"/>
          <w:szCs w:val="24"/>
          <w:lang w:eastAsia="pl-PL"/>
          <w14:ligatures w14:val="none"/>
        </w:rPr>
      </w:pPr>
      <w:r w:rsidRPr="00790B3C">
        <w:rPr>
          <w:rFonts w:ascii="Times New Roman" w:eastAsia="Times New Roman" w:hAnsi="Times New Roman" w:cs="Times New Roman"/>
          <w:kern w:val="0"/>
          <w:sz w:val="24"/>
          <w:szCs w:val="24"/>
          <w:lang w:eastAsia="pl-PL"/>
          <w14:ligatures w14:val="none"/>
        </w:rPr>
        <w:t>Celem tego kryterium sukcesu jest zapewnienie, że element, który otrzymuje fokus klawiatury, jest zawsze widoczny w rzutni użytkownika. Dla osób widzących, które używają klawiatury lub urządzenia korzystającego z interfejsu klawiatury (takiego jak przełącznik lub wprowadzanie głosowe), informacja o aktualnym miejscu fokusu ma kluczowe znaczenie. Komponent z fokusem sygnalizuje punkt interakcji na stronie. Gdy użytkownicy nie widzą elementu z fokusem, mogą nie wiedzieć, jak postępować, lub mogą nawet pomyśleć, że system przestał reagować.</w:t>
      </w:r>
    </w:p>
    <w:p w14:paraId="7A91E9DA" w14:textId="77777777" w:rsidR="00790B3C" w:rsidRPr="00790B3C" w:rsidRDefault="00790B3C" w:rsidP="00790B3C">
      <w:pPr>
        <w:spacing w:before="240" w:after="240" w:line="240" w:lineRule="auto"/>
        <w:rPr>
          <w:rFonts w:ascii="Times New Roman" w:eastAsia="Times New Roman" w:hAnsi="Times New Roman" w:cs="Times New Roman"/>
          <w:kern w:val="0"/>
          <w:sz w:val="24"/>
          <w:szCs w:val="24"/>
          <w:lang w:eastAsia="pl-PL"/>
          <w14:ligatures w14:val="none"/>
        </w:rPr>
      </w:pPr>
      <w:r w:rsidRPr="00790B3C">
        <w:rPr>
          <w:rFonts w:ascii="Times New Roman" w:eastAsia="Times New Roman" w:hAnsi="Times New Roman" w:cs="Times New Roman"/>
          <w:kern w:val="0"/>
          <w:sz w:val="24"/>
          <w:szCs w:val="24"/>
          <w:lang w:eastAsia="pl-PL"/>
          <w14:ligatures w14:val="none"/>
        </w:rPr>
        <w:t>Typowe rodzaje treści, które mogą nakładać się na elementy z fokusem, to przyklejane stopki, przyklejane nagłówki i niemodalne okna dialogowe. Gdy użytkownik nawiguje tabulatorem po stronie, to te warstwy treści mogą ukryć element, który otrzymuje fokus wraz ze wskaźnikiem fokusu.</w:t>
      </w:r>
    </w:p>
    <w:p w14:paraId="4AC54CBA" w14:textId="77777777" w:rsidR="00790B3C" w:rsidRPr="00790B3C" w:rsidRDefault="00790B3C" w:rsidP="00790B3C">
      <w:pPr>
        <w:spacing w:before="240" w:after="240" w:line="240" w:lineRule="auto"/>
        <w:rPr>
          <w:rFonts w:ascii="Times New Roman" w:eastAsia="Times New Roman" w:hAnsi="Times New Roman" w:cs="Times New Roman"/>
          <w:kern w:val="0"/>
          <w:sz w:val="24"/>
          <w:szCs w:val="24"/>
          <w:lang w:eastAsia="pl-PL"/>
          <w14:ligatures w14:val="none"/>
        </w:rPr>
      </w:pPr>
      <w:r w:rsidRPr="00790B3C">
        <w:rPr>
          <w:rFonts w:ascii="Times New Roman" w:eastAsia="Times New Roman" w:hAnsi="Times New Roman" w:cs="Times New Roman"/>
          <w:kern w:val="0"/>
          <w:sz w:val="24"/>
          <w:szCs w:val="24"/>
          <w:lang w:eastAsia="pl-PL"/>
          <w14:ligatures w14:val="none"/>
        </w:rPr>
        <w:t>Powiadomienie zaimplementowane jako przyklejona treść, np. okienko ciasteczek, nie spełni tego kryterium sukcesu, jeśli częściowo zakryje element, który ma fokus klawiatury. Sposoby spełnienia tego wymogu uwzględniają np. uczynienie okienka modalnym, aby użytkownik musiał je zamknąć przed nawigacją po stronie, lub użycie </w:t>
      </w:r>
      <w:hyperlink r:id="rId7" w:anchor="propdef-scroll-padding" w:history="1">
        <w:r w:rsidRPr="00790B3C">
          <w:rPr>
            <w:rFonts w:ascii="Times New Roman" w:eastAsia="Times New Roman" w:hAnsi="Times New Roman" w:cs="Times New Roman"/>
            <w:color w:val="0000FF"/>
            <w:kern w:val="0"/>
            <w:sz w:val="24"/>
            <w:szCs w:val="24"/>
            <w:u w:val="single"/>
            <w:lang w:eastAsia="pl-PL"/>
            <w14:ligatures w14:val="none"/>
          </w:rPr>
          <w:t>dopełnienia przewijania</w:t>
        </w:r>
      </w:hyperlink>
      <w:r w:rsidRPr="00790B3C">
        <w:rPr>
          <w:rFonts w:ascii="Times New Roman" w:eastAsia="Times New Roman" w:hAnsi="Times New Roman" w:cs="Times New Roman"/>
          <w:kern w:val="0"/>
          <w:sz w:val="24"/>
          <w:szCs w:val="24"/>
          <w:lang w:eastAsia="pl-PL"/>
          <w14:ligatures w14:val="none"/>
        </w:rPr>
        <w:t>, aby okienko nie nachodziło na inną treść. Powiadomienia, które nie wymagają działania użytkownika, mogą również spełniać to kryterium, zamykając się po utracie fokusu.</w:t>
      </w:r>
    </w:p>
    <w:p w14:paraId="0E1D5137" w14:textId="77777777" w:rsidR="00790B3C" w:rsidRPr="00790B3C" w:rsidRDefault="00790B3C" w:rsidP="00790B3C">
      <w:pPr>
        <w:spacing w:before="240" w:after="240" w:line="240" w:lineRule="auto"/>
        <w:rPr>
          <w:rFonts w:ascii="Times New Roman" w:eastAsia="Times New Roman" w:hAnsi="Times New Roman" w:cs="Times New Roman"/>
          <w:kern w:val="0"/>
          <w:sz w:val="24"/>
          <w:szCs w:val="24"/>
          <w:lang w:eastAsia="pl-PL"/>
          <w14:ligatures w14:val="none"/>
        </w:rPr>
      </w:pPr>
      <w:r w:rsidRPr="00790B3C">
        <w:rPr>
          <w:rFonts w:ascii="Times New Roman" w:eastAsia="Times New Roman" w:hAnsi="Times New Roman" w:cs="Times New Roman"/>
          <w:kern w:val="0"/>
          <w:sz w:val="24"/>
          <w:szCs w:val="24"/>
          <w:lang w:eastAsia="pl-PL"/>
          <w14:ligatures w14:val="none"/>
        </w:rPr>
        <w:lastRenderedPageBreak/>
        <w:t xml:space="preserve">Inna forma zasłaniania może wystąpić, gdy </w:t>
      </w:r>
      <w:proofErr w:type="spellStart"/>
      <w:r w:rsidRPr="00790B3C">
        <w:rPr>
          <w:rFonts w:ascii="Times New Roman" w:eastAsia="Times New Roman" w:hAnsi="Times New Roman" w:cs="Times New Roman"/>
          <w:kern w:val="0"/>
          <w:sz w:val="24"/>
          <w:szCs w:val="24"/>
          <w:lang w:eastAsia="pl-PL"/>
          <w14:ligatures w14:val="none"/>
        </w:rPr>
        <w:t>Lightbox</w:t>
      </w:r>
      <w:proofErr w:type="spellEnd"/>
      <w:r w:rsidRPr="00790B3C">
        <w:rPr>
          <w:rFonts w:ascii="Times New Roman" w:eastAsia="Times New Roman" w:hAnsi="Times New Roman" w:cs="Times New Roman"/>
          <w:kern w:val="0"/>
          <w:sz w:val="24"/>
          <w:szCs w:val="24"/>
          <w:lang w:eastAsia="pl-PL"/>
          <w14:ligatures w14:val="none"/>
        </w:rPr>
        <w:t xml:space="preserve"> lub inne półprzezroczyste efekty nakładają się na element z fokusem. Ta forma zasłaniania </w:t>
      </w:r>
      <w:r w:rsidRPr="00790B3C">
        <w:rPr>
          <w:rFonts w:ascii="Times New Roman" w:eastAsia="Times New Roman" w:hAnsi="Times New Roman" w:cs="Times New Roman"/>
          <w:i/>
          <w:iCs/>
          <w:kern w:val="0"/>
          <w:sz w:val="24"/>
          <w:szCs w:val="24"/>
          <w:lang w:eastAsia="pl-PL"/>
          <w14:ligatures w14:val="none"/>
        </w:rPr>
        <w:t>nie</w:t>
      </w:r>
      <w:r w:rsidRPr="00790B3C">
        <w:rPr>
          <w:rFonts w:ascii="Times New Roman" w:eastAsia="Times New Roman" w:hAnsi="Times New Roman" w:cs="Times New Roman"/>
          <w:kern w:val="0"/>
          <w:sz w:val="24"/>
          <w:szCs w:val="24"/>
          <w:lang w:eastAsia="pl-PL"/>
          <w14:ligatures w14:val="none"/>
        </w:rPr>
        <w:t> wchodzi w zakres tego kryterium sukcesu. Chociaż zakrycie mniejsze niż 100 procent nie powoduje zakrycia komponentu, takie półprzezroczyste nakładanie się może spowodować niespełnienie KS </w:t>
      </w:r>
      <w:hyperlink r:id="rId8" w:history="1">
        <w:r w:rsidRPr="00790B3C">
          <w:rPr>
            <w:rFonts w:ascii="Times New Roman" w:eastAsia="Times New Roman" w:hAnsi="Times New Roman" w:cs="Times New Roman"/>
            <w:color w:val="0000FF"/>
            <w:kern w:val="0"/>
            <w:sz w:val="24"/>
            <w:szCs w:val="24"/>
            <w:u w:val="single"/>
            <w:lang w:eastAsia="pl-PL"/>
            <w14:ligatures w14:val="none"/>
          </w:rPr>
          <w:t>2.4.11 Wygląd fokusu</w:t>
        </w:r>
      </w:hyperlink>
      <w:r w:rsidRPr="00790B3C">
        <w:rPr>
          <w:rFonts w:ascii="Times New Roman" w:eastAsia="Times New Roman" w:hAnsi="Times New Roman" w:cs="Times New Roman"/>
          <w:kern w:val="0"/>
          <w:sz w:val="24"/>
          <w:szCs w:val="24"/>
          <w:lang w:eastAsia="pl-PL"/>
          <w14:ligatures w14:val="none"/>
        </w:rPr>
        <w:t>. Jeżeli wskaźnik fokusu może być przykryty przez półprzezroczysty element, wskaźnik fokusu należy ocenić w oparciu o KS 2.4.11. Intencją w obu przypadkach jest, aby komponent otrzymujący fokus nigdy nie był zasłonięty do tego stopnia, że ​​użytkownik nie będzie w stanie określić, który element ma fokus.</w:t>
      </w:r>
    </w:p>
    <w:p w14:paraId="15C17610" w14:textId="77777777" w:rsidR="00790B3C" w:rsidRPr="00790B3C" w:rsidRDefault="00790B3C" w:rsidP="00790B3C">
      <w:pPr>
        <w:spacing w:before="900" w:after="300" w:line="240" w:lineRule="auto"/>
        <w:outlineLvl w:val="1"/>
        <w:rPr>
          <w:rFonts w:ascii="Times New Roman" w:eastAsia="Times New Roman" w:hAnsi="Times New Roman" w:cs="Times New Roman"/>
          <w:b/>
          <w:bCs/>
          <w:kern w:val="0"/>
          <w:sz w:val="36"/>
          <w:szCs w:val="36"/>
          <w:lang w:eastAsia="pl-PL"/>
          <w14:ligatures w14:val="none"/>
        </w:rPr>
      </w:pPr>
      <w:r w:rsidRPr="00790B3C">
        <w:rPr>
          <w:rFonts w:ascii="Times New Roman" w:eastAsia="Times New Roman" w:hAnsi="Times New Roman" w:cs="Times New Roman"/>
          <w:b/>
          <w:bCs/>
          <w:kern w:val="0"/>
          <w:sz w:val="36"/>
          <w:szCs w:val="36"/>
          <w:lang w:eastAsia="pl-PL"/>
          <w14:ligatures w14:val="none"/>
        </w:rPr>
        <w:t>Korzyści</w:t>
      </w:r>
    </w:p>
    <w:p w14:paraId="39DAF770" w14:textId="77777777" w:rsidR="00790B3C" w:rsidRPr="00790B3C" w:rsidRDefault="00790B3C" w:rsidP="00790B3C">
      <w:pPr>
        <w:numPr>
          <w:ilvl w:val="0"/>
          <w:numId w:val="8"/>
        </w:numPr>
        <w:spacing w:before="100" w:beforeAutospacing="1" w:after="120" w:line="240" w:lineRule="auto"/>
        <w:rPr>
          <w:rFonts w:ascii="Times New Roman" w:eastAsia="Times New Roman" w:hAnsi="Times New Roman" w:cs="Times New Roman"/>
          <w:kern w:val="0"/>
          <w:sz w:val="24"/>
          <w:szCs w:val="24"/>
          <w:lang w:eastAsia="pl-PL"/>
          <w14:ligatures w14:val="none"/>
        </w:rPr>
      </w:pPr>
      <w:r w:rsidRPr="00790B3C">
        <w:rPr>
          <w:rFonts w:ascii="Times New Roman" w:eastAsia="Times New Roman" w:hAnsi="Times New Roman" w:cs="Times New Roman"/>
          <w:kern w:val="0"/>
          <w:sz w:val="24"/>
          <w:szCs w:val="24"/>
          <w:lang w:eastAsia="pl-PL"/>
          <w14:ligatures w14:val="none"/>
        </w:rPr>
        <w:t>Widzący użytkownicy, którzy w obsłudze strony polegają na interfejsie klawiatury, będą mogli zobaczyć komponent, który uzyskuje fokus klawiatury. Do takich użytkowników należą ci, którzy polegają na klawiaturze lub urządzeniach korzystających z interfejsu klawiatury, w tym na poleceniach głosowych, oprogramowaniu typu dmuchnij-wciągnij (</w:t>
      </w:r>
      <w:proofErr w:type="spellStart"/>
      <w:r w:rsidRPr="00790B3C">
        <w:rPr>
          <w:rFonts w:ascii="Times New Roman" w:eastAsia="Times New Roman" w:hAnsi="Times New Roman" w:cs="Times New Roman"/>
          <w:kern w:val="0"/>
          <w:sz w:val="24"/>
          <w:szCs w:val="24"/>
          <w:lang w:eastAsia="pl-PL"/>
          <w14:ligatures w14:val="none"/>
        </w:rPr>
        <w:t>sip</w:t>
      </w:r>
      <w:proofErr w:type="spellEnd"/>
      <w:r w:rsidRPr="00790B3C">
        <w:rPr>
          <w:rFonts w:ascii="Times New Roman" w:eastAsia="Times New Roman" w:hAnsi="Times New Roman" w:cs="Times New Roman"/>
          <w:kern w:val="0"/>
          <w:sz w:val="24"/>
          <w:szCs w:val="24"/>
          <w:lang w:eastAsia="pl-PL"/>
          <w14:ligatures w14:val="none"/>
        </w:rPr>
        <w:t>-and-puff), klawiaturach ekranowych, oprogramowaniu do skanowania oraz różnych technologiach wspomagających i alternatywnych klawiaturach.</w:t>
      </w:r>
    </w:p>
    <w:p w14:paraId="2053634C" w14:textId="77777777" w:rsidR="00790B3C" w:rsidRPr="00790B3C" w:rsidRDefault="00790B3C" w:rsidP="00790B3C">
      <w:pPr>
        <w:numPr>
          <w:ilvl w:val="0"/>
          <w:numId w:val="8"/>
        </w:numPr>
        <w:spacing w:before="100" w:beforeAutospacing="1" w:after="120" w:line="240" w:lineRule="auto"/>
        <w:rPr>
          <w:rFonts w:ascii="Times New Roman" w:eastAsia="Times New Roman" w:hAnsi="Times New Roman" w:cs="Times New Roman"/>
          <w:kern w:val="0"/>
          <w:sz w:val="24"/>
          <w:szCs w:val="24"/>
          <w:lang w:eastAsia="pl-PL"/>
          <w14:ligatures w14:val="none"/>
        </w:rPr>
      </w:pPr>
      <w:r w:rsidRPr="00790B3C">
        <w:rPr>
          <w:rFonts w:ascii="Times New Roman" w:eastAsia="Times New Roman" w:hAnsi="Times New Roman" w:cs="Times New Roman"/>
          <w:kern w:val="0"/>
          <w:sz w:val="24"/>
          <w:szCs w:val="24"/>
          <w:lang w:eastAsia="pl-PL"/>
          <w14:ligatures w14:val="none"/>
        </w:rPr>
        <w:t>Osoby z ograniczonym lub słabym wzrokiem, które mogą przede wszystkim używać wskaźnika do orientacji na ekranie i zmiany położenia, korzystają z wyraźnie widocznego wskazania bieżącego punktu interakcji z klawiaturą, szczególnie tam, gdzie powiększenie zmniejsza ogólną wyświetlaną część treści.</w:t>
      </w:r>
    </w:p>
    <w:p w14:paraId="3A152BC2" w14:textId="77777777" w:rsidR="00790B3C" w:rsidRPr="00790B3C" w:rsidRDefault="00790B3C" w:rsidP="00790B3C">
      <w:pPr>
        <w:numPr>
          <w:ilvl w:val="0"/>
          <w:numId w:val="8"/>
        </w:numPr>
        <w:spacing w:before="100" w:beforeAutospacing="1" w:after="120" w:line="240" w:lineRule="auto"/>
        <w:rPr>
          <w:rFonts w:ascii="Times New Roman" w:eastAsia="Times New Roman" w:hAnsi="Times New Roman" w:cs="Times New Roman"/>
          <w:kern w:val="0"/>
          <w:sz w:val="24"/>
          <w:szCs w:val="24"/>
          <w:lang w:eastAsia="pl-PL"/>
          <w14:ligatures w14:val="none"/>
        </w:rPr>
      </w:pPr>
      <w:r w:rsidRPr="00790B3C">
        <w:rPr>
          <w:rFonts w:ascii="Times New Roman" w:eastAsia="Times New Roman" w:hAnsi="Times New Roman" w:cs="Times New Roman"/>
          <w:kern w:val="0"/>
          <w:sz w:val="24"/>
          <w:szCs w:val="24"/>
          <w:lang w:eastAsia="pl-PL"/>
          <w14:ligatures w14:val="none"/>
        </w:rPr>
        <w:t>Osoby z ograniczeniami uwagi, pamięci krótkotrwałej lub ograniczeniami w wykonywaniu czynności odnoszą korzyści, ponieważ mogą łatwiej odkryć, gdzie znajduje się fokus.</w:t>
      </w:r>
    </w:p>
    <w:p w14:paraId="593C8073" w14:textId="77777777" w:rsidR="00790B3C" w:rsidRPr="00790B3C" w:rsidRDefault="00790B3C" w:rsidP="00790B3C">
      <w:pPr>
        <w:spacing w:before="900" w:after="300" w:line="240" w:lineRule="auto"/>
        <w:outlineLvl w:val="1"/>
        <w:rPr>
          <w:rFonts w:ascii="Times New Roman" w:eastAsia="Times New Roman" w:hAnsi="Times New Roman" w:cs="Times New Roman"/>
          <w:b/>
          <w:bCs/>
          <w:kern w:val="0"/>
          <w:sz w:val="36"/>
          <w:szCs w:val="36"/>
          <w:lang w:eastAsia="pl-PL"/>
          <w14:ligatures w14:val="none"/>
        </w:rPr>
      </w:pPr>
      <w:r w:rsidRPr="00790B3C">
        <w:rPr>
          <w:rFonts w:ascii="Times New Roman" w:eastAsia="Times New Roman" w:hAnsi="Times New Roman" w:cs="Times New Roman"/>
          <w:b/>
          <w:bCs/>
          <w:kern w:val="0"/>
          <w:sz w:val="36"/>
          <w:szCs w:val="36"/>
          <w:lang w:eastAsia="pl-PL"/>
          <w14:ligatures w14:val="none"/>
        </w:rPr>
        <w:t>Przykłady</w:t>
      </w:r>
    </w:p>
    <w:p w14:paraId="0118A6DB" w14:textId="77777777" w:rsidR="00790B3C" w:rsidRPr="00790B3C" w:rsidRDefault="00790B3C" w:rsidP="00790B3C">
      <w:pPr>
        <w:numPr>
          <w:ilvl w:val="0"/>
          <w:numId w:val="9"/>
        </w:numPr>
        <w:spacing w:before="100" w:beforeAutospacing="1" w:after="120" w:line="240" w:lineRule="auto"/>
        <w:rPr>
          <w:rFonts w:ascii="Times New Roman" w:eastAsia="Times New Roman" w:hAnsi="Times New Roman" w:cs="Times New Roman"/>
          <w:kern w:val="0"/>
          <w:sz w:val="24"/>
          <w:szCs w:val="24"/>
          <w:lang w:eastAsia="pl-PL"/>
          <w14:ligatures w14:val="none"/>
        </w:rPr>
      </w:pPr>
      <w:r w:rsidRPr="00790B3C">
        <w:rPr>
          <w:rFonts w:ascii="Times New Roman" w:eastAsia="Times New Roman" w:hAnsi="Times New Roman" w:cs="Times New Roman"/>
          <w:kern w:val="0"/>
          <w:sz w:val="24"/>
          <w:szCs w:val="24"/>
          <w:lang w:eastAsia="pl-PL"/>
          <w14:ligatures w14:val="none"/>
        </w:rPr>
        <w:t>Strona ma przyklejoną stopkę (przymocowaną u dołu rzutni). Podczas przewijania strony w dół element z fokusem nie jest całkowicie ukrywany przez stopkę, ponieważ treść w rzutni przewija się w górę, aby zawsze wyświetlać element z fokusem klawiatury za pomocą </w:t>
      </w:r>
      <w:hyperlink r:id="rId9" w:anchor="propdef-scroll-padding" w:history="1">
        <w:r w:rsidRPr="00790B3C">
          <w:rPr>
            <w:rFonts w:ascii="Times New Roman" w:eastAsia="Times New Roman" w:hAnsi="Times New Roman" w:cs="Times New Roman"/>
            <w:color w:val="0000FF"/>
            <w:kern w:val="0"/>
            <w:sz w:val="24"/>
            <w:szCs w:val="24"/>
            <w:u w:val="single"/>
            <w:lang w:eastAsia="pl-PL"/>
            <w14:ligatures w14:val="none"/>
          </w:rPr>
          <w:t>dopełnienia przewijania</w:t>
        </w:r>
      </w:hyperlink>
      <w:r w:rsidRPr="00790B3C">
        <w:rPr>
          <w:rFonts w:ascii="Times New Roman" w:eastAsia="Times New Roman" w:hAnsi="Times New Roman" w:cs="Times New Roman"/>
          <w:kern w:val="0"/>
          <w:sz w:val="24"/>
          <w:szCs w:val="24"/>
          <w:lang w:eastAsia="pl-PL"/>
          <w14:ligatures w14:val="none"/>
        </w:rPr>
        <w:t>.</w:t>
      </w:r>
    </w:p>
    <w:p w14:paraId="29C5C254" w14:textId="77777777" w:rsidR="00790B3C" w:rsidRPr="00790B3C" w:rsidRDefault="00790B3C" w:rsidP="00790B3C">
      <w:pPr>
        <w:numPr>
          <w:ilvl w:val="0"/>
          <w:numId w:val="9"/>
        </w:numPr>
        <w:spacing w:before="100" w:beforeAutospacing="1" w:after="120" w:line="240" w:lineRule="auto"/>
        <w:rPr>
          <w:rFonts w:ascii="Times New Roman" w:eastAsia="Times New Roman" w:hAnsi="Times New Roman" w:cs="Times New Roman"/>
          <w:kern w:val="0"/>
          <w:sz w:val="24"/>
          <w:szCs w:val="24"/>
          <w:lang w:eastAsia="pl-PL"/>
          <w14:ligatures w14:val="none"/>
        </w:rPr>
      </w:pPr>
      <w:r w:rsidRPr="00790B3C">
        <w:rPr>
          <w:rFonts w:ascii="Times New Roman" w:eastAsia="Times New Roman" w:hAnsi="Times New Roman" w:cs="Times New Roman"/>
          <w:kern w:val="0"/>
          <w:sz w:val="24"/>
          <w:szCs w:val="24"/>
          <w:lang w:eastAsia="pl-PL"/>
          <w14:ligatures w14:val="none"/>
        </w:rPr>
        <w:t>Na stronie znajduje się duże (o szerokości 30%) okno dialogowe do akceptacji plików cookie. Okno dialogowe jest modalne, co zapobiega dostępowi do innych elementów sterujących na stronie, dopóki nie zostanie zamknięte. Fokus nie jest zasłonięty, ponieważ okno dialogowe zatwierdzania plików cookie (w tym wskaźnik fokusu) pozostaje na ekranie do czasu dokonania wyboru i wysłania.</w:t>
      </w:r>
    </w:p>
    <w:p w14:paraId="22BCCEC9" w14:textId="77777777" w:rsidR="00790B3C" w:rsidRPr="00790B3C" w:rsidRDefault="00790B3C" w:rsidP="00790B3C">
      <w:pPr>
        <w:numPr>
          <w:ilvl w:val="0"/>
          <w:numId w:val="9"/>
        </w:numPr>
        <w:spacing w:before="100" w:beforeAutospacing="1" w:after="120" w:line="240" w:lineRule="auto"/>
        <w:rPr>
          <w:rFonts w:ascii="Times New Roman" w:eastAsia="Times New Roman" w:hAnsi="Times New Roman" w:cs="Times New Roman"/>
          <w:kern w:val="0"/>
          <w:sz w:val="24"/>
          <w:szCs w:val="24"/>
          <w:lang w:eastAsia="pl-PL"/>
          <w14:ligatures w14:val="none"/>
        </w:rPr>
      </w:pPr>
      <w:r w:rsidRPr="00790B3C">
        <w:rPr>
          <w:rFonts w:ascii="Times New Roman" w:eastAsia="Times New Roman" w:hAnsi="Times New Roman" w:cs="Times New Roman"/>
          <w:kern w:val="0"/>
          <w:sz w:val="24"/>
          <w:szCs w:val="24"/>
          <w:lang w:eastAsia="pl-PL"/>
          <w14:ligatures w14:val="none"/>
        </w:rPr>
        <w:t>Powiadomienie jest wyświetlane w postaci przyklejonego nagłówka, a fokus klawiatury jest przenoszony na powiadomienie. Powiadomienie znika, gdy traci fokus, więc nie zasłania żadnych innych elementów sterujących (w tym wskaźnika fokusu widocznego przed powiadomieniem).</w:t>
      </w:r>
    </w:p>
    <w:p w14:paraId="4055B1D3" w14:textId="77777777" w:rsidR="00790B3C" w:rsidRPr="00790B3C" w:rsidRDefault="00790B3C" w:rsidP="00790B3C">
      <w:pPr>
        <w:spacing w:before="900" w:after="300" w:line="240" w:lineRule="auto"/>
        <w:outlineLvl w:val="1"/>
        <w:rPr>
          <w:rFonts w:ascii="Times New Roman" w:eastAsia="Times New Roman" w:hAnsi="Times New Roman" w:cs="Times New Roman"/>
          <w:b/>
          <w:bCs/>
          <w:kern w:val="0"/>
          <w:sz w:val="36"/>
          <w:szCs w:val="36"/>
          <w:lang w:eastAsia="pl-PL"/>
          <w14:ligatures w14:val="none"/>
        </w:rPr>
      </w:pPr>
      <w:r w:rsidRPr="00790B3C">
        <w:rPr>
          <w:rFonts w:ascii="Times New Roman" w:eastAsia="Times New Roman" w:hAnsi="Times New Roman" w:cs="Times New Roman"/>
          <w:b/>
          <w:bCs/>
          <w:kern w:val="0"/>
          <w:sz w:val="36"/>
          <w:szCs w:val="36"/>
          <w:lang w:eastAsia="pl-PL"/>
          <w14:ligatures w14:val="none"/>
        </w:rPr>
        <w:lastRenderedPageBreak/>
        <w:t>Techniki</w:t>
      </w:r>
    </w:p>
    <w:p w14:paraId="3293C1B5" w14:textId="77777777" w:rsidR="00790B3C" w:rsidRPr="00790B3C" w:rsidRDefault="00790B3C" w:rsidP="00790B3C">
      <w:pPr>
        <w:spacing w:before="240" w:after="240" w:line="240" w:lineRule="auto"/>
        <w:rPr>
          <w:rFonts w:ascii="Times New Roman" w:eastAsia="Times New Roman" w:hAnsi="Times New Roman" w:cs="Times New Roman"/>
          <w:kern w:val="0"/>
          <w:sz w:val="24"/>
          <w:szCs w:val="24"/>
          <w:lang w:eastAsia="pl-PL"/>
          <w14:ligatures w14:val="none"/>
        </w:rPr>
      </w:pPr>
      <w:r w:rsidRPr="00790B3C">
        <w:rPr>
          <w:rFonts w:ascii="Times New Roman" w:eastAsia="Times New Roman" w:hAnsi="Times New Roman" w:cs="Times New Roman"/>
          <w:kern w:val="0"/>
          <w:sz w:val="24"/>
          <w:szCs w:val="24"/>
          <w:lang w:eastAsia="pl-PL"/>
          <w14:ligatures w14:val="none"/>
        </w:rPr>
        <w:t>Każdy numerowany element w tej sekcji reprezentuje technikę lub kombinację technik, które grupa robocza WCAG uważa za wystarczające do spełnienia tego kryterium sukcesu. Nie jest jednak konieczne stosowanie tych konkretnych technik. Aby uzyskać informacje na temat korzystania z innych technik, zobacz </w:t>
      </w:r>
      <w:hyperlink r:id="rId10" w:history="1">
        <w:r w:rsidRPr="00790B3C">
          <w:rPr>
            <w:rFonts w:ascii="Times New Roman" w:eastAsia="Times New Roman" w:hAnsi="Times New Roman" w:cs="Times New Roman"/>
            <w:color w:val="0000FF"/>
            <w:kern w:val="0"/>
            <w:sz w:val="24"/>
            <w:szCs w:val="24"/>
            <w:u w:val="single"/>
            <w:lang w:eastAsia="pl-PL"/>
            <w14:ligatures w14:val="none"/>
          </w:rPr>
          <w:t>Objaśnienie technik dla kryteriów sukcesu WCAG</w:t>
        </w:r>
      </w:hyperlink>
      <w:r w:rsidRPr="00790B3C">
        <w:rPr>
          <w:rFonts w:ascii="Times New Roman" w:eastAsia="Times New Roman" w:hAnsi="Times New Roman" w:cs="Times New Roman"/>
          <w:kern w:val="0"/>
          <w:sz w:val="24"/>
          <w:szCs w:val="24"/>
          <w:lang w:eastAsia="pl-PL"/>
          <w14:ligatures w14:val="none"/>
        </w:rPr>
        <w:t>, w szczególności sekcję „Inne techniki”.</w:t>
      </w:r>
    </w:p>
    <w:p w14:paraId="697B1B03" w14:textId="77777777" w:rsidR="00790B3C" w:rsidRPr="00790B3C" w:rsidRDefault="00790B3C" w:rsidP="00790B3C">
      <w:pPr>
        <w:spacing w:before="600" w:after="300" w:line="240" w:lineRule="auto"/>
        <w:outlineLvl w:val="2"/>
        <w:rPr>
          <w:rFonts w:ascii="Times New Roman" w:eastAsia="Times New Roman" w:hAnsi="Times New Roman" w:cs="Times New Roman"/>
          <w:b/>
          <w:bCs/>
          <w:kern w:val="0"/>
          <w:sz w:val="27"/>
          <w:szCs w:val="27"/>
          <w:lang w:eastAsia="pl-PL"/>
          <w14:ligatures w14:val="none"/>
        </w:rPr>
      </w:pPr>
      <w:r w:rsidRPr="00790B3C">
        <w:rPr>
          <w:rFonts w:ascii="Times New Roman" w:eastAsia="Times New Roman" w:hAnsi="Times New Roman" w:cs="Times New Roman"/>
          <w:b/>
          <w:bCs/>
          <w:kern w:val="0"/>
          <w:sz w:val="27"/>
          <w:szCs w:val="27"/>
          <w:lang w:eastAsia="pl-PL"/>
          <w14:ligatures w14:val="none"/>
        </w:rPr>
        <w:t>Wystarczające techniki</w:t>
      </w:r>
    </w:p>
    <w:p w14:paraId="32C82F43" w14:textId="77777777" w:rsidR="00790B3C" w:rsidRPr="00790B3C" w:rsidRDefault="00790B3C" w:rsidP="00790B3C">
      <w:pPr>
        <w:numPr>
          <w:ilvl w:val="0"/>
          <w:numId w:val="10"/>
        </w:numPr>
        <w:spacing w:before="100" w:beforeAutospacing="1" w:after="120" w:line="240" w:lineRule="auto"/>
        <w:rPr>
          <w:rFonts w:ascii="Times New Roman" w:eastAsia="Times New Roman" w:hAnsi="Times New Roman" w:cs="Times New Roman"/>
          <w:kern w:val="0"/>
          <w:sz w:val="24"/>
          <w:szCs w:val="24"/>
          <w:lang w:eastAsia="pl-PL"/>
          <w14:ligatures w14:val="none"/>
        </w:rPr>
      </w:pPr>
      <w:hyperlink r:id="rId11" w:history="1">
        <w:r w:rsidRPr="00790B3C">
          <w:rPr>
            <w:rFonts w:ascii="Times New Roman" w:eastAsia="Times New Roman" w:hAnsi="Times New Roman" w:cs="Times New Roman"/>
            <w:color w:val="0000FF"/>
            <w:kern w:val="0"/>
            <w:sz w:val="24"/>
            <w:szCs w:val="24"/>
            <w:u w:val="single"/>
            <w:lang w:eastAsia="pl-PL"/>
            <w14:ligatures w14:val="none"/>
          </w:rPr>
          <w:t xml:space="preserve">C43: Używanie właściwości CSS </w:t>
        </w:r>
        <w:proofErr w:type="spellStart"/>
        <w:r w:rsidRPr="00790B3C">
          <w:rPr>
            <w:rFonts w:ascii="Times New Roman" w:eastAsia="Times New Roman" w:hAnsi="Times New Roman" w:cs="Times New Roman"/>
            <w:color w:val="0000FF"/>
            <w:kern w:val="0"/>
            <w:sz w:val="24"/>
            <w:szCs w:val="24"/>
            <w:u w:val="single"/>
            <w:lang w:eastAsia="pl-PL"/>
            <w14:ligatures w14:val="none"/>
          </w:rPr>
          <w:t>scroll-padding</w:t>
        </w:r>
        <w:proofErr w:type="spellEnd"/>
        <w:r w:rsidRPr="00790B3C">
          <w:rPr>
            <w:rFonts w:ascii="Times New Roman" w:eastAsia="Times New Roman" w:hAnsi="Times New Roman" w:cs="Times New Roman"/>
            <w:color w:val="0000FF"/>
            <w:kern w:val="0"/>
            <w:sz w:val="24"/>
            <w:szCs w:val="24"/>
            <w:u w:val="single"/>
            <w:lang w:eastAsia="pl-PL"/>
            <w14:ligatures w14:val="none"/>
          </w:rPr>
          <w:t xml:space="preserve"> do odsłaniania ukrytej treści</w:t>
        </w:r>
      </w:hyperlink>
    </w:p>
    <w:p w14:paraId="44C9E9C4" w14:textId="77777777" w:rsidR="00790B3C" w:rsidRPr="00790B3C" w:rsidRDefault="00790B3C" w:rsidP="00790B3C">
      <w:pPr>
        <w:spacing w:before="600" w:after="300" w:line="240" w:lineRule="auto"/>
        <w:outlineLvl w:val="2"/>
        <w:rPr>
          <w:rFonts w:ascii="Times New Roman" w:eastAsia="Times New Roman" w:hAnsi="Times New Roman" w:cs="Times New Roman"/>
          <w:b/>
          <w:bCs/>
          <w:kern w:val="0"/>
          <w:sz w:val="27"/>
          <w:szCs w:val="27"/>
          <w:lang w:eastAsia="pl-PL"/>
          <w14:ligatures w14:val="none"/>
        </w:rPr>
      </w:pPr>
      <w:r w:rsidRPr="00790B3C">
        <w:rPr>
          <w:rFonts w:ascii="Times New Roman" w:eastAsia="Times New Roman" w:hAnsi="Times New Roman" w:cs="Times New Roman"/>
          <w:b/>
          <w:bCs/>
          <w:kern w:val="0"/>
          <w:sz w:val="27"/>
          <w:szCs w:val="27"/>
          <w:lang w:eastAsia="pl-PL"/>
          <w14:ligatures w14:val="none"/>
        </w:rPr>
        <w:t>Błędy</w:t>
      </w:r>
    </w:p>
    <w:p w14:paraId="1119E889" w14:textId="77777777" w:rsidR="00790B3C" w:rsidRPr="00790B3C" w:rsidRDefault="00790B3C" w:rsidP="00790B3C">
      <w:pPr>
        <w:spacing w:before="240" w:after="240" w:line="240" w:lineRule="auto"/>
        <w:rPr>
          <w:rFonts w:ascii="Times New Roman" w:eastAsia="Times New Roman" w:hAnsi="Times New Roman" w:cs="Times New Roman"/>
          <w:kern w:val="0"/>
          <w:sz w:val="24"/>
          <w:szCs w:val="24"/>
          <w:lang w:eastAsia="pl-PL"/>
          <w14:ligatures w14:val="none"/>
        </w:rPr>
      </w:pPr>
      <w:r w:rsidRPr="00790B3C">
        <w:rPr>
          <w:rFonts w:ascii="Times New Roman" w:eastAsia="Times New Roman" w:hAnsi="Times New Roman" w:cs="Times New Roman"/>
          <w:kern w:val="0"/>
          <w:sz w:val="24"/>
          <w:szCs w:val="24"/>
          <w:lang w:eastAsia="pl-PL"/>
          <w14:ligatures w14:val="none"/>
        </w:rPr>
        <w:t>Poniżej przedstawiono typowe błędy, które Grupa Robocza WCAG uważa za naruszenia tego kryterium sukcesu.</w:t>
      </w:r>
    </w:p>
    <w:p w14:paraId="29FA8B90" w14:textId="77777777" w:rsidR="00790B3C" w:rsidRPr="00790B3C" w:rsidRDefault="00790B3C" w:rsidP="00790B3C">
      <w:pPr>
        <w:numPr>
          <w:ilvl w:val="0"/>
          <w:numId w:val="11"/>
        </w:numPr>
        <w:spacing w:before="100" w:beforeAutospacing="1" w:after="120" w:line="240" w:lineRule="auto"/>
        <w:rPr>
          <w:rFonts w:ascii="Times New Roman" w:eastAsia="Times New Roman" w:hAnsi="Times New Roman" w:cs="Times New Roman"/>
          <w:kern w:val="0"/>
          <w:sz w:val="24"/>
          <w:szCs w:val="24"/>
          <w:lang w:eastAsia="pl-PL"/>
          <w14:ligatures w14:val="none"/>
        </w:rPr>
      </w:pPr>
      <w:r w:rsidRPr="00790B3C">
        <w:rPr>
          <w:rFonts w:ascii="Times New Roman" w:eastAsia="Times New Roman" w:hAnsi="Times New Roman" w:cs="Times New Roman"/>
          <w:kern w:val="0"/>
          <w:sz w:val="24"/>
          <w:szCs w:val="24"/>
          <w:lang w:eastAsia="pl-PL"/>
          <w14:ligatures w14:val="none"/>
        </w:rPr>
        <w:t>Interakcja, która powoduje wyświetlenie treści nad komponentem z fokusem klawiatury, wizualnie zakrywając część wskaźnika fokusu. Takie zachowanie można spotkać w przypadku materiałów reklamowych lub promocyjnych, których celem jest dostarczenie większej ilości informacji o produkcie, gdy użytkownik porusza się po katalogu.</w:t>
      </w:r>
    </w:p>
    <w:p w14:paraId="0BC8EB35" w14:textId="77777777" w:rsidR="00790B3C" w:rsidRPr="00790B3C" w:rsidRDefault="00790B3C" w:rsidP="00790B3C">
      <w:pPr>
        <w:numPr>
          <w:ilvl w:val="0"/>
          <w:numId w:val="11"/>
        </w:numPr>
        <w:spacing w:before="100" w:beforeAutospacing="1" w:after="120" w:line="240" w:lineRule="auto"/>
        <w:rPr>
          <w:rFonts w:ascii="Times New Roman" w:eastAsia="Times New Roman" w:hAnsi="Times New Roman" w:cs="Times New Roman"/>
          <w:kern w:val="0"/>
          <w:sz w:val="24"/>
          <w:szCs w:val="24"/>
          <w:lang w:eastAsia="pl-PL"/>
          <w14:ligatures w14:val="none"/>
        </w:rPr>
      </w:pPr>
      <w:r w:rsidRPr="00790B3C">
        <w:rPr>
          <w:rFonts w:ascii="Times New Roman" w:eastAsia="Times New Roman" w:hAnsi="Times New Roman" w:cs="Times New Roman"/>
          <w:kern w:val="0"/>
          <w:sz w:val="24"/>
          <w:szCs w:val="24"/>
          <w:lang w:eastAsia="pl-PL"/>
          <w14:ligatures w14:val="none"/>
        </w:rPr>
        <w:t>Strona ma przyklejoną stopkę (przymocowaną u dołu rzutni). Podczas przewijania strony w dół zaznaczony element jest częściowo ukryty w stopce, ponieważ treść w widocznym obszarze przewija się bez wystarczającego </w:t>
      </w:r>
      <w:hyperlink r:id="rId12" w:anchor="propdef-scroll-padding" w:history="1">
        <w:r w:rsidRPr="00790B3C">
          <w:rPr>
            <w:rFonts w:ascii="Times New Roman" w:eastAsia="Times New Roman" w:hAnsi="Times New Roman" w:cs="Times New Roman"/>
            <w:color w:val="0000FF"/>
            <w:kern w:val="0"/>
            <w:sz w:val="24"/>
            <w:szCs w:val="24"/>
            <w:u w:val="single"/>
            <w:lang w:eastAsia="pl-PL"/>
            <w14:ligatures w14:val="none"/>
          </w:rPr>
          <w:t>dopełnienia przewijania</w:t>
        </w:r>
      </w:hyperlink>
      <w:r w:rsidRPr="00790B3C">
        <w:rPr>
          <w:rFonts w:ascii="Times New Roman" w:eastAsia="Times New Roman" w:hAnsi="Times New Roman" w:cs="Times New Roman"/>
          <w:kern w:val="0"/>
          <w:sz w:val="24"/>
          <w:szCs w:val="24"/>
          <w:lang w:eastAsia="pl-PL"/>
          <w14:ligatures w14:val="none"/>
        </w:rPr>
        <w:t>.</w:t>
      </w:r>
    </w:p>
    <w:p w14:paraId="13FB8C59" w14:textId="77777777" w:rsidR="00CD7227" w:rsidRPr="00790B3C" w:rsidRDefault="00CD7227" w:rsidP="00790B3C"/>
    <w:sectPr w:rsidR="00CD7227" w:rsidRPr="00790B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Noto Sans">
    <w:charset w:val="00"/>
    <w:family w:val="swiss"/>
    <w:pitch w:val="variable"/>
    <w:sig w:usb0="E00002FF" w:usb1="4000001F" w:usb2="08000029" w:usb3="00000000" w:csb0="00000001"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22E0A"/>
    <w:multiLevelType w:val="multilevel"/>
    <w:tmpl w:val="FBDA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B8764C"/>
    <w:multiLevelType w:val="multilevel"/>
    <w:tmpl w:val="1A62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103446"/>
    <w:multiLevelType w:val="multilevel"/>
    <w:tmpl w:val="04150021"/>
    <w:styleLink w:val="Styl1"/>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D115BFE"/>
    <w:multiLevelType w:val="multilevel"/>
    <w:tmpl w:val="D6B2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465468"/>
    <w:multiLevelType w:val="multilevel"/>
    <w:tmpl w:val="B2A2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943293"/>
    <w:multiLevelType w:val="multilevel"/>
    <w:tmpl w:val="F566F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405AD0"/>
    <w:multiLevelType w:val="multilevel"/>
    <w:tmpl w:val="3DEC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B55BE2"/>
    <w:multiLevelType w:val="multilevel"/>
    <w:tmpl w:val="7FC6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035639"/>
    <w:multiLevelType w:val="multilevel"/>
    <w:tmpl w:val="0DAE3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0267B3"/>
    <w:multiLevelType w:val="multilevel"/>
    <w:tmpl w:val="1C008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656661"/>
    <w:multiLevelType w:val="multilevel"/>
    <w:tmpl w:val="ECE0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6729517">
    <w:abstractNumId w:val="2"/>
  </w:num>
  <w:num w:numId="2" w16cid:durableId="2029331695">
    <w:abstractNumId w:val="3"/>
  </w:num>
  <w:num w:numId="3" w16cid:durableId="636110317">
    <w:abstractNumId w:val="4"/>
  </w:num>
  <w:num w:numId="4" w16cid:durableId="280311035">
    <w:abstractNumId w:val="7"/>
  </w:num>
  <w:num w:numId="5" w16cid:durableId="469129536">
    <w:abstractNumId w:val="6"/>
  </w:num>
  <w:num w:numId="6" w16cid:durableId="1001735461">
    <w:abstractNumId w:val="5"/>
  </w:num>
  <w:num w:numId="7" w16cid:durableId="1567109053">
    <w:abstractNumId w:val="8"/>
  </w:num>
  <w:num w:numId="8" w16cid:durableId="1945922949">
    <w:abstractNumId w:val="0"/>
  </w:num>
  <w:num w:numId="9" w16cid:durableId="2075276303">
    <w:abstractNumId w:val="10"/>
  </w:num>
  <w:num w:numId="10" w16cid:durableId="2122793514">
    <w:abstractNumId w:val="9"/>
  </w:num>
  <w:num w:numId="11" w16cid:durableId="8854138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CAD"/>
    <w:rsid w:val="000F456F"/>
    <w:rsid w:val="00121A26"/>
    <w:rsid w:val="0031260C"/>
    <w:rsid w:val="00582CAD"/>
    <w:rsid w:val="00790B3C"/>
    <w:rsid w:val="00CD7227"/>
    <w:rsid w:val="00DF39B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CE56E"/>
  <w15:chartTrackingRefBased/>
  <w15:docId w15:val="{9C08EEB1-1CAD-459B-B2A1-A59287E4E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link w:val="Nagwek1Znak"/>
    <w:uiPriority w:val="9"/>
    <w:qFormat/>
    <w:rsid w:val="00582C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14:ligatures w14:val="none"/>
    </w:rPr>
  </w:style>
  <w:style w:type="paragraph" w:styleId="Nagwek2">
    <w:name w:val="heading 2"/>
    <w:basedOn w:val="Normalny"/>
    <w:link w:val="Nagwek2Znak"/>
    <w:uiPriority w:val="9"/>
    <w:qFormat/>
    <w:rsid w:val="00582CA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l-PL"/>
      <w14:ligatures w14:val="none"/>
    </w:rPr>
  </w:style>
  <w:style w:type="paragraph" w:styleId="Nagwek3">
    <w:name w:val="heading 3"/>
    <w:basedOn w:val="Normalny"/>
    <w:link w:val="Nagwek3Znak"/>
    <w:uiPriority w:val="9"/>
    <w:qFormat/>
    <w:rsid w:val="00582CA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l-PL"/>
      <w14:ligatures w14:val="none"/>
    </w:rPr>
  </w:style>
  <w:style w:type="paragraph" w:styleId="Nagwek4">
    <w:name w:val="heading 4"/>
    <w:basedOn w:val="Normalny"/>
    <w:link w:val="Nagwek4Znak"/>
    <w:uiPriority w:val="9"/>
    <w:qFormat/>
    <w:rsid w:val="00582CA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pl-PL"/>
      <w14:ligatures w14:val="non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numbering" w:customStyle="1" w:styleId="Styl1">
    <w:name w:val="Styl1"/>
    <w:uiPriority w:val="99"/>
    <w:rsid w:val="0031260C"/>
    <w:pPr>
      <w:numPr>
        <w:numId w:val="1"/>
      </w:numPr>
    </w:pPr>
  </w:style>
  <w:style w:type="character" w:customStyle="1" w:styleId="Nagwek1Znak">
    <w:name w:val="Nagłówek 1 Znak"/>
    <w:basedOn w:val="Domylnaczcionkaakapitu"/>
    <w:link w:val="Nagwek1"/>
    <w:uiPriority w:val="9"/>
    <w:rsid w:val="00582CAD"/>
    <w:rPr>
      <w:rFonts w:ascii="Times New Roman" w:eastAsia="Times New Roman" w:hAnsi="Times New Roman" w:cs="Times New Roman"/>
      <w:b/>
      <w:bCs/>
      <w:kern w:val="36"/>
      <w:sz w:val="48"/>
      <w:szCs w:val="48"/>
      <w:lang w:eastAsia="pl-PL"/>
      <w14:ligatures w14:val="none"/>
    </w:rPr>
  </w:style>
  <w:style w:type="character" w:customStyle="1" w:styleId="Nagwek2Znak">
    <w:name w:val="Nagłówek 2 Znak"/>
    <w:basedOn w:val="Domylnaczcionkaakapitu"/>
    <w:link w:val="Nagwek2"/>
    <w:uiPriority w:val="9"/>
    <w:rsid w:val="00582CAD"/>
    <w:rPr>
      <w:rFonts w:ascii="Times New Roman" w:eastAsia="Times New Roman" w:hAnsi="Times New Roman" w:cs="Times New Roman"/>
      <w:b/>
      <w:bCs/>
      <w:kern w:val="0"/>
      <w:sz w:val="36"/>
      <w:szCs w:val="36"/>
      <w:lang w:eastAsia="pl-PL"/>
      <w14:ligatures w14:val="none"/>
    </w:rPr>
  </w:style>
  <w:style w:type="character" w:customStyle="1" w:styleId="Nagwek3Znak">
    <w:name w:val="Nagłówek 3 Znak"/>
    <w:basedOn w:val="Domylnaczcionkaakapitu"/>
    <w:link w:val="Nagwek3"/>
    <w:uiPriority w:val="9"/>
    <w:rsid w:val="00582CAD"/>
    <w:rPr>
      <w:rFonts w:ascii="Times New Roman" w:eastAsia="Times New Roman" w:hAnsi="Times New Roman" w:cs="Times New Roman"/>
      <w:b/>
      <w:bCs/>
      <w:kern w:val="0"/>
      <w:sz w:val="27"/>
      <w:szCs w:val="27"/>
      <w:lang w:eastAsia="pl-PL"/>
      <w14:ligatures w14:val="none"/>
    </w:rPr>
  </w:style>
  <w:style w:type="character" w:customStyle="1" w:styleId="Nagwek4Znak">
    <w:name w:val="Nagłówek 4 Znak"/>
    <w:basedOn w:val="Domylnaczcionkaakapitu"/>
    <w:link w:val="Nagwek4"/>
    <w:uiPriority w:val="9"/>
    <w:rsid w:val="00582CAD"/>
    <w:rPr>
      <w:rFonts w:ascii="Times New Roman" w:eastAsia="Times New Roman" w:hAnsi="Times New Roman" w:cs="Times New Roman"/>
      <w:b/>
      <w:bCs/>
      <w:kern w:val="0"/>
      <w:sz w:val="24"/>
      <w:szCs w:val="24"/>
      <w:lang w:eastAsia="pl-PL"/>
      <w14:ligatures w14:val="none"/>
    </w:rPr>
  </w:style>
  <w:style w:type="character" w:customStyle="1" w:styleId="standalone-resourcetype-of-guidance">
    <w:name w:val="standalone-resource__type-of-guidance"/>
    <w:basedOn w:val="Domylnaczcionkaakapitu"/>
    <w:rsid w:val="00582CAD"/>
  </w:style>
  <w:style w:type="paragraph" w:styleId="NormalnyWeb">
    <w:name w:val="Normal (Web)"/>
    <w:basedOn w:val="Normalny"/>
    <w:uiPriority w:val="99"/>
    <w:semiHidden/>
    <w:unhideWhenUsed/>
    <w:rsid w:val="00582CAD"/>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Hipercze">
    <w:name w:val="Hyperlink"/>
    <w:basedOn w:val="Domylnaczcionkaakapitu"/>
    <w:uiPriority w:val="99"/>
    <w:semiHidden/>
    <w:unhideWhenUsed/>
    <w:rsid w:val="00582CAD"/>
    <w:rPr>
      <w:color w:val="0000FF"/>
      <w:u w:val="single"/>
    </w:rPr>
  </w:style>
  <w:style w:type="paragraph" w:customStyle="1" w:styleId="note">
    <w:name w:val="note"/>
    <w:basedOn w:val="Normalny"/>
    <w:rsid w:val="00582CAD"/>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Uwydatnienie">
    <w:name w:val="Emphasis"/>
    <w:basedOn w:val="Domylnaczcionkaakapitu"/>
    <w:uiPriority w:val="20"/>
    <w:qFormat/>
    <w:rsid w:val="00582CAD"/>
    <w:rPr>
      <w:i/>
      <w:iCs/>
    </w:rPr>
  </w:style>
  <w:style w:type="character" w:styleId="Pogrubienie">
    <w:name w:val="Strong"/>
    <w:basedOn w:val="Domylnaczcionkaakapitu"/>
    <w:uiPriority w:val="22"/>
    <w:qFormat/>
    <w:rsid w:val="00582C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594737">
      <w:bodyDiv w:val="1"/>
      <w:marLeft w:val="0"/>
      <w:marRight w:val="0"/>
      <w:marTop w:val="0"/>
      <w:marBottom w:val="0"/>
      <w:divBdr>
        <w:top w:val="none" w:sz="0" w:space="0" w:color="auto"/>
        <w:left w:val="none" w:sz="0" w:space="0" w:color="auto"/>
        <w:bottom w:val="none" w:sz="0" w:space="0" w:color="auto"/>
        <w:right w:val="none" w:sz="0" w:space="0" w:color="auto"/>
      </w:divBdr>
      <w:divsChild>
        <w:div w:id="1779988322">
          <w:marLeft w:val="0"/>
          <w:marRight w:val="0"/>
          <w:marTop w:val="0"/>
          <w:marBottom w:val="0"/>
          <w:divBdr>
            <w:top w:val="none" w:sz="0" w:space="0" w:color="auto"/>
            <w:left w:val="none" w:sz="0" w:space="0" w:color="auto"/>
            <w:bottom w:val="none" w:sz="0" w:space="0" w:color="auto"/>
            <w:right w:val="none" w:sz="0" w:space="0" w:color="auto"/>
          </w:divBdr>
        </w:div>
      </w:divsChild>
    </w:div>
    <w:div w:id="1337339879">
      <w:bodyDiv w:val="1"/>
      <w:marLeft w:val="0"/>
      <w:marRight w:val="0"/>
      <w:marTop w:val="0"/>
      <w:marBottom w:val="0"/>
      <w:divBdr>
        <w:top w:val="none" w:sz="0" w:space="0" w:color="auto"/>
        <w:left w:val="none" w:sz="0" w:space="0" w:color="auto"/>
        <w:bottom w:val="none" w:sz="0" w:space="0" w:color="auto"/>
        <w:right w:val="none" w:sz="0" w:space="0" w:color="auto"/>
      </w:divBdr>
      <w:divsChild>
        <w:div w:id="378893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WAI/WCAG22/understanding/focus-appearanc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org/TR/css-scroll-snap/" TargetMode="External"/><Relationship Id="rId12" Type="http://schemas.openxmlformats.org/officeDocument/2006/relationships/hyperlink" Target="https://www.w3.org/TR/css-scroll-sn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D:\github\objasnienia\WCAG-22_KS-2412.html" TargetMode="External"/><Relationship Id="rId11" Type="http://schemas.openxmlformats.org/officeDocument/2006/relationships/hyperlink" Target="https://www.w3.org/WAI/WCAG22/Techniques/css/C43" TargetMode="External"/><Relationship Id="rId5" Type="http://schemas.openxmlformats.org/officeDocument/2006/relationships/hyperlink" Target="file:///D:\github\objasnienia\word\WCAG-22_KS-2412.html" TargetMode="External"/><Relationship Id="rId10" Type="http://schemas.openxmlformats.org/officeDocument/2006/relationships/hyperlink" Target="https://www.w3.org/WAI/WCAG22/Understanding/understanding-techniques" TargetMode="External"/><Relationship Id="rId4" Type="http://schemas.openxmlformats.org/officeDocument/2006/relationships/webSettings" Target="webSettings.xml"/><Relationship Id="rId9" Type="http://schemas.openxmlformats.org/officeDocument/2006/relationships/hyperlink" Target="https://www.w3.org/TR/css-scroll-snap/"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912</Words>
  <Characters>5472</Characters>
  <Application>Microsoft Office Word</Application>
  <DocSecurity>0</DocSecurity>
  <Lines>45</Lines>
  <Paragraphs>12</Paragraphs>
  <ScaleCrop>false</ScaleCrop>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Wajda</dc:creator>
  <cp:keywords/>
  <dc:description/>
  <cp:lastModifiedBy>Stefan Wajda</cp:lastModifiedBy>
  <cp:revision>2</cp:revision>
  <dcterms:created xsi:type="dcterms:W3CDTF">2024-01-09T02:16:00Z</dcterms:created>
  <dcterms:modified xsi:type="dcterms:W3CDTF">2024-01-09T02:16:00Z</dcterms:modified>
</cp:coreProperties>
</file>