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7B5A" w14:textId="3AFB4CA5" w:rsidR="003F6AFB" w:rsidRPr="00787FDC" w:rsidRDefault="00A86BDB" w:rsidP="003F6AFB">
      <w:pPr>
        <w:rPr>
          <w:b/>
          <w:bCs/>
          <w:sz w:val="24"/>
          <w:szCs w:val="24"/>
        </w:rPr>
      </w:pPr>
      <w:bookmarkStart w:id="0" w:name="_Hlk152225611"/>
      <w:bookmarkEnd w:id="0"/>
      <w:r>
        <w:rPr>
          <w:b/>
          <w:bCs/>
          <w:sz w:val="24"/>
          <w:szCs w:val="24"/>
        </w:rPr>
        <w:t>W</w:t>
      </w:r>
      <w:r w:rsidR="003F6AFB" w:rsidRPr="00787FDC">
        <w:rPr>
          <w:b/>
          <w:bCs/>
          <w:sz w:val="24"/>
          <w:szCs w:val="24"/>
        </w:rPr>
        <w:t xml:space="preserve">eather </w:t>
      </w:r>
      <w:r>
        <w:rPr>
          <w:b/>
          <w:bCs/>
          <w:sz w:val="24"/>
          <w:szCs w:val="24"/>
        </w:rPr>
        <w:t xml:space="preserve">historical </w:t>
      </w:r>
      <w:r w:rsidR="003F6AFB" w:rsidRPr="00787FDC">
        <w:rPr>
          <w:b/>
          <w:bCs/>
          <w:sz w:val="24"/>
          <w:szCs w:val="24"/>
        </w:rPr>
        <w:t>datasets verification portal</w:t>
      </w:r>
    </w:p>
    <w:p w14:paraId="3CB5686A" w14:textId="15D4D85E" w:rsidR="003F6AFB" w:rsidRDefault="003F6AFB" w:rsidP="003F6AFB">
      <w:pPr>
        <w:rPr>
          <w:rStyle w:val="ui-provider"/>
        </w:rPr>
      </w:pPr>
      <w:r>
        <w:rPr>
          <w:rStyle w:val="ui-provider"/>
        </w:rPr>
        <w:t xml:space="preserve">The purpose of this portal is to enable users to conduct personalized analyses to assess the precision of historical weather datasets accessible on the CE Hub for a specific variable and country/region/point. To evaluate the accuracy of each dataset, statistical metrics are utilized to compare its data </w:t>
      </w:r>
      <w:r w:rsidR="000C21A2">
        <w:rPr>
          <w:rStyle w:val="ui-provider"/>
        </w:rPr>
        <w:t>against</w:t>
      </w:r>
      <w:r>
        <w:rPr>
          <w:rStyle w:val="ui-provider"/>
        </w:rPr>
        <w:t xml:space="preserve"> weather station data.</w:t>
      </w:r>
    </w:p>
    <w:p w14:paraId="51E4FAFF" w14:textId="77777777" w:rsidR="009634EC" w:rsidRDefault="00D50439" w:rsidP="009634EC">
      <w:pPr>
        <w:keepNext/>
        <w:jc w:val="center"/>
      </w:pPr>
      <w:r w:rsidRPr="00D50439">
        <w:rPr>
          <w:rStyle w:val="ui-provider"/>
          <w:noProof/>
        </w:rPr>
        <w:drawing>
          <wp:inline distT="0" distB="0" distL="0" distR="0" wp14:anchorId="094EC534" wp14:editId="770F28B6">
            <wp:extent cx="2984445" cy="344837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529" cy="34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EA97" w14:textId="0034C4AC" w:rsidR="003F6AFB" w:rsidRDefault="009634EC" w:rsidP="009634EC">
      <w:pPr>
        <w:pStyle w:val="Caption"/>
        <w:jc w:val="center"/>
        <w:rPr>
          <w:rStyle w:val="ui-provider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High-level workflow of the code</w:t>
      </w:r>
    </w:p>
    <w:p w14:paraId="260D81D7" w14:textId="6F3AE799" w:rsidR="003F6AFB" w:rsidRDefault="003F6AFB" w:rsidP="003F6AFB">
      <w:pPr>
        <w:rPr>
          <w:b/>
          <w:bCs/>
        </w:rPr>
      </w:pPr>
    </w:p>
    <w:p w14:paraId="49C2BCC2" w14:textId="4ED0455A" w:rsidR="005D4DB7" w:rsidRDefault="005D4DB7" w:rsidP="003F6AFB">
      <w:pPr>
        <w:rPr>
          <w:b/>
          <w:bCs/>
        </w:rPr>
      </w:pPr>
    </w:p>
    <w:p w14:paraId="2BF262A1" w14:textId="77777777" w:rsidR="00715E6C" w:rsidRDefault="00715E6C" w:rsidP="003F6AFB">
      <w:pPr>
        <w:rPr>
          <w:b/>
          <w:bCs/>
        </w:rPr>
      </w:pPr>
    </w:p>
    <w:p w14:paraId="0314314F" w14:textId="77777777" w:rsidR="00715E6C" w:rsidRDefault="00715E6C" w:rsidP="003F6AFB">
      <w:pPr>
        <w:rPr>
          <w:b/>
          <w:bCs/>
        </w:rPr>
      </w:pPr>
    </w:p>
    <w:p w14:paraId="7875D70C" w14:textId="77777777" w:rsidR="00715E6C" w:rsidRDefault="00715E6C" w:rsidP="003F6AFB">
      <w:pPr>
        <w:rPr>
          <w:b/>
          <w:bCs/>
        </w:rPr>
      </w:pPr>
    </w:p>
    <w:p w14:paraId="1C9E6CFF" w14:textId="77777777" w:rsidR="00715E6C" w:rsidRDefault="00715E6C" w:rsidP="003F6AFB">
      <w:pPr>
        <w:rPr>
          <w:b/>
          <w:bCs/>
        </w:rPr>
      </w:pPr>
    </w:p>
    <w:p w14:paraId="0F8FFF82" w14:textId="77777777" w:rsidR="00715E6C" w:rsidRDefault="00715E6C" w:rsidP="003F6AFB">
      <w:pPr>
        <w:rPr>
          <w:b/>
          <w:bCs/>
        </w:rPr>
      </w:pPr>
    </w:p>
    <w:p w14:paraId="07B378E6" w14:textId="77777777" w:rsidR="00715E6C" w:rsidRDefault="00715E6C" w:rsidP="003F6AFB">
      <w:pPr>
        <w:rPr>
          <w:b/>
          <w:bCs/>
        </w:rPr>
      </w:pPr>
    </w:p>
    <w:p w14:paraId="0FA674FC" w14:textId="77777777" w:rsidR="00715E6C" w:rsidRDefault="00715E6C" w:rsidP="003F6AFB">
      <w:pPr>
        <w:rPr>
          <w:b/>
          <w:bCs/>
        </w:rPr>
      </w:pPr>
    </w:p>
    <w:p w14:paraId="36504519" w14:textId="77777777" w:rsidR="00715E6C" w:rsidRDefault="00715E6C" w:rsidP="003F6AFB">
      <w:pPr>
        <w:rPr>
          <w:b/>
          <w:bCs/>
        </w:rPr>
      </w:pPr>
    </w:p>
    <w:p w14:paraId="63A06857" w14:textId="77777777" w:rsidR="00715E6C" w:rsidRDefault="00715E6C" w:rsidP="003F6AFB">
      <w:pPr>
        <w:rPr>
          <w:b/>
          <w:bCs/>
        </w:rPr>
      </w:pPr>
    </w:p>
    <w:p w14:paraId="27017699" w14:textId="662FF5A5" w:rsidR="005D4DB7" w:rsidRPr="00212DC8" w:rsidRDefault="00212DC8" w:rsidP="003F6AFB">
      <w:r w:rsidRPr="00212DC8">
        <w:lastRenderedPageBreak/>
        <w:t xml:space="preserve">The following sections refer to the </w:t>
      </w:r>
      <w:proofErr w:type="spellStart"/>
      <w:r w:rsidRPr="00212DC8">
        <w:t>Jupyter</w:t>
      </w:r>
      <w:proofErr w:type="spellEnd"/>
      <w:r w:rsidRPr="00212DC8">
        <w:t xml:space="preserve"> Notebook: </w:t>
      </w:r>
      <w:proofErr w:type="spellStart"/>
      <w:r w:rsidRPr="00212DC8">
        <w:t>Automated_framework_</w:t>
      </w:r>
      <w:proofErr w:type="gramStart"/>
      <w:r w:rsidRPr="00212DC8">
        <w:t>historical.ipynb</w:t>
      </w:r>
      <w:proofErr w:type="spellEnd"/>
      <w:proofErr w:type="gramEnd"/>
    </w:p>
    <w:p w14:paraId="458B9B20" w14:textId="77777777" w:rsidR="005D4DB7" w:rsidRDefault="005D4DB7" w:rsidP="003F6AFB">
      <w:pPr>
        <w:rPr>
          <w:b/>
          <w:bCs/>
        </w:rPr>
      </w:pPr>
    </w:p>
    <w:p w14:paraId="2B9C53A3" w14:textId="4645B39B" w:rsidR="00D2584A" w:rsidRDefault="00D2584A">
      <w:pPr>
        <w:rPr>
          <w:b/>
          <w:bCs/>
          <w:sz w:val="24"/>
          <w:szCs w:val="24"/>
        </w:rPr>
      </w:pPr>
      <w:r w:rsidRPr="00791712">
        <w:rPr>
          <w:b/>
          <w:bCs/>
          <w:sz w:val="24"/>
          <w:szCs w:val="24"/>
        </w:rPr>
        <w:t>Inputs</w:t>
      </w:r>
    </w:p>
    <w:p w14:paraId="7B081E97" w14:textId="45374CBF" w:rsidR="00791712" w:rsidRPr="00791712" w:rsidRDefault="00791712">
      <w:pPr>
        <w:rPr>
          <w:b/>
          <w:bCs/>
          <w:color w:val="ED7D31" w:themeColor="accent2"/>
        </w:rPr>
      </w:pPr>
      <w:r w:rsidRPr="00791712">
        <w:rPr>
          <w:b/>
          <w:bCs/>
          <w:color w:val="ED7D31" w:themeColor="accent2"/>
        </w:rPr>
        <w:t>Basic Inputs</w:t>
      </w:r>
    </w:p>
    <w:p w14:paraId="3E11F050" w14:textId="1A2B3F7C" w:rsidR="007D6CBD" w:rsidRPr="00E0738F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0738F">
        <w:rPr>
          <w:color w:val="000000" w:themeColor="text1"/>
        </w:rPr>
        <w:t>V</w:t>
      </w:r>
      <w:r w:rsidR="00D2584A" w:rsidRPr="00E0738F">
        <w:rPr>
          <w:color w:val="000000" w:themeColor="text1"/>
        </w:rPr>
        <w:t>ariable</w:t>
      </w:r>
      <w:r w:rsidR="00E0738F" w:rsidRPr="00E0738F">
        <w:rPr>
          <w:color w:val="000000" w:themeColor="text1"/>
        </w:rPr>
        <w:t xml:space="preserve"> array (for example </w:t>
      </w:r>
      <w:r w:rsidR="00E0738F" w:rsidRPr="00E0738F">
        <w:rPr>
          <w:rFonts w:cstheme="minorHAnsi"/>
          <w:color w:val="000000" w:themeColor="text1"/>
          <w:sz w:val="20"/>
          <w:szCs w:val="20"/>
        </w:rPr>
        <w:t>[</w:t>
      </w:r>
      <w:r w:rsidRPr="00E0738F">
        <w:rPr>
          <w:color w:val="000000" w:themeColor="text1"/>
        </w:rPr>
        <w:t>'E_AIR_TEMPERATURE','E_RELATIVE_HUMIDITY', 'E_RAINFALL','E_DEWPOINT','E_WIND_SPEED'</w:t>
      </w:r>
      <w:r w:rsidR="00E0738F" w:rsidRPr="00E0738F">
        <w:rPr>
          <w:rFonts w:cstheme="minorHAnsi"/>
          <w:color w:val="000000" w:themeColor="text1"/>
        </w:rPr>
        <w:t>]</w:t>
      </w:r>
    </w:p>
    <w:p w14:paraId="37084952" w14:textId="13E30833" w:rsidR="007D6CBD" w:rsidRDefault="007D6CBD" w:rsidP="007D6CBD">
      <w:pPr>
        <w:pStyle w:val="ListParagraph"/>
        <w:rPr>
          <w:i/>
          <w:iCs/>
          <w:color w:val="000000" w:themeColor="text1"/>
          <w:sz w:val="20"/>
          <w:szCs w:val="20"/>
        </w:rPr>
      </w:pPr>
      <w:r w:rsidRPr="00AA33FA">
        <w:rPr>
          <w:i/>
          <w:iCs/>
          <w:color w:val="000000" w:themeColor="text1"/>
          <w:sz w:val="20"/>
          <w:szCs w:val="20"/>
        </w:rPr>
        <w:t>In the code the variable name is the same as for CE Hub weather station self-service portal</w:t>
      </w:r>
      <w:r w:rsidR="00A064D4">
        <w:rPr>
          <w:i/>
          <w:iCs/>
          <w:color w:val="000000" w:themeColor="text1"/>
          <w:sz w:val="20"/>
          <w:szCs w:val="20"/>
        </w:rPr>
        <w:t xml:space="preserve">. </w:t>
      </w:r>
    </w:p>
    <w:p w14:paraId="07BE4241" w14:textId="68581249" w:rsidR="00A064D4" w:rsidRPr="00AA33FA" w:rsidRDefault="00A064D4" w:rsidP="007D6CBD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like:</w:t>
      </w:r>
    </w:p>
    <w:p w14:paraId="53FBEED1" w14:textId="3F580C34" w:rsidR="00D2584A" w:rsidRPr="00AA33FA" w:rsidRDefault="004621AE" w:rsidP="00D2584A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Checklist menu </w:t>
      </w:r>
      <w:r w:rsidR="00A064D4">
        <w:rPr>
          <w:i/>
          <w:iCs/>
          <w:color w:val="000000" w:themeColor="text1"/>
          <w:sz w:val="20"/>
          <w:szCs w:val="20"/>
        </w:rPr>
        <w:t xml:space="preserve">for the </w:t>
      </w:r>
      <w:r>
        <w:rPr>
          <w:i/>
          <w:iCs/>
          <w:color w:val="000000" w:themeColor="text1"/>
          <w:sz w:val="20"/>
          <w:szCs w:val="20"/>
        </w:rPr>
        <w:t>variables</w:t>
      </w:r>
      <w:r w:rsidR="00A064D4">
        <w:rPr>
          <w:i/>
          <w:iCs/>
          <w:color w:val="000000" w:themeColor="text1"/>
          <w:sz w:val="20"/>
          <w:szCs w:val="20"/>
        </w:rPr>
        <w:t xml:space="preserve"> (multiple selection)</w:t>
      </w:r>
    </w:p>
    <w:p w14:paraId="0D6A5CE1" w14:textId="1D08FC5B" w:rsidR="00D2584A" w:rsidRPr="00AA33FA" w:rsidRDefault="00D2584A" w:rsidP="00D2584A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 w:rsidRPr="00AA33FA">
        <w:rPr>
          <w:i/>
          <w:iCs/>
          <w:color w:val="000000" w:themeColor="text1"/>
          <w:sz w:val="20"/>
          <w:szCs w:val="20"/>
        </w:rPr>
        <w:t xml:space="preserve">Display the variable name as: Air temperature, Relative humidity, </w:t>
      </w:r>
      <w:proofErr w:type="spellStart"/>
      <w:r w:rsidRPr="00AA33FA">
        <w:rPr>
          <w:i/>
          <w:iCs/>
          <w:color w:val="000000" w:themeColor="text1"/>
          <w:sz w:val="20"/>
          <w:szCs w:val="20"/>
        </w:rPr>
        <w:t>etc</w:t>
      </w:r>
      <w:proofErr w:type="spellEnd"/>
      <w:r w:rsidRPr="00AA33FA">
        <w:rPr>
          <w:i/>
          <w:iCs/>
          <w:color w:val="000000" w:themeColor="text1"/>
          <w:sz w:val="20"/>
          <w:szCs w:val="20"/>
        </w:rPr>
        <w:t>…</w:t>
      </w:r>
    </w:p>
    <w:p w14:paraId="260A03D6" w14:textId="5DB014F0" w:rsidR="007D6CBD" w:rsidRPr="005D2B5D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D2B5D">
        <w:rPr>
          <w:color w:val="000000" w:themeColor="text1"/>
        </w:rPr>
        <w:t>A</w:t>
      </w:r>
      <w:r w:rsidR="00D2584A" w:rsidRPr="005D2B5D">
        <w:rPr>
          <w:color w:val="000000" w:themeColor="text1"/>
        </w:rPr>
        <w:t xml:space="preserve">ggregation </w:t>
      </w:r>
      <w:r w:rsidR="005D2B5D" w:rsidRPr="005D2B5D">
        <w:rPr>
          <w:color w:val="000000" w:themeColor="text1"/>
        </w:rPr>
        <w:t>array</w:t>
      </w:r>
    </w:p>
    <w:p w14:paraId="01D80177" w14:textId="03745DAC" w:rsidR="00D2584A" w:rsidRDefault="007D6CBD" w:rsidP="007D6CBD">
      <w:pPr>
        <w:pStyle w:val="ListParagraph"/>
        <w:rPr>
          <w:color w:val="000000" w:themeColor="text1"/>
        </w:rPr>
      </w:pPr>
      <w:r w:rsidRPr="005D2B5D">
        <w:rPr>
          <w:color w:val="000000" w:themeColor="text1"/>
        </w:rPr>
        <w:t>F</w:t>
      </w:r>
      <w:r w:rsidR="00D2584A" w:rsidRPr="005D2B5D">
        <w:rPr>
          <w:color w:val="000000" w:themeColor="text1"/>
        </w:rPr>
        <w:t xml:space="preserve">or each variable </w:t>
      </w:r>
      <w:r w:rsidR="004B35F5" w:rsidRPr="005D2B5D">
        <w:rPr>
          <w:color w:val="000000" w:themeColor="text1"/>
        </w:rPr>
        <w:t xml:space="preserve">above </w:t>
      </w:r>
      <w:r w:rsidR="00D2584A" w:rsidRPr="005D2B5D">
        <w:rPr>
          <w:color w:val="000000" w:themeColor="text1"/>
        </w:rPr>
        <w:t>we should specify the aggregation (</w:t>
      </w:r>
      <w:proofErr w:type="spellStart"/>
      <w:r w:rsidR="00D2584A" w:rsidRPr="005D2B5D">
        <w:rPr>
          <w:color w:val="000000" w:themeColor="text1"/>
        </w:rPr>
        <w:t>daily_mean</w:t>
      </w:r>
      <w:proofErr w:type="spellEnd"/>
      <w:r w:rsidR="00D2584A" w:rsidRPr="005D2B5D">
        <w:rPr>
          <w:color w:val="000000" w:themeColor="text1"/>
        </w:rPr>
        <w:t xml:space="preserve">, </w:t>
      </w:r>
      <w:proofErr w:type="spellStart"/>
      <w:r w:rsidR="00D2584A" w:rsidRPr="005D2B5D">
        <w:rPr>
          <w:color w:val="000000" w:themeColor="text1"/>
        </w:rPr>
        <w:t>daily_ma</w:t>
      </w:r>
      <w:r w:rsidR="00476A5B">
        <w:rPr>
          <w:color w:val="000000" w:themeColor="text1"/>
        </w:rPr>
        <w:t>x</w:t>
      </w:r>
      <w:proofErr w:type="spellEnd"/>
      <w:r w:rsidR="00D2584A" w:rsidRPr="005D2B5D">
        <w:rPr>
          <w:color w:val="000000" w:themeColor="text1"/>
        </w:rPr>
        <w:t xml:space="preserve">, </w:t>
      </w:r>
      <w:proofErr w:type="spellStart"/>
      <w:r w:rsidR="00D2584A" w:rsidRPr="005D2B5D">
        <w:rPr>
          <w:color w:val="000000" w:themeColor="text1"/>
        </w:rPr>
        <w:t>daily_min</w:t>
      </w:r>
      <w:proofErr w:type="spellEnd"/>
      <w:r w:rsidR="00D2584A" w:rsidRPr="005D2B5D">
        <w:rPr>
          <w:color w:val="000000" w:themeColor="text1"/>
        </w:rPr>
        <w:t xml:space="preserve">, </w:t>
      </w:r>
      <w:proofErr w:type="spellStart"/>
      <w:r w:rsidR="00D2584A" w:rsidRPr="005D2B5D">
        <w:rPr>
          <w:color w:val="000000" w:themeColor="text1"/>
        </w:rPr>
        <w:t>daily_sum</w:t>
      </w:r>
      <w:proofErr w:type="spellEnd"/>
      <w:r w:rsidR="00D2584A" w:rsidRPr="005D2B5D">
        <w:rPr>
          <w:color w:val="000000" w:themeColor="text1"/>
        </w:rPr>
        <w:t>)</w:t>
      </w:r>
    </w:p>
    <w:p w14:paraId="223A3793" w14:textId="3186C594" w:rsidR="00A064D4" w:rsidRPr="00A064D4" w:rsidRDefault="00A064D4" w:rsidP="00A064D4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like:</w:t>
      </w:r>
    </w:p>
    <w:p w14:paraId="1BDBB75E" w14:textId="228BA7BA" w:rsidR="005325CD" w:rsidRPr="00931E16" w:rsidRDefault="00476A5B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 xml:space="preserve">Dropdown menu for each </w:t>
      </w:r>
      <w:r w:rsidR="00A064D4">
        <w:rPr>
          <w:i/>
          <w:iCs/>
          <w:color w:val="000000" w:themeColor="text1"/>
          <w:sz w:val="20"/>
          <w:szCs w:val="20"/>
        </w:rPr>
        <w:t xml:space="preserve">selected </w:t>
      </w:r>
      <w:r w:rsidRPr="00931E16">
        <w:rPr>
          <w:i/>
          <w:iCs/>
          <w:color w:val="000000" w:themeColor="text1"/>
          <w:sz w:val="20"/>
          <w:szCs w:val="20"/>
        </w:rPr>
        <w:t>variable</w:t>
      </w:r>
    </w:p>
    <w:p w14:paraId="7B2DF51D" w14:textId="1C9990F6" w:rsidR="00476A5B" w:rsidRPr="00931E16" w:rsidRDefault="00476A5B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 xml:space="preserve">Just one </w:t>
      </w:r>
      <w:r w:rsidR="00931E16" w:rsidRPr="00931E16">
        <w:rPr>
          <w:i/>
          <w:iCs/>
          <w:color w:val="000000" w:themeColor="text1"/>
          <w:sz w:val="20"/>
          <w:szCs w:val="20"/>
        </w:rPr>
        <w:t>selection</w:t>
      </w:r>
    </w:p>
    <w:p w14:paraId="1D64C524" w14:textId="62AE53EC" w:rsidR="00931E16" w:rsidRPr="00931E16" w:rsidRDefault="00931E16" w:rsidP="005325CD">
      <w:pPr>
        <w:pStyle w:val="ListParagraph"/>
        <w:numPr>
          <w:ilvl w:val="0"/>
          <w:numId w:val="11"/>
        </w:numPr>
        <w:rPr>
          <w:i/>
          <w:iCs/>
          <w:color w:val="000000" w:themeColor="text1"/>
          <w:sz w:val="20"/>
          <w:szCs w:val="20"/>
        </w:rPr>
      </w:pPr>
      <w:r w:rsidRPr="00931E16">
        <w:rPr>
          <w:i/>
          <w:iCs/>
          <w:color w:val="000000" w:themeColor="text1"/>
          <w:sz w:val="20"/>
          <w:szCs w:val="20"/>
        </w:rPr>
        <w:t xml:space="preserve">For precipitation only </w:t>
      </w:r>
      <w:proofErr w:type="spellStart"/>
      <w:r w:rsidRPr="00931E16">
        <w:rPr>
          <w:i/>
          <w:iCs/>
          <w:color w:val="000000" w:themeColor="text1"/>
          <w:sz w:val="20"/>
          <w:szCs w:val="20"/>
        </w:rPr>
        <w:t>dail</w:t>
      </w:r>
      <w:r w:rsidR="00A064D4">
        <w:rPr>
          <w:i/>
          <w:iCs/>
          <w:color w:val="000000" w:themeColor="text1"/>
          <w:sz w:val="20"/>
          <w:szCs w:val="20"/>
        </w:rPr>
        <w:t>y</w:t>
      </w:r>
      <w:r w:rsidRPr="00931E16">
        <w:rPr>
          <w:i/>
          <w:iCs/>
          <w:color w:val="000000" w:themeColor="text1"/>
          <w:sz w:val="20"/>
          <w:szCs w:val="20"/>
        </w:rPr>
        <w:t>_sum</w:t>
      </w:r>
      <w:proofErr w:type="spellEnd"/>
    </w:p>
    <w:p w14:paraId="14B50852" w14:textId="43B6E85F" w:rsidR="005D3897" w:rsidRDefault="005D3897" w:rsidP="005D38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F1666">
        <w:rPr>
          <w:color w:val="000000" w:themeColor="text1"/>
        </w:rPr>
        <w:t>Time aggregation</w:t>
      </w:r>
      <w:r w:rsidR="006F1666" w:rsidRPr="006F1666">
        <w:rPr>
          <w:color w:val="000000" w:themeColor="text1"/>
        </w:rPr>
        <w:t xml:space="preserve">: daily, </w:t>
      </w:r>
      <w:proofErr w:type="gramStart"/>
      <w:r w:rsidR="006F1666" w:rsidRPr="006F1666">
        <w:rPr>
          <w:color w:val="000000" w:themeColor="text1"/>
        </w:rPr>
        <w:t>weekly</w:t>
      </w:r>
      <w:proofErr w:type="gramEnd"/>
      <w:r w:rsidR="006F1666" w:rsidRPr="006F1666">
        <w:rPr>
          <w:color w:val="000000" w:themeColor="text1"/>
        </w:rPr>
        <w:t xml:space="preserve"> or monthly</w:t>
      </w:r>
    </w:p>
    <w:p w14:paraId="5AFD4D0A" w14:textId="6C8FE9DF" w:rsidR="00A064D4" w:rsidRPr="00A064D4" w:rsidRDefault="00A064D4" w:rsidP="00A064D4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like:</w:t>
      </w:r>
    </w:p>
    <w:p w14:paraId="3F87F1DE" w14:textId="3BE8631B" w:rsidR="005D3897" w:rsidRPr="006F1666" w:rsidRDefault="005D3897" w:rsidP="005D3897">
      <w:pPr>
        <w:pStyle w:val="ListParagraph"/>
        <w:numPr>
          <w:ilvl w:val="1"/>
          <w:numId w:val="2"/>
        </w:numPr>
        <w:rPr>
          <w:i/>
          <w:iCs/>
          <w:color w:val="000000" w:themeColor="text1"/>
          <w:sz w:val="20"/>
          <w:szCs w:val="20"/>
        </w:rPr>
      </w:pPr>
      <w:r w:rsidRPr="006F1666">
        <w:rPr>
          <w:i/>
          <w:iCs/>
          <w:color w:val="000000" w:themeColor="text1"/>
          <w:sz w:val="20"/>
          <w:szCs w:val="20"/>
        </w:rPr>
        <w:t>Daily as default</w:t>
      </w:r>
    </w:p>
    <w:p w14:paraId="1EAC15C2" w14:textId="4ABD5312" w:rsidR="005D3897" w:rsidRPr="00776D67" w:rsidRDefault="005D3897" w:rsidP="005D389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Possibility to run the analysis for </w:t>
      </w:r>
      <w:r w:rsidR="004F4C64" w:rsidRPr="00776D67">
        <w:rPr>
          <w:color w:val="000000" w:themeColor="text1"/>
        </w:rPr>
        <w:t xml:space="preserve">one or multiple </w:t>
      </w:r>
      <w:r w:rsidRPr="00776D67">
        <w:rPr>
          <w:color w:val="000000" w:themeColor="text1"/>
        </w:rPr>
        <w:t>countr</w:t>
      </w:r>
      <w:r w:rsidR="004F4C64" w:rsidRPr="00776D67">
        <w:rPr>
          <w:color w:val="000000" w:themeColor="text1"/>
        </w:rPr>
        <w:t>ies</w:t>
      </w:r>
      <w:r w:rsidRPr="00776D67">
        <w:rPr>
          <w:color w:val="000000" w:themeColor="text1"/>
        </w:rPr>
        <w:t>, region</w:t>
      </w:r>
      <w:r w:rsidR="004F4C64" w:rsidRPr="00776D67">
        <w:rPr>
          <w:color w:val="000000" w:themeColor="text1"/>
        </w:rPr>
        <w:t>s</w:t>
      </w:r>
      <w:r w:rsidRPr="00776D67">
        <w:rPr>
          <w:color w:val="000000" w:themeColor="text1"/>
        </w:rPr>
        <w:t xml:space="preserve"> </w:t>
      </w:r>
      <w:r w:rsidRPr="00A064D4">
        <w:rPr>
          <w:b/>
          <w:bCs/>
          <w:color w:val="000000" w:themeColor="text1"/>
        </w:rPr>
        <w:t>or</w:t>
      </w:r>
      <w:r w:rsidRPr="00776D67">
        <w:rPr>
          <w:color w:val="000000" w:themeColor="text1"/>
        </w:rPr>
        <w:t xml:space="preserve"> </w:t>
      </w:r>
      <w:proofErr w:type="gramStart"/>
      <w:r w:rsidRPr="00776D67">
        <w:rPr>
          <w:color w:val="000000" w:themeColor="text1"/>
        </w:rPr>
        <w:t>point</w:t>
      </w:r>
      <w:r w:rsidR="004F4C64" w:rsidRPr="00776D67">
        <w:rPr>
          <w:color w:val="000000" w:themeColor="text1"/>
        </w:rPr>
        <w:t>s</w:t>
      </w:r>
      <w:proofErr w:type="gramEnd"/>
    </w:p>
    <w:p w14:paraId="477016F8" w14:textId="0FA0FF1A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Country name </w:t>
      </w:r>
      <w:r w:rsidR="00776D67" w:rsidRPr="00776D67">
        <w:rPr>
          <w:color w:val="000000" w:themeColor="text1"/>
        </w:rPr>
        <w:t>(</w:t>
      </w:r>
      <w:r w:rsidRPr="00776D67">
        <w:rPr>
          <w:color w:val="000000" w:themeColor="text1"/>
        </w:rPr>
        <w:t>as in CE Hub WS self-service portal</w:t>
      </w:r>
      <w:r w:rsidR="00776D67" w:rsidRPr="00776D67">
        <w:rPr>
          <w:color w:val="000000" w:themeColor="text1"/>
        </w:rPr>
        <w:t>)</w:t>
      </w:r>
    </w:p>
    <w:p w14:paraId="5F096D45" w14:textId="4C63BC86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 xml:space="preserve">Region name </w:t>
      </w:r>
      <w:r w:rsidR="00776D67" w:rsidRPr="00776D67">
        <w:rPr>
          <w:color w:val="000000" w:themeColor="text1"/>
        </w:rPr>
        <w:t>(</w:t>
      </w:r>
      <w:r w:rsidRPr="00776D67">
        <w:rPr>
          <w:color w:val="000000" w:themeColor="text1"/>
        </w:rPr>
        <w:t>as in CE Hub WS self-service portal</w:t>
      </w:r>
      <w:r w:rsidR="00776D67" w:rsidRPr="00776D67">
        <w:rPr>
          <w:color w:val="000000" w:themeColor="text1"/>
        </w:rPr>
        <w:t>)</w:t>
      </w:r>
    </w:p>
    <w:p w14:paraId="3A22152B" w14:textId="3FB4AC67" w:rsidR="005D3897" w:rsidRPr="00776D67" w:rsidRDefault="005D3897" w:rsidP="005D3897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>Point: latitude and longitude</w:t>
      </w:r>
      <w:r w:rsidR="009E584A" w:rsidRPr="00776D67">
        <w:rPr>
          <w:color w:val="000000" w:themeColor="text1"/>
        </w:rPr>
        <w:t xml:space="preserve"> and radius. The code </w:t>
      </w:r>
      <w:proofErr w:type="gramStart"/>
      <w:r w:rsidR="009E584A" w:rsidRPr="00776D67">
        <w:rPr>
          <w:color w:val="000000" w:themeColor="text1"/>
        </w:rPr>
        <w:t>look</w:t>
      </w:r>
      <w:proofErr w:type="gramEnd"/>
      <w:r w:rsidR="009E584A" w:rsidRPr="00776D67">
        <w:rPr>
          <w:color w:val="000000" w:themeColor="text1"/>
        </w:rPr>
        <w:t xml:space="preserve"> for the WS within this radius</w:t>
      </w:r>
      <w:r w:rsidR="00A064D4">
        <w:rPr>
          <w:color w:val="000000" w:themeColor="text1"/>
        </w:rPr>
        <w:t xml:space="preserve"> (not developed yet)</w:t>
      </w:r>
    </w:p>
    <w:p w14:paraId="749590C4" w14:textId="371BB474" w:rsidR="007D6CBD" w:rsidRPr="00776D67" w:rsidRDefault="007D6CB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76D67">
        <w:rPr>
          <w:color w:val="000000" w:themeColor="text1"/>
        </w:rPr>
        <w:t>Start and end date with this format '2021-01-01T00:00:00'</w:t>
      </w:r>
    </w:p>
    <w:p w14:paraId="3CE6980A" w14:textId="3B8FD0FF" w:rsidR="00791712" w:rsidRPr="00791712" w:rsidRDefault="003536D8" w:rsidP="00791712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H</w:t>
      </w:r>
      <w:r w:rsidR="00791712" w:rsidRPr="00791712">
        <w:rPr>
          <w:b/>
          <w:bCs/>
          <w:color w:val="5B9BD5" w:themeColor="accent5"/>
        </w:rPr>
        <w:t xml:space="preserve">istorical </w:t>
      </w:r>
      <w:r>
        <w:rPr>
          <w:b/>
          <w:bCs/>
          <w:color w:val="5B9BD5" w:themeColor="accent5"/>
        </w:rPr>
        <w:t>G</w:t>
      </w:r>
      <w:r w:rsidR="00791712" w:rsidRPr="00791712">
        <w:rPr>
          <w:b/>
          <w:bCs/>
          <w:color w:val="5B9BD5" w:themeColor="accent5"/>
        </w:rPr>
        <w:t xml:space="preserve">ridded </w:t>
      </w:r>
      <w:r>
        <w:rPr>
          <w:b/>
          <w:bCs/>
          <w:color w:val="5B9BD5" w:themeColor="accent5"/>
        </w:rPr>
        <w:t>D</w:t>
      </w:r>
      <w:r w:rsidR="00791712" w:rsidRPr="00791712">
        <w:rPr>
          <w:b/>
          <w:bCs/>
          <w:color w:val="5B9BD5" w:themeColor="accent5"/>
        </w:rPr>
        <w:t>atasets</w:t>
      </w:r>
    </w:p>
    <w:p w14:paraId="57136B38" w14:textId="034E7DD1" w:rsidR="007D6CBD" w:rsidRPr="003D7821" w:rsidRDefault="006F342D" w:rsidP="007D6CB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D7821">
        <w:rPr>
          <w:color w:val="000000" w:themeColor="text1"/>
        </w:rPr>
        <w:t xml:space="preserve">Array </w:t>
      </w:r>
      <w:r w:rsidR="00106544" w:rsidRPr="003D7821">
        <w:rPr>
          <w:color w:val="000000" w:themeColor="text1"/>
        </w:rPr>
        <w:t>of CE Hub gridded datasets</w:t>
      </w:r>
    </w:p>
    <w:p w14:paraId="05F2A62A" w14:textId="1E72DA6E" w:rsidR="00106544" w:rsidRPr="003D7821" w:rsidRDefault="00A064D4" w:rsidP="00106544">
      <w:pPr>
        <w:pStyle w:val="ListParagraph"/>
        <w:rPr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 the portal we would like</w:t>
      </w:r>
      <w:r>
        <w:rPr>
          <w:i/>
          <w:iCs/>
          <w:color w:val="000000" w:themeColor="text1"/>
          <w:sz w:val="20"/>
          <w:szCs w:val="20"/>
        </w:rPr>
        <w:t xml:space="preserve"> to</w:t>
      </w:r>
      <w:r w:rsidR="006F342D" w:rsidRPr="003D7821">
        <w:rPr>
          <w:i/>
          <w:iCs/>
          <w:color w:val="000000" w:themeColor="text1"/>
          <w:sz w:val="20"/>
          <w:szCs w:val="20"/>
        </w:rPr>
        <w:t xml:space="preserve"> display the table</w:t>
      </w:r>
      <w:r w:rsidR="00106544" w:rsidRPr="003D7821">
        <w:rPr>
          <w:i/>
          <w:iCs/>
          <w:color w:val="000000" w:themeColor="text1"/>
          <w:sz w:val="20"/>
          <w:szCs w:val="20"/>
        </w:rPr>
        <w:t xml:space="preserve"> “Datasets_info.xlsx”</w:t>
      </w:r>
      <w:r w:rsidR="006F342D" w:rsidRPr="003D7821">
        <w:rPr>
          <w:i/>
          <w:iCs/>
          <w:color w:val="000000" w:themeColor="text1"/>
          <w:sz w:val="20"/>
          <w:szCs w:val="20"/>
        </w:rPr>
        <w:t xml:space="preserve"> and allow </w:t>
      </w:r>
      <w:r>
        <w:rPr>
          <w:i/>
          <w:iCs/>
          <w:color w:val="000000" w:themeColor="text1"/>
          <w:sz w:val="20"/>
          <w:szCs w:val="20"/>
        </w:rPr>
        <w:t xml:space="preserve">the selection </w:t>
      </w:r>
      <w:r w:rsidR="003D7821" w:rsidRPr="003D7821">
        <w:rPr>
          <w:i/>
          <w:iCs/>
          <w:color w:val="000000" w:themeColor="text1"/>
          <w:sz w:val="20"/>
          <w:szCs w:val="20"/>
        </w:rPr>
        <w:t>o</w:t>
      </w:r>
      <w:r>
        <w:rPr>
          <w:i/>
          <w:iCs/>
          <w:color w:val="000000" w:themeColor="text1"/>
          <w:sz w:val="20"/>
          <w:szCs w:val="20"/>
        </w:rPr>
        <w:t>f</w:t>
      </w:r>
      <w:r w:rsidR="003D7821" w:rsidRPr="003D7821">
        <w:rPr>
          <w:i/>
          <w:iCs/>
          <w:color w:val="000000" w:themeColor="text1"/>
          <w:sz w:val="20"/>
          <w:szCs w:val="20"/>
        </w:rPr>
        <w:t xml:space="preserve"> the row of the table</w:t>
      </w:r>
      <w:r>
        <w:rPr>
          <w:i/>
          <w:iCs/>
          <w:color w:val="000000" w:themeColor="text1"/>
          <w:sz w:val="20"/>
          <w:szCs w:val="20"/>
        </w:rPr>
        <w:t xml:space="preserve"> (multiple selection)</w:t>
      </w:r>
    </w:p>
    <w:p w14:paraId="44A987ED" w14:textId="67F99417" w:rsidR="00847C6C" w:rsidRDefault="003536D8" w:rsidP="00791712">
      <w:pPr>
        <w:rPr>
          <w:b/>
          <w:bCs/>
          <w:color w:val="00B050"/>
        </w:rPr>
      </w:pPr>
      <w:r>
        <w:rPr>
          <w:b/>
          <w:bCs/>
          <w:color w:val="00B050"/>
        </w:rPr>
        <w:t>Advanced Section</w:t>
      </w:r>
    </w:p>
    <w:p w14:paraId="0A3535BF" w14:textId="46E63FDC" w:rsidR="00791712" w:rsidRPr="002B6500" w:rsidRDefault="005D4DB7" w:rsidP="00791712">
      <w:pPr>
        <w:rPr>
          <w:color w:val="000000" w:themeColor="text1"/>
        </w:rPr>
      </w:pPr>
      <w:r w:rsidRPr="002B6500">
        <w:rPr>
          <w:b/>
          <w:bCs/>
          <w:color w:val="000000" w:themeColor="text1"/>
        </w:rPr>
        <w:sym w:font="Wingdings" w:char="F0E0"/>
      </w:r>
      <w:r w:rsidRPr="002B6500">
        <w:rPr>
          <w:b/>
          <w:bCs/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It can be </w:t>
      </w:r>
      <w:proofErr w:type="gramStart"/>
      <w:r w:rsidR="00A064D4">
        <w:rPr>
          <w:color w:val="000000" w:themeColor="text1"/>
        </w:rPr>
        <w:t>skipped</w:t>
      </w:r>
      <w:proofErr w:type="gramEnd"/>
      <w:r w:rsidR="00A064D4">
        <w:rPr>
          <w:color w:val="000000" w:themeColor="text1"/>
        </w:rPr>
        <w:t xml:space="preserve"> and the analysis will be done with all the</w:t>
      </w:r>
      <w:r w:rsidRPr="002B6500">
        <w:rPr>
          <w:color w:val="000000" w:themeColor="text1"/>
        </w:rPr>
        <w:t xml:space="preserve"> WS for the region/country/point from CE Hub WS portal</w:t>
      </w:r>
    </w:p>
    <w:p w14:paraId="42A33284" w14:textId="77777777" w:rsidR="00A064D4" w:rsidRDefault="00847C6C" w:rsidP="00847C6C">
      <w:pPr>
        <w:rPr>
          <w:color w:val="000000" w:themeColor="text1"/>
        </w:rPr>
      </w:pPr>
      <w:r w:rsidRPr="002B6500">
        <w:rPr>
          <w:color w:val="000000" w:themeColor="text1"/>
        </w:rPr>
        <w:sym w:font="Wingdings" w:char="F0E0"/>
      </w:r>
      <w:r w:rsidRPr="002B6500">
        <w:rPr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In the advanced section the user can </w:t>
      </w:r>
      <w:r w:rsidR="00A064D4" w:rsidRPr="002B6500">
        <w:rPr>
          <w:color w:val="000000" w:themeColor="text1"/>
        </w:rPr>
        <w:t>tune the WS-related parameters</w:t>
      </w:r>
      <w:r w:rsidR="00A064D4">
        <w:rPr>
          <w:color w:val="000000" w:themeColor="text1"/>
        </w:rPr>
        <w:t xml:space="preserve"> </w:t>
      </w:r>
      <w:r w:rsidR="00A064D4" w:rsidRPr="002B6500">
        <w:rPr>
          <w:color w:val="000000" w:themeColor="text1"/>
        </w:rPr>
        <w:t>(minimum number of observations and minimum completeness)</w:t>
      </w:r>
      <w:r w:rsidR="00A064D4">
        <w:rPr>
          <w:color w:val="000000" w:themeColor="text1"/>
        </w:rPr>
        <w:t xml:space="preserve"> to disregard the WS from CE Hub WS portal with low quality.</w:t>
      </w:r>
    </w:p>
    <w:p w14:paraId="30767C20" w14:textId="24CE91FE" w:rsidR="00A064D4" w:rsidRPr="00A064D4" w:rsidRDefault="00A064D4" w:rsidP="00847C6C">
      <w:pPr>
        <w:rPr>
          <w:i/>
          <w:iCs/>
          <w:color w:val="000000" w:themeColor="text1"/>
          <w:sz w:val="20"/>
          <w:szCs w:val="20"/>
        </w:rPr>
      </w:pPr>
      <w:r w:rsidRPr="00E02DE3">
        <w:rPr>
          <w:i/>
          <w:iCs/>
          <w:color w:val="000000" w:themeColor="text1"/>
          <w:sz w:val="20"/>
          <w:szCs w:val="20"/>
        </w:rPr>
        <w:t>The user should have the flexibility to play with the inputs to obtain the desired WS</w:t>
      </w:r>
      <w:r>
        <w:rPr>
          <w:i/>
          <w:iCs/>
          <w:color w:val="000000" w:themeColor="text1"/>
          <w:sz w:val="20"/>
          <w:szCs w:val="20"/>
        </w:rPr>
        <w:t xml:space="preserve">. </w:t>
      </w:r>
      <w:r w:rsidRPr="00E02DE3">
        <w:rPr>
          <w:i/>
          <w:iCs/>
          <w:color w:val="000000" w:themeColor="text1"/>
          <w:sz w:val="20"/>
          <w:szCs w:val="20"/>
        </w:rPr>
        <w:t xml:space="preserve">Allow the user to see the WS on a map, the time series and WS by country for each variable (WS info 1, 2, 3). </w:t>
      </w:r>
      <w:r>
        <w:rPr>
          <w:color w:val="000000" w:themeColor="text1"/>
        </w:rPr>
        <w:t xml:space="preserve"> </w:t>
      </w:r>
    </w:p>
    <w:p w14:paraId="47008061" w14:textId="71EF4573" w:rsidR="00E3745B" w:rsidRPr="002B6500" w:rsidRDefault="00E3745B" w:rsidP="00847C6C">
      <w:pPr>
        <w:rPr>
          <w:color w:val="000000" w:themeColor="text1"/>
        </w:rPr>
      </w:pPr>
      <w:r w:rsidRPr="002B6500">
        <w:rPr>
          <w:color w:val="000000" w:themeColor="text1"/>
        </w:rPr>
        <w:sym w:font="Wingdings" w:char="F0E0"/>
      </w:r>
      <w:r w:rsidRPr="002B6500">
        <w:rPr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In the advanced section the user can </w:t>
      </w:r>
      <w:r w:rsidRPr="002B6500">
        <w:rPr>
          <w:color w:val="000000" w:themeColor="text1"/>
        </w:rPr>
        <w:t>enter the list of station ID (stations available on the CE Hub WS portal)</w:t>
      </w:r>
    </w:p>
    <w:p w14:paraId="00BDCC4C" w14:textId="06D81548" w:rsidR="00744A36" w:rsidRPr="002B6500" w:rsidRDefault="00744A36" w:rsidP="00744A36">
      <w:pPr>
        <w:rPr>
          <w:color w:val="000000" w:themeColor="text1"/>
        </w:rPr>
      </w:pPr>
      <w:r w:rsidRPr="002B6500">
        <w:rPr>
          <w:color w:val="000000" w:themeColor="text1"/>
        </w:rPr>
        <w:lastRenderedPageBreak/>
        <w:sym w:font="Wingdings" w:char="F0E0"/>
      </w:r>
      <w:r w:rsidRPr="002B6500">
        <w:rPr>
          <w:color w:val="000000" w:themeColor="text1"/>
        </w:rPr>
        <w:t xml:space="preserve"> </w:t>
      </w:r>
      <w:r w:rsidR="00A064D4">
        <w:rPr>
          <w:color w:val="000000" w:themeColor="text1"/>
        </w:rPr>
        <w:t xml:space="preserve">In the advanced section the user can </w:t>
      </w:r>
      <w:r w:rsidRPr="002B6500">
        <w:rPr>
          <w:color w:val="000000" w:themeColor="text1"/>
        </w:rPr>
        <w:t>enter the coordinates of their stations and the weather observations</w:t>
      </w:r>
    </w:p>
    <w:p w14:paraId="5CC15A9B" w14:textId="622B17CA" w:rsidR="00744A36" w:rsidRDefault="002B6500" w:rsidP="00847C6C">
      <w:pPr>
        <w:rPr>
          <w:color w:val="00B050"/>
        </w:rPr>
      </w:pPr>
      <w:r w:rsidRPr="002B6500">
        <w:rPr>
          <w:noProof/>
          <w:color w:val="00B050"/>
        </w:rPr>
        <w:drawing>
          <wp:inline distT="0" distB="0" distL="0" distR="0" wp14:anchorId="2A3C8D1B" wp14:editId="32D7E718">
            <wp:extent cx="5943600" cy="23018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F2A0" w14:textId="2882BB96" w:rsidR="00EA6FE4" w:rsidRPr="00855380" w:rsidRDefault="00EA6FE4" w:rsidP="00EA6FE4">
      <w:pPr>
        <w:rPr>
          <w:color w:val="000000" w:themeColor="text1"/>
        </w:rPr>
      </w:pPr>
      <w:r w:rsidRPr="00855380">
        <w:rPr>
          <w:color w:val="000000" w:themeColor="text1"/>
        </w:rPr>
        <w:t>Inputs for this section:</w:t>
      </w:r>
    </w:p>
    <w:p w14:paraId="0EC4F2E9" w14:textId="56896816" w:rsidR="00744A36" w:rsidRPr="00855380" w:rsidRDefault="00313991" w:rsidP="0031399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855380">
        <w:rPr>
          <w:color w:val="000000" w:themeColor="text1"/>
        </w:rPr>
        <w:t>Weather stations-related parameters</w:t>
      </w:r>
    </w:p>
    <w:p w14:paraId="5CB67B50" w14:textId="1F21E0E3" w:rsidR="00313991" w:rsidRDefault="00313991" w:rsidP="00313991">
      <w:pPr>
        <w:pStyle w:val="ListParagraph"/>
        <w:numPr>
          <w:ilvl w:val="0"/>
          <w:numId w:val="14"/>
        </w:numPr>
        <w:rPr>
          <w:i/>
          <w:iCs/>
          <w:color w:val="000000" w:themeColor="text1"/>
        </w:rPr>
      </w:pPr>
      <w:r w:rsidRPr="00855380">
        <w:rPr>
          <w:color w:val="000000" w:themeColor="text1"/>
        </w:rPr>
        <w:t xml:space="preserve">Suppliers: </w:t>
      </w:r>
      <w:r w:rsidRPr="00E02DE3">
        <w:rPr>
          <w:i/>
          <w:iCs/>
          <w:color w:val="000000" w:themeColor="text1"/>
        </w:rPr>
        <w:t>default [“Davis”</w:t>
      </w:r>
      <w:proofErr w:type="gramStart"/>
      <w:r w:rsidRPr="00E02DE3">
        <w:rPr>
          <w:i/>
          <w:iCs/>
          <w:color w:val="000000" w:themeColor="text1"/>
        </w:rPr>
        <w:t>,”Arable</w:t>
      </w:r>
      <w:proofErr w:type="gramEnd"/>
      <w:r w:rsidRPr="00E02DE3">
        <w:rPr>
          <w:i/>
          <w:iCs/>
          <w:color w:val="000000" w:themeColor="text1"/>
        </w:rPr>
        <w:t>”,”</w:t>
      </w:r>
      <w:proofErr w:type="spellStart"/>
      <w:r w:rsidRPr="00E02DE3">
        <w:rPr>
          <w:i/>
          <w:iCs/>
          <w:color w:val="000000" w:themeColor="text1"/>
        </w:rPr>
        <w:t>Pessl</w:t>
      </w:r>
      <w:proofErr w:type="spellEnd"/>
      <w:r w:rsidRPr="00E02DE3">
        <w:rPr>
          <w:i/>
          <w:iCs/>
          <w:color w:val="000000" w:themeColor="text1"/>
        </w:rPr>
        <w:t>”,”</w:t>
      </w:r>
      <w:proofErr w:type="spellStart"/>
      <w:r w:rsidRPr="00E02DE3">
        <w:rPr>
          <w:i/>
          <w:iCs/>
          <w:color w:val="000000" w:themeColor="text1"/>
        </w:rPr>
        <w:t>Sencrop</w:t>
      </w:r>
      <w:proofErr w:type="spellEnd"/>
      <w:r w:rsidRPr="00E02DE3">
        <w:rPr>
          <w:i/>
          <w:iCs/>
          <w:color w:val="000000" w:themeColor="text1"/>
        </w:rPr>
        <w:t xml:space="preserve">”]. Checklist menu for all the possible </w:t>
      </w:r>
      <w:proofErr w:type="spellStart"/>
      <w:r w:rsidRPr="00E02DE3">
        <w:rPr>
          <w:i/>
          <w:iCs/>
          <w:color w:val="000000" w:themeColor="text1"/>
        </w:rPr>
        <w:t>suplliers</w:t>
      </w:r>
      <w:proofErr w:type="spellEnd"/>
    </w:p>
    <w:p w14:paraId="61BEB67C" w14:textId="77777777" w:rsidR="00A064D4" w:rsidRDefault="00A064D4" w:rsidP="00A064D4"/>
    <w:p w14:paraId="32882BDE" w14:textId="331086E4" w:rsidR="00A064D4" w:rsidRPr="00A064D4" w:rsidRDefault="00A064D4" w:rsidP="00A064D4">
      <w:pPr>
        <w:rPr>
          <w:color w:val="000000" w:themeColor="text1"/>
        </w:rPr>
      </w:pPr>
      <w:r w:rsidRPr="002B6500">
        <w:sym w:font="Wingdings" w:char="F0E0"/>
      </w:r>
      <w:r w:rsidRPr="00A064D4">
        <w:rPr>
          <w:color w:val="000000" w:themeColor="text1"/>
        </w:rPr>
        <w:t xml:space="preserve"> In the advanced section the user can enter </w:t>
      </w:r>
      <w:r>
        <w:rPr>
          <w:color w:val="000000" w:themeColor="text1"/>
        </w:rPr>
        <w:t>its data from an external gridded dataset</w:t>
      </w:r>
    </w:p>
    <w:p w14:paraId="7A3CC38B" w14:textId="77777777" w:rsidR="00A064D4" w:rsidRDefault="00A064D4" w:rsidP="00AF1621">
      <w:pPr>
        <w:rPr>
          <w:b/>
          <w:bCs/>
          <w:color w:val="FF0000"/>
        </w:rPr>
      </w:pPr>
    </w:p>
    <w:p w14:paraId="57593D83" w14:textId="2E39CB66" w:rsidR="005D3897" w:rsidRPr="00791712" w:rsidRDefault="003536D8" w:rsidP="00AF1621">
      <w:pPr>
        <w:rPr>
          <w:b/>
          <w:bCs/>
          <w:color w:val="FF0000"/>
        </w:rPr>
      </w:pPr>
      <w:r>
        <w:rPr>
          <w:b/>
          <w:bCs/>
          <w:color w:val="FF0000"/>
        </w:rPr>
        <w:t>Type of Output</w:t>
      </w:r>
    </w:p>
    <w:p w14:paraId="2154B102" w14:textId="3A17E04B" w:rsidR="00AF1621" w:rsidRDefault="004C02F2" w:rsidP="00A064D4">
      <w:pPr>
        <w:rPr>
          <w:i/>
          <w:iCs/>
          <w:color w:val="000000" w:themeColor="text1"/>
          <w:sz w:val="20"/>
          <w:szCs w:val="20"/>
        </w:rPr>
      </w:pPr>
      <w:r w:rsidRPr="00A064D4">
        <w:rPr>
          <w:color w:val="000000" w:themeColor="text1"/>
        </w:rPr>
        <w:t>Array</w:t>
      </w:r>
      <w:r w:rsidR="00791712" w:rsidRPr="00A064D4">
        <w:rPr>
          <w:color w:val="000000" w:themeColor="text1"/>
        </w:rPr>
        <w:t xml:space="preserve"> of statistical metrics</w:t>
      </w:r>
      <w:r w:rsidRPr="00A064D4">
        <w:rPr>
          <w:color w:val="000000" w:themeColor="text1"/>
        </w:rPr>
        <w:t xml:space="preserve">: </w:t>
      </w:r>
      <w:r w:rsidRPr="00A064D4">
        <w:rPr>
          <w:i/>
          <w:iCs/>
          <w:color w:val="000000" w:themeColor="text1"/>
          <w:sz w:val="20"/>
          <w:szCs w:val="20"/>
        </w:rPr>
        <w:t>Display the table “</w:t>
      </w:r>
      <w:r w:rsidR="007F65BE" w:rsidRPr="00A064D4">
        <w:rPr>
          <w:i/>
          <w:iCs/>
          <w:color w:val="000000" w:themeColor="text1"/>
          <w:sz w:val="20"/>
          <w:szCs w:val="20"/>
        </w:rPr>
        <w:t>Metrics_info.xlsx</w:t>
      </w:r>
      <w:r w:rsidRPr="00A064D4">
        <w:rPr>
          <w:i/>
          <w:iCs/>
          <w:color w:val="000000" w:themeColor="text1"/>
          <w:sz w:val="20"/>
          <w:szCs w:val="20"/>
        </w:rPr>
        <w:t>” and allow a checklist selection o</w:t>
      </w:r>
      <w:r w:rsidR="007F65BE" w:rsidRPr="00A064D4">
        <w:rPr>
          <w:i/>
          <w:iCs/>
          <w:color w:val="000000" w:themeColor="text1"/>
          <w:sz w:val="20"/>
          <w:szCs w:val="20"/>
        </w:rPr>
        <w:t>f</w:t>
      </w:r>
      <w:r w:rsidRPr="00A064D4">
        <w:rPr>
          <w:i/>
          <w:iCs/>
          <w:color w:val="000000" w:themeColor="text1"/>
          <w:sz w:val="20"/>
          <w:szCs w:val="20"/>
        </w:rPr>
        <w:t xml:space="preserve"> the row of the </w:t>
      </w:r>
      <w:proofErr w:type="gramStart"/>
      <w:r w:rsidRPr="00A064D4">
        <w:rPr>
          <w:i/>
          <w:iCs/>
          <w:color w:val="000000" w:themeColor="text1"/>
          <w:sz w:val="20"/>
          <w:szCs w:val="20"/>
        </w:rPr>
        <w:t>table</w:t>
      </w:r>
      <w:proofErr w:type="gramEnd"/>
    </w:p>
    <w:p w14:paraId="3885A13E" w14:textId="77777777" w:rsidR="00A064D4" w:rsidRPr="00A064D4" w:rsidRDefault="00A064D4" w:rsidP="00A064D4">
      <w:pPr>
        <w:rPr>
          <w:i/>
          <w:iCs/>
          <w:color w:val="000000" w:themeColor="text1"/>
          <w:sz w:val="20"/>
          <w:szCs w:val="20"/>
        </w:rPr>
      </w:pPr>
    </w:p>
    <w:p w14:paraId="29B3A6C9" w14:textId="4F44CBDD" w:rsidR="00106544" w:rsidRPr="003536D8" w:rsidRDefault="00106544" w:rsidP="00106544">
      <w:pPr>
        <w:rPr>
          <w:i/>
          <w:iCs/>
        </w:rPr>
      </w:pPr>
      <w:r w:rsidRPr="003536D8">
        <w:rPr>
          <w:i/>
          <w:iCs/>
        </w:rPr>
        <w:t>The</w:t>
      </w:r>
      <w:r w:rsidR="003536D8" w:rsidRPr="003536D8">
        <w:rPr>
          <w:i/>
          <w:iCs/>
        </w:rPr>
        <w:t xml:space="preserve"> previous</w:t>
      </w:r>
      <w:r w:rsidRPr="003536D8">
        <w:rPr>
          <w:i/>
          <w:iCs/>
        </w:rPr>
        <w:t xml:space="preserve"> input</w:t>
      </w:r>
      <w:r w:rsidR="003536D8" w:rsidRPr="003536D8">
        <w:rPr>
          <w:i/>
          <w:iCs/>
        </w:rPr>
        <w:t>s</w:t>
      </w:r>
      <w:r w:rsidRPr="003536D8">
        <w:rPr>
          <w:i/>
          <w:iCs/>
        </w:rPr>
        <w:t xml:space="preserve"> should be displayed as a multistep checkout</w:t>
      </w:r>
      <w:r w:rsidR="00614F3B" w:rsidRPr="003536D8">
        <w:rPr>
          <w:i/>
          <w:iCs/>
        </w:rPr>
        <w:t xml:space="preserve"> as in the picture</w:t>
      </w:r>
      <w:r w:rsidR="003536D8">
        <w:rPr>
          <w:i/>
          <w:iCs/>
        </w:rPr>
        <w:t>s</w:t>
      </w:r>
      <w:r w:rsidR="00614F3B" w:rsidRPr="003536D8">
        <w:rPr>
          <w:i/>
          <w:iCs/>
        </w:rPr>
        <w:t xml:space="preserve"> below</w:t>
      </w:r>
      <w:r w:rsidR="003536D8">
        <w:rPr>
          <w:i/>
          <w:iCs/>
        </w:rPr>
        <w:t>.</w:t>
      </w:r>
      <w:r w:rsidR="00A064D4" w:rsidRPr="00A064D4">
        <w:rPr>
          <w:noProof/>
        </w:rPr>
        <w:t xml:space="preserve"> </w:t>
      </w:r>
      <w:r w:rsidR="00A064D4">
        <w:rPr>
          <w:noProof/>
        </w:rPr>
        <w:drawing>
          <wp:inline distT="0" distB="0" distL="0" distR="0" wp14:anchorId="4CFB6589" wp14:editId="6373099E">
            <wp:extent cx="5486400" cy="573110"/>
            <wp:effectExtent l="19050" t="38100" r="38100" b="5588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C1246A2" w14:textId="77777777" w:rsidR="00106544" w:rsidRPr="00106544" w:rsidRDefault="00106544" w:rsidP="008178F9">
      <w:pPr>
        <w:jc w:val="center"/>
      </w:pPr>
      <w:r w:rsidRPr="00106544">
        <w:rPr>
          <w:noProof/>
        </w:rPr>
        <w:drawing>
          <wp:inline distT="0" distB="0" distL="0" distR="0" wp14:anchorId="142C97FC" wp14:editId="6A871761">
            <wp:extent cx="2253802" cy="1428854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12AA6BF-0A28-3EFA-A045-9A751DE7F3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12AA6BF-0A28-3EFA-A045-9A751DE7F3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573" cy="143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554" w14:textId="0F4D8518" w:rsidR="005D3897" w:rsidRDefault="00A064D4" w:rsidP="005D3897">
      <w:r>
        <w:lastRenderedPageBreak/>
        <w:t>A</w:t>
      </w:r>
      <w:r w:rsidR="005D3897">
        <w:t>dditional inputs</w:t>
      </w:r>
    </w:p>
    <w:p w14:paraId="4169C981" w14:textId="11B89827" w:rsidR="005D3897" w:rsidRDefault="005D3897" w:rsidP="005D3897">
      <w:pPr>
        <w:pStyle w:val="ListParagraph"/>
        <w:numPr>
          <w:ilvl w:val="0"/>
          <w:numId w:val="3"/>
        </w:numPr>
      </w:pPr>
      <w:proofErr w:type="spellStart"/>
      <w:r>
        <w:t>account_name</w:t>
      </w:r>
      <w:proofErr w:type="spellEnd"/>
      <w:r w:rsidR="002348A4">
        <w:t>=Syngenta email</w:t>
      </w:r>
      <w:r w:rsidR="004D32CF">
        <w:t xml:space="preserve"> to </w:t>
      </w:r>
      <w:r w:rsidR="0066066A">
        <w:t>create a bucket on CE Hub S3</w:t>
      </w:r>
    </w:p>
    <w:p w14:paraId="71C76A92" w14:textId="13B85138" w:rsidR="005D3897" w:rsidRDefault="002348A4" w:rsidP="005D3897">
      <w:pPr>
        <w:pStyle w:val="ListParagraph"/>
        <w:numPr>
          <w:ilvl w:val="0"/>
          <w:numId w:val="3"/>
        </w:numPr>
      </w:pPr>
      <w:proofErr w:type="spellStart"/>
      <w:r>
        <w:t>ana</w:t>
      </w:r>
      <w:r w:rsidR="00AA4400">
        <w:t>lysis</w:t>
      </w:r>
      <w:r w:rsidR="000648E1">
        <w:t>_name</w:t>
      </w:r>
      <w:proofErr w:type="spellEnd"/>
      <w:r w:rsidR="000648E1">
        <w:t xml:space="preserve"> to create a bucket on CE Hub S3</w:t>
      </w:r>
    </w:p>
    <w:p w14:paraId="1F3A284A" w14:textId="4ACC187A" w:rsidR="002348A4" w:rsidRDefault="002348A4" w:rsidP="002348A4">
      <w:pPr>
        <w:pStyle w:val="ListParagraph"/>
        <w:jc w:val="center"/>
      </w:pPr>
      <w:proofErr w:type="spellStart"/>
      <w:r w:rsidRPr="002348A4">
        <w:t>key_analysis</w:t>
      </w:r>
      <w:proofErr w:type="spellEnd"/>
      <w:r w:rsidRPr="002348A4">
        <w:t xml:space="preserve">=key + </w:t>
      </w:r>
      <w:proofErr w:type="spellStart"/>
      <w:r w:rsidRPr="002348A4">
        <w:t>account_name</w:t>
      </w:r>
      <w:proofErr w:type="spellEnd"/>
      <w:r w:rsidRPr="002348A4">
        <w:t xml:space="preserve"> + '/' + </w:t>
      </w:r>
      <w:proofErr w:type="spellStart"/>
      <w:r w:rsidRPr="002348A4">
        <w:t>analysis_name</w:t>
      </w:r>
      <w:proofErr w:type="spellEnd"/>
    </w:p>
    <w:p w14:paraId="614CB53D" w14:textId="7886C540" w:rsidR="004C02F2" w:rsidRDefault="00AA4400" w:rsidP="005D3897">
      <w:pPr>
        <w:pStyle w:val="ListParagraph"/>
        <w:numPr>
          <w:ilvl w:val="0"/>
          <w:numId w:val="3"/>
        </w:numPr>
      </w:pPr>
      <w:r>
        <w:t xml:space="preserve">AWS </w:t>
      </w:r>
      <w:r w:rsidR="004C02F2">
        <w:t>Key</w:t>
      </w:r>
      <w:r w:rsidR="00483406">
        <w:t>s</w:t>
      </w:r>
      <w:r>
        <w:t xml:space="preserve"> and CE Hub’s key</w:t>
      </w:r>
      <w:r w:rsidR="00483406">
        <w:t>s</w:t>
      </w:r>
      <w:r w:rsidR="004C02F2">
        <w:t xml:space="preserve"> from .env file</w:t>
      </w:r>
    </w:p>
    <w:p w14:paraId="443F8665" w14:textId="77777777" w:rsidR="00A064D4" w:rsidRDefault="00A064D4" w:rsidP="005D3897"/>
    <w:p w14:paraId="2FE236C6" w14:textId="497E6097" w:rsidR="003A65B7" w:rsidRDefault="003A65B7" w:rsidP="005D3897">
      <w:pPr>
        <w:rPr>
          <w:b/>
          <w:bCs/>
          <w:sz w:val="24"/>
          <w:szCs w:val="24"/>
        </w:rPr>
      </w:pPr>
      <w:r w:rsidRPr="003A65B7">
        <w:rPr>
          <w:b/>
          <w:bCs/>
          <w:sz w:val="24"/>
          <w:szCs w:val="24"/>
        </w:rPr>
        <w:t>Quick start</w:t>
      </w:r>
    </w:p>
    <w:p w14:paraId="140EAE07" w14:textId="35923DD3" w:rsidR="003A65B7" w:rsidRPr="007C0444" w:rsidRDefault="005B30FA" w:rsidP="007C04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Scope: </w:t>
      </w:r>
      <w:r w:rsidR="007C0444">
        <w:t>C</w:t>
      </w:r>
      <w:r>
        <w:t xml:space="preserve">reate the bucket for the analysis on CE Hub S3 and </w:t>
      </w:r>
      <w:r w:rsidR="003A65B7">
        <w:t>merge the variable and aggregation to simplify</w:t>
      </w:r>
      <w:r w:rsidR="007C0444">
        <w:t xml:space="preserve"> the code</w:t>
      </w:r>
      <w:r w:rsidR="003A65B7">
        <w:t xml:space="preserve"> later</w:t>
      </w:r>
    </w:p>
    <w:p w14:paraId="407EE700" w14:textId="6E306B79" w:rsidR="007D6CBD" w:rsidRDefault="007D6CBD" w:rsidP="005D3897"/>
    <w:p w14:paraId="299A1470" w14:textId="175F235E" w:rsidR="003A65B7" w:rsidRDefault="003A65B7" w:rsidP="003A65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Identification of WS based on the selection location/country/</w:t>
      </w:r>
      <w:proofErr w:type="gramStart"/>
      <w:r>
        <w:rPr>
          <w:b/>
          <w:bCs/>
          <w:sz w:val="24"/>
          <w:szCs w:val="24"/>
        </w:rPr>
        <w:t>region</w:t>
      </w:r>
      <w:proofErr w:type="gramEnd"/>
    </w:p>
    <w:p w14:paraId="1EE3A596" w14:textId="3AA9C3F1" w:rsidR="007C0444" w:rsidRDefault="007C0444" w:rsidP="003A65B7">
      <w:r w:rsidRPr="00FE24B2">
        <w:rPr>
          <w:b/>
          <w:bCs/>
        </w:rPr>
        <w:t xml:space="preserve">Scope: </w:t>
      </w:r>
      <w:r w:rsidR="00E64838" w:rsidRPr="00FE24B2">
        <w:t xml:space="preserve">Identify the station ID of the </w:t>
      </w:r>
      <w:r w:rsidR="00FE24B2" w:rsidRPr="00FE24B2">
        <w:t>CE Hub’s weather station within the country/countries, region/regions or nearby the location</w:t>
      </w:r>
      <w:r w:rsidR="004213CD">
        <w:t xml:space="preserve"> (function not developed for the point)</w:t>
      </w:r>
      <w:r w:rsidR="00FE24B2" w:rsidRPr="00FE24B2">
        <w:t>.</w:t>
      </w:r>
      <w:r w:rsidR="00520F11">
        <w:t xml:space="preserve"> </w:t>
      </w:r>
    </w:p>
    <w:p w14:paraId="1ECE46A9" w14:textId="402685BA" w:rsidR="00520F11" w:rsidRPr="00FE24B2" w:rsidRDefault="00520F11" w:rsidP="003A65B7">
      <w:pPr>
        <w:rPr>
          <w:b/>
          <w:bCs/>
        </w:rPr>
      </w:pPr>
      <w:r>
        <w:t xml:space="preserve">This section is skipped if </w:t>
      </w:r>
      <w:r w:rsidR="00F8326F">
        <w:t>the user enter</w:t>
      </w:r>
      <w:r w:rsidR="00FC60AF">
        <w:t>s</w:t>
      </w:r>
      <w:r w:rsidR="00F8326F">
        <w:t xml:space="preserve"> in the advance section the </w:t>
      </w:r>
      <w:proofErr w:type="spellStart"/>
      <w:r w:rsidR="00F8326F">
        <w:t>stationID</w:t>
      </w:r>
      <w:proofErr w:type="spellEnd"/>
      <w:r w:rsidR="00F8326F">
        <w:t xml:space="preserve"> of CE Hub’s WS or coordinates of </w:t>
      </w:r>
      <w:r w:rsidR="00F63B5E">
        <w:t>external weather stations.</w:t>
      </w:r>
    </w:p>
    <w:p w14:paraId="0EAE41F9" w14:textId="77777777" w:rsidR="00A84A57" w:rsidRDefault="00A84A57" w:rsidP="00A84A57">
      <w:pPr>
        <w:keepNext/>
      </w:pPr>
      <w:r w:rsidRPr="00A84A57">
        <w:rPr>
          <w:noProof/>
        </w:rPr>
        <w:drawing>
          <wp:inline distT="0" distB="0" distL="0" distR="0" wp14:anchorId="43E53E8B" wp14:editId="344437E3">
            <wp:extent cx="965200" cy="605307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7029"/>
                    <a:stretch/>
                  </pic:blipFill>
                  <pic:spPr bwMode="auto">
                    <a:xfrm>
                      <a:off x="0" y="0"/>
                      <a:ext cx="969571" cy="60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A1D84" w14:textId="33A25BF1" w:rsidR="00A84A57" w:rsidRDefault="00A84A57" w:rsidP="00A84A57">
      <w:pPr>
        <w:pStyle w:val="Caption"/>
      </w:pPr>
      <w:r>
        <w:t xml:space="preserve">Figure </w:t>
      </w:r>
      <w:fldSimple w:instr=" SEQ Figure \* ARABIC ">
        <w:r w:rsidR="009634EC">
          <w:rPr>
            <w:noProof/>
          </w:rPr>
          <w:t>2</w:t>
        </w:r>
      </w:fldSimple>
      <w:r>
        <w:t>: List of WS IDs</w:t>
      </w:r>
    </w:p>
    <w:p w14:paraId="7853E284" w14:textId="4525DE09" w:rsidR="00212DC8" w:rsidRDefault="00212DC8" w:rsidP="003A65B7"/>
    <w:p w14:paraId="58C3D151" w14:textId="58EFA4F7" w:rsidR="00212DC8" w:rsidRPr="00DA0FF8" w:rsidRDefault="00212DC8" w:rsidP="003A65B7">
      <w:pPr>
        <w:rPr>
          <w:b/>
          <w:bCs/>
          <w:sz w:val="24"/>
          <w:szCs w:val="24"/>
        </w:rPr>
      </w:pPr>
      <w:r w:rsidRPr="00DA0FF8">
        <w:rPr>
          <w:b/>
          <w:bCs/>
          <w:sz w:val="24"/>
          <w:szCs w:val="24"/>
        </w:rPr>
        <w:t>Observations Data</w:t>
      </w:r>
    </w:p>
    <w:p w14:paraId="6B396A32" w14:textId="53C17807" w:rsidR="00212DC8" w:rsidRDefault="00F63B5E" w:rsidP="003A65B7">
      <w:r w:rsidRPr="00FC60AF">
        <w:rPr>
          <w:b/>
          <w:bCs/>
        </w:rPr>
        <w:t>Scope:</w:t>
      </w:r>
      <w:r>
        <w:t xml:space="preserve"> Download by means of API</w:t>
      </w:r>
      <w:r w:rsidR="00FC60AF">
        <w:t xml:space="preserve"> WS</w:t>
      </w:r>
      <w:r w:rsidR="00DA0FF8">
        <w:t xml:space="preserve"> data from CE Hub WS portal</w:t>
      </w:r>
      <w:r w:rsidR="00FC60AF">
        <w:t xml:space="preserve">. </w:t>
      </w:r>
    </w:p>
    <w:p w14:paraId="56E8E3E4" w14:textId="41C16D84" w:rsidR="00DA0FF8" w:rsidRDefault="00FC60AF" w:rsidP="003A65B7">
      <w:r>
        <w:t>This section is skipped if the user enters in the advance section the coordinates of external weather stations and their</w:t>
      </w:r>
      <w:r w:rsidR="00AD3053">
        <w:t xml:space="preserve"> timeseries.</w:t>
      </w:r>
    </w:p>
    <w:p w14:paraId="34932870" w14:textId="77777777" w:rsidR="00A064D4" w:rsidRDefault="00A064D4" w:rsidP="003A65B7"/>
    <w:p w14:paraId="00B9CFFC" w14:textId="2B7360FB" w:rsidR="00DA0FF8" w:rsidRPr="00C867E6" w:rsidRDefault="00475F83" w:rsidP="003A65B7">
      <w:pPr>
        <w:rPr>
          <w:b/>
          <w:bCs/>
          <w:sz w:val="24"/>
          <w:szCs w:val="24"/>
        </w:rPr>
      </w:pPr>
      <w:r w:rsidRPr="00C867E6">
        <w:rPr>
          <w:b/>
          <w:bCs/>
          <w:sz w:val="24"/>
          <w:szCs w:val="24"/>
        </w:rPr>
        <w:t>Quality Control</w:t>
      </w:r>
    </w:p>
    <w:p w14:paraId="045C48F1" w14:textId="1C1D3B83" w:rsidR="00475F83" w:rsidRDefault="00AD3053" w:rsidP="003A65B7">
      <w:r w:rsidRPr="001F345A">
        <w:rPr>
          <w:b/>
          <w:bCs/>
        </w:rPr>
        <w:t>Scope:</w:t>
      </w:r>
      <w:r>
        <w:t xml:space="preserve"> Quality control of CE Hub WS</w:t>
      </w:r>
      <w:r w:rsidR="001F345A">
        <w:t>.</w:t>
      </w:r>
    </w:p>
    <w:p w14:paraId="72B74643" w14:textId="72619A5E" w:rsidR="001F345A" w:rsidRPr="003A65B7" w:rsidRDefault="001F345A" w:rsidP="003A65B7">
      <w:r>
        <w:t>Checks:</w:t>
      </w:r>
    </w:p>
    <w:p w14:paraId="7E6913F0" w14:textId="79C4358A" w:rsidR="0093673D" w:rsidRPr="00F32940" w:rsidRDefault="006D734A" w:rsidP="0093673D">
      <w:pPr>
        <w:pStyle w:val="Heading3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Above or equal minimum numbers of observations</w:t>
      </w:r>
      <w:r w:rsidR="00E014E9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(input from the user)</w:t>
      </w:r>
    </w:p>
    <w:p w14:paraId="59DA99F6" w14:textId="1DDB3ABD" w:rsidR="00DF058A" w:rsidRPr="00F32940" w:rsidRDefault="002B31BA" w:rsidP="0093673D">
      <w:pPr>
        <w:pStyle w:val="Heading3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 w:rsidR="00DF058A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ompleteness </w:t>
      </w:r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above or equal</w:t>
      </w:r>
      <w:r w:rsidR="00DF058A"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>min_completeness</w:t>
      </w:r>
      <w:proofErr w:type="spellEnd"/>
      <w:r w:rsidRPr="00F32940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(input from the user) </w:t>
      </w:r>
    </w:p>
    <w:p w14:paraId="7D87237F" w14:textId="3820DE06" w:rsidR="009E584A" w:rsidRPr="00A064D4" w:rsidRDefault="001F345A" w:rsidP="005D3897">
      <w:pPr>
        <w:rPr>
          <w:b/>
          <w:bCs/>
        </w:rPr>
      </w:pPr>
      <w:r>
        <w:t xml:space="preserve">This section is skipped if the user enters in the advance section the </w:t>
      </w:r>
      <w:proofErr w:type="spellStart"/>
      <w:r>
        <w:t>stationID</w:t>
      </w:r>
      <w:proofErr w:type="spellEnd"/>
      <w:r>
        <w:t xml:space="preserve"> of CE Hub’s WS or coordinates of external weather stations.</w:t>
      </w:r>
    </w:p>
    <w:p w14:paraId="42C00FA3" w14:textId="58CA8F77" w:rsidR="00811247" w:rsidRPr="00C867E6" w:rsidRDefault="00811247" w:rsidP="008112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Visualization of the retained WS</w:t>
      </w:r>
    </w:p>
    <w:p w14:paraId="58302CDA" w14:textId="77777777" w:rsidR="00811247" w:rsidRDefault="00811247" w:rsidP="00CF6E65">
      <w:r w:rsidRPr="001F345A">
        <w:rPr>
          <w:b/>
          <w:bCs/>
        </w:rPr>
        <w:t>Scope:</w:t>
      </w:r>
      <w:r>
        <w:rPr>
          <w:b/>
          <w:bCs/>
        </w:rPr>
        <w:t xml:space="preserve"> </w:t>
      </w:r>
      <w:r w:rsidR="00CF6E65">
        <w:t xml:space="preserve">Display the </w:t>
      </w:r>
      <w:r w:rsidR="00D45D3A" w:rsidRPr="00D45D3A">
        <w:rPr>
          <w:b/>
          <w:bCs/>
        </w:rPr>
        <w:t xml:space="preserve">retained </w:t>
      </w:r>
      <w:r w:rsidR="00CF6E65" w:rsidRPr="00D45D3A">
        <w:rPr>
          <w:b/>
          <w:bCs/>
        </w:rPr>
        <w:t>weather stations</w:t>
      </w:r>
      <w:r w:rsidR="00CF6E65">
        <w:t xml:space="preserve"> for each variable </w:t>
      </w:r>
    </w:p>
    <w:p w14:paraId="1856710E" w14:textId="4E8B8F1D" w:rsidR="00CF6E65" w:rsidRDefault="00CF6E65" w:rsidP="0038174B">
      <w:pPr>
        <w:pStyle w:val="ListParagraph"/>
        <w:numPr>
          <w:ilvl w:val="0"/>
          <w:numId w:val="3"/>
        </w:numPr>
      </w:pPr>
      <w:r>
        <w:t xml:space="preserve">on the </w:t>
      </w:r>
      <w:r w:rsidRPr="0038174B">
        <w:rPr>
          <w:b/>
          <w:bCs/>
        </w:rPr>
        <w:t>map</w:t>
      </w:r>
      <w:r w:rsidR="00C57E7C">
        <w:t xml:space="preserve"> (WS info 1)</w:t>
      </w:r>
    </w:p>
    <w:p w14:paraId="473BF61C" w14:textId="3E99A942" w:rsidR="00CF6E65" w:rsidRPr="00041986" w:rsidRDefault="00CF6E65" w:rsidP="00CF6E65">
      <w:pPr>
        <w:pStyle w:val="ListParagraph"/>
        <w:numPr>
          <w:ilvl w:val="0"/>
          <w:numId w:val="10"/>
        </w:numPr>
        <w:rPr>
          <w:i/>
          <w:iCs/>
        </w:rPr>
      </w:pPr>
      <w:r w:rsidRPr="00041986">
        <w:rPr>
          <w:i/>
          <w:iCs/>
        </w:rPr>
        <w:t xml:space="preserve">Possibility to </w:t>
      </w:r>
      <w:r w:rsidR="00041986" w:rsidRPr="00041986">
        <w:rPr>
          <w:i/>
          <w:iCs/>
        </w:rPr>
        <w:t>un</w:t>
      </w:r>
      <w:r w:rsidRPr="00041986">
        <w:rPr>
          <w:i/>
          <w:iCs/>
        </w:rPr>
        <w:t xml:space="preserve">select from the map the </w:t>
      </w:r>
      <w:proofErr w:type="gramStart"/>
      <w:r w:rsidRPr="00041986">
        <w:rPr>
          <w:i/>
          <w:iCs/>
        </w:rPr>
        <w:t>WS</w:t>
      </w:r>
      <w:proofErr w:type="gramEnd"/>
    </w:p>
    <w:p w14:paraId="46253609" w14:textId="4C10E58A" w:rsidR="00041986" w:rsidRDefault="00CF6E65" w:rsidP="00041986">
      <w:pPr>
        <w:pStyle w:val="ListParagraph"/>
        <w:numPr>
          <w:ilvl w:val="0"/>
          <w:numId w:val="10"/>
        </w:numPr>
        <w:rPr>
          <w:i/>
          <w:iCs/>
        </w:rPr>
      </w:pPr>
      <w:r w:rsidRPr="00041986">
        <w:rPr>
          <w:i/>
          <w:iCs/>
        </w:rPr>
        <w:t xml:space="preserve">Possibility </w:t>
      </w:r>
      <w:r w:rsidR="00434DE4" w:rsidRPr="00041986">
        <w:rPr>
          <w:i/>
          <w:iCs/>
        </w:rPr>
        <w:t xml:space="preserve">to see the time series of </w:t>
      </w:r>
      <w:r w:rsidR="00B713E7" w:rsidRPr="00041986">
        <w:rPr>
          <w:i/>
          <w:iCs/>
        </w:rPr>
        <w:t xml:space="preserve">a </w:t>
      </w:r>
      <w:r w:rsidR="00434DE4" w:rsidRPr="00041986">
        <w:rPr>
          <w:i/>
          <w:iCs/>
        </w:rPr>
        <w:t xml:space="preserve">WS </w:t>
      </w:r>
      <w:r w:rsidR="009873F8" w:rsidRPr="00041986">
        <w:rPr>
          <w:i/>
          <w:iCs/>
        </w:rPr>
        <w:t xml:space="preserve">by selecting it from the </w:t>
      </w:r>
      <w:proofErr w:type="gramStart"/>
      <w:r w:rsidR="009873F8" w:rsidRPr="00041986">
        <w:rPr>
          <w:i/>
          <w:iCs/>
        </w:rPr>
        <w:t>map</w:t>
      </w:r>
      <w:proofErr w:type="gramEnd"/>
    </w:p>
    <w:p w14:paraId="27F95D98" w14:textId="292D9A96" w:rsidR="00041986" w:rsidRDefault="00041986" w:rsidP="00041986">
      <w:pPr>
        <w:pStyle w:val="ListParagraph"/>
        <w:numPr>
          <w:ilvl w:val="0"/>
          <w:numId w:val="3"/>
        </w:numPr>
      </w:pPr>
      <w:r>
        <w:t>timeseries (WS info 2)</w:t>
      </w:r>
    </w:p>
    <w:p w14:paraId="1A3A8450" w14:textId="6F9F5566" w:rsidR="00041986" w:rsidRDefault="00041986" w:rsidP="00041986">
      <w:pPr>
        <w:pStyle w:val="ListParagraph"/>
        <w:numPr>
          <w:ilvl w:val="0"/>
          <w:numId w:val="3"/>
        </w:numPr>
      </w:pPr>
      <w:r>
        <w:t>number of WS by country (if multiple countries are prescribed as input or a region) (WS info 3)</w:t>
      </w:r>
    </w:p>
    <w:p w14:paraId="1C964BFA" w14:textId="77777777" w:rsidR="00505256" w:rsidRDefault="00BF554B" w:rsidP="00041986">
      <w:pPr>
        <w:keepNext/>
        <w:ind w:left="360"/>
        <w:jc w:val="center"/>
      </w:pPr>
      <w:r w:rsidRPr="00BF554B">
        <w:rPr>
          <w:noProof/>
        </w:rPr>
        <w:drawing>
          <wp:inline distT="0" distB="0" distL="0" distR="0" wp14:anchorId="748224B7" wp14:editId="704FCCFC">
            <wp:extent cx="4846153" cy="220872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053" cy="22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74E" w14:textId="639B69A6" w:rsidR="00BF554B" w:rsidRDefault="00505256" w:rsidP="0050525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3</w:t>
        </w:r>
      </w:fldSimple>
      <w:r>
        <w:t>: WS info 1</w:t>
      </w:r>
    </w:p>
    <w:p w14:paraId="318C632F" w14:textId="77777777" w:rsidR="00505256" w:rsidRPr="00505256" w:rsidRDefault="00505256" w:rsidP="00505256"/>
    <w:p w14:paraId="2564CF53" w14:textId="77777777" w:rsidR="00505256" w:rsidRDefault="0011316C" w:rsidP="00041986">
      <w:pPr>
        <w:keepNext/>
        <w:jc w:val="center"/>
      </w:pPr>
      <w:r w:rsidRPr="0011316C">
        <w:rPr>
          <w:noProof/>
        </w:rPr>
        <w:drawing>
          <wp:inline distT="0" distB="0" distL="0" distR="0" wp14:anchorId="1B95089A" wp14:editId="54457C1C">
            <wp:extent cx="4998847" cy="213145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776" cy="21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935" w14:textId="568EB4D1" w:rsidR="0011316C" w:rsidRDefault="00505256" w:rsidP="0050525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4</w:t>
        </w:r>
      </w:fldSimple>
      <w:r>
        <w:t>: WS info 2</w:t>
      </w:r>
    </w:p>
    <w:p w14:paraId="0440AF3E" w14:textId="77777777" w:rsidR="00041986" w:rsidRPr="00041986" w:rsidRDefault="00041986" w:rsidP="00041986"/>
    <w:p w14:paraId="3820A2D6" w14:textId="77777777" w:rsidR="00505256" w:rsidRDefault="009E40A1" w:rsidP="00041986">
      <w:pPr>
        <w:keepNext/>
        <w:jc w:val="center"/>
      </w:pPr>
      <w:r w:rsidRPr="009E40A1">
        <w:rPr>
          <w:noProof/>
        </w:rPr>
        <w:lastRenderedPageBreak/>
        <w:drawing>
          <wp:inline distT="0" distB="0" distL="0" distR="0" wp14:anchorId="132304B6" wp14:editId="03CA5483">
            <wp:extent cx="4745915" cy="1931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816" cy="19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43E9" w14:textId="12CC804B" w:rsidR="009E40A1" w:rsidRDefault="00505256" w:rsidP="00041986">
      <w:pPr>
        <w:pStyle w:val="Caption"/>
        <w:jc w:val="center"/>
      </w:pPr>
      <w:r>
        <w:t xml:space="preserve">Figure </w:t>
      </w:r>
      <w:fldSimple w:instr=" SEQ Figure \* ARABIC ">
        <w:r w:rsidR="009634EC">
          <w:rPr>
            <w:noProof/>
          </w:rPr>
          <w:t>5</w:t>
        </w:r>
      </w:fldSimple>
      <w:r>
        <w:t>: WS info 3</w:t>
      </w:r>
    </w:p>
    <w:p w14:paraId="01C626A0" w14:textId="0C5EE5EA" w:rsidR="009E584A" w:rsidRDefault="00471C81" w:rsidP="005D3897">
      <w:r>
        <w:t xml:space="preserve"> </w:t>
      </w:r>
    </w:p>
    <w:p w14:paraId="736A41BC" w14:textId="0E3C5E97" w:rsidR="009E584A" w:rsidRDefault="00AD164F" w:rsidP="005D3897">
      <w:pPr>
        <w:rPr>
          <w:b/>
          <w:bCs/>
          <w:sz w:val="24"/>
          <w:szCs w:val="24"/>
        </w:rPr>
      </w:pPr>
      <w:r w:rsidRPr="00E33E68">
        <w:rPr>
          <w:b/>
          <w:bCs/>
          <w:sz w:val="24"/>
          <w:szCs w:val="24"/>
        </w:rPr>
        <w:t>Extraction</w:t>
      </w:r>
      <w:r w:rsidR="00E33E68" w:rsidRPr="00E33E68">
        <w:rPr>
          <w:b/>
          <w:bCs/>
          <w:sz w:val="24"/>
          <w:szCs w:val="24"/>
        </w:rPr>
        <w:t xml:space="preserve"> of gridded datasets from CE Hub</w:t>
      </w:r>
    </w:p>
    <w:p w14:paraId="027FB003" w14:textId="6FBF9A31" w:rsidR="00D628E5" w:rsidRDefault="00041986" w:rsidP="005D3897">
      <w:pPr>
        <w:rPr>
          <w:sz w:val="24"/>
          <w:szCs w:val="24"/>
        </w:rPr>
      </w:pPr>
      <w:r w:rsidRPr="00041986">
        <w:rPr>
          <w:b/>
          <w:bCs/>
          <w:sz w:val="24"/>
          <w:szCs w:val="24"/>
        </w:rPr>
        <w:t>Scope:</w:t>
      </w:r>
      <w:r>
        <w:rPr>
          <w:sz w:val="24"/>
          <w:szCs w:val="24"/>
        </w:rPr>
        <w:t xml:space="preserve"> </w:t>
      </w:r>
      <w:r w:rsidR="00D628E5">
        <w:rPr>
          <w:sz w:val="24"/>
          <w:szCs w:val="24"/>
        </w:rPr>
        <w:t xml:space="preserve">Based on latitude and longitude of the retained WS, </w:t>
      </w:r>
      <w:r w:rsidR="00465419">
        <w:rPr>
          <w:sz w:val="24"/>
          <w:szCs w:val="24"/>
        </w:rPr>
        <w:t>the code get</w:t>
      </w:r>
      <w:r w:rsidR="00C072F0">
        <w:rPr>
          <w:sz w:val="24"/>
          <w:szCs w:val="24"/>
        </w:rPr>
        <w:t>s</w:t>
      </w:r>
      <w:r w:rsidR="00465419">
        <w:rPr>
          <w:sz w:val="24"/>
          <w:szCs w:val="24"/>
        </w:rPr>
        <w:t xml:space="preserve"> gridded weather data from CE Hub self-service portal</w:t>
      </w:r>
    </w:p>
    <w:p w14:paraId="215E5B3E" w14:textId="41B47891" w:rsidR="009B0CB8" w:rsidRDefault="000C06E0" w:rsidP="0067385C">
      <w:r>
        <w:rPr>
          <w:sz w:val="24"/>
          <w:szCs w:val="24"/>
        </w:rPr>
        <w:t xml:space="preserve">It is also possible to enter a </w:t>
      </w:r>
      <w:r w:rsidR="0067385C">
        <w:rPr>
          <w:sz w:val="24"/>
          <w:szCs w:val="24"/>
        </w:rPr>
        <w:t xml:space="preserve">weather data from an external dataset using the advanced section. </w:t>
      </w:r>
      <w:r w:rsidR="00540F6B">
        <w:t xml:space="preserve">The dataset should have a daily </w:t>
      </w:r>
      <w:r w:rsidR="009B0CB8">
        <w:t>resolution</w:t>
      </w:r>
      <w:r w:rsidR="0067385C">
        <w:t xml:space="preserve"> and this format: </w:t>
      </w:r>
      <w:r w:rsidR="005E306F">
        <w:t xml:space="preserve">Time, </w:t>
      </w:r>
      <w:proofErr w:type="spellStart"/>
      <w:r w:rsidR="005E306F">
        <w:t>StationID</w:t>
      </w:r>
      <w:proofErr w:type="spellEnd"/>
      <w:r w:rsidR="005E306F">
        <w:t xml:space="preserve">, Latitude, Longitude, </w:t>
      </w:r>
      <w:proofErr w:type="spellStart"/>
      <w:r w:rsidR="005E306F">
        <w:t>variable+</w:t>
      </w:r>
      <w:proofErr w:type="gramStart"/>
      <w:r w:rsidR="005E306F">
        <w:t>aggregation</w:t>
      </w:r>
      <w:proofErr w:type="spellEnd"/>
      <w:proofErr w:type="gramEnd"/>
    </w:p>
    <w:p w14:paraId="2C4957C3" w14:textId="4F4DABE4" w:rsidR="00D243AD" w:rsidRDefault="00F5617A" w:rsidP="0067385C">
      <w:pPr>
        <w:jc w:val="center"/>
      </w:pPr>
      <w:r w:rsidRPr="00F5617A">
        <w:rPr>
          <w:noProof/>
        </w:rPr>
        <w:drawing>
          <wp:inline distT="0" distB="0" distL="0" distR="0" wp14:anchorId="08136F21" wp14:editId="37DCC2DD">
            <wp:extent cx="5943600" cy="2217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0897" w14:textId="77777777" w:rsidR="001730F7" w:rsidRDefault="001730F7" w:rsidP="001730F7"/>
    <w:p w14:paraId="320CFE57" w14:textId="6B09A436" w:rsidR="00095C87" w:rsidRDefault="00095C87" w:rsidP="00095C87">
      <w:pPr>
        <w:jc w:val="center"/>
      </w:pPr>
      <w:r w:rsidRPr="00095C87">
        <w:rPr>
          <w:noProof/>
        </w:rPr>
        <w:lastRenderedPageBreak/>
        <w:drawing>
          <wp:inline distT="0" distB="0" distL="0" distR="0" wp14:anchorId="6BED95A3" wp14:editId="4B7F54FB">
            <wp:extent cx="4501166" cy="349994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9413" cy="350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5F17" w14:textId="77777777" w:rsidR="00095C87" w:rsidRDefault="00095C87" w:rsidP="001730F7">
      <w:pPr>
        <w:rPr>
          <w:b/>
          <w:bCs/>
          <w:sz w:val="24"/>
          <w:szCs w:val="24"/>
        </w:rPr>
      </w:pPr>
    </w:p>
    <w:p w14:paraId="50C05EB3" w14:textId="77777777" w:rsidR="00095C87" w:rsidRDefault="00095C87" w:rsidP="001730F7">
      <w:pPr>
        <w:rPr>
          <w:b/>
          <w:bCs/>
          <w:sz w:val="24"/>
          <w:szCs w:val="24"/>
        </w:rPr>
      </w:pPr>
    </w:p>
    <w:p w14:paraId="359966FA" w14:textId="656AE42C" w:rsidR="001730F7" w:rsidRPr="001730F7" w:rsidRDefault="001730F7" w:rsidP="001730F7">
      <w:pPr>
        <w:rPr>
          <w:b/>
          <w:bCs/>
          <w:sz w:val="24"/>
          <w:szCs w:val="24"/>
        </w:rPr>
      </w:pPr>
      <w:r w:rsidRPr="001730F7">
        <w:rPr>
          <w:b/>
          <w:bCs/>
          <w:sz w:val="24"/>
          <w:szCs w:val="24"/>
        </w:rPr>
        <w:t>Merge gridded datasets with WS observations</w:t>
      </w:r>
    </w:p>
    <w:p w14:paraId="0B16A4F3" w14:textId="6C2CB049" w:rsidR="009E584A" w:rsidRDefault="00095C87" w:rsidP="005D3897">
      <w:pPr>
        <w:rPr>
          <w:sz w:val="24"/>
          <w:szCs w:val="24"/>
        </w:rPr>
      </w:pPr>
      <w:r w:rsidRPr="003A4FA5">
        <w:rPr>
          <w:b/>
          <w:bCs/>
        </w:rPr>
        <w:t>Scope:</w:t>
      </w:r>
      <w:r w:rsidR="00C072F0" w:rsidRPr="003A4FA5">
        <w:t xml:space="preserve"> </w:t>
      </w:r>
      <w:r>
        <w:rPr>
          <w:sz w:val="24"/>
          <w:szCs w:val="24"/>
        </w:rPr>
        <w:t>Merge</w:t>
      </w:r>
      <w:r w:rsidR="00C072F0">
        <w:rPr>
          <w:sz w:val="24"/>
          <w:szCs w:val="24"/>
        </w:rPr>
        <w:t xml:space="preserve"> gridded weather data with WS observations</w:t>
      </w:r>
      <w:r w:rsidR="00781209">
        <w:rPr>
          <w:sz w:val="24"/>
          <w:szCs w:val="24"/>
        </w:rPr>
        <w:t xml:space="preserve"> based on </w:t>
      </w:r>
      <w:proofErr w:type="spellStart"/>
      <w:r w:rsidR="00781209">
        <w:rPr>
          <w:sz w:val="24"/>
          <w:szCs w:val="24"/>
        </w:rPr>
        <w:t>StationID</w:t>
      </w:r>
      <w:proofErr w:type="spellEnd"/>
      <w:r w:rsidR="00781209">
        <w:rPr>
          <w:sz w:val="24"/>
          <w:szCs w:val="24"/>
        </w:rPr>
        <w:t xml:space="preserve"> and Time</w:t>
      </w:r>
      <w:r w:rsidR="00C072F0">
        <w:rPr>
          <w:sz w:val="24"/>
          <w:szCs w:val="24"/>
        </w:rPr>
        <w:t>.</w:t>
      </w:r>
    </w:p>
    <w:p w14:paraId="73D47940" w14:textId="77777777" w:rsidR="00C072F0" w:rsidRDefault="00C072F0" w:rsidP="005D3897"/>
    <w:p w14:paraId="0F0A40B3" w14:textId="57ACF0BA" w:rsidR="009E584A" w:rsidRPr="00972A9E" w:rsidRDefault="00972A9E" w:rsidP="005D3897">
      <w:pPr>
        <w:rPr>
          <w:b/>
          <w:bCs/>
          <w:sz w:val="24"/>
          <w:szCs w:val="24"/>
        </w:rPr>
      </w:pPr>
      <w:r w:rsidRPr="00972A9E">
        <w:rPr>
          <w:b/>
          <w:bCs/>
          <w:sz w:val="24"/>
          <w:szCs w:val="24"/>
        </w:rPr>
        <w:t>Time aggregation</w:t>
      </w:r>
    </w:p>
    <w:p w14:paraId="7A2CEC2F" w14:textId="06D76DA1" w:rsidR="009E584A" w:rsidRDefault="003A4FA5" w:rsidP="005D3897">
      <w:r w:rsidRPr="003A4FA5">
        <w:rPr>
          <w:b/>
          <w:bCs/>
        </w:rPr>
        <w:t>Scope:</w:t>
      </w:r>
      <w:r>
        <w:t xml:space="preserve"> </w:t>
      </w:r>
      <w:r w:rsidR="0003365D">
        <w:t>Ag</w:t>
      </w:r>
      <w:r w:rsidR="00CB049A">
        <w:t>g</w:t>
      </w:r>
      <w:r w:rsidR="0003365D">
        <w:t>regat</w:t>
      </w:r>
      <w:r>
        <w:t>e</w:t>
      </w:r>
      <w:r w:rsidR="0003365D">
        <w:t xml:space="preserve"> data (gridded &amp; observations)</w:t>
      </w:r>
      <w:r>
        <w:t xml:space="preserve">, if selected by the user, weekly or monthly. </w:t>
      </w:r>
      <w:proofErr w:type="gramStart"/>
      <w:r>
        <w:t>Otherwise</w:t>
      </w:r>
      <w:proofErr w:type="gramEnd"/>
      <w:r>
        <w:t xml:space="preserve"> data remains with daily resolution.</w:t>
      </w:r>
    </w:p>
    <w:p w14:paraId="1768A0B4" w14:textId="77777777" w:rsidR="006B5A3E" w:rsidRDefault="006B5A3E" w:rsidP="005D3897"/>
    <w:p w14:paraId="519027DF" w14:textId="3C98AE18" w:rsidR="006B5A3E" w:rsidRPr="00B217DE" w:rsidRDefault="00D228E6" w:rsidP="005D3897">
      <w:pPr>
        <w:rPr>
          <w:b/>
          <w:bCs/>
          <w:sz w:val="24"/>
          <w:szCs w:val="24"/>
        </w:rPr>
      </w:pPr>
      <w:r w:rsidRPr="00B217DE">
        <w:rPr>
          <w:b/>
          <w:bCs/>
          <w:sz w:val="24"/>
          <w:szCs w:val="24"/>
        </w:rPr>
        <w:t>C</w:t>
      </w:r>
      <w:r w:rsidR="005745B1" w:rsidRPr="00B217DE">
        <w:rPr>
          <w:b/>
          <w:bCs/>
          <w:sz w:val="24"/>
          <w:szCs w:val="24"/>
        </w:rPr>
        <w:t xml:space="preserve">reation of a unique </w:t>
      </w:r>
      <w:proofErr w:type="spellStart"/>
      <w:r w:rsidR="005745B1" w:rsidRPr="00B217DE">
        <w:rPr>
          <w:b/>
          <w:bCs/>
          <w:sz w:val="24"/>
          <w:szCs w:val="24"/>
        </w:rPr>
        <w:t>dataframe</w:t>
      </w:r>
      <w:proofErr w:type="spellEnd"/>
    </w:p>
    <w:p w14:paraId="6299E235" w14:textId="4FE1428F" w:rsidR="003F498E" w:rsidRPr="00E47C66" w:rsidRDefault="003A4FA5" w:rsidP="005D3897">
      <w:r>
        <w:rPr>
          <w:b/>
          <w:bCs/>
        </w:rPr>
        <w:t xml:space="preserve">Scope: </w:t>
      </w:r>
      <w:r w:rsidR="00B217DE" w:rsidRPr="00B217DE">
        <w:t>For each variable merge observation</w:t>
      </w:r>
      <w:r w:rsidR="008834B5">
        <w:t>s</w:t>
      </w:r>
      <w:r w:rsidR="00B217DE" w:rsidRPr="00B217DE">
        <w:t xml:space="preserve"> and gridded data together</w:t>
      </w:r>
      <w:r w:rsidR="00A064D4">
        <w:t>.</w:t>
      </w:r>
      <w:r w:rsidR="00086CF3" w:rsidRPr="00086CF3">
        <w:rPr>
          <w:noProof/>
        </w:rPr>
        <w:drawing>
          <wp:inline distT="0" distB="0" distL="0" distR="0" wp14:anchorId="370036B7" wp14:editId="0F7D2AD7">
            <wp:extent cx="3679068" cy="15647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068" cy="15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A376" w14:textId="1F88EA86" w:rsidR="009E584A" w:rsidRPr="00B217DE" w:rsidRDefault="00DB42F6" w:rsidP="005D3897">
      <w:pPr>
        <w:rPr>
          <w:b/>
          <w:bCs/>
          <w:sz w:val="24"/>
          <w:szCs w:val="24"/>
        </w:rPr>
      </w:pPr>
      <w:r w:rsidRPr="00B217DE">
        <w:rPr>
          <w:b/>
          <w:bCs/>
          <w:sz w:val="24"/>
          <w:szCs w:val="24"/>
        </w:rPr>
        <w:lastRenderedPageBreak/>
        <w:t>Statistics</w:t>
      </w:r>
    </w:p>
    <w:p w14:paraId="7EA8267A" w14:textId="5A87FC84" w:rsidR="00DB6EE5" w:rsidRPr="00DB6EE5" w:rsidRDefault="00B217DE" w:rsidP="005D3897">
      <w:r w:rsidRPr="00B217DE">
        <w:rPr>
          <w:b/>
          <w:bCs/>
        </w:rPr>
        <w:t>Scope:</w:t>
      </w:r>
      <w:r>
        <w:t xml:space="preserve"> Compute the statistics for each station and dataset</w:t>
      </w:r>
    </w:p>
    <w:p w14:paraId="43880F8F" w14:textId="12DDD7D0" w:rsidR="00DB42F6" w:rsidRDefault="00DB6EE5" w:rsidP="005D3897">
      <w:r w:rsidRPr="00DB6EE5">
        <w:rPr>
          <w:noProof/>
        </w:rPr>
        <w:drawing>
          <wp:inline distT="0" distB="0" distL="0" distR="0" wp14:anchorId="63ACFD55" wp14:editId="7144DC68">
            <wp:extent cx="5634941" cy="2099256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039" cy="212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32F4" w14:textId="77777777" w:rsidR="00146A66" w:rsidRDefault="00146A66">
      <w:pPr>
        <w:rPr>
          <w:b/>
          <w:bCs/>
          <w:lang w:val="de-CH"/>
        </w:rPr>
      </w:pPr>
    </w:p>
    <w:p w14:paraId="1ED51B68" w14:textId="60CB29AB" w:rsidR="00D60F4E" w:rsidRDefault="00175720">
      <w:pPr>
        <w:rPr>
          <w:b/>
          <w:bCs/>
          <w:sz w:val="24"/>
          <w:szCs w:val="24"/>
        </w:rPr>
      </w:pPr>
      <w:r w:rsidRPr="00CB0EA0">
        <w:rPr>
          <w:b/>
          <w:bCs/>
          <w:sz w:val="24"/>
          <w:szCs w:val="24"/>
        </w:rPr>
        <w:t>Output</w:t>
      </w:r>
      <w:r w:rsidR="003D6418">
        <w:rPr>
          <w:b/>
          <w:bCs/>
          <w:sz w:val="24"/>
          <w:szCs w:val="24"/>
        </w:rPr>
        <w:t xml:space="preserve"> </w:t>
      </w:r>
    </w:p>
    <w:p w14:paraId="2610427C" w14:textId="2B7D8C25" w:rsidR="00B217DE" w:rsidRDefault="00B217DE">
      <w:r w:rsidRPr="009245B8">
        <w:rPr>
          <w:b/>
          <w:bCs/>
        </w:rPr>
        <w:t xml:space="preserve">Scope: </w:t>
      </w:r>
      <w:r w:rsidRPr="009245B8">
        <w:t xml:space="preserve">Generate </w:t>
      </w:r>
      <w:r w:rsidR="009245B8" w:rsidRPr="009245B8">
        <w:t>an interactive dashboard and a report(pdf) summarizing the results</w:t>
      </w:r>
      <w:r w:rsidR="009245B8">
        <w:t>.</w:t>
      </w:r>
    </w:p>
    <w:p w14:paraId="5BFC7FD9" w14:textId="74EB9191" w:rsidR="00862D99" w:rsidRPr="00862D99" w:rsidRDefault="00862D99">
      <w:pPr>
        <w:rPr>
          <w:u w:val="single"/>
        </w:rPr>
      </w:pPr>
      <w:r>
        <w:tab/>
      </w:r>
      <w:r w:rsidRPr="00862D99">
        <w:rPr>
          <w:u w:val="single"/>
        </w:rPr>
        <w:t>Dashboard</w:t>
      </w:r>
    </w:p>
    <w:p w14:paraId="2D536827" w14:textId="77777777" w:rsidR="002D07A3" w:rsidRDefault="00A97BEC" w:rsidP="002D07A3">
      <w:pPr>
        <w:keepNext/>
      </w:pPr>
      <w:r w:rsidRPr="00A97BEC">
        <w:rPr>
          <w:b/>
          <w:bCs/>
          <w:noProof/>
        </w:rPr>
        <w:drawing>
          <wp:inline distT="0" distB="0" distL="0" distR="0" wp14:anchorId="424F38A4" wp14:editId="5AB17F2B">
            <wp:extent cx="5943600" cy="278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9983" w14:textId="3EA0AE54" w:rsidR="00A97BEC" w:rsidRPr="00A97BEC" w:rsidRDefault="002D07A3" w:rsidP="002D07A3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6</w:t>
        </w:r>
      </w:fldSimple>
      <w:r>
        <w:t>: Output 1</w:t>
      </w:r>
    </w:p>
    <w:p w14:paraId="6129E60C" w14:textId="77777777" w:rsidR="002D07A3" w:rsidRDefault="00146A66" w:rsidP="002D07A3">
      <w:pPr>
        <w:keepNext/>
      </w:pPr>
      <w:commentRangeStart w:id="1"/>
      <w:r w:rsidRPr="00146A66">
        <w:rPr>
          <w:b/>
          <w:bCs/>
          <w:noProof/>
        </w:rPr>
        <w:lastRenderedPageBreak/>
        <w:drawing>
          <wp:inline distT="0" distB="0" distL="0" distR="0" wp14:anchorId="50A916B1" wp14:editId="1DA0D8AA">
            <wp:extent cx="5943600" cy="26047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E47C66">
        <w:rPr>
          <w:rStyle w:val="CommentReference"/>
        </w:rPr>
        <w:commentReference w:id="1"/>
      </w:r>
    </w:p>
    <w:p w14:paraId="7F199369" w14:textId="3F4784D1" w:rsidR="00146A66" w:rsidRDefault="002D07A3" w:rsidP="002D07A3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7</w:t>
        </w:r>
      </w:fldSimple>
      <w:r>
        <w:t>: Output 2</w:t>
      </w:r>
    </w:p>
    <w:p w14:paraId="3CD13CF5" w14:textId="77777777" w:rsidR="002D07A3" w:rsidRDefault="004401B8" w:rsidP="002D07A3">
      <w:pPr>
        <w:keepNext/>
      </w:pPr>
      <w:r w:rsidRPr="004401B8">
        <w:rPr>
          <w:b/>
          <w:bCs/>
          <w:noProof/>
        </w:rPr>
        <w:drawing>
          <wp:inline distT="0" distB="0" distL="0" distR="0" wp14:anchorId="2003808D" wp14:editId="310ED50D">
            <wp:extent cx="5943600" cy="2680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C356" w14:textId="7A764048" w:rsidR="00862D99" w:rsidRPr="00E47C66" w:rsidRDefault="002D07A3" w:rsidP="00E47C6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9634EC">
          <w:rPr>
            <w:noProof/>
          </w:rPr>
          <w:t>8</w:t>
        </w:r>
      </w:fldSimple>
      <w:r>
        <w:t>: Output 3</w:t>
      </w:r>
    </w:p>
    <w:p w14:paraId="1A66074B" w14:textId="5477293F" w:rsidR="00A068F6" w:rsidRPr="00E47C66" w:rsidRDefault="00862D99" w:rsidP="00E47C66">
      <w:pPr>
        <w:pStyle w:val="ListParagraph"/>
        <w:rPr>
          <w:i/>
          <w:iCs/>
          <w:sz w:val="20"/>
          <w:szCs w:val="20"/>
        </w:rPr>
      </w:pPr>
      <w:r w:rsidRPr="00862D99">
        <w:rPr>
          <w:i/>
          <w:iCs/>
          <w:sz w:val="20"/>
          <w:szCs w:val="20"/>
        </w:rPr>
        <w:t>The plots can be downloaded as image or shared via email or get the raw data in excel (plot + inputs)</w:t>
      </w:r>
    </w:p>
    <w:p w14:paraId="2E6BC1D3" w14:textId="77777777" w:rsidR="00E47C66" w:rsidRDefault="00E47C66" w:rsidP="00A068F6">
      <w:pPr>
        <w:ind w:firstLine="720"/>
        <w:rPr>
          <w:u w:val="single"/>
        </w:rPr>
      </w:pPr>
    </w:p>
    <w:p w14:paraId="324AE8FD" w14:textId="258D07AA" w:rsidR="009B51A6" w:rsidRPr="00A068F6" w:rsidRDefault="00A068F6" w:rsidP="00A068F6">
      <w:pPr>
        <w:ind w:firstLine="720"/>
        <w:rPr>
          <w:u w:val="single"/>
        </w:rPr>
      </w:pPr>
      <w:r w:rsidRPr="00A068F6">
        <w:rPr>
          <w:u w:val="single"/>
        </w:rPr>
        <w:t>Report</w:t>
      </w:r>
    </w:p>
    <w:p w14:paraId="2BF1F42D" w14:textId="0BF61F24" w:rsidR="00BF578C" w:rsidRPr="00A068F6" w:rsidRDefault="00BF578C" w:rsidP="00A068F6">
      <w:pPr>
        <w:ind w:left="720"/>
      </w:pPr>
      <w:r w:rsidRPr="00A068F6">
        <w:t>For each variable, we create a report containing</w:t>
      </w:r>
      <w:r w:rsidR="002D07A3" w:rsidRPr="00A068F6">
        <w:t>:</w:t>
      </w:r>
    </w:p>
    <w:p w14:paraId="64D8D69F" w14:textId="47BDF0BE" w:rsidR="009B51A6" w:rsidRPr="00A701D4" w:rsidRDefault="00A701D4" w:rsidP="00A068F6">
      <w:pPr>
        <w:pStyle w:val="ListParagraph"/>
        <w:numPr>
          <w:ilvl w:val="0"/>
          <w:numId w:val="9"/>
        </w:numPr>
        <w:ind w:left="1440"/>
      </w:pPr>
      <w:r w:rsidRPr="00A701D4">
        <w:t>Inputs</w:t>
      </w:r>
    </w:p>
    <w:p w14:paraId="3C65CAA9" w14:textId="16BDE699" w:rsidR="00A701D4" w:rsidRPr="00A701D4" w:rsidRDefault="00A701D4" w:rsidP="00A068F6">
      <w:pPr>
        <w:pStyle w:val="ListParagraph"/>
        <w:numPr>
          <w:ilvl w:val="0"/>
          <w:numId w:val="9"/>
        </w:numPr>
        <w:ind w:left="1440"/>
      </w:pPr>
      <w:r w:rsidRPr="00A701D4">
        <w:t>WS related info</w:t>
      </w:r>
      <w:r w:rsidR="00505256">
        <w:t xml:space="preserve"> </w:t>
      </w:r>
      <w:r w:rsidR="00053C05">
        <w:t>(WS info 1, WS info 3)</w:t>
      </w:r>
    </w:p>
    <w:p w14:paraId="7C75DEBC" w14:textId="4EE12A27" w:rsidR="00175720" w:rsidRPr="00175720" w:rsidRDefault="00A701D4" w:rsidP="00E47C66">
      <w:pPr>
        <w:pStyle w:val="ListParagraph"/>
        <w:numPr>
          <w:ilvl w:val="0"/>
          <w:numId w:val="9"/>
        </w:numPr>
        <w:ind w:left="1440"/>
      </w:pPr>
      <w:r w:rsidRPr="00A701D4">
        <w:t>Output</w:t>
      </w:r>
      <w:r w:rsidR="002D07A3">
        <w:t xml:space="preserve"> </w:t>
      </w:r>
      <w:r w:rsidR="00505256">
        <w:t>(Output 1, Output 2)</w:t>
      </w:r>
    </w:p>
    <w:sectPr w:rsidR="00175720" w:rsidRPr="0017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aramatti Irene CHBS" w:date="2023-11-30T08:36:00Z" w:initials="CIC">
    <w:p w14:paraId="0E19CC5A" w14:textId="77777777" w:rsidR="00E47C66" w:rsidRDefault="00E47C66" w:rsidP="002771C4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color w:val="FF0000"/>
        </w:rPr>
        <w:t>It would be better to display the plot for all the datasets one next to the other</w:t>
      </w:r>
      <w:r>
        <w:rPr>
          <w:color w:val="FF0000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19CC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2C80A" w16cex:dateUtc="2023-11-30T0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19CC5A" w16cid:durableId="2912C8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5B5"/>
    <w:multiLevelType w:val="hybridMultilevel"/>
    <w:tmpl w:val="172EBCE6"/>
    <w:lvl w:ilvl="0" w:tplc="F55A3A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C490D"/>
    <w:multiLevelType w:val="hybridMultilevel"/>
    <w:tmpl w:val="7DE086F4"/>
    <w:lvl w:ilvl="0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F711E"/>
    <w:multiLevelType w:val="hybridMultilevel"/>
    <w:tmpl w:val="FE7C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35458"/>
    <w:multiLevelType w:val="hybridMultilevel"/>
    <w:tmpl w:val="1BE6AD72"/>
    <w:lvl w:ilvl="0" w:tplc="13E81E4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76621AA"/>
    <w:multiLevelType w:val="hybridMultilevel"/>
    <w:tmpl w:val="75D6F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96DB0"/>
    <w:multiLevelType w:val="hybridMultilevel"/>
    <w:tmpl w:val="B1A81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43BDA"/>
    <w:multiLevelType w:val="hybridMultilevel"/>
    <w:tmpl w:val="D0085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80B00"/>
    <w:multiLevelType w:val="hybridMultilevel"/>
    <w:tmpl w:val="7E065348"/>
    <w:lvl w:ilvl="0" w:tplc="729E8F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D67E6"/>
    <w:multiLevelType w:val="hybridMultilevel"/>
    <w:tmpl w:val="5148A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95DC2"/>
    <w:multiLevelType w:val="hybridMultilevel"/>
    <w:tmpl w:val="ECE2396E"/>
    <w:lvl w:ilvl="0" w:tplc="8F3C51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273D1E"/>
    <w:multiLevelType w:val="hybridMultilevel"/>
    <w:tmpl w:val="1B4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2F0E2E"/>
    <w:multiLevelType w:val="hybridMultilevel"/>
    <w:tmpl w:val="63B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F732A"/>
    <w:multiLevelType w:val="hybridMultilevel"/>
    <w:tmpl w:val="2810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A95"/>
    <w:multiLevelType w:val="hybridMultilevel"/>
    <w:tmpl w:val="11009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3E81E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549A8"/>
    <w:multiLevelType w:val="hybridMultilevel"/>
    <w:tmpl w:val="C83089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00061">
    <w:abstractNumId w:val="10"/>
  </w:num>
  <w:num w:numId="2" w16cid:durableId="2115320411">
    <w:abstractNumId w:val="13"/>
  </w:num>
  <w:num w:numId="3" w16cid:durableId="1534147363">
    <w:abstractNumId w:val="14"/>
  </w:num>
  <w:num w:numId="4" w16cid:durableId="1872256380">
    <w:abstractNumId w:val="3"/>
  </w:num>
  <w:num w:numId="5" w16cid:durableId="666907492">
    <w:abstractNumId w:val="5"/>
  </w:num>
  <w:num w:numId="6" w16cid:durableId="1429348188">
    <w:abstractNumId w:val="6"/>
  </w:num>
  <w:num w:numId="7" w16cid:durableId="585070134">
    <w:abstractNumId w:val="8"/>
  </w:num>
  <w:num w:numId="8" w16cid:durableId="807941218">
    <w:abstractNumId w:val="11"/>
  </w:num>
  <w:num w:numId="9" w16cid:durableId="1705134639">
    <w:abstractNumId w:val="2"/>
  </w:num>
  <w:num w:numId="10" w16cid:durableId="1013536484">
    <w:abstractNumId w:val="7"/>
  </w:num>
  <w:num w:numId="11" w16cid:durableId="1500390742">
    <w:abstractNumId w:val="1"/>
  </w:num>
  <w:num w:numId="12" w16cid:durableId="473834991">
    <w:abstractNumId w:val="0"/>
  </w:num>
  <w:num w:numId="13" w16cid:durableId="1151098751">
    <w:abstractNumId w:val="9"/>
  </w:num>
  <w:num w:numId="14" w16cid:durableId="1439906251">
    <w:abstractNumId w:val="12"/>
  </w:num>
  <w:num w:numId="15" w16cid:durableId="53261625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amatti Irene CHBS">
    <w15:presenceInfo w15:providerId="AD" w15:userId="S::Irene.Caramatti@syngenta.com::003bbf70-af75-4d5b-a48a-366b821251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20"/>
    <w:rsid w:val="00013A03"/>
    <w:rsid w:val="0003365D"/>
    <w:rsid w:val="00041986"/>
    <w:rsid w:val="00045CFB"/>
    <w:rsid w:val="00053C05"/>
    <w:rsid w:val="000648E1"/>
    <w:rsid w:val="00086CF3"/>
    <w:rsid w:val="00095C87"/>
    <w:rsid w:val="000C06E0"/>
    <w:rsid w:val="000C21A2"/>
    <w:rsid w:val="000C71A5"/>
    <w:rsid w:val="000D4115"/>
    <w:rsid w:val="00106544"/>
    <w:rsid w:val="0011316C"/>
    <w:rsid w:val="00125F90"/>
    <w:rsid w:val="00146A66"/>
    <w:rsid w:val="0015614F"/>
    <w:rsid w:val="001730F7"/>
    <w:rsid w:val="00175720"/>
    <w:rsid w:val="001951BD"/>
    <w:rsid w:val="001E5C6A"/>
    <w:rsid w:val="001F345A"/>
    <w:rsid w:val="00212DC8"/>
    <w:rsid w:val="002348A4"/>
    <w:rsid w:val="002926DE"/>
    <w:rsid w:val="002B31BA"/>
    <w:rsid w:val="002B6500"/>
    <w:rsid w:val="002D07A3"/>
    <w:rsid w:val="00313991"/>
    <w:rsid w:val="00322777"/>
    <w:rsid w:val="003536D8"/>
    <w:rsid w:val="0038174B"/>
    <w:rsid w:val="003A25C2"/>
    <w:rsid w:val="003A4FA5"/>
    <w:rsid w:val="003A65B7"/>
    <w:rsid w:val="003C0A26"/>
    <w:rsid w:val="003D6418"/>
    <w:rsid w:val="003D7821"/>
    <w:rsid w:val="003F498E"/>
    <w:rsid w:val="003F6AFB"/>
    <w:rsid w:val="004213CD"/>
    <w:rsid w:val="00434DE4"/>
    <w:rsid w:val="004401B8"/>
    <w:rsid w:val="004621AE"/>
    <w:rsid w:val="00465419"/>
    <w:rsid w:val="00471C81"/>
    <w:rsid w:val="00475F83"/>
    <w:rsid w:val="00476A5B"/>
    <w:rsid w:val="004806B0"/>
    <w:rsid w:val="00483406"/>
    <w:rsid w:val="004B35F5"/>
    <w:rsid w:val="004C02F2"/>
    <w:rsid w:val="004D32CF"/>
    <w:rsid w:val="004F4C64"/>
    <w:rsid w:val="0050244C"/>
    <w:rsid w:val="00505256"/>
    <w:rsid w:val="00511C3D"/>
    <w:rsid w:val="00520F11"/>
    <w:rsid w:val="0053004F"/>
    <w:rsid w:val="005325CD"/>
    <w:rsid w:val="00540F6B"/>
    <w:rsid w:val="005745B1"/>
    <w:rsid w:val="00587E0E"/>
    <w:rsid w:val="005B30FA"/>
    <w:rsid w:val="005B660C"/>
    <w:rsid w:val="005C2F72"/>
    <w:rsid w:val="005D2B5D"/>
    <w:rsid w:val="005D3897"/>
    <w:rsid w:val="005D4DB7"/>
    <w:rsid w:val="005E306F"/>
    <w:rsid w:val="006023DA"/>
    <w:rsid w:val="00614F3B"/>
    <w:rsid w:val="0066066A"/>
    <w:rsid w:val="0067385C"/>
    <w:rsid w:val="006A79BF"/>
    <w:rsid w:val="006B5A3E"/>
    <w:rsid w:val="006D734A"/>
    <w:rsid w:val="006F1666"/>
    <w:rsid w:val="006F342D"/>
    <w:rsid w:val="00715E6C"/>
    <w:rsid w:val="00744A36"/>
    <w:rsid w:val="00776D67"/>
    <w:rsid w:val="00781209"/>
    <w:rsid w:val="00787FDC"/>
    <w:rsid w:val="00791712"/>
    <w:rsid w:val="007C0053"/>
    <w:rsid w:val="007C0444"/>
    <w:rsid w:val="007D6CBD"/>
    <w:rsid w:val="007F65BE"/>
    <w:rsid w:val="00803630"/>
    <w:rsid w:val="008111CB"/>
    <w:rsid w:val="00811247"/>
    <w:rsid w:val="008178F9"/>
    <w:rsid w:val="00847C6C"/>
    <w:rsid w:val="00855380"/>
    <w:rsid w:val="008612CE"/>
    <w:rsid w:val="00862D99"/>
    <w:rsid w:val="0088159E"/>
    <w:rsid w:val="008834B5"/>
    <w:rsid w:val="009245B8"/>
    <w:rsid w:val="00931E16"/>
    <w:rsid w:val="0093673D"/>
    <w:rsid w:val="00962414"/>
    <w:rsid w:val="009634EC"/>
    <w:rsid w:val="00972A9E"/>
    <w:rsid w:val="009873F8"/>
    <w:rsid w:val="009B0CB8"/>
    <w:rsid w:val="009B51A6"/>
    <w:rsid w:val="009C0A45"/>
    <w:rsid w:val="009E3ABB"/>
    <w:rsid w:val="009E40A1"/>
    <w:rsid w:val="009E584A"/>
    <w:rsid w:val="009F6204"/>
    <w:rsid w:val="00A064D4"/>
    <w:rsid w:val="00A068F6"/>
    <w:rsid w:val="00A31D79"/>
    <w:rsid w:val="00A52591"/>
    <w:rsid w:val="00A701D4"/>
    <w:rsid w:val="00A84A57"/>
    <w:rsid w:val="00A86BDB"/>
    <w:rsid w:val="00A97BEC"/>
    <w:rsid w:val="00AA33FA"/>
    <w:rsid w:val="00AA4400"/>
    <w:rsid w:val="00AD164F"/>
    <w:rsid w:val="00AD3053"/>
    <w:rsid w:val="00AE5499"/>
    <w:rsid w:val="00AF1621"/>
    <w:rsid w:val="00B209DB"/>
    <w:rsid w:val="00B217DE"/>
    <w:rsid w:val="00B324BF"/>
    <w:rsid w:val="00B64329"/>
    <w:rsid w:val="00B713E7"/>
    <w:rsid w:val="00BB4212"/>
    <w:rsid w:val="00BF1E23"/>
    <w:rsid w:val="00BF554B"/>
    <w:rsid w:val="00BF578C"/>
    <w:rsid w:val="00C01591"/>
    <w:rsid w:val="00C072F0"/>
    <w:rsid w:val="00C57E7C"/>
    <w:rsid w:val="00C867E6"/>
    <w:rsid w:val="00CB049A"/>
    <w:rsid w:val="00CB0EA0"/>
    <w:rsid w:val="00CF6E65"/>
    <w:rsid w:val="00D228E6"/>
    <w:rsid w:val="00D243AD"/>
    <w:rsid w:val="00D2584A"/>
    <w:rsid w:val="00D45D3A"/>
    <w:rsid w:val="00D50439"/>
    <w:rsid w:val="00D55697"/>
    <w:rsid w:val="00D628E5"/>
    <w:rsid w:val="00DA0FF8"/>
    <w:rsid w:val="00DB42F6"/>
    <w:rsid w:val="00DB4AC9"/>
    <w:rsid w:val="00DB6EE5"/>
    <w:rsid w:val="00DF058A"/>
    <w:rsid w:val="00E014E9"/>
    <w:rsid w:val="00E0171A"/>
    <w:rsid w:val="00E02DE3"/>
    <w:rsid w:val="00E0738F"/>
    <w:rsid w:val="00E33E68"/>
    <w:rsid w:val="00E3745B"/>
    <w:rsid w:val="00E47C66"/>
    <w:rsid w:val="00E64838"/>
    <w:rsid w:val="00EA6FE4"/>
    <w:rsid w:val="00ED2DC8"/>
    <w:rsid w:val="00F32940"/>
    <w:rsid w:val="00F5617A"/>
    <w:rsid w:val="00F63B5E"/>
    <w:rsid w:val="00F8326F"/>
    <w:rsid w:val="00FC60AF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4020"/>
  <w15:chartTrackingRefBased/>
  <w15:docId w15:val="{26AEAEBF-EBEB-4FC6-92FF-7F2B73C0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20"/>
    <w:pPr>
      <w:ind w:left="720"/>
      <w:contextualSpacing/>
    </w:pPr>
  </w:style>
  <w:style w:type="character" w:customStyle="1" w:styleId="ui-provider">
    <w:name w:val="ui-provider"/>
    <w:basedOn w:val="DefaultParagraphFont"/>
    <w:rsid w:val="003F6AFB"/>
  </w:style>
  <w:style w:type="paragraph" w:styleId="Caption">
    <w:name w:val="caption"/>
    <w:basedOn w:val="Normal"/>
    <w:next w:val="Normal"/>
    <w:uiPriority w:val="35"/>
    <w:unhideWhenUsed/>
    <w:qFormat/>
    <w:rsid w:val="00A84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05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4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C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24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omments" Target="comments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DECC85-0AC1-4B83-A00E-1A1378BA2AC4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52B2220A-630A-43D3-9DC3-541440EAD1A7}">
      <dgm:prSet phldrT="[Text]"/>
      <dgm:spPr/>
      <dgm:t>
        <a:bodyPr/>
        <a:lstStyle/>
        <a:p>
          <a:pPr algn="ctr"/>
          <a:r>
            <a:rPr lang="en-US"/>
            <a:t>Basic Inputs</a:t>
          </a:r>
        </a:p>
      </dgm:t>
    </dgm:pt>
    <dgm:pt modelId="{9914420B-948B-4AFC-8F3A-DC9A1C0939A1}" type="parTrans" cxnId="{45647F4C-3C52-4DDA-BF3F-D33EFE417708}">
      <dgm:prSet/>
      <dgm:spPr/>
      <dgm:t>
        <a:bodyPr/>
        <a:lstStyle/>
        <a:p>
          <a:pPr algn="ctr"/>
          <a:endParaRPr lang="en-US"/>
        </a:p>
      </dgm:t>
    </dgm:pt>
    <dgm:pt modelId="{EBC9DF85-E9E9-4CE1-A18E-D6DE85F0FB70}" type="sibTrans" cxnId="{45647F4C-3C52-4DDA-BF3F-D33EFE417708}">
      <dgm:prSet/>
      <dgm:spPr/>
      <dgm:t>
        <a:bodyPr/>
        <a:lstStyle/>
        <a:p>
          <a:pPr algn="ctr"/>
          <a:endParaRPr lang="en-US"/>
        </a:p>
      </dgm:t>
    </dgm:pt>
    <dgm:pt modelId="{76309FC5-E475-40C7-BC29-73FBCC88D637}">
      <dgm:prSet phldrT="[Text]"/>
      <dgm:spPr/>
      <dgm:t>
        <a:bodyPr/>
        <a:lstStyle/>
        <a:p>
          <a:pPr algn="ctr"/>
          <a:r>
            <a:rPr lang="en-US"/>
            <a:t>Historical Gridded Dataset</a:t>
          </a:r>
        </a:p>
      </dgm:t>
    </dgm:pt>
    <dgm:pt modelId="{3231A5DB-6223-48CD-B233-62D42186D6C3}" type="parTrans" cxnId="{C8FF01B4-78A4-4E4E-85F3-2E22AC989D48}">
      <dgm:prSet/>
      <dgm:spPr/>
      <dgm:t>
        <a:bodyPr/>
        <a:lstStyle/>
        <a:p>
          <a:pPr algn="ctr"/>
          <a:endParaRPr lang="en-US"/>
        </a:p>
      </dgm:t>
    </dgm:pt>
    <dgm:pt modelId="{E5ADFD32-9724-4FEB-9D89-204FD59EAADA}" type="sibTrans" cxnId="{C8FF01B4-78A4-4E4E-85F3-2E22AC989D48}">
      <dgm:prSet/>
      <dgm:spPr/>
      <dgm:t>
        <a:bodyPr/>
        <a:lstStyle/>
        <a:p>
          <a:pPr algn="ctr"/>
          <a:endParaRPr lang="en-US"/>
        </a:p>
      </dgm:t>
    </dgm:pt>
    <dgm:pt modelId="{556318F5-C536-4542-9011-5A29261D532A}">
      <dgm:prSet phldrT="[Text]"/>
      <dgm:spPr/>
      <dgm:t>
        <a:bodyPr/>
        <a:lstStyle/>
        <a:p>
          <a:pPr algn="ctr"/>
          <a:r>
            <a:rPr lang="en-US"/>
            <a:t>Type of Output</a:t>
          </a:r>
        </a:p>
      </dgm:t>
    </dgm:pt>
    <dgm:pt modelId="{F4E6788A-8114-457A-8A6B-F5E816040C59}" type="parTrans" cxnId="{4618055B-1E69-4E78-A225-A65274702695}">
      <dgm:prSet/>
      <dgm:spPr/>
      <dgm:t>
        <a:bodyPr/>
        <a:lstStyle/>
        <a:p>
          <a:pPr algn="ctr"/>
          <a:endParaRPr lang="en-US"/>
        </a:p>
      </dgm:t>
    </dgm:pt>
    <dgm:pt modelId="{F9F13501-A8B1-453A-A8C5-7F14D08079AC}" type="sibTrans" cxnId="{4618055B-1E69-4E78-A225-A65274702695}">
      <dgm:prSet/>
      <dgm:spPr/>
      <dgm:t>
        <a:bodyPr/>
        <a:lstStyle/>
        <a:p>
          <a:pPr algn="ctr"/>
          <a:endParaRPr lang="en-US"/>
        </a:p>
      </dgm:t>
    </dgm:pt>
    <dgm:pt modelId="{AD95EF8E-C09F-4C13-AD70-5A013A2EDF7F}">
      <dgm:prSet phldrT="[Text]"/>
      <dgm:spPr/>
      <dgm:t>
        <a:bodyPr/>
        <a:lstStyle/>
        <a:p>
          <a:pPr algn="ctr"/>
          <a:r>
            <a:rPr lang="en-US"/>
            <a:t>Advanced Section</a:t>
          </a:r>
        </a:p>
      </dgm:t>
    </dgm:pt>
    <dgm:pt modelId="{ECE75494-EFCC-4350-93A8-8F60DC9FDBDD}" type="parTrans" cxnId="{9D9F2A7C-02AE-4626-A4A1-34221B9C12AA}">
      <dgm:prSet/>
      <dgm:spPr/>
      <dgm:t>
        <a:bodyPr/>
        <a:lstStyle/>
        <a:p>
          <a:pPr algn="ctr"/>
          <a:endParaRPr lang="en-US"/>
        </a:p>
      </dgm:t>
    </dgm:pt>
    <dgm:pt modelId="{7561339B-B221-4053-ADBA-846A778A014D}" type="sibTrans" cxnId="{9D9F2A7C-02AE-4626-A4A1-34221B9C12AA}">
      <dgm:prSet/>
      <dgm:spPr/>
      <dgm:t>
        <a:bodyPr/>
        <a:lstStyle/>
        <a:p>
          <a:pPr algn="ctr"/>
          <a:endParaRPr lang="en-US"/>
        </a:p>
      </dgm:t>
    </dgm:pt>
    <dgm:pt modelId="{1D29C414-130D-439D-9FDF-70787605EB06}" type="pres">
      <dgm:prSet presAssocID="{B5DECC85-0AC1-4B83-A00E-1A1378BA2AC4}" presName="Name0" presStyleCnt="0">
        <dgm:presLayoutVars>
          <dgm:dir/>
          <dgm:animLvl val="lvl"/>
          <dgm:resizeHandles val="exact"/>
        </dgm:presLayoutVars>
      </dgm:prSet>
      <dgm:spPr/>
    </dgm:pt>
    <dgm:pt modelId="{D364780A-B943-4105-8B7B-AAFBC57D8449}" type="pres">
      <dgm:prSet presAssocID="{52B2220A-630A-43D3-9DC3-541440EAD1A7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73FB613-394D-4E56-964E-F36A0CC47F8E}" type="pres">
      <dgm:prSet presAssocID="{EBC9DF85-E9E9-4CE1-A18E-D6DE85F0FB70}" presName="parTxOnlySpace" presStyleCnt="0"/>
      <dgm:spPr/>
    </dgm:pt>
    <dgm:pt modelId="{104E8684-98A4-48A5-8CA9-1BDEAA3181A8}" type="pres">
      <dgm:prSet presAssocID="{76309FC5-E475-40C7-BC29-73FBCC88D637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ADF118F-68CE-4DBF-A113-38B5309D6A99}" type="pres">
      <dgm:prSet presAssocID="{E5ADFD32-9724-4FEB-9D89-204FD59EAADA}" presName="parTxOnlySpace" presStyleCnt="0"/>
      <dgm:spPr/>
    </dgm:pt>
    <dgm:pt modelId="{9F86C0DE-9640-4B08-AF14-E0EF6C94F592}" type="pres">
      <dgm:prSet presAssocID="{556318F5-C536-4542-9011-5A29261D532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A1BC474-78E0-4AFE-A2FB-5E5DB6EE547F}" type="pres">
      <dgm:prSet presAssocID="{F9F13501-A8B1-453A-A8C5-7F14D08079AC}" presName="parTxOnlySpace" presStyleCnt="0"/>
      <dgm:spPr/>
    </dgm:pt>
    <dgm:pt modelId="{FAEE6A36-20CA-42E9-B6B0-7A4ACBE2A172}" type="pres">
      <dgm:prSet presAssocID="{AD95EF8E-C09F-4C13-AD70-5A013A2EDF7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8BCB071A-782D-4853-9911-058A5481B349}" type="presOf" srcId="{52B2220A-630A-43D3-9DC3-541440EAD1A7}" destId="{D364780A-B943-4105-8B7B-AAFBC57D8449}" srcOrd="0" destOrd="0" presId="urn:microsoft.com/office/officeart/2005/8/layout/chevron1"/>
    <dgm:cxn modelId="{FA56BD1D-51A1-41BB-8ADC-1659F5FF0142}" type="presOf" srcId="{B5DECC85-0AC1-4B83-A00E-1A1378BA2AC4}" destId="{1D29C414-130D-439D-9FDF-70787605EB06}" srcOrd="0" destOrd="0" presId="urn:microsoft.com/office/officeart/2005/8/layout/chevron1"/>
    <dgm:cxn modelId="{6FC8ED3C-D134-4CA6-A400-4EB2EA6CFCEE}" type="presOf" srcId="{76309FC5-E475-40C7-BC29-73FBCC88D637}" destId="{104E8684-98A4-48A5-8CA9-1BDEAA3181A8}" srcOrd="0" destOrd="0" presId="urn:microsoft.com/office/officeart/2005/8/layout/chevron1"/>
    <dgm:cxn modelId="{4618055B-1E69-4E78-A225-A65274702695}" srcId="{B5DECC85-0AC1-4B83-A00E-1A1378BA2AC4}" destId="{556318F5-C536-4542-9011-5A29261D532A}" srcOrd="2" destOrd="0" parTransId="{F4E6788A-8114-457A-8A6B-F5E816040C59}" sibTransId="{F9F13501-A8B1-453A-A8C5-7F14D08079AC}"/>
    <dgm:cxn modelId="{45647F4C-3C52-4DDA-BF3F-D33EFE417708}" srcId="{B5DECC85-0AC1-4B83-A00E-1A1378BA2AC4}" destId="{52B2220A-630A-43D3-9DC3-541440EAD1A7}" srcOrd="0" destOrd="0" parTransId="{9914420B-948B-4AFC-8F3A-DC9A1C0939A1}" sibTransId="{EBC9DF85-E9E9-4CE1-A18E-D6DE85F0FB70}"/>
    <dgm:cxn modelId="{9D9F2A7C-02AE-4626-A4A1-34221B9C12AA}" srcId="{B5DECC85-0AC1-4B83-A00E-1A1378BA2AC4}" destId="{AD95EF8E-C09F-4C13-AD70-5A013A2EDF7F}" srcOrd="3" destOrd="0" parTransId="{ECE75494-EFCC-4350-93A8-8F60DC9FDBDD}" sibTransId="{7561339B-B221-4053-ADBA-846A778A014D}"/>
    <dgm:cxn modelId="{C8FF01B4-78A4-4E4E-85F3-2E22AC989D48}" srcId="{B5DECC85-0AC1-4B83-A00E-1A1378BA2AC4}" destId="{76309FC5-E475-40C7-BC29-73FBCC88D637}" srcOrd="1" destOrd="0" parTransId="{3231A5DB-6223-48CD-B233-62D42186D6C3}" sibTransId="{E5ADFD32-9724-4FEB-9D89-204FD59EAADA}"/>
    <dgm:cxn modelId="{6FFC3FD0-98F0-4FBA-A0B2-FB4E4D3B2649}" type="presOf" srcId="{AD95EF8E-C09F-4C13-AD70-5A013A2EDF7F}" destId="{FAEE6A36-20CA-42E9-B6B0-7A4ACBE2A172}" srcOrd="0" destOrd="0" presId="urn:microsoft.com/office/officeart/2005/8/layout/chevron1"/>
    <dgm:cxn modelId="{730D40F3-C11D-4ACA-BC8D-650E7932EB49}" type="presOf" srcId="{556318F5-C536-4542-9011-5A29261D532A}" destId="{9F86C0DE-9640-4B08-AF14-E0EF6C94F592}" srcOrd="0" destOrd="0" presId="urn:microsoft.com/office/officeart/2005/8/layout/chevron1"/>
    <dgm:cxn modelId="{249D32B2-E20D-469B-AD04-CF220F0BA3C6}" type="presParOf" srcId="{1D29C414-130D-439D-9FDF-70787605EB06}" destId="{D364780A-B943-4105-8B7B-AAFBC57D8449}" srcOrd="0" destOrd="0" presId="urn:microsoft.com/office/officeart/2005/8/layout/chevron1"/>
    <dgm:cxn modelId="{9E19A8DD-A462-487B-823D-0C3424ACCDF3}" type="presParOf" srcId="{1D29C414-130D-439D-9FDF-70787605EB06}" destId="{E73FB613-394D-4E56-964E-F36A0CC47F8E}" srcOrd="1" destOrd="0" presId="urn:microsoft.com/office/officeart/2005/8/layout/chevron1"/>
    <dgm:cxn modelId="{3078246B-19E8-4AF7-9E78-C54A292CB3FB}" type="presParOf" srcId="{1D29C414-130D-439D-9FDF-70787605EB06}" destId="{104E8684-98A4-48A5-8CA9-1BDEAA3181A8}" srcOrd="2" destOrd="0" presId="urn:microsoft.com/office/officeart/2005/8/layout/chevron1"/>
    <dgm:cxn modelId="{C6DB0345-0378-4D02-A734-55EACACCB2ED}" type="presParOf" srcId="{1D29C414-130D-439D-9FDF-70787605EB06}" destId="{AADF118F-68CE-4DBF-A113-38B5309D6A99}" srcOrd="3" destOrd="0" presId="urn:microsoft.com/office/officeart/2005/8/layout/chevron1"/>
    <dgm:cxn modelId="{D53B5F53-86BB-4C11-BFF3-D9BA123EA0E7}" type="presParOf" srcId="{1D29C414-130D-439D-9FDF-70787605EB06}" destId="{9F86C0DE-9640-4B08-AF14-E0EF6C94F592}" srcOrd="4" destOrd="0" presId="urn:microsoft.com/office/officeart/2005/8/layout/chevron1"/>
    <dgm:cxn modelId="{35DF4D58-8005-427D-9C5F-D15A5805DC33}" type="presParOf" srcId="{1D29C414-130D-439D-9FDF-70787605EB06}" destId="{BA1BC474-78E0-4AFE-A2FB-5E5DB6EE547F}" srcOrd="5" destOrd="0" presId="urn:microsoft.com/office/officeart/2005/8/layout/chevron1"/>
    <dgm:cxn modelId="{E1E81A63-50DB-4E7F-8CF9-12C3315C0B9D}" type="presParOf" srcId="{1D29C414-130D-439D-9FDF-70787605EB06}" destId="{FAEE6A36-20CA-42E9-B6B0-7A4ACBE2A17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4780A-B943-4105-8B7B-AAFBC57D8449}">
      <dsp:nvSpPr>
        <dsp:cNvPr id="0" name=""/>
        <dsp:cNvSpPr/>
      </dsp:nvSpPr>
      <dsp:spPr>
        <a:xfrm>
          <a:off x="2544" y="0"/>
          <a:ext cx="1481435" cy="57277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Basic Inputs</a:t>
          </a:r>
        </a:p>
      </dsp:txBody>
      <dsp:txXfrm>
        <a:off x="288929" y="0"/>
        <a:ext cx="908665" cy="572770"/>
      </dsp:txXfrm>
    </dsp:sp>
    <dsp:sp modelId="{104E8684-98A4-48A5-8CA9-1BDEAA3181A8}">
      <dsp:nvSpPr>
        <dsp:cNvPr id="0" name=""/>
        <dsp:cNvSpPr/>
      </dsp:nvSpPr>
      <dsp:spPr>
        <a:xfrm>
          <a:off x="1335836" y="0"/>
          <a:ext cx="1481435" cy="572770"/>
        </a:xfrm>
        <a:prstGeom prst="chevron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Historical Gridded Dataset</a:t>
          </a:r>
        </a:p>
      </dsp:txBody>
      <dsp:txXfrm>
        <a:off x="1622221" y="0"/>
        <a:ext cx="908665" cy="572770"/>
      </dsp:txXfrm>
    </dsp:sp>
    <dsp:sp modelId="{9F86C0DE-9640-4B08-AF14-E0EF6C94F592}">
      <dsp:nvSpPr>
        <dsp:cNvPr id="0" name=""/>
        <dsp:cNvSpPr/>
      </dsp:nvSpPr>
      <dsp:spPr>
        <a:xfrm>
          <a:off x="2669128" y="0"/>
          <a:ext cx="1481435" cy="572770"/>
        </a:xfrm>
        <a:prstGeom prst="chevron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Type of Output</a:t>
          </a:r>
        </a:p>
      </dsp:txBody>
      <dsp:txXfrm>
        <a:off x="2955513" y="0"/>
        <a:ext cx="908665" cy="572770"/>
      </dsp:txXfrm>
    </dsp:sp>
    <dsp:sp modelId="{FAEE6A36-20CA-42E9-B6B0-7A4ACBE2A172}">
      <dsp:nvSpPr>
        <dsp:cNvPr id="0" name=""/>
        <dsp:cNvSpPr/>
      </dsp:nvSpPr>
      <dsp:spPr>
        <a:xfrm>
          <a:off x="4002419" y="0"/>
          <a:ext cx="1481435" cy="572770"/>
        </a:xfrm>
        <a:prstGeom prst="chevron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Advanced Section</a:t>
          </a:r>
        </a:p>
      </dsp:txBody>
      <dsp:txXfrm>
        <a:off x="4288804" y="0"/>
        <a:ext cx="908665" cy="572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9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Caramatti Irene CHBS</dc:creator>
  <cp:keywords/>
  <dc:description/>
  <cp:lastModifiedBy>Caramatti Irene CHBS</cp:lastModifiedBy>
  <cp:revision>142</cp:revision>
  <dcterms:created xsi:type="dcterms:W3CDTF">2023-11-21T13:07:00Z</dcterms:created>
  <dcterms:modified xsi:type="dcterms:W3CDTF">2023-11-30T07:38:00Z</dcterms:modified>
</cp:coreProperties>
</file>