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159" w:rsidRDefault="00F13159" w:rsidP="00F13159">
      <w:pPr>
        <w:widowControl w:val="0"/>
        <w:autoSpaceDE w:val="0"/>
        <w:autoSpaceDN w:val="0"/>
        <w:adjustRightInd w:val="0"/>
        <w:spacing w:after="240" w:line="440" w:lineRule="atLeast"/>
        <w:jc w:val="center"/>
        <w:rPr>
          <w:rFonts w:asciiTheme="majorBidi" w:hAnsiTheme="majorBidi" w:cstheme="majorBidi"/>
          <w:color w:val="000000"/>
          <w:sz w:val="37"/>
          <w:szCs w:val="37"/>
        </w:rPr>
      </w:pPr>
      <w:r w:rsidRPr="00DF61DF">
        <w:rPr>
          <w:rFonts w:asciiTheme="majorBidi" w:hAnsiTheme="majorBidi" w:cstheme="majorBidi"/>
          <w:color w:val="000000"/>
          <w:sz w:val="37"/>
          <w:szCs w:val="37"/>
        </w:rPr>
        <w:t>MINISTRY OF SCIENCE AND EDUCATION</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NATIONAL TECHNICAL UNIVERSITY</w:t>
      </w:r>
      <w:r w:rsidRPr="00DF61DF">
        <w:rPr>
          <w:rFonts w:ascii="MS Mincho" w:eastAsia="MS Mincho" w:hAnsi="MS Mincho" w:cs="MS Mincho"/>
          <w:color w:val="000000"/>
          <w:sz w:val="37"/>
          <w:szCs w:val="37"/>
        </w:rPr>
        <w:t> </w:t>
      </w:r>
      <w:r w:rsidRPr="00DF61DF">
        <w:rPr>
          <w:rFonts w:asciiTheme="majorBidi" w:hAnsiTheme="majorBidi" w:cstheme="majorBidi"/>
          <w:color w:val="000000"/>
          <w:sz w:val="37"/>
          <w:szCs w:val="37"/>
        </w:rPr>
        <w:t xml:space="preserve">“KHARKIV POLYTECHNIC INSTITUTE” </w:t>
      </w:r>
    </w:p>
    <w:p w:rsidR="00F13159" w:rsidRPr="00DF61DF" w:rsidRDefault="00F13159" w:rsidP="00F13159">
      <w:pPr>
        <w:widowControl w:val="0"/>
        <w:autoSpaceDE w:val="0"/>
        <w:autoSpaceDN w:val="0"/>
        <w:adjustRightInd w:val="0"/>
        <w:spacing w:after="240" w:line="440" w:lineRule="atLeast"/>
        <w:jc w:val="center"/>
        <w:rPr>
          <w:rFonts w:asciiTheme="majorBidi" w:hAnsiTheme="majorBidi" w:cstheme="majorBidi"/>
          <w:color w:val="000000"/>
        </w:rPr>
      </w:pPr>
      <w:r w:rsidRPr="00DF61DF">
        <w:rPr>
          <w:rFonts w:asciiTheme="majorBidi" w:hAnsiTheme="majorBidi" w:cstheme="majorBidi"/>
          <w:color w:val="000000"/>
          <w:sz w:val="37"/>
          <w:szCs w:val="37"/>
        </w:rPr>
        <w:t>DEPARTMENT OF SOFTWARE ENGINEERING AND MANAGEMENT</w:t>
      </w:r>
      <w:r>
        <w:rPr>
          <w:rFonts w:asciiTheme="majorBidi" w:hAnsiTheme="majorBidi" w:cstheme="majorBidi"/>
          <w:color w:val="000000"/>
          <w:sz w:val="37"/>
          <w:szCs w:val="37"/>
        </w:rPr>
        <w:t xml:space="preserve"> </w:t>
      </w:r>
      <w:r w:rsidRPr="00DF61DF">
        <w:rPr>
          <w:rFonts w:asciiTheme="majorBidi" w:hAnsiTheme="majorBidi" w:cstheme="majorBidi"/>
          <w:color w:val="000000"/>
          <w:sz w:val="37"/>
          <w:szCs w:val="37"/>
        </w:rPr>
        <w:t>INFORMATION TECHNOLOGIES</w:t>
      </w:r>
    </w:p>
    <w:p w:rsidR="00F13159" w:rsidRPr="00DF61DF" w:rsidRDefault="00F13159" w:rsidP="00F13159">
      <w:pPr>
        <w:rPr>
          <w:rFonts w:asciiTheme="majorBidi" w:hAnsiTheme="majorBidi" w:cstheme="majorBidi"/>
        </w:rPr>
      </w:pPr>
    </w:p>
    <w:p w:rsidR="00F13159" w:rsidRPr="00DF61DF" w:rsidRDefault="00F13159" w:rsidP="00F13159">
      <w:pPr>
        <w:rPr>
          <w:rFonts w:asciiTheme="majorBidi" w:hAnsiTheme="majorBidi" w:cstheme="majorBidi"/>
        </w:rPr>
      </w:pPr>
    </w:p>
    <w:p w:rsidR="00F13159" w:rsidRDefault="00F13159" w:rsidP="00F13159">
      <w:pPr>
        <w:rPr>
          <w:rFonts w:asciiTheme="majorBidi" w:hAnsiTheme="majorBidi" w:cstheme="majorBidi"/>
          <w:sz w:val="40"/>
          <w:szCs w:val="40"/>
        </w:rPr>
      </w:pPr>
    </w:p>
    <w:p w:rsidR="00F13159" w:rsidRDefault="00F13159" w:rsidP="00F13159">
      <w:pPr>
        <w:rPr>
          <w:rFonts w:asciiTheme="majorBidi" w:hAnsiTheme="majorBidi" w:cstheme="majorBidi"/>
          <w:sz w:val="40"/>
          <w:szCs w:val="40"/>
        </w:rPr>
      </w:pPr>
    </w:p>
    <w:p w:rsidR="00F13159" w:rsidRDefault="00F13159" w:rsidP="00F13159">
      <w:pPr>
        <w:rPr>
          <w:rFonts w:asciiTheme="majorBidi" w:hAnsiTheme="majorBidi" w:cstheme="majorBidi"/>
          <w:sz w:val="40"/>
          <w:szCs w:val="40"/>
        </w:rPr>
      </w:pPr>
    </w:p>
    <w:p w:rsidR="00F13159" w:rsidRDefault="00F13159" w:rsidP="00F13159">
      <w:pPr>
        <w:rPr>
          <w:rFonts w:asciiTheme="majorBidi" w:hAnsiTheme="majorBidi" w:cstheme="majorBidi"/>
          <w:sz w:val="40"/>
          <w:szCs w:val="40"/>
        </w:rPr>
      </w:pPr>
    </w:p>
    <w:p w:rsidR="00F13159" w:rsidRPr="00DF61DF" w:rsidRDefault="00F13159" w:rsidP="00F13159">
      <w:pPr>
        <w:rPr>
          <w:rFonts w:asciiTheme="majorBidi" w:hAnsiTheme="majorBidi" w:cstheme="majorBidi"/>
          <w:sz w:val="40"/>
          <w:szCs w:val="40"/>
        </w:rPr>
      </w:pPr>
    </w:p>
    <w:p w:rsidR="00F13159" w:rsidRPr="00DF61DF" w:rsidRDefault="00F13159" w:rsidP="00F13159">
      <w:pPr>
        <w:jc w:val="center"/>
        <w:rPr>
          <w:rFonts w:asciiTheme="majorBidi" w:hAnsiTheme="majorBidi" w:cstheme="majorBidi"/>
          <w:sz w:val="40"/>
          <w:szCs w:val="40"/>
        </w:rPr>
      </w:pPr>
      <w:r>
        <w:rPr>
          <w:rFonts w:asciiTheme="majorBidi" w:hAnsiTheme="majorBidi" w:cstheme="majorBidi"/>
          <w:sz w:val="40"/>
          <w:szCs w:val="40"/>
        </w:rPr>
        <w:t>Report from lab#1</w:t>
      </w:r>
    </w:p>
    <w:p w:rsidR="00F13159" w:rsidRDefault="00F13159" w:rsidP="00F13159">
      <w:pPr>
        <w:jc w:val="center"/>
        <w:rPr>
          <w:rFonts w:asciiTheme="majorBidi" w:hAnsiTheme="majorBidi" w:cstheme="majorBidi"/>
          <w:sz w:val="40"/>
          <w:szCs w:val="40"/>
        </w:rPr>
      </w:pPr>
      <w:r w:rsidRPr="00DF61DF">
        <w:rPr>
          <w:rFonts w:asciiTheme="majorBidi" w:hAnsiTheme="majorBidi" w:cstheme="majorBidi"/>
          <w:sz w:val="40"/>
          <w:szCs w:val="40"/>
        </w:rPr>
        <w:t xml:space="preserve">Discipline “Fundamentals of </w:t>
      </w:r>
      <w:r>
        <w:rPr>
          <w:rFonts w:asciiTheme="majorBidi" w:hAnsiTheme="majorBidi" w:cstheme="majorBidi"/>
          <w:sz w:val="40"/>
          <w:szCs w:val="40"/>
        </w:rPr>
        <w:t>Database</w:t>
      </w:r>
      <w:r w:rsidRPr="00DF61DF">
        <w:rPr>
          <w:rFonts w:asciiTheme="majorBidi" w:hAnsiTheme="majorBidi" w:cstheme="majorBidi"/>
          <w:sz w:val="40"/>
          <w:szCs w:val="40"/>
        </w:rPr>
        <w:t>”</w:t>
      </w:r>
    </w:p>
    <w:p w:rsidR="00F13159" w:rsidRDefault="00F13159" w:rsidP="00F13159">
      <w:pPr>
        <w:jc w:val="center"/>
        <w:rPr>
          <w:rFonts w:asciiTheme="majorBidi" w:hAnsiTheme="majorBidi" w:cstheme="majorBidi"/>
          <w:sz w:val="40"/>
          <w:szCs w:val="40"/>
        </w:rPr>
      </w:pPr>
    </w:p>
    <w:p w:rsidR="00F13159" w:rsidRDefault="00F13159" w:rsidP="00F13159">
      <w:pPr>
        <w:jc w:val="center"/>
        <w:rPr>
          <w:rFonts w:asciiTheme="majorBidi" w:hAnsiTheme="majorBidi" w:cstheme="majorBidi"/>
          <w:sz w:val="40"/>
          <w:szCs w:val="40"/>
        </w:rPr>
      </w:pPr>
    </w:p>
    <w:p w:rsidR="00F13159" w:rsidRDefault="00F13159" w:rsidP="00F13159">
      <w:pPr>
        <w:jc w:val="center"/>
        <w:rPr>
          <w:rFonts w:asciiTheme="majorBidi" w:hAnsiTheme="majorBidi" w:cstheme="majorBidi"/>
          <w:sz w:val="40"/>
          <w:szCs w:val="40"/>
        </w:rPr>
      </w:pPr>
    </w:p>
    <w:p w:rsidR="00F13159" w:rsidRDefault="00F13159" w:rsidP="00F13159">
      <w:pPr>
        <w:jc w:val="center"/>
        <w:rPr>
          <w:rFonts w:asciiTheme="majorBidi" w:hAnsiTheme="majorBidi" w:cstheme="majorBidi"/>
          <w:sz w:val="40"/>
          <w:szCs w:val="40"/>
        </w:rPr>
      </w:pPr>
    </w:p>
    <w:p w:rsidR="00F13159" w:rsidRDefault="00F13159" w:rsidP="00F13159">
      <w:pPr>
        <w:rPr>
          <w:rFonts w:asciiTheme="majorBidi" w:hAnsiTheme="majorBidi" w:cstheme="majorBidi"/>
          <w:sz w:val="40"/>
          <w:szCs w:val="40"/>
        </w:rPr>
      </w:pPr>
    </w:p>
    <w:p w:rsidR="00F13159" w:rsidRDefault="00F13159" w:rsidP="00F13159">
      <w:pPr>
        <w:jc w:val="center"/>
        <w:rPr>
          <w:rFonts w:asciiTheme="majorBidi" w:hAnsiTheme="majorBidi" w:cstheme="majorBidi"/>
          <w:sz w:val="40"/>
          <w:szCs w:val="40"/>
        </w:rPr>
      </w:pPr>
    </w:p>
    <w:p w:rsidR="00F13159" w:rsidRDefault="00F13159" w:rsidP="00F13159">
      <w:pPr>
        <w:jc w:val="center"/>
        <w:rPr>
          <w:rFonts w:asciiTheme="majorBidi" w:hAnsiTheme="majorBidi" w:cstheme="majorBidi"/>
          <w:sz w:val="40"/>
          <w:szCs w:val="40"/>
        </w:rPr>
      </w:pPr>
    </w:p>
    <w:p w:rsidR="008C599C" w:rsidRDefault="00F13159" w:rsidP="00F13159">
      <w:pPr>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sidR="008C599C">
        <w:rPr>
          <w:rFonts w:ascii="Times New Roman" w:hAnsi="Times New Roman" w:cs="Times New Roman"/>
          <w:sz w:val="32"/>
          <w:szCs w:val="32"/>
        </w:rPr>
        <w:t>1.КН.201.8</w:t>
      </w:r>
      <w:r w:rsidR="008C599C">
        <w:rPr>
          <w:rFonts w:asciiTheme="majorBidi" w:hAnsiTheme="majorBidi" w:cstheme="majorBidi"/>
          <w:sz w:val="28"/>
          <w:szCs w:val="28"/>
        </w:rPr>
        <w:t>e1</w:t>
      </w:r>
    </w:p>
    <w:p w:rsidR="00F13159" w:rsidRDefault="00F13159" w:rsidP="00F13159">
      <w:pPr>
        <w:jc w:val="right"/>
        <w:rPr>
          <w:rFonts w:asciiTheme="majorBidi" w:hAnsiTheme="majorBidi" w:cstheme="majorBidi"/>
          <w:sz w:val="28"/>
          <w:szCs w:val="28"/>
        </w:rPr>
      </w:pPr>
      <w:r>
        <w:rPr>
          <w:rFonts w:asciiTheme="majorBidi" w:hAnsiTheme="majorBidi" w:cstheme="majorBidi"/>
          <w:sz w:val="28"/>
          <w:szCs w:val="28"/>
        </w:rPr>
        <w:t>CHUKWU IRELE AMORIN</w:t>
      </w:r>
    </w:p>
    <w:p w:rsidR="00F13159" w:rsidRDefault="00F13159" w:rsidP="00F13159">
      <w:pPr>
        <w:jc w:val="right"/>
        <w:rPr>
          <w:rFonts w:asciiTheme="majorBidi" w:hAnsiTheme="majorBidi" w:cstheme="majorBidi"/>
          <w:sz w:val="28"/>
          <w:szCs w:val="28"/>
        </w:rPr>
      </w:pPr>
      <w:r>
        <w:rPr>
          <w:rFonts w:asciiTheme="majorBidi" w:hAnsiTheme="majorBidi" w:cstheme="majorBidi"/>
          <w:sz w:val="28"/>
          <w:szCs w:val="28"/>
        </w:rPr>
        <w:t xml:space="preserve">Checked by: Senior lecturer </w:t>
      </w:r>
    </w:p>
    <w:p w:rsidR="00F13159" w:rsidRDefault="00F13159" w:rsidP="00F13159">
      <w:pPr>
        <w:jc w:val="right"/>
        <w:rPr>
          <w:rFonts w:asciiTheme="majorBidi" w:hAnsiTheme="majorBidi" w:cstheme="majorBidi"/>
          <w:sz w:val="28"/>
          <w:szCs w:val="28"/>
        </w:rPr>
      </w:pPr>
    </w:p>
    <w:p w:rsidR="00F13159" w:rsidRDefault="00F13159" w:rsidP="00F13159">
      <w:pPr>
        <w:rPr>
          <w:rFonts w:asciiTheme="majorBidi" w:hAnsiTheme="majorBidi" w:cstheme="majorBidi"/>
          <w:sz w:val="28"/>
          <w:szCs w:val="28"/>
        </w:rPr>
      </w:pPr>
    </w:p>
    <w:p w:rsidR="00F13159" w:rsidRDefault="00F13159" w:rsidP="00F13159">
      <w:pPr>
        <w:jc w:val="center"/>
        <w:rPr>
          <w:rFonts w:asciiTheme="majorBidi" w:hAnsiTheme="majorBidi" w:cstheme="majorBidi"/>
          <w:sz w:val="28"/>
          <w:szCs w:val="28"/>
        </w:rPr>
      </w:pPr>
      <w:proofErr w:type="spellStart"/>
      <w:r>
        <w:rPr>
          <w:rFonts w:asciiTheme="majorBidi" w:hAnsiTheme="majorBidi" w:cstheme="majorBidi"/>
          <w:sz w:val="28"/>
          <w:szCs w:val="28"/>
        </w:rPr>
        <w:t>Kharkiv</w:t>
      </w:r>
      <w:proofErr w:type="spellEnd"/>
      <w:r>
        <w:rPr>
          <w:rFonts w:asciiTheme="majorBidi" w:hAnsiTheme="majorBidi" w:cstheme="majorBidi"/>
          <w:sz w:val="28"/>
          <w:szCs w:val="28"/>
        </w:rPr>
        <w:t xml:space="preserve"> </w:t>
      </w:r>
    </w:p>
    <w:p w:rsidR="00F13159" w:rsidRDefault="00F13159" w:rsidP="00F13159">
      <w:pPr>
        <w:jc w:val="center"/>
        <w:rPr>
          <w:rFonts w:asciiTheme="majorBidi" w:hAnsiTheme="majorBidi" w:cstheme="majorBidi"/>
          <w:sz w:val="28"/>
          <w:szCs w:val="28"/>
        </w:rPr>
      </w:pPr>
      <w:r>
        <w:rPr>
          <w:rFonts w:asciiTheme="majorBidi" w:hAnsiTheme="majorBidi" w:cstheme="majorBidi"/>
          <w:sz w:val="28"/>
          <w:szCs w:val="28"/>
        </w:rPr>
        <w:t>2020</w:t>
      </w:r>
    </w:p>
    <w:p w:rsidR="001541EC" w:rsidRDefault="00F935C4" w:rsidP="00F13159"/>
    <w:p w:rsidR="00BA45A2" w:rsidRDefault="00BA45A2" w:rsidP="00F13159"/>
    <w:p w:rsidR="00BA45A2" w:rsidRDefault="00BA45A2" w:rsidP="00BA45A2">
      <w:pPr>
        <w:pStyle w:val="Default"/>
      </w:pPr>
    </w:p>
    <w:p w:rsidR="00BA45A2" w:rsidRDefault="00BA45A2" w:rsidP="00BA45A2">
      <w:pPr>
        <w:rPr>
          <w:sz w:val="28"/>
          <w:szCs w:val="28"/>
        </w:rPr>
      </w:pPr>
      <w:r>
        <w:t xml:space="preserve"> </w:t>
      </w:r>
      <w:r w:rsidRPr="00BA45A2">
        <w:rPr>
          <w:b/>
          <w:sz w:val="28"/>
          <w:szCs w:val="28"/>
        </w:rPr>
        <w:t>Goal:</w:t>
      </w:r>
      <w:r>
        <w:rPr>
          <w:sz w:val="28"/>
          <w:szCs w:val="28"/>
        </w:rPr>
        <w:t xml:space="preserve"> State the laboratory practice problem. Study and analyze the subject area. Select main database objects based on analysis.</w:t>
      </w:r>
    </w:p>
    <w:p w:rsidR="00BA45A2" w:rsidRDefault="00BA45A2" w:rsidP="00BA45A2">
      <w:pPr>
        <w:rPr>
          <w:sz w:val="28"/>
          <w:szCs w:val="28"/>
        </w:rPr>
      </w:pPr>
    </w:p>
    <w:p w:rsidR="00BA45A2" w:rsidRDefault="00BA45A2" w:rsidP="00BA45A2">
      <w:pPr>
        <w:pStyle w:val="Default"/>
      </w:pPr>
    </w:p>
    <w:p w:rsidR="00BA45A2" w:rsidRDefault="00BA45A2" w:rsidP="00BA45A2">
      <w:pPr>
        <w:pStyle w:val="Default"/>
        <w:rPr>
          <w:sz w:val="28"/>
          <w:szCs w:val="28"/>
        </w:rPr>
      </w:pPr>
      <w:r>
        <w:t xml:space="preserve"> </w:t>
      </w:r>
      <w:r>
        <w:rPr>
          <w:b/>
          <w:bCs/>
          <w:sz w:val="28"/>
          <w:szCs w:val="28"/>
        </w:rPr>
        <w:t xml:space="preserve">Simplified description of the subject area </w:t>
      </w:r>
    </w:p>
    <w:p w:rsidR="00BA45A2" w:rsidRDefault="00BA45A2" w:rsidP="00BA45A2">
      <w:pPr>
        <w:pStyle w:val="Default"/>
        <w:rPr>
          <w:sz w:val="28"/>
          <w:szCs w:val="28"/>
        </w:rPr>
      </w:pPr>
    </w:p>
    <w:p w:rsidR="00BA45A2" w:rsidRDefault="00BA45A2" w:rsidP="00BA45A2">
      <w:pPr>
        <w:pStyle w:val="Default"/>
      </w:pPr>
    </w:p>
    <w:p w:rsidR="00BA45A2" w:rsidRDefault="00BA45A2" w:rsidP="00BA45A2">
      <w:pPr>
        <w:pStyle w:val="Default"/>
        <w:rPr>
          <w:sz w:val="28"/>
          <w:szCs w:val="28"/>
        </w:rPr>
      </w:pPr>
      <w:r>
        <w:t xml:space="preserve"> </w:t>
      </w:r>
      <w:r>
        <w:rPr>
          <w:sz w:val="28"/>
          <w:szCs w:val="28"/>
        </w:rPr>
        <w:t xml:space="preserve">1. Product information </w:t>
      </w:r>
    </w:p>
    <w:p w:rsidR="001C0E08" w:rsidRDefault="00BA45A2" w:rsidP="00BA45A2">
      <w:pPr>
        <w:pStyle w:val="Default"/>
        <w:rPr>
          <w:sz w:val="28"/>
          <w:szCs w:val="28"/>
        </w:rPr>
      </w:pPr>
      <w:r>
        <w:rPr>
          <w:sz w:val="28"/>
          <w:szCs w:val="28"/>
        </w:rPr>
        <w:t xml:space="preserve">Includes product name, unique product identifier (ID, Stock Keeping Unit, etc.), product measurement unit (item, box, kg, etc.), and other. Products </w:t>
      </w:r>
      <w:proofErr w:type="gramStart"/>
      <w:r>
        <w:rPr>
          <w:sz w:val="28"/>
          <w:szCs w:val="28"/>
        </w:rPr>
        <w:t>are grouped</w:t>
      </w:r>
      <w:proofErr w:type="gramEnd"/>
      <w:r>
        <w:rPr>
          <w:sz w:val="28"/>
          <w:szCs w:val="28"/>
        </w:rPr>
        <w:t xml:space="preserve"> into various product groups (e.g. grocery, perfumery, household</w:t>
      </w:r>
      <w:r w:rsidR="001C0E08">
        <w:rPr>
          <w:sz w:val="28"/>
          <w:szCs w:val="28"/>
        </w:rPr>
        <w:t xml:space="preserve"> </w:t>
      </w:r>
      <w:r>
        <w:rPr>
          <w:sz w:val="28"/>
          <w:szCs w:val="28"/>
        </w:rPr>
        <w:t>chemicals, etc.).</w:t>
      </w:r>
    </w:p>
    <w:p w:rsidR="00BA45A2" w:rsidRDefault="00BA45A2" w:rsidP="00BA45A2">
      <w:pPr>
        <w:pStyle w:val="Default"/>
        <w:rPr>
          <w:sz w:val="28"/>
          <w:szCs w:val="28"/>
        </w:rPr>
      </w:pPr>
      <w:r>
        <w:rPr>
          <w:sz w:val="28"/>
          <w:szCs w:val="28"/>
        </w:rPr>
        <w:t xml:space="preserve">It </w:t>
      </w:r>
      <w:proofErr w:type="gramStart"/>
      <w:r>
        <w:rPr>
          <w:sz w:val="28"/>
          <w:szCs w:val="28"/>
        </w:rPr>
        <w:t>is assumed</w:t>
      </w:r>
      <w:proofErr w:type="gramEnd"/>
      <w:r>
        <w:rPr>
          <w:sz w:val="28"/>
          <w:szCs w:val="28"/>
        </w:rPr>
        <w:t xml:space="preserve"> that each product belongs to a single product group. </w:t>
      </w:r>
    </w:p>
    <w:p w:rsidR="001C0E08" w:rsidRDefault="001C0E08" w:rsidP="00BA45A2">
      <w:pPr>
        <w:pStyle w:val="Default"/>
        <w:rPr>
          <w:sz w:val="28"/>
          <w:szCs w:val="28"/>
        </w:rPr>
      </w:pPr>
    </w:p>
    <w:p w:rsidR="00BA45A2" w:rsidRDefault="00BA45A2" w:rsidP="00BA45A2">
      <w:pPr>
        <w:pStyle w:val="Default"/>
        <w:rPr>
          <w:sz w:val="28"/>
          <w:szCs w:val="28"/>
        </w:rPr>
      </w:pPr>
      <w:r>
        <w:rPr>
          <w:sz w:val="28"/>
          <w:szCs w:val="28"/>
        </w:rPr>
        <w:t xml:space="preserve">2. Supplier information </w:t>
      </w:r>
    </w:p>
    <w:p w:rsidR="00BA45A2" w:rsidRDefault="00BA45A2" w:rsidP="00BA45A2">
      <w:pPr>
        <w:pStyle w:val="Default"/>
        <w:rPr>
          <w:sz w:val="28"/>
          <w:szCs w:val="28"/>
        </w:rPr>
      </w:pPr>
      <w:r>
        <w:rPr>
          <w:sz w:val="28"/>
          <w:szCs w:val="28"/>
        </w:rPr>
        <w:t xml:space="preserve">Includes information about business entities on the market that offer products interested for the current enterprise. Suppliers can be both legal entities and individual entrepreneurs. Supplier information includes name, individual tax number, number of the VAT payer certificate (for legal entities); last name, first name, and second name, number of the registration certificate (for individual </w:t>
      </w:r>
      <w:proofErr w:type="spellStart"/>
      <w:r>
        <w:rPr>
          <w:sz w:val="28"/>
          <w:szCs w:val="28"/>
        </w:rPr>
        <w:t>en-trepreneurs</w:t>
      </w:r>
      <w:proofErr w:type="spellEnd"/>
      <w:r>
        <w:rPr>
          <w:sz w:val="28"/>
          <w:szCs w:val="28"/>
        </w:rPr>
        <w:t xml:space="preserve">; address, phone number (for both types of business entity), and </w:t>
      </w:r>
      <w:proofErr w:type="spellStart"/>
      <w:r>
        <w:rPr>
          <w:sz w:val="28"/>
          <w:szCs w:val="28"/>
        </w:rPr>
        <w:t>oth-er</w:t>
      </w:r>
      <w:proofErr w:type="spellEnd"/>
      <w:r>
        <w:rPr>
          <w:sz w:val="28"/>
          <w:szCs w:val="28"/>
        </w:rPr>
        <w:t xml:space="preserve">. </w:t>
      </w:r>
    </w:p>
    <w:p w:rsidR="001C0E08" w:rsidRDefault="001C0E08" w:rsidP="00BA45A2">
      <w:pPr>
        <w:pStyle w:val="Default"/>
        <w:rPr>
          <w:sz w:val="28"/>
          <w:szCs w:val="28"/>
        </w:rPr>
      </w:pPr>
    </w:p>
    <w:p w:rsidR="00BA45A2" w:rsidRDefault="00BA45A2" w:rsidP="00BA45A2">
      <w:pPr>
        <w:pStyle w:val="Default"/>
        <w:rPr>
          <w:sz w:val="28"/>
          <w:szCs w:val="28"/>
        </w:rPr>
      </w:pPr>
      <w:r>
        <w:rPr>
          <w:sz w:val="28"/>
          <w:szCs w:val="28"/>
        </w:rPr>
        <w:t xml:space="preserve">3. Price information </w:t>
      </w:r>
    </w:p>
    <w:p w:rsidR="00BA45A2" w:rsidRDefault="00BA45A2" w:rsidP="00BA45A2">
      <w:pPr>
        <w:pStyle w:val="Default"/>
        <w:rPr>
          <w:sz w:val="28"/>
          <w:szCs w:val="28"/>
        </w:rPr>
      </w:pPr>
      <w:proofErr w:type="gramStart"/>
      <w:r>
        <w:rPr>
          <w:sz w:val="28"/>
          <w:szCs w:val="28"/>
        </w:rPr>
        <w:t>Same products might be offered by various suppliers</w:t>
      </w:r>
      <w:proofErr w:type="gramEnd"/>
      <w:r>
        <w:rPr>
          <w:sz w:val="28"/>
          <w:szCs w:val="28"/>
        </w:rPr>
        <w:t>. Moreover, each supplier can offer the same products with various prices (retail, wholesale, etc.)</w:t>
      </w:r>
    </w:p>
    <w:p w:rsidR="001C0E08" w:rsidRDefault="001C0E08" w:rsidP="001C0E08">
      <w:pPr>
        <w:pStyle w:val="Default"/>
        <w:rPr>
          <w:sz w:val="28"/>
          <w:szCs w:val="28"/>
        </w:rPr>
      </w:pPr>
      <w:proofErr w:type="gramStart"/>
      <w:r>
        <w:rPr>
          <w:sz w:val="28"/>
          <w:szCs w:val="28"/>
        </w:rPr>
        <w:t>depending</w:t>
      </w:r>
      <w:proofErr w:type="gramEnd"/>
      <w:r>
        <w:rPr>
          <w:sz w:val="28"/>
          <w:szCs w:val="28"/>
        </w:rPr>
        <w:t xml:space="preserve"> on the purchase amount, contract conditions, etc.</w:t>
      </w:r>
    </w:p>
    <w:p w:rsidR="001C0E08" w:rsidRDefault="001C0E08" w:rsidP="001C0E08">
      <w:pPr>
        <w:pStyle w:val="Default"/>
        <w:rPr>
          <w:sz w:val="28"/>
          <w:szCs w:val="28"/>
        </w:rPr>
      </w:pPr>
    </w:p>
    <w:p w:rsidR="001C0E08" w:rsidRDefault="001C0E08" w:rsidP="001C0E08">
      <w:pPr>
        <w:pStyle w:val="Default"/>
        <w:rPr>
          <w:sz w:val="28"/>
          <w:szCs w:val="28"/>
        </w:rPr>
      </w:pPr>
      <w:r>
        <w:rPr>
          <w:sz w:val="28"/>
          <w:szCs w:val="28"/>
        </w:rPr>
        <w:t xml:space="preserve">4. Supply information </w:t>
      </w:r>
    </w:p>
    <w:p w:rsidR="001C0E08" w:rsidRDefault="001C0E08" w:rsidP="001C0E08">
      <w:pPr>
        <w:pStyle w:val="Default"/>
        <w:rPr>
          <w:sz w:val="28"/>
          <w:szCs w:val="28"/>
        </w:rPr>
      </w:pPr>
      <w:r>
        <w:rPr>
          <w:sz w:val="28"/>
          <w:szCs w:val="28"/>
        </w:rPr>
        <w:t xml:space="preserve">Each supply </w:t>
      </w:r>
      <w:proofErr w:type="gramStart"/>
      <w:r>
        <w:rPr>
          <w:sz w:val="28"/>
          <w:szCs w:val="28"/>
        </w:rPr>
        <w:t>is based</w:t>
      </w:r>
      <w:proofErr w:type="gramEnd"/>
      <w:r>
        <w:rPr>
          <w:sz w:val="28"/>
          <w:szCs w:val="28"/>
        </w:rPr>
        <w:t xml:space="preserve"> on contract concluded between the supplier and </w:t>
      </w:r>
      <w:proofErr w:type="spellStart"/>
      <w:r>
        <w:rPr>
          <w:sz w:val="28"/>
          <w:szCs w:val="28"/>
        </w:rPr>
        <w:t>en-terprise</w:t>
      </w:r>
      <w:proofErr w:type="spellEnd"/>
      <w:r>
        <w:rPr>
          <w:sz w:val="28"/>
          <w:szCs w:val="28"/>
        </w:rPr>
        <w:t xml:space="preserve">. For each </w:t>
      </w:r>
      <w:proofErr w:type="gramStart"/>
      <w:r>
        <w:rPr>
          <w:sz w:val="28"/>
          <w:szCs w:val="28"/>
        </w:rPr>
        <w:t>supply</w:t>
      </w:r>
      <w:proofErr w:type="gramEnd"/>
      <w:r>
        <w:rPr>
          <w:sz w:val="28"/>
          <w:szCs w:val="28"/>
        </w:rPr>
        <w:t xml:space="preserve"> the following information is known: supplier, supply date, total cost, and supplied products information. Supplied products </w:t>
      </w:r>
      <w:proofErr w:type="spellStart"/>
      <w:r>
        <w:rPr>
          <w:sz w:val="28"/>
          <w:szCs w:val="28"/>
        </w:rPr>
        <w:t>infor-mation</w:t>
      </w:r>
      <w:proofErr w:type="spellEnd"/>
      <w:r>
        <w:rPr>
          <w:sz w:val="28"/>
          <w:szCs w:val="28"/>
        </w:rPr>
        <w:t xml:space="preserve"> includes product name, number of items, and price per item. The costs of supplied products might be different </w:t>
      </w:r>
      <w:proofErr w:type="gramStart"/>
      <w:r>
        <w:rPr>
          <w:sz w:val="28"/>
          <w:szCs w:val="28"/>
        </w:rPr>
        <w:t>than</w:t>
      </w:r>
      <w:proofErr w:type="gramEnd"/>
      <w:r>
        <w:rPr>
          <w:sz w:val="28"/>
          <w:szCs w:val="28"/>
        </w:rPr>
        <w:t xml:space="preserve"> standard prices offered by supplier (special discounts might be applied for a particular customer, the price for the certain product types might be assigned individually, etc.).</w:t>
      </w:r>
    </w:p>
    <w:p w:rsidR="001C0E08" w:rsidRDefault="001C0E08" w:rsidP="001C0E08">
      <w:pPr>
        <w:pStyle w:val="Default"/>
        <w:rPr>
          <w:sz w:val="28"/>
          <w:szCs w:val="28"/>
        </w:rPr>
      </w:pPr>
    </w:p>
    <w:p w:rsidR="001C0E08" w:rsidRDefault="001C0E08" w:rsidP="001C0E08">
      <w:pPr>
        <w:pStyle w:val="Default"/>
        <w:rPr>
          <w:sz w:val="28"/>
          <w:szCs w:val="28"/>
        </w:rPr>
      </w:pPr>
    </w:p>
    <w:p w:rsidR="001C0E08" w:rsidRDefault="001C0E08" w:rsidP="001C0E08">
      <w:pPr>
        <w:pStyle w:val="Default"/>
        <w:rPr>
          <w:sz w:val="28"/>
          <w:szCs w:val="28"/>
        </w:rPr>
      </w:pPr>
    </w:p>
    <w:p w:rsidR="001C0E08" w:rsidRDefault="001C0E08" w:rsidP="001C0E08">
      <w:pPr>
        <w:pStyle w:val="Default"/>
        <w:rPr>
          <w:sz w:val="28"/>
          <w:szCs w:val="28"/>
        </w:rPr>
      </w:pPr>
    </w:p>
    <w:p w:rsidR="001C0E08" w:rsidRDefault="001C0E08" w:rsidP="001C0E08">
      <w:pPr>
        <w:pStyle w:val="Default"/>
        <w:rPr>
          <w:sz w:val="28"/>
          <w:szCs w:val="28"/>
        </w:rPr>
      </w:pPr>
    </w:p>
    <w:p w:rsidR="001C0E08" w:rsidRPr="001C0E08" w:rsidRDefault="001C0E08" w:rsidP="001C0E08">
      <w:pPr>
        <w:pStyle w:val="Default"/>
        <w:rPr>
          <w:b/>
          <w:sz w:val="28"/>
          <w:szCs w:val="28"/>
        </w:rPr>
      </w:pPr>
      <w:r w:rsidRPr="001C0E08">
        <w:rPr>
          <w:b/>
          <w:sz w:val="28"/>
          <w:szCs w:val="28"/>
        </w:rPr>
        <w:lastRenderedPageBreak/>
        <w:t xml:space="preserve">Create Entities </w:t>
      </w:r>
      <w:proofErr w:type="gramStart"/>
      <w:r w:rsidRPr="001C0E08">
        <w:rPr>
          <w:b/>
          <w:sz w:val="28"/>
          <w:szCs w:val="28"/>
        </w:rPr>
        <w:t>( tables</w:t>
      </w:r>
      <w:proofErr w:type="gramEnd"/>
      <w:r w:rsidRPr="001C0E08">
        <w:rPr>
          <w:b/>
          <w:sz w:val="28"/>
          <w:szCs w:val="28"/>
        </w:rPr>
        <w:t xml:space="preserve"> ) </w:t>
      </w:r>
      <w:r>
        <w:rPr>
          <w:b/>
          <w:sz w:val="28"/>
          <w:szCs w:val="28"/>
        </w:rPr>
        <w:t>:</w:t>
      </w:r>
    </w:p>
    <w:p w:rsidR="001C0E08" w:rsidRDefault="001C0E08" w:rsidP="001C0E08">
      <w:pPr>
        <w:pStyle w:val="Default"/>
        <w:rPr>
          <w:sz w:val="28"/>
          <w:szCs w:val="28"/>
        </w:rPr>
      </w:pPr>
    </w:p>
    <w:p w:rsidR="001C0E08" w:rsidRPr="00F935C4" w:rsidRDefault="001C0E08" w:rsidP="001C0E08">
      <w:pPr>
        <w:pStyle w:val="Default"/>
        <w:rPr>
          <w:b/>
          <w:sz w:val="28"/>
          <w:szCs w:val="28"/>
        </w:rPr>
      </w:pPr>
      <w:r w:rsidRPr="00F935C4">
        <w:rPr>
          <w:b/>
          <w:sz w:val="28"/>
          <w:szCs w:val="28"/>
        </w:rPr>
        <w:t xml:space="preserve">1. Product groups </w:t>
      </w:r>
    </w:p>
    <w:p w:rsidR="001C0E08" w:rsidRDefault="001C0E08" w:rsidP="001C0E08">
      <w:pPr>
        <w:pStyle w:val="Default"/>
        <w:rPr>
          <w:sz w:val="28"/>
          <w:szCs w:val="28"/>
        </w:rPr>
      </w:pPr>
      <w:r>
        <w:rPr>
          <w:sz w:val="28"/>
          <w:szCs w:val="28"/>
        </w:rPr>
        <w:t xml:space="preserve">1.1. Product group ID </w:t>
      </w:r>
    </w:p>
    <w:p w:rsidR="001C0E08" w:rsidRDefault="001C0E08" w:rsidP="001C0E08">
      <w:pPr>
        <w:pStyle w:val="Default"/>
        <w:rPr>
          <w:sz w:val="28"/>
          <w:szCs w:val="28"/>
        </w:rPr>
      </w:pPr>
      <w:r>
        <w:rPr>
          <w:sz w:val="28"/>
          <w:szCs w:val="28"/>
        </w:rPr>
        <w:t>1.2. Product group Name</w:t>
      </w:r>
    </w:p>
    <w:p w:rsidR="00F935C4" w:rsidRDefault="00F935C4" w:rsidP="001C0E08">
      <w:pPr>
        <w:pStyle w:val="Default"/>
        <w:rPr>
          <w:sz w:val="28"/>
          <w:szCs w:val="28"/>
        </w:rPr>
      </w:pPr>
    </w:p>
    <w:p w:rsidR="001C0E08" w:rsidRPr="00F935C4" w:rsidRDefault="001C0E08" w:rsidP="001C0E08">
      <w:pPr>
        <w:pStyle w:val="Default"/>
        <w:rPr>
          <w:b/>
          <w:sz w:val="28"/>
          <w:szCs w:val="28"/>
        </w:rPr>
      </w:pPr>
      <w:r w:rsidRPr="00F935C4">
        <w:rPr>
          <w:b/>
          <w:sz w:val="28"/>
          <w:szCs w:val="28"/>
        </w:rPr>
        <w:t xml:space="preserve">2. Product measurement units </w:t>
      </w:r>
    </w:p>
    <w:p w:rsidR="001C0E08" w:rsidRDefault="001C0E08" w:rsidP="001C0E08">
      <w:pPr>
        <w:pStyle w:val="Default"/>
        <w:rPr>
          <w:sz w:val="28"/>
          <w:szCs w:val="28"/>
        </w:rPr>
      </w:pPr>
      <w:r>
        <w:rPr>
          <w:sz w:val="28"/>
          <w:szCs w:val="28"/>
        </w:rPr>
        <w:t xml:space="preserve">2.1. Product measurement unit ID </w:t>
      </w:r>
    </w:p>
    <w:p w:rsidR="001C0E08" w:rsidRDefault="001C0E08" w:rsidP="001C0E08">
      <w:pPr>
        <w:pStyle w:val="Default"/>
        <w:rPr>
          <w:sz w:val="28"/>
          <w:szCs w:val="28"/>
        </w:rPr>
      </w:pPr>
      <w:r>
        <w:rPr>
          <w:sz w:val="28"/>
          <w:szCs w:val="28"/>
        </w:rPr>
        <w:t xml:space="preserve">2.2. Product measurement unit name </w:t>
      </w:r>
    </w:p>
    <w:p w:rsidR="00F935C4" w:rsidRDefault="00F935C4" w:rsidP="001C0E08">
      <w:pPr>
        <w:pStyle w:val="Default"/>
        <w:rPr>
          <w:sz w:val="28"/>
          <w:szCs w:val="28"/>
        </w:rPr>
      </w:pPr>
    </w:p>
    <w:p w:rsidR="001C0E08" w:rsidRPr="00F935C4" w:rsidRDefault="001C0E08" w:rsidP="001C0E08">
      <w:pPr>
        <w:pStyle w:val="Default"/>
        <w:rPr>
          <w:b/>
          <w:sz w:val="28"/>
          <w:szCs w:val="28"/>
        </w:rPr>
      </w:pPr>
      <w:r w:rsidRPr="00F935C4">
        <w:rPr>
          <w:b/>
          <w:sz w:val="28"/>
          <w:szCs w:val="28"/>
        </w:rPr>
        <w:t xml:space="preserve">3. Products </w:t>
      </w:r>
    </w:p>
    <w:p w:rsidR="001C0E08" w:rsidRDefault="001C0E08" w:rsidP="001C0E08">
      <w:pPr>
        <w:pStyle w:val="Default"/>
        <w:rPr>
          <w:sz w:val="28"/>
          <w:szCs w:val="28"/>
        </w:rPr>
      </w:pPr>
      <w:r>
        <w:rPr>
          <w:sz w:val="28"/>
          <w:szCs w:val="28"/>
        </w:rPr>
        <w:t xml:space="preserve">3.1. Product ID </w:t>
      </w:r>
    </w:p>
    <w:p w:rsidR="001C0E08" w:rsidRDefault="001C0E08" w:rsidP="001C0E08">
      <w:pPr>
        <w:pStyle w:val="Default"/>
        <w:rPr>
          <w:sz w:val="28"/>
          <w:szCs w:val="28"/>
        </w:rPr>
      </w:pPr>
      <w:r>
        <w:rPr>
          <w:sz w:val="28"/>
          <w:szCs w:val="28"/>
        </w:rPr>
        <w:t xml:space="preserve">3.2. Product name </w:t>
      </w:r>
    </w:p>
    <w:p w:rsidR="001C0E08" w:rsidRDefault="001C0E08" w:rsidP="001C0E08">
      <w:pPr>
        <w:pStyle w:val="Default"/>
        <w:rPr>
          <w:sz w:val="28"/>
          <w:szCs w:val="28"/>
        </w:rPr>
      </w:pPr>
      <w:r>
        <w:rPr>
          <w:sz w:val="28"/>
          <w:szCs w:val="28"/>
        </w:rPr>
        <w:t xml:space="preserve">3.3. Product group </w:t>
      </w:r>
    </w:p>
    <w:p w:rsidR="001C0E08" w:rsidRDefault="001C0E08" w:rsidP="001C0E08">
      <w:pPr>
        <w:pStyle w:val="Default"/>
        <w:rPr>
          <w:sz w:val="28"/>
          <w:szCs w:val="28"/>
        </w:rPr>
      </w:pPr>
      <w:r>
        <w:rPr>
          <w:sz w:val="28"/>
          <w:szCs w:val="28"/>
        </w:rPr>
        <w:t xml:space="preserve">3.4. Product measurement unit </w:t>
      </w:r>
    </w:p>
    <w:p w:rsidR="00F935C4" w:rsidRDefault="00F935C4" w:rsidP="001C0E08">
      <w:pPr>
        <w:pStyle w:val="Default"/>
        <w:rPr>
          <w:sz w:val="28"/>
          <w:szCs w:val="28"/>
        </w:rPr>
      </w:pPr>
    </w:p>
    <w:p w:rsidR="001C0E08" w:rsidRPr="00F935C4" w:rsidRDefault="001C0E08" w:rsidP="001C0E08">
      <w:pPr>
        <w:pStyle w:val="Default"/>
        <w:rPr>
          <w:b/>
          <w:sz w:val="28"/>
          <w:szCs w:val="28"/>
        </w:rPr>
      </w:pPr>
      <w:r w:rsidRPr="00F935C4">
        <w:rPr>
          <w:b/>
          <w:sz w:val="28"/>
          <w:szCs w:val="28"/>
        </w:rPr>
        <w:t xml:space="preserve">4. Product price types </w:t>
      </w:r>
    </w:p>
    <w:p w:rsidR="001C0E08" w:rsidRDefault="001C0E08" w:rsidP="001C0E08">
      <w:pPr>
        <w:pStyle w:val="Default"/>
        <w:rPr>
          <w:sz w:val="28"/>
          <w:szCs w:val="28"/>
        </w:rPr>
      </w:pPr>
      <w:r>
        <w:rPr>
          <w:sz w:val="28"/>
          <w:szCs w:val="28"/>
        </w:rPr>
        <w:t xml:space="preserve">4.1. Product price type </w:t>
      </w:r>
    </w:p>
    <w:p w:rsidR="001C0E08" w:rsidRDefault="001C0E08" w:rsidP="001C0E08">
      <w:pPr>
        <w:pStyle w:val="Default"/>
        <w:rPr>
          <w:sz w:val="28"/>
          <w:szCs w:val="28"/>
        </w:rPr>
      </w:pPr>
      <w:r>
        <w:rPr>
          <w:sz w:val="28"/>
          <w:szCs w:val="28"/>
        </w:rPr>
        <w:t>4.2. Product price type name</w:t>
      </w:r>
    </w:p>
    <w:p w:rsidR="00F935C4" w:rsidRDefault="00F935C4" w:rsidP="001C0E08">
      <w:pPr>
        <w:pStyle w:val="Default"/>
        <w:rPr>
          <w:sz w:val="28"/>
          <w:szCs w:val="28"/>
        </w:rPr>
      </w:pPr>
    </w:p>
    <w:p w:rsidR="00F935C4" w:rsidRPr="00F935C4" w:rsidRDefault="00F935C4" w:rsidP="00F935C4">
      <w:pPr>
        <w:pStyle w:val="Default"/>
        <w:rPr>
          <w:b/>
          <w:sz w:val="28"/>
          <w:szCs w:val="28"/>
        </w:rPr>
      </w:pPr>
      <w:r w:rsidRPr="00F935C4">
        <w:rPr>
          <w:b/>
          <w:sz w:val="28"/>
          <w:szCs w:val="28"/>
        </w:rPr>
        <w:t xml:space="preserve">5. Suppliers </w:t>
      </w:r>
    </w:p>
    <w:p w:rsidR="00F935C4" w:rsidRDefault="00F935C4" w:rsidP="00F935C4">
      <w:pPr>
        <w:pStyle w:val="Default"/>
        <w:rPr>
          <w:sz w:val="28"/>
          <w:szCs w:val="28"/>
        </w:rPr>
      </w:pPr>
      <w:r>
        <w:rPr>
          <w:sz w:val="28"/>
          <w:szCs w:val="28"/>
        </w:rPr>
        <w:t xml:space="preserve">5.1. Supplier ID </w:t>
      </w:r>
    </w:p>
    <w:p w:rsidR="00F935C4" w:rsidRDefault="00F935C4" w:rsidP="00F935C4">
      <w:pPr>
        <w:pStyle w:val="Default"/>
        <w:rPr>
          <w:sz w:val="28"/>
          <w:szCs w:val="28"/>
        </w:rPr>
      </w:pPr>
      <w:r>
        <w:rPr>
          <w:sz w:val="28"/>
          <w:szCs w:val="28"/>
        </w:rPr>
        <w:t xml:space="preserve">5.2. Supplier name (for legal entity) </w:t>
      </w:r>
    </w:p>
    <w:p w:rsidR="00F935C4" w:rsidRDefault="00F935C4" w:rsidP="00F935C4">
      <w:pPr>
        <w:pStyle w:val="Default"/>
        <w:rPr>
          <w:sz w:val="28"/>
          <w:szCs w:val="28"/>
        </w:rPr>
      </w:pPr>
      <w:r>
        <w:rPr>
          <w:sz w:val="28"/>
          <w:szCs w:val="28"/>
        </w:rPr>
        <w:t xml:space="preserve">5.3. Individual tax number (for legal entity) </w:t>
      </w:r>
    </w:p>
    <w:p w:rsidR="00F935C4" w:rsidRDefault="00F935C4" w:rsidP="00F935C4">
      <w:pPr>
        <w:pStyle w:val="Default"/>
        <w:rPr>
          <w:sz w:val="28"/>
          <w:szCs w:val="28"/>
        </w:rPr>
      </w:pPr>
      <w:r>
        <w:rPr>
          <w:sz w:val="28"/>
          <w:szCs w:val="28"/>
        </w:rPr>
        <w:t xml:space="preserve">5.4. Number of the VAT payer certificate (for legal entity) </w:t>
      </w:r>
    </w:p>
    <w:p w:rsidR="00F935C4" w:rsidRDefault="00F935C4" w:rsidP="00F935C4">
      <w:pPr>
        <w:pStyle w:val="Default"/>
        <w:rPr>
          <w:sz w:val="28"/>
          <w:szCs w:val="28"/>
        </w:rPr>
      </w:pPr>
      <w:r>
        <w:rPr>
          <w:sz w:val="28"/>
          <w:szCs w:val="28"/>
        </w:rPr>
        <w:t xml:space="preserve">5.5. Last name, first name, second name (for individual </w:t>
      </w:r>
      <w:proofErr w:type="spellStart"/>
      <w:r>
        <w:rPr>
          <w:sz w:val="28"/>
          <w:szCs w:val="28"/>
        </w:rPr>
        <w:t>entrepre-neur</w:t>
      </w:r>
      <w:proofErr w:type="spellEnd"/>
      <w:r>
        <w:rPr>
          <w:sz w:val="28"/>
          <w:szCs w:val="28"/>
        </w:rPr>
        <w:t xml:space="preserve">) </w:t>
      </w:r>
    </w:p>
    <w:p w:rsidR="00F935C4" w:rsidRDefault="00F935C4" w:rsidP="00F935C4">
      <w:pPr>
        <w:pStyle w:val="Default"/>
        <w:rPr>
          <w:sz w:val="28"/>
          <w:szCs w:val="28"/>
        </w:rPr>
      </w:pPr>
      <w:r>
        <w:rPr>
          <w:sz w:val="28"/>
          <w:szCs w:val="28"/>
        </w:rPr>
        <w:t xml:space="preserve">5.6. Number of the registration certificate (for individual </w:t>
      </w:r>
      <w:proofErr w:type="spellStart"/>
      <w:r>
        <w:rPr>
          <w:sz w:val="28"/>
          <w:szCs w:val="28"/>
        </w:rPr>
        <w:t>entrepre-neur</w:t>
      </w:r>
      <w:proofErr w:type="spellEnd"/>
      <w:r>
        <w:rPr>
          <w:sz w:val="28"/>
          <w:szCs w:val="28"/>
        </w:rPr>
        <w:t xml:space="preserve">) </w:t>
      </w:r>
    </w:p>
    <w:p w:rsidR="00F935C4" w:rsidRDefault="00F935C4" w:rsidP="00F935C4">
      <w:pPr>
        <w:pStyle w:val="Default"/>
        <w:rPr>
          <w:sz w:val="28"/>
          <w:szCs w:val="28"/>
        </w:rPr>
      </w:pPr>
      <w:r>
        <w:rPr>
          <w:sz w:val="28"/>
          <w:szCs w:val="28"/>
        </w:rPr>
        <w:t xml:space="preserve">5.7. Address </w:t>
      </w:r>
    </w:p>
    <w:p w:rsidR="00F935C4" w:rsidRDefault="00F935C4" w:rsidP="00F935C4">
      <w:pPr>
        <w:pStyle w:val="Default"/>
        <w:rPr>
          <w:sz w:val="28"/>
          <w:szCs w:val="28"/>
        </w:rPr>
      </w:pPr>
      <w:r>
        <w:rPr>
          <w:sz w:val="28"/>
          <w:szCs w:val="28"/>
        </w:rPr>
        <w:t xml:space="preserve">5.8. Phone number </w:t>
      </w:r>
    </w:p>
    <w:p w:rsidR="00F935C4" w:rsidRDefault="00F935C4" w:rsidP="00F935C4">
      <w:pPr>
        <w:pStyle w:val="Default"/>
        <w:rPr>
          <w:sz w:val="28"/>
          <w:szCs w:val="28"/>
        </w:rPr>
      </w:pPr>
    </w:p>
    <w:p w:rsidR="00F935C4" w:rsidRPr="00F935C4" w:rsidRDefault="00F935C4" w:rsidP="00F935C4">
      <w:pPr>
        <w:pStyle w:val="Default"/>
        <w:rPr>
          <w:b/>
          <w:sz w:val="28"/>
          <w:szCs w:val="28"/>
        </w:rPr>
      </w:pPr>
      <w:r w:rsidRPr="00F935C4">
        <w:rPr>
          <w:b/>
          <w:sz w:val="28"/>
          <w:szCs w:val="28"/>
        </w:rPr>
        <w:t xml:space="preserve">6. Market prices </w:t>
      </w:r>
    </w:p>
    <w:p w:rsidR="00F935C4" w:rsidRDefault="00F935C4" w:rsidP="00F935C4">
      <w:pPr>
        <w:pStyle w:val="Default"/>
        <w:rPr>
          <w:sz w:val="28"/>
          <w:szCs w:val="28"/>
        </w:rPr>
      </w:pPr>
      <w:r>
        <w:rPr>
          <w:sz w:val="28"/>
          <w:szCs w:val="28"/>
        </w:rPr>
        <w:t xml:space="preserve">6.1. Product </w:t>
      </w:r>
    </w:p>
    <w:p w:rsidR="00F935C4" w:rsidRDefault="00F935C4" w:rsidP="00F935C4">
      <w:pPr>
        <w:pStyle w:val="Default"/>
        <w:rPr>
          <w:sz w:val="28"/>
          <w:szCs w:val="28"/>
        </w:rPr>
      </w:pPr>
      <w:r>
        <w:rPr>
          <w:sz w:val="28"/>
          <w:szCs w:val="28"/>
        </w:rPr>
        <w:t xml:space="preserve">6.2. Supplier </w:t>
      </w:r>
    </w:p>
    <w:p w:rsidR="00F935C4" w:rsidRDefault="00F935C4" w:rsidP="00F935C4">
      <w:pPr>
        <w:pStyle w:val="Default"/>
        <w:rPr>
          <w:sz w:val="28"/>
          <w:szCs w:val="28"/>
        </w:rPr>
      </w:pPr>
      <w:r>
        <w:rPr>
          <w:sz w:val="28"/>
          <w:szCs w:val="28"/>
        </w:rPr>
        <w:t xml:space="preserve">6.3. Price type </w:t>
      </w:r>
    </w:p>
    <w:p w:rsidR="00F935C4" w:rsidRDefault="00F935C4" w:rsidP="00F935C4">
      <w:pPr>
        <w:pStyle w:val="Default"/>
        <w:rPr>
          <w:sz w:val="28"/>
          <w:szCs w:val="28"/>
        </w:rPr>
      </w:pPr>
      <w:r>
        <w:rPr>
          <w:sz w:val="28"/>
          <w:szCs w:val="28"/>
        </w:rPr>
        <w:t xml:space="preserve">6.4. Price value </w:t>
      </w:r>
    </w:p>
    <w:p w:rsidR="00F935C4" w:rsidRDefault="00F935C4" w:rsidP="00F935C4">
      <w:pPr>
        <w:pStyle w:val="Default"/>
        <w:rPr>
          <w:sz w:val="28"/>
          <w:szCs w:val="28"/>
        </w:rPr>
      </w:pPr>
      <w:r>
        <w:rPr>
          <w:sz w:val="28"/>
          <w:szCs w:val="28"/>
        </w:rPr>
        <w:t xml:space="preserve">6.5. Price offer condition </w:t>
      </w:r>
    </w:p>
    <w:p w:rsidR="00F935C4" w:rsidRDefault="00F935C4" w:rsidP="00F935C4">
      <w:pPr>
        <w:pStyle w:val="Default"/>
        <w:rPr>
          <w:sz w:val="28"/>
          <w:szCs w:val="28"/>
        </w:rPr>
      </w:pPr>
    </w:p>
    <w:p w:rsidR="00F935C4" w:rsidRPr="00F935C4" w:rsidRDefault="00F935C4" w:rsidP="00F935C4">
      <w:pPr>
        <w:pStyle w:val="Default"/>
        <w:rPr>
          <w:b/>
          <w:sz w:val="28"/>
          <w:szCs w:val="28"/>
        </w:rPr>
      </w:pPr>
      <w:r w:rsidRPr="00F935C4">
        <w:rPr>
          <w:b/>
          <w:sz w:val="28"/>
          <w:szCs w:val="28"/>
        </w:rPr>
        <w:t>7. Supply contracts</w:t>
      </w:r>
    </w:p>
    <w:p w:rsidR="00F935C4" w:rsidRDefault="00F935C4" w:rsidP="00F935C4">
      <w:pPr>
        <w:pStyle w:val="Default"/>
        <w:rPr>
          <w:sz w:val="28"/>
          <w:szCs w:val="28"/>
        </w:rPr>
      </w:pPr>
      <w:r>
        <w:rPr>
          <w:sz w:val="28"/>
          <w:szCs w:val="28"/>
        </w:rPr>
        <w:t xml:space="preserve">7.1. Contract ID </w:t>
      </w:r>
    </w:p>
    <w:p w:rsidR="00F935C4" w:rsidRDefault="00F935C4" w:rsidP="00F935C4">
      <w:pPr>
        <w:pStyle w:val="Default"/>
        <w:rPr>
          <w:sz w:val="28"/>
          <w:szCs w:val="28"/>
        </w:rPr>
      </w:pPr>
      <w:r>
        <w:rPr>
          <w:sz w:val="28"/>
          <w:szCs w:val="28"/>
        </w:rPr>
        <w:t xml:space="preserve">7.2. Supply date </w:t>
      </w:r>
    </w:p>
    <w:p w:rsidR="00F935C4" w:rsidRDefault="00F935C4" w:rsidP="00F935C4">
      <w:pPr>
        <w:pStyle w:val="Default"/>
        <w:rPr>
          <w:sz w:val="28"/>
          <w:szCs w:val="28"/>
        </w:rPr>
      </w:pPr>
      <w:r>
        <w:rPr>
          <w:sz w:val="28"/>
          <w:szCs w:val="28"/>
        </w:rPr>
        <w:lastRenderedPageBreak/>
        <w:t xml:space="preserve">7.3. Supplier </w:t>
      </w:r>
    </w:p>
    <w:p w:rsidR="00F935C4" w:rsidRDefault="00F935C4" w:rsidP="00F935C4">
      <w:pPr>
        <w:pStyle w:val="Default"/>
        <w:rPr>
          <w:sz w:val="28"/>
          <w:szCs w:val="28"/>
        </w:rPr>
      </w:pPr>
      <w:r>
        <w:rPr>
          <w:sz w:val="28"/>
          <w:szCs w:val="28"/>
        </w:rPr>
        <w:t xml:space="preserve">7.4. Comment (some additional information) </w:t>
      </w:r>
    </w:p>
    <w:p w:rsidR="00F935C4" w:rsidRDefault="00F935C4" w:rsidP="00F935C4">
      <w:pPr>
        <w:pStyle w:val="Default"/>
        <w:rPr>
          <w:sz w:val="28"/>
          <w:szCs w:val="28"/>
        </w:rPr>
      </w:pPr>
    </w:p>
    <w:p w:rsidR="00F935C4" w:rsidRPr="00F935C4" w:rsidRDefault="00F935C4" w:rsidP="00F935C4">
      <w:pPr>
        <w:pStyle w:val="Default"/>
        <w:rPr>
          <w:b/>
          <w:sz w:val="28"/>
          <w:szCs w:val="28"/>
        </w:rPr>
      </w:pPr>
      <w:r w:rsidRPr="00F935C4">
        <w:rPr>
          <w:b/>
          <w:sz w:val="28"/>
          <w:szCs w:val="28"/>
        </w:rPr>
        <w:t xml:space="preserve">8. Supplied products </w:t>
      </w:r>
    </w:p>
    <w:p w:rsidR="00F935C4" w:rsidRDefault="00F935C4" w:rsidP="00F935C4">
      <w:pPr>
        <w:pStyle w:val="Default"/>
        <w:rPr>
          <w:sz w:val="28"/>
          <w:szCs w:val="28"/>
        </w:rPr>
      </w:pPr>
      <w:r>
        <w:rPr>
          <w:sz w:val="28"/>
          <w:szCs w:val="28"/>
        </w:rPr>
        <w:t xml:space="preserve">8.1. Contract ID </w:t>
      </w:r>
    </w:p>
    <w:p w:rsidR="00F935C4" w:rsidRDefault="00F935C4" w:rsidP="00F935C4">
      <w:pPr>
        <w:pStyle w:val="Default"/>
        <w:rPr>
          <w:sz w:val="28"/>
          <w:szCs w:val="28"/>
        </w:rPr>
      </w:pPr>
      <w:r>
        <w:rPr>
          <w:sz w:val="28"/>
          <w:szCs w:val="28"/>
        </w:rPr>
        <w:t xml:space="preserve">8.2. Products </w:t>
      </w:r>
    </w:p>
    <w:p w:rsidR="00F935C4" w:rsidRDefault="00F935C4" w:rsidP="00F935C4">
      <w:pPr>
        <w:pStyle w:val="Default"/>
        <w:rPr>
          <w:sz w:val="28"/>
          <w:szCs w:val="28"/>
        </w:rPr>
      </w:pPr>
      <w:r>
        <w:rPr>
          <w:sz w:val="28"/>
          <w:szCs w:val="28"/>
        </w:rPr>
        <w:t xml:space="preserve">8.3. Supplied amount </w:t>
      </w:r>
    </w:p>
    <w:p w:rsidR="00F935C4" w:rsidRDefault="00F935C4" w:rsidP="00F935C4">
      <w:pPr>
        <w:pStyle w:val="Default"/>
        <w:rPr>
          <w:sz w:val="28"/>
          <w:szCs w:val="28"/>
        </w:rPr>
      </w:pPr>
      <w:r>
        <w:rPr>
          <w:sz w:val="28"/>
          <w:szCs w:val="28"/>
        </w:rPr>
        <w:t>8.4. Price per item</w:t>
      </w:r>
    </w:p>
    <w:p w:rsidR="00F935C4" w:rsidRDefault="00F935C4" w:rsidP="00F935C4">
      <w:pPr>
        <w:pStyle w:val="Default"/>
        <w:rPr>
          <w:sz w:val="28"/>
          <w:szCs w:val="28"/>
        </w:rPr>
      </w:pPr>
    </w:p>
    <w:p w:rsidR="00F935C4" w:rsidRDefault="00F935C4" w:rsidP="00F935C4">
      <w:pPr>
        <w:pStyle w:val="Default"/>
      </w:pPr>
      <w:r w:rsidRPr="00F935C4">
        <w:rPr>
          <w:noProof/>
        </w:rPr>
        <w:drawing>
          <wp:inline distT="0" distB="0" distL="0" distR="0">
            <wp:extent cx="5943600" cy="3152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2238"/>
                    </a:xfrm>
                    <a:prstGeom prst="rect">
                      <a:avLst/>
                    </a:prstGeom>
                    <a:noFill/>
                    <a:ln>
                      <a:noFill/>
                    </a:ln>
                  </pic:spPr>
                </pic:pic>
              </a:graphicData>
            </a:graphic>
          </wp:inline>
        </w:drawing>
      </w:r>
    </w:p>
    <w:p w:rsidR="00F935C4" w:rsidRDefault="00F935C4" w:rsidP="00F935C4">
      <w:pPr>
        <w:pStyle w:val="Default"/>
      </w:pPr>
    </w:p>
    <w:p w:rsidR="00F935C4" w:rsidRDefault="00F935C4" w:rsidP="00F935C4">
      <w:pPr>
        <w:pStyle w:val="Default"/>
        <w:rPr>
          <w:b/>
        </w:rPr>
      </w:pPr>
      <w:r w:rsidRPr="00F935C4">
        <w:rPr>
          <w:b/>
        </w:rPr>
        <w:t xml:space="preserve">Create Relationships </w:t>
      </w:r>
    </w:p>
    <w:p w:rsidR="00F935C4" w:rsidRDefault="00F935C4" w:rsidP="00F935C4">
      <w:pPr>
        <w:pStyle w:val="Default"/>
        <w:rPr>
          <w:b/>
        </w:rPr>
      </w:pPr>
    </w:p>
    <w:p w:rsidR="00F935C4" w:rsidRDefault="00F935C4" w:rsidP="00F935C4">
      <w:pPr>
        <w:pStyle w:val="Default"/>
        <w:rPr>
          <w:b/>
        </w:rPr>
      </w:pPr>
      <w:r w:rsidRPr="00F935C4">
        <w:rPr>
          <w:b/>
          <w:noProof/>
        </w:rPr>
        <w:drawing>
          <wp:inline distT="0" distB="0" distL="0" distR="0">
            <wp:extent cx="5381625" cy="2656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467" cy="2660713"/>
                    </a:xfrm>
                    <a:prstGeom prst="rect">
                      <a:avLst/>
                    </a:prstGeom>
                    <a:noFill/>
                    <a:ln>
                      <a:noFill/>
                    </a:ln>
                  </pic:spPr>
                </pic:pic>
              </a:graphicData>
            </a:graphic>
          </wp:inline>
        </w:drawing>
      </w:r>
    </w:p>
    <w:p w:rsidR="00F935C4" w:rsidRDefault="00F935C4" w:rsidP="00F935C4">
      <w:pPr>
        <w:pStyle w:val="Default"/>
        <w:rPr>
          <w:b/>
        </w:rPr>
      </w:pPr>
    </w:p>
    <w:p w:rsidR="00F935C4" w:rsidRDefault="00F935C4" w:rsidP="00F935C4">
      <w:pPr>
        <w:pStyle w:val="Default"/>
        <w:rPr>
          <w:sz w:val="28"/>
          <w:szCs w:val="28"/>
        </w:rPr>
      </w:pPr>
      <w:r>
        <w:rPr>
          <w:sz w:val="28"/>
          <w:szCs w:val="28"/>
        </w:rPr>
        <w:t xml:space="preserve">Create alternate keys </w:t>
      </w:r>
    </w:p>
    <w:p w:rsidR="00F935C4" w:rsidRDefault="00F935C4" w:rsidP="00F935C4">
      <w:pPr>
        <w:pStyle w:val="Default"/>
        <w:rPr>
          <w:sz w:val="28"/>
          <w:szCs w:val="28"/>
        </w:rPr>
      </w:pPr>
      <w:r>
        <w:rPr>
          <w:sz w:val="28"/>
          <w:szCs w:val="28"/>
        </w:rPr>
        <w:t xml:space="preserve">It is common when during data modeling it is required to define another one or several alternate keys besides the PK. As usual, alternate keys are </w:t>
      </w:r>
      <w:proofErr w:type="spellStart"/>
      <w:r>
        <w:rPr>
          <w:sz w:val="28"/>
          <w:szCs w:val="28"/>
        </w:rPr>
        <w:t>poten-tial</w:t>
      </w:r>
      <w:proofErr w:type="spellEnd"/>
      <w:r>
        <w:rPr>
          <w:sz w:val="28"/>
          <w:szCs w:val="28"/>
        </w:rPr>
        <w:t xml:space="preserve"> keys that </w:t>
      </w:r>
      <w:proofErr w:type="gramStart"/>
      <w:r>
        <w:rPr>
          <w:sz w:val="28"/>
          <w:szCs w:val="28"/>
        </w:rPr>
        <w:t>were not selected</w:t>
      </w:r>
      <w:proofErr w:type="gramEnd"/>
      <w:r>
        <w:rPr>
          <w:sz w:val="28"/>
          <w:szCs w:val="28"/>
        </w:rPr>
        <w:t xml:space="preserve"> as primary. Having alternate keys allows to con-</w:t>
      </w:r>
      <w:proofErr w:type="spellStart"/>
      <w:r>
        <w:rPr>
          <w:sz w:val="28"/>
          <w:szCs w:val="28"/>
        </w:rPr>
        <w:t>trol</w:t>
      </w:r>
      <w:proofErr w:type="spellEnd"/>
      <w:r>
        <w:rPr>
          <w:sz w:val="28"/>
          <w:szCs w:val="28"/>
        </w:rPr>
        <w:t xml:space="preserve"> unique attributes that does not belong to the PK. </w:t>
      </w:r>
      <w:proofErr w:type="gramStart"/>
      <w:r>
        <w:rPr>
          <w:sz w:val="28"/>
          <w:szCs w:val="28"/>
        </w:rPr>
        <w:t>Let’s</w:t>
      </w:r>
      <w:proofErr w:type="gramEnd"/>
      <w:r>
        <w:rPr>
          <w:sz w:val="28"/>
          <w:szCs w:val="28"/>
        </w:rPr>
        <w:t xml:space="preserve"> assume that </w:t>
      </w:r>
      <w:proofErr w:type="spellStart"/>
      <w:r>
        <w:rPr>
          <w:sz w:val="28"/>
          <w:szCs w:val="28"/>
        </w:rPr>
        <w:t>individu</w:t>
      </w:r>
      <w:proofErr w:type="spellEnd"/>
      <w:r>
        <w:rPr>
          <w:sz w:val="28"/>
          <w:szCs w:val="28"/>
        </w:rPr>
        <w:t>-al entrepreneurs are required to be stored with unique last name, first name, and second name, as well as with unique registration certificate number.</w:t>
      </w:r>
    </w:p>
    <w:p w:rsidR="00F935C4" w:rsidRDefault="00F935C4" w:rsidP="00F935C4">
      <w:pPr>
        <w:pStyle w:val="Default"/>
        <w:rPr>
          <w:sz w:val="28"/>
          <w:szCs w:val="28"/>
        </w:rPr>
      </w:pPr>
    </w:p>
    <w:p w:rsidR="00F935C4" w:rsidRDefault="00F935C4" w:rsidP="00F935C4">
      <w:pPr>
        <w:pStyle w:val="Default"/>
        <w:rPr>
          <w:b/>
          <w:sz w:val="28"/>
          <w:szCs w:val="28"/>
        </w:rPr>
      </w:pPr>
      <w:r w:rsidRPr="00F935C4">
        <w:rPr>
          <w:b/>
          <w:sz w:val="28"/>
          <w:szCs w:val="28"/>
        </w:rPr>
        <w:t xml:space="preserve">Finished </w:t>
      </w:r>
      <w:proofErr w:type="gramStart"/>
      <w:r w:rsidRPr="00F935C4">
        <w:rPr>
          <w:b/>
          <w:sz w:val="28"/>
          <w:szCs w:val="28"/>
        </w:rPr>
        <w:t>model :</w:t>
      </w:r>
      <w:proofErr w:type="gramEnd"/>
    </w:p>
    <w:p w:rsidR="00F935C4" w:rsidRDefault="00F935C4" w:rsidP="00F935C4">
      <w:pPr>
        <w:pStyle w:val="Default"/>
        <w:rPr>
          <w:b/>
          <w:sz w:val="28"/>
          <w:szCs w:val="28"/>
        </w:rPr>
      </w:pPr>
    </w:p>
    <w:p w:rsidR="00F935C4" w:rsidRPr="00F935C4" w:rsidRDefault="00F935C4" w:rsidP="00F935C4">
      <w:pPr>
        <w:pStyle w:val="Default"/>
        <w:rPr>
          <w:b/>
        </w:rPr>
      </w:pPr>
      <w:r>
        <w:rPr>
          <w:noProof/>
        </w:rPr>
        <w:drawing>
          <wp:inline distT="0" distB="0" distL="0" distR="0" wp14:anchorId="7EA7C80D" wp14:editId="3E14AD30">
            <wp:extent cx="5943600" cy="4033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33520"/>
                    </a:xfrm>
                    <a:prstGeom prst="rect">
                      <a:avLst/>
                    </a:prstGeom>
                  </pic:spPr>
                </pic:pic>
              </a:graphicData>
            </a:graphic>
          </wp:inline>
        </w:drawing>
      </w:r>
      <w:bookmarkStart w:id="0" w:name="_GoBack"/>
      <w:bookmarkEnd w:id="0"/>
    </w:p>
    <w:sectPr w:rsidR="00F935C4" w:rsidRPr="00F9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59"/>
    <w:rsid w:val="001C0E08"/>
    <w:rsid w:val="003E7F13"/>
    <w:rsid w:val="008C599C"/>
    <w:rsid w:val="00B6383F"/>
    <w:rsid w:val="00BA45A2"/>
    <w:rsid w:val="00F13159"/>
    <w:rsid w:val="00F9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3237"/>
  <w15:chartTrackingRefBased/>
  <w15:docId w15:val="{601CE488-D30B-46A6-A72E-9A18EC42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15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45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6</cp:revision>
  <dcterms:created xsi:type="dcterms:W3CDTF">2020-01-10T16:58:00Z</dcterms:created>
  <dcterms:modified xsi:type="dcterms:W3CDTF">2020-01-10T17:39:00Z</dcterms:modified>
</cp:coreProperties>
</file>