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E3" w:rsidRDefault="00255B13" w:rsidP="00255B13">
      <w:pPr>
        <w:rPr>
          <w:rFonts w:asciiTheme="majorEastAsia" w:eastAsiaTheme="majorEastAsia" w:hAnsiTheme="majorEastAsia"/>
          <w:sz w:val="44"/>
          <w:szCs w:val="44"/>
        </w:rPr>
      </w:pPr>
      <w:r w:rsidRPr="00255B13">
        <w:rPr>
          <w:rFonts w:asciiTheme="majorEastAsia" w:eastAsiaTheme="majorEastAsia" w:hAnsiTheme="majorEastAsia" w:hint="eastAsia"/>
          <w:sz w:val="44"/>
          <w:szCs w:val="44"/>
        </w:rPr>
        <w:t>3.1</w:t>
      </w:r>
    </w:p>
    <w:p w:rsidR="00255B13" w:rsidRDefault="00255B13" w:rsidP="00255B13">
      <w:pPr>
        <w:rPr>
          <w:rFonts w:asciiTheme="majorEastAsia" w:eastAsiaTheme="majorEastAsia" w:hAnsiTheme="majorEastAsia"/>
          <w:sz w:val="32"/>
          <w:szCs w:val="32"/>
        </w:rPr>
      </w:pPr>
      <w:r w:rsidRPr="00255B13">
        <w:rPr>
          <w:rFonts w:asciiTheme="majorEastAsia" w:eastAsiaTheme="majorEastAsia" w:hAnsiTheme="majorEastAsia" w:hint="eastAsia"/>
          <w:sz w:val="32"/>
          <w:szCs w:val="32"/>
        </w:rPr>
        <w:t>现有系统的数据流程和处理流程</w:t>
      </w:r>
    </w:p>
    <w:p w:rsidR="00F60303" w:rsidRPr="00166FDB" w:rsidRDefault="00F60303" w:rsidP="00255B13">
      <w:pPr>
        <w:rPr>
          <w:rFonts w:ascii="宋体" w:hAnsi="宋体"/>
        </w:rPr>
      </w:pPr>
      <w:bookmarkStart w:id="0" w:name="_GoBack"/>
      <w:bookmarkEnd w:id="0"/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  <w:r>
        <w:rPr>
          <w:rFonts w:ascii="宋体" w:hAnsi="宋体" w:hint="eastAsia"/>
        </w:rPr>
        <w:t>3.2</w:t>
      </w:r>
    </w:p>
    <w:p w:rsidR="00255B13" w:rsidRDefault="00255B13" w:rsidP="00255B13">
      <w:pPr>
        <w:rPr>
          <w:rFonts w:ascii="宋体" w:hAnsi="宋体"/>
        </w:rPr>
      </w:pPr>
      <w:r>
        <w:rPr>
          <w:rFonts w:ascii="宋体" w:hAnsi="宋体" w:hint="eastAsia"/>
        </w:rPr>
        <w:t>现有功能</w:t>
      </w:r>
    </w:p>
    <w:p w:rsidR="00255B13" w:rsidRDefault="000D6A4E" w:rsidP="00255B13">
      <w:pPr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一</w:t>
      </w:r>
      <w:proofErr w:type="gramEnd"/>
      <w:r w:rsidR="00255B13">
        <w:rPr>
          <w:rFonts w:ascii="宋体" w:hAnsi="宋体" w:hint="eastAsia"/>
          <w:color w:val="000000"/>
        </w:rPr>
        <w:t>：本系统支持新用户注册功能。注册信息包括用户名、密码、有效电子邮件地址。其中用户名要求：4-16个字符，为英文字母大小写、下划线、数字的任意组合；密码要求：6-16个字符，为英文字母大小写、下划线、数字的组合，必须包含至少一个大写英文字母、至少一个小写英文字母和至少一个数字。</w:t>
      </w:r>
    </w:p>
    <w:p w:rsidR="00255B13" w:rsidRDefault="000D6A4E" w:rsidP="00255B13">
      <w:pPr>
        <w:rPr>
          <w:rFonts w:ascii="Calibri" w:hAnsi="Calibri"/>
          <w:color w:val="000000"/>
        </w:rPr>
      </w:pPr>
      <w:r>
        <w:rPr>
          <w:rFonts w:ascii="宋体" w:hAnsi="宋体" w:hint="eastAsia"/>
          <w:color w:val="000000"/>
        </w:rPr>
        <w:t>二</w:t>
      </w:r>
      <w:r w:rsidR="00255B13">
        <w:rPr>
          <w:rFonts w:ascii="宋体" w:hAnsi="宋体" w:hint="eastAsia"/>
          <w:color w:val="000000"/>
        </w:rPr>
        <w:t>：</w:t>
      </w:r>
      <w:r w:rsidR="00255B13">
        <w:rPr>
          <w:rFonts w:hint="eastAsia"/>
          <w:color w:val="000000"/>
        </w:rPr>
        <w:t>调用信息处理程序，选取路线中距离用户所在位置最近的站点，将公交的行进路线在地图上画出，在信息显示窗口显示距离用户最近的公交站点的位置，去该站点的路线，计算离该站点最近的</w:t>
      </w:r>
      <w:proofErr w:type="gramStart"/>
      <w:r w:rsidR="00255B13">
        <w:rPr>
          <w:rFonts w:hint="eastAsia"/>
          <w:color w:val="000000"/>
        </w:rPr>
        <w:t>一</w:t>
      </w:r>
      <w:proofErr w:type="gramEnd"/>
      <w:r w:rsidR="00255B13">
        <w:rPr>
          <w:rFonts w:hint="eastAsia"/>
          <w:color w:val="000000"/>
        </w:rPr>
        <w:t>班车距离该站点的距离和到该站点预计要花费的时间。</w:t>
      </w:r>
    </w:p>
    <w:p w:rsidR="00255B13" w:rsidRDefault="000D6A4E" w:rsidP="00255B13">
      <w:pPr>
        <w:rPr>
          <w:rFonts w:ascii="宋体" w:hAnsi="宋体"/>
        </w:rPr>
      </w:pPr>
      <w:r>
        <w:rPr>
          <w:rFonts w:ascii="宋体" w:hAnsi="宋体" w:hint="eastAsia"/>
        </w:rPr>
        <w:t>三</w:t>
      </w:r>
      <w:r w:rsidR="00255B13">
        <w:rPr>
          <w:rFonts w:ascii="宋体" w:hAnsi="宋体" w:hint="eastAsia"/>
        </w:rPr>
        <w:t>:候车APP管理系统通过信息采集系统的检测力能，结合信息平台的处理功能，能快速甄别事件点，及时进行现场处理和清除，救援等，及时消除事故影响。</w:t>
      </w:r>
    </w:p>
    <w:p w:rsidR="000D6A4E" w:rsidRDefault="000D6A4E" w:rsidP="00255B13">
      <w:pPr>
        <w:rPr>
          <w:rFonts w:ascii="宋体" w:hAnsi="宋体"/>
        </w:rPr>
      </w:pPr>
    </w:p>
    <w:p w:rsidR="000D6A4E" w:rsidRDefault="000D6A4E" w:rsidP="00255B13">
      <w:pPr>
        <w:rPr>
          <w:rFonts w:ascii="宋体" w:hAnsi="宋体"/>
        </w:rPr>
      </w:pPr>
      <w:r>
        <w:rPr>
          <w:rFonts w:ascii="宋体" w:hAnsi="宋体" w:hint="eastAsia"/>
        </w:rPr>
        <w:t>工作量</w:t>
      </w:r>
    </w:p>
    <w:p w:rsidR="000D6A4E" w:rsidRDefault="000D6A4E" w:rsidP="00255B13">
      <w:r>
        <w:rPr>
          <w:rFonts w:hint="eastAsia"/>
        </w:rPr>
        <w:t>一般访问量为</w:t>
      </w:r>
      <w:r>
        <w:rPr>
          <w:rFonts w:hint="eastAsia"/>
        </w:rPr>
        <w:t>100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每天。</w:t>
      </w:r>
    </w:p>
    <w:p w:rsidR="00255B13" w:rsidRDefault="000D6A4E" w:rsidP="00255B13">
      <w:r>
        <w:rPr>
          <w:rFonts w:hint="eastAsia"/>
        </w:rPr>
        <w:t>运行时间以当地公交运行最早最晚时间为准，一般为</w:t>
      </w:r>
      <w:r>
        <w:rPr>
          <w:rFonts w:hint="eastAsia"/>
        </w:rPr>
        <w:t>14</w:t>
      </w:r>
      <w:r>
        <w:rPr>
          <w:rFonts w:hint="eastAsia"/>
        </w:rPr>
        <w:t>小时。</w:t>
      </w:r>
    </w:p>
    <w:p w:rsidR="000D6A4E" w:rsidRDefault="000D6A4E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  <w:r>
        <w:rPr>
          <w:rFonts w:ascii="宋体" w:hAnsi="宋体" w:hint="eastAsia"/>
        </w:rPr>
        <w:t>3.3</w:t>
      </w:r>
    </w:p>
    <w:p w:rsidR="000D6A4E" w:rsidRDefault="000D6A4E" w:rsidP="00255B13">
      <w:pPr>
        <w:rPr>
          <w:rFonts w:ascii="宋体" w:hAnsi="宋体"/>
        </w:rPr>
      </w:pPr>
      <w:r>
        <w:rPr>
          <w:rFonts w:ascii="宋体" w:hAnsi="宋体" w:hint="eastAsia"/>
        </w:rPr>
        <w:t>费用开支</w:t>
      </w:r>
    </w:p>
    <w:p w:rsidR="000D6A4E" w:rsidRDefault="000D6A4E" w:rsidP="00255B13">
      <w:pPr>
        <w:rPr>
          <w:rFonts w:ascii="宋体" w:hAnsi="宋体"/>
        </w:rPr>
      </w:pPr>
      <w:r>
        <w:rPr>
          <w:rFonts w:ascii="宋体" w:hAnsi="宋体" w:hint="eastAsia"/>
        </w:rPr>
        <w:t>系统需要维护人员对日常</w:t>
      </w:r>
      <w:r w:rsidR="00A80CB0">
        <w:rPr>
          <w:rFonts w:ascii="宋体" w:hAnsi="宋体" w:hint="eastAsia"/>
        </w:rPr>
        <w:t>进行维护，工资每人5000。</w:t>
      </w:r>
    </w:p>
    <w:p w:rsidR="00A80CB0" w:rsidRDefault="00A80CB0" w:rsidP="00255B13">
      <w:pPr>
        <w:rPr>
          <w:rFonts w:ascii="宋体" w:hAnsi="宋体"/>
        </w:rPr>
      </w:pPr>
      <w:r>
        <w:rPr>
          <w:rFonts w:ascii="宋体" w:hAnsi="宋体" w:hint="eastAsia"/>
        </w:rPr>
        <w:t>需计算机对所需功能更新改进，每台5000</w:t>
      </w:r>
    </w:p>
    <w:p w:rsidR="00A80CB0" w:rsidRDefault="00A80CB0" w:rsidP="00255B13">
      <w:pPr>
        <w:rPr>
          <w:rFonts w:ascii="宋体" w:hAnsi="宋体"/>
        </w:rPr>
      </w:pPr>
      <w:r>
        <w:rPr>
          <w:rFonts w:ascii="宋体" w:hAnsi="宋体" w:hint="eastAsia"/>
        </w:rPr>
        <w:t>定位系统一般借助于现有导航系统，耗费较低。</w:t>
      </w:r>
    </w:p>
    <w:p w:rsidR="00A80CB0" w:rsidRPr="00A80CB0" w:rsidRDefault="00A80CB0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</w:p>
    <w:p w:rsidR="00255B13" w:rsidRDefault="00255B13" w:rsidP="00255B13">
      <w:pPr>
        <w:rPr>
          <w:rFonts w:ascii="宋体" w:hAnsi="宋体"/>
        </w:rPr>
      </w:pPr>
      <w:r>
        <w:rPr>
          <w:rFonts w:ascii="宋体" w:hAnsi="宋体" w:hint="eastAsia"/>
        </w:rPr>
        <w:t>3.4</w:t>
      </w:r>
    </w:p>
    <w:p w:rsidR="00255B13" w:rsidRDefault="00255B13" w:rsidP="00255B13">
      <w:pPr>
        <w:rPr>
          <w:rFonts w:ascii="宋体" w:hAnsi="宋体"/>
        </w:rPr>
      </w:pPr>
      <w:r>
        <w:rPr>
          <w:rFonts w:ascii="宋体" w:hAnsi="宋体" w:hint="eastAsia"/>
        </w:rPr>
        <w:t>人员</w:t>
      </w:r>
    </w:p>
    <w:p w:rsidR="00255B13" w:rsidRPr="00255B13" w:rsidRDefault="00255B13" w:rsidP="00255B13">
      <w:pPr>
        <w:rPr>
          <w:rFonts w:ascii="宋体" w:hAnsi="宋体"/>
        </w:rPr>
      </w:pPr>
      <w:r>
        <w:rPr>
          <w:rFonts w:ascii="宋体" w:hAnsi="宋体" w:hint="eastAsia"/>
        </w:rPr>
        <w:t>分为内容管理人员</w:t>
      </w:r>
      <w:r w:rsidR="000D6A4E">
        <w:rPr>
          <w:rFonts w:ascii="宋体" w:hAnsi="宋体" w:hint="eastAsia"/>
        </w:rPr>
        <w:t>（需两名）、系</w:t>
      </w:r>
      <w:r>
        <w:rPr>
          <w:rFonts w:ascii="宋体" w:hAnsi="宋体" w:hint="eastAsia"/>
        </w:rPr>
        <w:t>统管理员</w:t>
      </w:r>
      <w:r w:rsidR="000D6A4E">
        <w:rPr>
          <w:rFonts w:ascii="宋体" w:hAnsi="宋体" w:hint="eastAsia"/>
        </w:rPr>
        <w:t>（一名）</w:t>
      </w:r>
      <w:r>
        <w:rPr>
          <w:rFonts w:ascii="宋体" w:hAnsi="宋体" w:hint="eastAsia"/>
        </w:rPr>
        <w:t>、数据库管理人员</w:t>
      </w:r>
      <w:r w:rsidR="000D6A4E">
        <w:rPr>
          <w:rFonts w:ascii="宋体" w:hAnsi="宋体" w:hint="eastAsia"/>
        </w:rPr>
        <w:t>（一名）</w:t>
      </w:r>
    </w:p>
    <w:p w:rsidR="00255B13" w:rsidRDefault="000D6A4E" w:rsidP="00255B13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3.5</w:t>
      </w:r>
    </w:p>
    <w:p w:rsidR="000D6A4E" w:rsidRDefault="000D6A4E" w:rsidP="00255B13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设备</w:t>
      </w:r>
    </w:p>
    <w:p w:rsidR="00A80CB0" w:rsidRDefault="00A80CB0" w:rsidP="00255B1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能正常运行windows 7 以上的系统电脑</w:t>
      </w:r>
    </w:p>
    <w:p w:rsidR="00A80CB0" w:rsidRDefault="00A80CB0" w:rsidP="00255B1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Android4.0以上版本的手机</w:t>
      </w:r>
    </w:p>
    <w:p w:rsidR="00A80CB0" w:rsidRDefault="00A80CB0" w:rsidP="00255B13">
      <w:pPr>
        <w:rPr>
          <w:rFonts w:asciiTheme="majorEastAsia" w:eastAsiaTheme="majorEastAsia" w:hAnsiTheme="majorEastAsia"/>
          <w:szCs w:val="21"/>
        </w:rPr>
      </w:pPr>
    </w:p>
    <w:p w:rsidR="00A80CB0" w:rsidRDefault="00A80CB0" w:rsidP="00255B1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3.6局限性</w:t>
      </w:r>
    </w:p>
    <w:p w:rsidR="00A80CB0" w:rsidRDefault="00A80CB0" w:rsidP="00255B1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对车辆来临时间计算不准，导致对等待时间错误估计。</w:t>
      </w:r>
    </w:p>
    <w:p w:rsidR="00A80CB0" w:rsidRDefault="00A80CB0" w:rsidP="00255B1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原因：</w:t>
      </w:r>
      <w:r w:rsidR="00F60303">
        <w:rPr>
          <w:rFonts w:asciiTheme="majorEastAsia" w:eastAsiaTheme="majorEastAsia" w:hAnsiTheme="majorEastAsia" w:hint="eastAsia"/>
          <w:szCs w:val="21"/>
        </w:rPr>
        <w:t>车辆路况太过复杂，道路情况变量较多，无法正确计算。</w:t>
      </w:r>
    </w:p>
    <w:p w:rsidR="00F60303" w:rsidRDefault="00F60303" w:rsidP="00255B1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路况反馈速度过慢</w:t>
      </w:r>
    </w:p>
    <w:p w:rsidR="00F60303" w:rsidRPr="00A80CB0" w:rsidRDefault="00F60303" w:rsidP="00255B1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原因:系统交互速度受计算机限制，同时信息传递速度受到网络时延影响</w:t>
      </w:r>
    </w:p>
    <w:sectPr w:rsidR="00F60303" w:rsidRPr="00A80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C6E" w:rsidRDefault="00F32C6E" w:rsidP="00255B13">
      <w:r>
        <w:separator/>
      </w:r>
    </w:p>
  </w:endnote>
  <w:endnote w:type="continuationSeparator" w:id="0">
    <w:p w:rsidR="00F32C6E" w:rsidRDefault="00F32C6E" w:rsidP="0025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C6E" w:rsidRDefault="00F32C6E" w:rsidP="00255B13">
      <w:r>
        <w:separator/>
      </w:r>
    </w:p>
  </w:footnote>
  <w:footnote w:type="continuationSeparator" w:id="0">
    <w:p w:rsidR="00F32C6E" w:rsidRDefault="00F32C6E" w:rsidP="0025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67D0D"/>
    <w:multiLevelType w:val="multilevel"/>
    <w:tmpl w:val="7FE67D0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37"/>
    <w:rsid w:val="000D6A4E"/>
    <w:rsid w:val="00166FDB"/>
    <w:rsid w:val="00255B13"/>
    <w:rsid w:val="002D4837"/>
    <w:rsid w:val="00394DE1"/>
    <w:rsid w:val="00A80CB0"/>
    <w:rsid w:val="00E639E3"/>
    <w:rsid w:val="00F32C6E"/>
    <w:rsid w:val="00F6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5B13"/>
    <w:pPr>
      <w:keepNext/>
      <w:keepLines/>
      <w:spacing w:before="260" w:after="260" w:line="415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B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5B13"/>
    <w:rPr>
      <w:rFonts w:ascii="Calibri Light" w:eastAsia="宋体" w:hAnsi="Calibri Light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5B13"/>
    <w:pPr>
      <w:keepNext/>
      <w:keepLines/>
      <w:spacing w:before="260" w:after="260" w:line="415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B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5B13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2019-03-21T00:40:00Z</dcterms:created>
  <dcterms:modified xsi:type="dcterms:W3CDTF">2019-03-21T01:29:00Z</dcterms:modified>
</cp:coreProperties>
</file>