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4AD62" w14:textId="543CEEF7" w:rsidR="00806D96" w:rsidRDefault="0040558E">
      <w:pPr>
        <w:pStyle w:val="Standard"/>
        <w:rPr>
          <w:rFonts w:ascii="Arial" w:hAnsi="Arial"/>
          <w:b/>
          <w:bCs/>
          <w:sz w:val="20"/>
          <w:szCs w:val="20"/>
        </w:rPr>
      </w:pPr>
      <w:r>
        <w:rPr>
          <w:rFonts w:ascii="Arial" w:hAnsi="Arial"/>
          <w:b/>
          <w:bCs/>
          <w:sz w:val="20"/>
          <w:szCs w:val="20"/>
        </w:rPr>
        <w:t>L</w:t>
      </w:r>
      <w:r w:rsidR="009539F5">
        <w:rPr>
          <w:rFonts w:ascii="Arial" w:hAnsi="Arial"/>
          <w:b/>
          <w:bCs/>
          <w:sz w:val="20"/>
          <w:szCs w:val="20"/>
        </w:rPr>
        <w:t xml:space="preserve">ab </w:t>
      </w:r>
      <w:r w:rsidR="009505EB">
        <w:rPr>
          <w:rFonts w:ascii="Arial" w:hAnsi="Arial"/>
          <w:b/>
          <w:bCs/>
          <w:sz w:val="20"/>
          <w:szCs w:val="20"/>
        </w:rPr>
        <w:t>10</w:t>
      </w:r>
      <w:r w:rsidR="009539F5">
        <w:rPr>
          <w:rFonts w:ascii="Arial" w:hAnsi="Arial"/>
          <w:b/>
          <w:bCs/>
          <w:sz w:val="20"/>
          <w:szCs w:val="20"/>
        </w:rPr>
        <w:t>:</w:t>
      </w:r>
      <w:r w:rsidR="002161C0">
        <w:rPr>
          <w:rFonts w:ascii="Arial" w:hAnsi="Arial"/>
          <w:b/>
          <w:bCs/>
          <w:sz w:val="20"/>
          <w:szCs w:val="20"/>
        </w:rPr>
        <w:t xml:space="preserve"> </w:t>
      </w:r>
      <w:r w:rsidR="009539F5">
        <w:rPr>
          <w:rFonts w:ascii="Arial" w:hAnsi="Arial"/>
          <w:b/>
          <w:bCs/>
          <w:sz w:val="20"/>
          <w:szCs w:val="20"/>
        </w:rPr>
        <w:t xml:space="preserve"> </w:t>
      </w:r>
      <w:r w:rsidR="00B85C57">
        <w:rPr>
          <w:rFonts w:ascii="Arial" w:hAnsi="Arial"/>
          <w:b/>
          <w:bCs/>
          <w:sz w:val="20"/>
          <w:szCs w:val="20"/>
        </w:rPr>
        <w:t>Dynamic Programming</w:t>
      </w:r>
    </w:p>
    <w:p w14:paraId="25E0B787" w14:textId="7E0F6844" w:rsidR="0015413C" w:rsidRDefault="0015413C">
      <w:pPr>
        <w:pStyle w:val="Standard"/>
        <w:rPr>
          <w:rFonts w:ascii="Arial" w:hAnsi="Arial"/>
          <w:b/>
          <w:bCs/>
          <w:sz w:val="20"/>
          <w:szCs w:val="20"/>
        </w:rPr>
      </w:pPr>
    </w:p>
    <w:p w14:paraId="1A4532FB" w14:textId="43165B32" w:rsidR="00D4792A" w:rsidRPr="002A3A4C" w:rsidRDefault="003D6340" w:rsidP="004927A5">
      <w:pPr>
        <w:pStyle w:val="Standard"/>
        <w:jc w:val="both"/>
        <w:rPr>
          <w:rFonts w:ascii="Arial" w:hAnsi="Arial"/>
          <w:sz w:val="20"/>
          <w:szCs w:val="20"/>
        </w:rPr>
      </w:pPr>
      <w:r w:rsidRPr="00655443">
        <w:rPr>
          <w:rFonts w:ascii="Arial" w:hAnsi="Arial"/>
          <w:b/>
          <w:bCs/>
          <w:sz w:val="20"/>
          <w:szCs w:val="20"/>
          <w:u w:val="single"/>
          <w:shd w:val="clear" w:color="auto" w:fill="FFF200"/>
        </w:rPr>
        <w:t>Question 1</w:t>
      </w:r>
      <w:r>
        <w:rPr>
          <w:rFonts w:ascii="Arial" w:hAnsi="Arial"/>
          <w:b/>
          <w:bCs/>
          <w:sz w:val="20"/>
          <w:szCs w:val="20"/>
          <w:shd w:val="clear" w:color="auto" w:fill="FFF200"/>
        </w:rPr>
        <w:t>:</w:t>
      </w:r>
      <w:r>
        <w:rPr>
          <w:rFonts w:ascii="Arial" w:hAnsi="Arial"/>
          <w:sz w:val="20"/>
          <w:szCs w:val="20"/>
        </w:rPr>
        <w:t xml:space="preserve"> </w:t>
      </w:r>
      <w:r w:rsidR="00CF1030" w:rsidRPr="00CF1030">
        <w:rPr>
          <w:rFonts w:ascii="Arial" w:hAnsi="Arial"/>
          <w:sz w:val="20"/>
          <w:szCs w:val="20"/>
        </w:rPr>
        <w:t>Consider the general instance of the following well-known problem. Give change for amount n using the minimum number of coins of denominations d1&lt;d2 &lt; . . .&lt;dm. For the coin denominations used in the United States, as for those used in most if not all other countries, there is a very simple and efficient algorithm discussed in the next chapter. Here, we consider a dynamic programming algorithm for the general case, assuming availability of unlimited quantities of coins for each of the m denominations d1&lt; d2 &lt; . . . &lt; dm where d1 = 1.</w:t>
      </w:r>
      <w:r w:rsidR="00CF1030">
        <w:rPr>
          <w:rFonts w:ascii="Arial" w:hAnsi="Arial"/>
          <w:sz w:val="20"/>
          <w:szCs w:val="20"/>
        </w:rPr>
        <w:t xml:space="preserve"> </w:t>
      </w:r>
      <w:r w:rsidR="00F1168F" w:rsidRPr="00F1168F">
        <w:rPr>
          <w:rFonts w:ascii="Arial" w:hAnsi="Arial"/>
          <w:sz w:val="20"/>
          <w:szCs w:val="20"/>
        </w:rPr>
        <w:t>Implement the java code using the following pseudo-code and the backtrace algorithm that prints the used coin set</w:t>
      </w:r>
      <w:r w:rsidR="008521B0">
        <w:rPr>
          <w:rFonts w:ascii="Arial" w:hAnsi="Arial"/>
          <w:sz w:val="20"/>
          <w:szCs w:val="20"/>
        </w:rPr>
        <w:t xml:space="preserve"> </w:t>
      </w:r>
      <w:r w:rsidR="008521B0" w:rsidRPr="008521B0">
        <w:rPr>
          <w:rFonts w:ascii="Arial" w:hAnsi="Arial"/>
          <w:b/>
          <w:bCs/>
          <w:sz w:val="20"/>
          <w:szCs w:val="20"/>
        </w:rPr>
        <w:t>(70pts)</w:t>
      </w:r>
      <w:r w:rsidR="00F1168F" w:rsidRPr="00F1168F">
        <w:rPr>
          <w:rFonts w:ascii="Arial" w:hAnsi="Arial"/>
          <w:sz w:val="20"/>
          <w:szCs w:val="20"/>
        </w:rPr>
        <w:t>.</w:t>
      </w:r>
    </w:p>
    <w:p w14:paraId="5DFB5FC9" w14:textId="21617103" w:rsidR="00415567" w:rsidRDefault="006774D2" w:rsidP="00947B98">
      <w:pPr>
        <w:pStyle w:val="Standard"/>
        <w:rPr>
          <w:rFonts w:ascii="Arial" w:hAnsi="Arial"/>
          <w:sz w:val="20"/>
          <w:szCs w:val="20"/>
        </w:rPr>
      </w:pPr>
      <w:r w:rsidRPr="006774D2">
        <w:rPr>
          <w:rFonts w:ascii="Arial" w:hAnsi="Arial"/>
          <w:noProof/>
          <w:sz w:val="20"/>
          <w:szCs w:val="20"/>
        </w:rPr>
        <w:drawing>
          <wp:anchor distT="0" distB="0" distL="114300" distR="114300" simplePos="0" relativeHeight="251688960" behindDoc="0" locked="0" layoutInCell="1" allowOverlap="1" wp14:anchorId="11779D1E" wp14:editId="3003F72B">
            <wp:simplePos x="0" y="0"/>
            <wp:positionH relativeFrom="margin">
              <wp:posOffset>3787140</wp:posOffset>
            </wp:positionH>
            <wp:positionV relativeFrom="paragraph">
              <wp:posOffset>50800</wp:posOffset>
            </wp:positionV>
            <wp:extent cx="2263775" cy="1943100"/>
            <wp:effectExtent l="0" t="0" r="3175" b="0"/>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3775" cy="1943100"/>
                    </a:xfrm>
                    <a:prstGeom prst="rect">
                      <a:avLst/>
                    </a:prstGeom>
                  </pic:spPr>
                </pic:pic>
              </a:graphicData>
            </a:graphic>
            <wp14:sizeRelH relativeFrom="page">
              <wp14:pctWidth>0</wp14:pctWidth>
            </wp14:sizeRelH>
            <wp14:sizeRelV relativeFrom="page">
              <wp14:pctHeight>0</wp14:pctHeight>
            </wp14:sizeRelV>
          </wp:anchor>
        </w:drawing>
      </w:r>
    </w:p>
    <w:p w14:paraId="0EA53186" w14:textId="4581D8A8" w:rsidR="006774D2" w:rsidRDefault="006774D2" w:rsidP="006774D2">
      <w:pPr>
        <w:pStyle w:val="Standard"/>
        <w:tabs>
          <w:tab w:val="left" w:pos="1658"/>
        </w:tabs>
        <w:rPr>
          <w:rFonts w:ascii="Arial" w:hAnsi="Arial"/>
          <w:sz w:val="20"/>
          <w:szCs w:val="20"/>
        </w:rPr>
      </w:pPr>
      <w:r w:rsidRPr="006774D2">
        <w:rPr>
          <w:rFonts w:ascii="Arial" w:hAnsi="Arial"/>
          <w:noProof/>
          <w:sz w:val="20"/>
          <w:szCs w:val="20"/>
        </w:rPr>
        <w:drawing>
          <wp:anchor distT="0" distB="0" distL="114300" distR="114300" simplePos="0" relativeHeight="251687936" behindDoc="0" locked="0" layoutInCell="1" allowOverlap="1" wp14:anchorId="79802EB7" wp14:editId="645071DB">
            <wp:simplePos x="638175" y="2566988"/>
            <wp:positionH relativeFrom="column">
              <wp:align>left</wp:align>
            </wp:positionH>
            <wp:positionV relativeFrom="paragraph">
              <wp:align>top</wp:align>
            </wp:positionV>
            <wp:extent cx="2886075" cy="1743671"/>
            <wp:effectExtent l="0" t="0" r="0" b="9525"/>
            <wp:wrapSquare wrapText="bothSides"/>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6075" cy="1743671"/>
                    </a:xfrm>
                    <a:prstGeom prst="rect">
                      <a:avLst/>
                    </a:prstGeom>
                  </pic:spPr>
                </pic:pic>
              </a:graphicData>
            </a:graphic>
          </wp:anchor>
        </w:drawing>
      </w:r>
      <w:r>
        <w:rPr>
          <w:rFonts w:ascii="Arial" w:hAnsi="Arial"/>
          <w:sz w:val="20"/>
          <w:szCs w:val="20"/>
        </w:rPr>
        <w:tab/>
      </w:r>
      <w:r>
        <w:rPr>
          <w:rFonts w:ascii="Arial" w:hAnsi="Arial"/>
          <w:sz w:val="20"/>
          <w:szCs w:val="20"/>
        </w:rPr>
        <w:br w:type="textWrapping" w:clear="all"/>
      </w:r>
    </w:p>
    <w:p w14:paraId="793EBFFA" w14:textId="618AC611" w:rsidR="000003D5" w:rsidRDefault="000003D5" w:rsidP="00947B98">
      <w:pPr>
        <w:pStyle w:val="Standard"/>
        <w:rPr>
          <w:rFonts w:ascii="Arial" w:hAnsi="Arial"/>
          <w:b/>
          <w:bCs/>
          <w:sz w:val="20"/>
          <w:szCs w:val="20"/>
        </w:rPr>
      </w:pPr>
    </w:p>
    <w:p w14:paraId="61E8D09A" w14:textId="18508946" w:rsidR="00B71764" w:rsidRDefault="00B71764" w:rsidP="00947B98">
      <w:pPr>
        <w:pStyle w:val="Standard"/>
        <w:rPr>
          <w:rFonts w:ascii="Arial" w:hAnsi="Arial"/>
          <w:b/>
          <w:bCs/>
          <w:sz w:val="20"/>
          <w:szCs w:val="20"/>
        </w:rPr>
      </w:pPr>
      <w:r>
        <w:rPr>
          <w:rFonts w:ascii="Arial" w:hAnsi="Arial"/>
          <w:b/>
          <w:bCs/>
          <w:sz w:val="20"/>
          <w:szCs w:val="20"/>
        </w:rPr>
        <w:t>Expected Output:</w:t>
      </w:r>
    </w:p>
    <w:p w14:paraId="64AF0B68" w14:textId="232DEA4A" w:rsidR="00FD7A6A" w:rsidRDefault="00FD7A6A" w:rsidP="00947B98">
      <w:pPr>
        <w:pStyle w:val="Standard"/>
        <w:rPr>
          <w:rFonts w:ascii="Arial" w:hAnsi="Arial"/>
          <w:b/>
          <w:bCs/>
          <w:sz w:val="20"/>
          <w:szCs w:val="20"/>
        </w:rPr>
      </w:pPr>
    </w:p>
    <w:p w14:paraId="3381DF2B" w14:textId="3D816017" w:rsidR="00FD7A6A" w:rsidRPr="00F96A0C" w:rsidRDefault="00FD7A6A" w:rsidP="00C96512">
      <w:pPr>
        <w:pStyle w:val="Standard"/>
        <w:ind w:left="720"/>
        <w:rPr>
          <w:rFonts w:ascii="Arial" w:hAnsi="Arial"/>
          <w:b/>
          <w:bCs/>
          <w:color w:val="00B050"/>
          <w:sz w:val="20"/>
          <w:szCs w:val="20"/>
        </w:rPr>
      </w:pPr>
      <w:r w:rsidRPr="00F96A0C">
        <w:rPr>
          <w:rFonts w:ascii="Arial" w:hAnsi="Arial"/>
          <w:b/>
          <w:bCs/>
          <w:color w:val="00B050"/>
          <w:sz w:val="20"/>
          <w:szCs w:val="20"/>
        </w:rPr>
        <w:t>Denominators = {1, 3, 5}</w:t>
      </w:r>
    </w:p>
    <w:p w14:paraId="275018CA" w14:textId="772C4B71" w:rsidR="00FD7A6A" w:rsidRPr="00F96A0C" w:rsidRDefault="00FD7A6A" w:rsidP="00C96512">
      <w:pPr>
        <w:pStyle w:val="Standard"/>
        <w:ind w:left="720"/>
        <w:rPr>
          <w:rFonts w:ascii="Arial" w:hAnsi="Arial"/>
          <w:b/>
          <w:bCs/>
          <w:color w:val="00B050"/>
          <w:sz w:val="20"/>
          <w:szCs w:val="20"/>
        </w:rPr>
      </w:pPr>
      <w:r w:rsidRPr="00F96A0C">
        <w:rPr>
          <w:rFonts w:ascii="Arial" w:hAnsi="Arial"/>
          <w:b/>
          <w:bCs/>
          <w:color w:val="00B050"/>
          <w:sz w:val="20"/>
          <w:szCs w:val="20"/>
        </w:rPr>
        <w:t>Amount = 9</w:t>
      </w:r>
    </w:p>
    <w:p w14:paraId="79572988" w14:textId="1FE12D6F" w:rsidR="00FD7A6A" w:rsidRDefault="00FD7A6A" w:rsidP="00C96512">
      <w:pPr>
        <w:pStyle w:val="Standard"/>
        <w:ind w:left="720"/>
        <w:rPr>
          <w:rFonts w:ascii="Arial" w:hAnsi="Arial"/>
          <w:b/>
          <w:bCs/>
          <w:sz w:val="20"/>
          <w:szCs w:val="20"/>
        </w:rPr>
      </w:pPr>
    </w:p>
    <w:p w14:paraId="6B35EA3B" w14:textId="77777777" w:rsidR="00FD7A6A" w:rsidRPr="00FD7A6A" w:rsidRDefault="00FD7A6A" w:rsidP="00C96512">
      <w:pPr>
        <w:pStyle w:val="Standard"/>
        <w:ind w:left="720"/>
        <w:rPr>
          <w:rFonts w:ascii="Arial" w:hAnsi="Arial"/>
          <w:b/>
          <w:bCs/>
          <w:sz w:val="20"/>
          <w:szCs w:val="20"/>
        </w:rPr>
      </w:pPr>
      <w:r w:rsidRPr="00FD7A6A">
        <w:rPr>
          <w:rFonts w:ascii="Arial" w:hAnsi="Arial"/>
          <w:b/>
          <w:bCs/>
          <w:sz w:val="20"/>
          <w:szCs w:val="20"/>
        </w:rPr>
        <w:t>Minimum number of coin:3</w:t>
      </w:r>
    </w:p>
    <w:p w14:paraId="1C98CBE0" w14:textId="0E67BC7E" w:rsidR="00FD7A6A" w:rsidRDefault="00FD7A6A" w:rsidP="00C96512">
      <w:pPr>
        <w:pStyle w:val="Standard"/>
        <w:ind w:left="720"/>
        <w:rPr>
          <w:rFonts w:ascii="Arial" w:hAnsi="Arial"/>
          <w:b/>
          <w:bCs/>
          <w:sz w:val="20"/>
          <w:szCs w:val="20"/>
        </w:rPr>
      </w:pPr>
      <w:r w:rsidRPr="00FD7A6A">
        <w:rPr>
          <w:rFonts w:ascii="Arial" w:hAnsi="Arial"/>
          <w:b/>
          <w:bCs/>
          <w:sz w:val="20"/>
          <w:szCs w:val="20"/>
        </w:rPr>
        <w:t>Coin set:1 3 5</w:t>
      </w:r>
    </w:p>
    <w:p w14:paraId="176CDC02" w14:textId="77777777" w:rsidR="00FD7A6A" w:rsidRDefault="00FD7A6A" w:rsidP="00947B98">
      <w:pPr>
        <w:pStyle w:val="Standard"/>
        <w:rPr>
          <w:rFonts w:ascii="Arial" w:hAnsi="Arial"/>
          <w:b/>
          <w:bCs/>
          <w:sz w:val="20"/>
          <w:szCs w:val="20"/>
        </w:rPr>
      </w:pPr>
    </w:p>
    <w:p w14:paraId="28DFFE01" w14:textId="659E815B" w:rsidR="004927A5" w:rsidRDefault="004927A5" w:rsidP="00947B98">
      <w:pPr>
        <w:pStyle w:val="Standard"/>
        <w:rPr>
          <w:rFonts w:ascii="Arial" w:hAnsi="Arial"/>
          <w:b/>
          <w:bCs/>
          <w:sz w:val="20"/>
          <w:szCs w:val="20"/>
          <w:highlight w:val="yellow"/>
          <w:u w:val="single"/>
        </w:rPr>
      </w:pPr>
    </w:p>
    <w:p w14:paraId="0CD57E51" w14:textId="7439CB2C" w:rsidR="00985C80" w:rsidRDefault="00985C80" w:rsidP="00947B98">
      <w:pPr>
        <w:pStyle w:val="Standard"/>
        <w:rPr>
          <w:rFonts w:ascii="Arial" w:hAnsi="Arial"/>
          <w:sz w:val="20"/>
          <w:szCs w:val="20"/>
        </w:rPr>
      </w:pPr>
      <w:r>
        <w:rPr>
          <w:rFonts w:ascii="Arial" w:hAnsi="Arial"/>
          <w:b/>
          <w:bCs/>
          <w:sz w:val="20"/>
          <w:szCs w:val="20"/>
          <w:highlight w:val="yellow"/>
          <w:u w:val="single"/>
        </w:rPr>
        <w:t xml:space="preserve">Q2: </w:t>
      </w:r>
      <w:r w:rsidRPr="00985C80">
        <w:rPr>
          <w:rFonts w:ascii="Arial" w:hAnsi="Arial"/>
          <w:sz w:val="20"/>
          <w:szCs w:val="20"/>
        </w:rPr>
        <w:t>What are the space and time efficiency of this algorithm?</w:t>
      </w:r>
      <w:r>
        <w:rPr>
          <w:rFonts w:ascii="Arial" w:hAnsi="Arial"/>
          <w:sz w:val="20"/>
          <w:szCs w:val="20"/>
        </w:rPr>
        <w:t xml:space="preserve"> Use non-recursive analysis to calculate the time </w:t>
      </w:r>
      <w:r w:rsidR="00D844DD" w:rsidRPr="00985C80">
        <w:rPr>
          <w:rFonts w:ascii="Arial" w:hAnsi="Arial"/>
          <w:sz w:val="20"/>
          <w:szCs w:val="20"/>
        </w:rPr>
        <w:t xml:space="preserve">efficiency </w:t>
      </w:r>
      <w:r>
        <w:rPr>
          <w:rFonts w:ascii="Arial" w:hAnsi="Arial"/>
          <w:sz w:val="20"/>
          <w:szCs w:val="20"/>
        </w:rPr>
        <w:t>of this algorithm</w:t>
      </w:r>
      <w:r w:rsidR="008521B0">
        <w:rPr>
          <w:rFonts w:ascii="Arial" w:hAnsi="Arial"/>
          <w:sz w:val="20"/>
          <w:szCs w:val="20"/>
        </w:rPr>
        <w:t xml:space="preserve"> </w:t>
      </w:r>
      <w:r w:rsidR="008521B0" w:rsidRPr="008521B0">
        <w:rPr>
          <w:rFonts w:ascii="Arial" w:hAnsi="Arial"/>
          <w:b/>
          <w:bCs/>
          <w:sz w:val="20"/>
          <w:szCs w:val="20"/>
        </w:rPr>
        <w:t>(30pts)</w:t>
      </w:r>
      <w:r>
        <w:rPr>
          <w:rFonts w:ascii="Arial" w:hAnsi="Arial"/>
          <w:sz w:val="20"/>
          <w:szCs w:val="20"/>
        </w:rPr>
        <w:t>.</w:t>
      </w:r>
    </w:p>
    <w:p w14:paraId="0EBED8D7" w14:textId="4FEF65DE" w:rsidR="002536C6" w:rsidRDefault="002536C6" w:rsidP="00947B98">
      <w:pPr>
        <w:pStyle w:val="Standard"/>
        <w:rPr>
          <w:rFonts w:ascii="Arial" w:hAnsi="Arial"/>
          <w:sz w:val="20"/>
          <w:szCs w:val="20"/>
        </w:rPr>
      </w:pPr>
    </w:p>
    <w:p w14:paraId="5F4DF550" w14:textId="73D9501F" w:rsidR="00D72282" w:rsidRDefault="002536C6" w:rsidP="002536C6">
      <w:pPr>
        <w:pStyle w:val="Standard"/>
        <w:rPr>
          <w:rFonts w:ascii="Arial" w:hAnsi="Arial"/>
          <w:sz w:val="20"/>
          <w:szCs w:val="20"/>
        </w:rPr>
      </w:pPr>
      <w:r w:rsidRPr="002A1803">
        <w:rPr>
          <w:rFonts w:ascii="Arial" w:hAnsi="Arial"/>
          <w:b/>
          <w:bCs/>
          <w:sz w:val="20"/>
          <w:szCs w:val="20"/>
          <w:highlight w:val="yellow"/>
        </w:rPr>
        <w:t>Q3:</w:t>
      </w:r>
      <w:r>
        <w:rPr>
          <w:rFonts w:ascii="Arial" w:hAnsi="Arial"/>
          <w:sz w:val="20"/>
          <w:szCs w:val="20"/>
        </w:rPr>
        <w:t xml:space="preserve"> </w:t>
      </w:r>
      <w:r w:rsidR="00D72282" w:rsidRPr="00D72282">
        <w:rPr>
          <w:rFonts w:ascii="Arial" w:hAnsi="Arial"/>
          <w:sz w:val="20"/>
          <w:szCs w:val="20"/>
        </w:rPr>
        <w:t xml:space="preserve">A cutting factory purchases large metal poles, cuts them into shorter shafts, and then sells them. Each slice is free of charge. The price is determined by the length of the cut. The manufacturer wishes to optimise its earnings by determining the optimal cuts. Given below are the prices that the manufacturer can produce for each length of the stick. Determine the greatest income, </w:t>
      </w:r>
      <w:r w:rsidR="00D72282">
        <w:rPr>
          <w:rFonts w:ascii="Arial" w:hAnsi="Arial"/>
          <w:sz w:val="20"/>
          <w:szCs w:val="20"/>
        </w:rPr>
        <w:t>r</w:t>
      </w:r>
      <w:r w:rsidR="00D72282">
        <w:rPr>
          <w:rFonts w:ascii="Arial" w:hAnsi="Arial"/>
          <w:sz w:val="20"/>
          <w:szCs w:val="20"/>
          <w:vertAlign w:val="subscript"/>
        </w:rPr>
        <w:t>n</w:t>
      </w:r>
      <w:r w:rsidR="00D72282" w:rsidRPr="00D72282">
        <w:rPr>
          <w:rFonts w:ascii="Arial" w:hAnsi="Arial"/>
          <w:sz w:val="20"/>
          <w:szCs w:val="20"/>
        </w:rPr>
        <w:t xml:space="preserve">, that can be generated by slicing the </w:t>
      </w:r>
      <w:r w:rsidR="005D3B76">
        <w:rPr>
          <w:rFonts w:ascii="Arial" w:hAnsi="Arial"/>
          <w:sz w:val="20"/>
          <w:szCs w:val="20"/>
        </w:rPr>
        <w:t>metal poles</w:t>
      </w:r>
      <w:r w:rsidR="00D72282" w:rsidRPr="00D72282">
        <w:rPr>
          <w:rFonts w:ascii="Arial" w:hAnsi="Arial"/>
          <w:sz w:val="20"/>
          <w:szCs w:val="20"/>
        </w:rPr>
        <w:t xml:space="preserve"> into pieces and selling them using a bottom-up dynamic programming technique</w:t>
      </w:r>
      <w:r w:rsidR="00D72282">
        <w:rPr>
          <w:rFonts w:ascii="Arial" w:hAnsi="Arial"/>
          <w:sz w:val="20"/>
          <w:szCs w:val="20"/>
        </w:rPr>
        <w:t xml:space="preserve"> </w:t>
      </w:r>
      <w:r w:rsidR="00D72282" w:rsidRPr="008521B0">
        <w:rPr>
          <w:rFonts w:ascii="Arial" w:hAnsi="Arial"/>
          <w:b/>
          <w:bCs/>
          <w:sz w:val="20"/>
          <w:szCs w:val="20"/>
        </w:rPr>
        <w:t>(</w:t>
      </w:r>
      <w:r w:rsidR="00E32836">
        <w:rPr>
          <w:rFonts w:ascii="Arial" w:hAnsi="Arial"/>
          <w:b/>
          <w:bCs/>
          <w:sz w:val="20"/>
          <w:szCs w:val="20"/>
        </w:rPr>
        <w:t xml:space="preserve">Optional: </w:t>
      </w:r>
      <w:r w:rsidR="00D72282" w:rsidRPr="008521B0">
        <w:rPr>
          <w:rFonts w:ascii="Arial" w:hAnsi="Arial"/>
          <w:b/>
          <w:bCs/>
          <w:sz w:val="20"/>
          <w:szCs w:val="20"/>
        </w:rPr>
        <w:t>50pts)</w:t>
      </w:r>
      <w:r w:rsidR="00D72282">
        <w:rPr>
          <w:rFonts w:ascii="Arial" w:hAnsi="Arial"/>
          <w:sz w:val="20"/>
          <w:szCs w:val="20"/>
        </w:rPr>
        <w:t>.</w:t>
      </w:r>
    </w:p>
    <w:p w14:paraId="33059FE1" w14:textId="79D33E05" w:rsidR="00BB1C92" w:rsidRDefault="00BB1C92" w:rsidP="002536C6">
      <w:pPr>
        <w:pStyle w:val="Standard"/>
        <w:rPr>
          <w:rFonts w:ascii="Arial" w:hAnsi="Arial"/>
          <w:sz w:val="20"/>
          <w:szCs w:val="20"/>
        </w:rPr>
      </w:pPr>
    </w:p>
    <w:tbl>
      <w:tblPr>
        <w:tblStyle w:val="TableGrid"/>
        <w:tblW w:w="0" w:type="auto"/>
        <w:tblLook w:val="04A0" w:firstRow="1" w:lastRow="0" w:firstColumn="1" w:lastColumn="0" w:noHBand="0" w:noVBand="1"/>
      </w:tblPr>
      <w:tblGrid>
        <w:gridCol w:w="1220"/>
        <w:gridCol w:w="1220"/>
        <w:gridCol w:w="1220"/>
        <w:gridCol w:w="1220"/>
        <w:gridCol w:w="1220"/>
        <w:gridCol w:w="1220"/>
        <w:gridCol w:w="1220"/>
        <w:gridCol w:w="1220"/>
      </w:tblGrid>
      <w:tr w:rsidR="00BB1C92" w14:paraId="53BF6096" w14:textId="77777777" w:rsidTr="00BB1C92">
        <w:tc>
          <w:tcPr>
            <w:tcW w:w="1220" w:type="dxa"/>
          </w:tcPr>
          <w:p w14:paraId="56D15050" w14:textId="2D5646C4" w:rsidR="00BB1C92" w:rsidRDefault="00BB1C92" w:rsidP="002536C6">
            <w:pPr>
              <w:pStyle w:val="Standard"/>
              <w:rPr>
                <w:rFonts w:ascii="Arial" w:hAnsi="Arial"/>
                <w:sz w:val="20"/>
                <w:szCs w:val="20"/>
              </w:rPr>
            </w:pPr>
            <w:r>
              <w:rPr>
                <w:rFonts w:ascii="Arial" w:hAnsi="Arial"/>
                <w:sz w:val="20"/>
                <w:szCs w:val="20"/>
              </w:rPr>
              <w:t>Length</w:t>
            </w:r>
          </w:p>
        </w:tc>
        <w:tc>
          <w:tcPr>
            <w:tcW w:w="1220" w:type="dxa"/>
          </w:tcPr>
          <w:p w14:paraId="3702E6AD" w14:textId="61E58BEB" w:rsidR="00BB1C92" w:rsidRDefault="00BB1C92" w:rsidP="002536C6">
            <w:pPr>
              <w:pStyle w:val="Standard"/>
              <w:rPr>
                <w:rFonts w:ascii="Arial" w:hAnsi="Arial"/>
                <w:sz w:val="20"/>
                <w:szCs w:val="20"/>
              </w:rPr>
            </w:pPr>
            <w:r>
              <w:rPr>
                <w:rFonts w:ascii="Arial" w:hAnsi="Arial"/>
                <w:sz w:val="20"/>
                <w:szCs w:val="20"/>
              </w:rPr>
              <w:t>1</w:t>
            </w:r>
          </w:p>
        </w:tc>
        <w:tc>
          <w:tcPr>
            <w:tcW w:w="1220" w:type="dxa"/>
          </w:tcPr>
          <w:p w14:paraId="05585DFB" w14:textId="3E35917C" w:rsidR="00BB1C92" w:rsidRDefault="00BB1C92" w:rsidP="002536C6">
            <w:pPr>
              <w:pStyle w:val="Standard"/>
              <w:rPr>
                <w:rFonts w:ascii="Arial" w:hAnsi="Arial"/>
                <w:sz w:val="20"/>
                <w:szCs w:val="20"/>
              </w:rPr>
            </w:pPr>
            <w:r>
              <w:rPr>
                <w:rFonts w:ascii="Arial" w:hAnsi="Arial"/>
                <w:sz w:val="20"/>
                <w:szCs w:val="20"/>
              </w:rPr>
              <w:t>2</w:t>
            </w:r>
          </w:p>
        </w:tc>
        <w:tc>
          <w:tcPr>
            <w:tcW w:w="1220" w:type="dxa"/>
          </w:tcPr>
          <w:p w14:paraId="2A1A2593" w14:textId="281B1718" w:rsidR="00BB1C92" w:rsidRDefault="00BB1C92" w:rsidP="002536C6">
            <w:pPr>
              <w:pStyle w:val="Standard"/>
              <w:rPr>
                <w:rFonts w:ascii="Arial" w:hAnsi="Arial"/>
                <w:sz w:val="20"/>
                <w:szCs w:val="20"/>
              </w:rPr>
            </w:pPr>
            <w:r>
              <w:rPr>
                <w:rFonts w:ascii="Arial" w:hAnsi="Arial"/>
                <w:sz w:val="20"/>
                <w:szCs w:val="20"/>
              </w:rPr>
              <w:t>3</w:t>
            </w:r>
          </w:p>
        </w:tc>
        <w:tc>
          <w:tcPr>
            <w:tcW w:w="1220" w:type="dxa"/>
          </w:tcPr>
          <w:p w14:paraId="48204581" w14:textId="3251AD6A" w:rsidR="00BB1C92" w:rsidRDefault="00BB1C92" w:rsidP="002536C6">
            <w:pPr>
              <w:pStyle w:val="Standard"/>
              <w:rPr>
                <w:rFonts w:ascii="Arial" w:hAnsi="Arial"/>
                <w:sz w:val="20"/>
                <w:szCs w:val="20"/>
              </w:rPr>
            </w:pPr>
            <w:r>
              <w:rPr>
                <w:rFonts w:ascii="Arial" w:hAnsi="Arial"/>
                <w:sz w:val="20"/>
                <w:szCs w:val="20"/>
              </w:rPr>
              <w:t>4</w:t>
            </w:r>
          </w:p>
        </w:tc>
        <w:tc>
          <w:tcPr>
            <w:tcW w:w="1220" w:type="dxa"/>
          </w:tcPr>
          <w:p w14:paraId="19173C2F" w14:textId="0276901B" w:rsidR="00BB1C92" w:rsidRDefault="00BB1C92" w:rsidP="002536C6">
            <w:pPr>
              <w:pStyle w:val="Standard"/>
              <w:rPr>
                <w:rFonts w:ascii="Arial" w:hAnsi="Arial"/>
                <w:sz w:val="20"/>
                <w:szCs w:val="20"/>
              </w:rPr>
            </w:pPr>
            <w:r>
              <w:rPr>
                <w:rFonts w:ascii="Arial" w:hAnsi="Arial"/>
                <w:sz w:val="20"/>
                <w:szCs w:val="20"/>
              </w:rPr>
              <w:t>5</w:t>
            </w:r>
          </w:p>
        </w:tc>
        <w:tc>
          <w:tcPr>
            <w:tcW w:w="1220" w:type="dxa"/>
          </w:tcPr>
          <w:p w14:paraId="2B6C9424" w14:textId="64A8D725" w:rsidR="00BB1C92" w:rsidRDefault="00BB1C92" w:rsidP="002536C6">
            <w:pPr>
              <w:pStyle w:val="Standard"/>
              <w:rPr>
                <w:rFonts w:ascii="Arial" w:hAnsi="Arial"/>
                <w:sz w:val="20"/>
                <w:szCs w:val="20"/>
              </w:rPr>
            </w:pPr>
            <w:r>
              <w:rPr>
                <w:rFonts w:ascii="Arial" w:hAnsi="Arial"/>
                <w:sz w:val="20"/>
                <w:szCs w:val="20"/>
              </w:rPr>
              <w:t>6</w:t>
            </w:r>
          </w:p>
        </w:tc>
        <w:tc>
          <w:tcPr>
            <w:tcW w:w="1220" w:type="dxa"/>
          </w:tcPr>
          <w:p w14:paraId="7F7C0456" w14:textId="3C529FD3" w:rsidR="00BB1C92" w:rsidRDefault="00BB1C92" w:rsidP="002536C6">
            <w:pPr>
              <w:pStyle w:val="Standard"/>
              <w:rPr>
                <w:rFonts w:ascii="Arial" w:hAnsi="Arial"/>
                <w:sz w:val="20"/>
                <w:szCs w:val="20"/>
              </w:rPr>
            </w:pPr>
            <w:r>
              <w:rPr>
                <w:rFonts w:ascii="Arial" w:hAnsi="Arial"/>
                <w:sz w:val="20"/>
                <w:szCs w:val="20"/>
              </w:rPr>
              <w:t>7</w:t>
            </w:r>
          </w:p>
        </w:tc>
      </w:tr>
      <w:tr w:rsidR="00BB1C92" w14:paraId="1A465F58" w14:textId="77777777" w:rsidTr="00BB1C92">
        <w:tc>
          <w:tcPr>
            <w:tcW w:w="1220" w:type="dxa"/>
          </w:tcPr>
          <w:p w14:paraId="6FE93261" w14:textId="3627BBA4" w:rsidR="00BB1C92" w:rsidRDefault="00BB1C92" w:rsidP="002536C6">
            <w:pPr>
              <w:pStyle w:val="Standard"/>
              <w:rPr>
                <w:rFonts w:ascii="Arial" w:hAnsi="Arial"/>
                <w:sz w:val="20"/>
                <w:szCs w:val="20"/>
              </w:rPr>
            </w:pPr>
            <w:r>
              <w:rPr>
                <w:rFonts w:ascii="Arial" w:hAnsi="Arial"/>
                <w:sz w:val="20"/>
                <w:szCs w:val="20"/>
              </w:rPr>
              <w:t>Price</w:t>
            </w:r>
          </w:p>
        </w:tc>
        <w:tc>
          <w:tcPr>
            <w:tcW w:w="1220" w:type="dxa"/>
          </w:tcPr>
          <w:p w14:paraId="603EB5E9" w14:textId="4FD0D56A" w:rsidR="00BB1C92" w:rsidRDefault="00CA267D" w:rsidP="002536C6">
            <w:pPr>
              <w:pStyle w:val="Standard"/>
              <w:rPr>
                <w:rFonts w:ascii="Arial" w:hAnsi="Arial"/>
                <w:sz w:val="20"/>
                <w:szCs w:val="20"/>
              </w:rPr>
            </w:pPr>
            <w:r>
              <w:rPr>
                <w:rFonts w:ascii="Arial" w:hAnsi="Arial"/>
                <w:sz w:val="20"/>
                <w:szCs w:val="20"/>
              </w:rPr>
              <w:t>3</w:t>
            </w:r>
          </w:p>
        </w:tc>
        <w:tc>
          <w:tcPr>
            <w:tcW w:w="1220" w:type="dxa"/>
          </w:tcPr>
          <w:p w14:paraId="60D5A374" w14:textId="06C23E1F" w:rsidR="00BB1C92" w:rsidRDefault="00CA267D" w:rsidP="002536C6">
            <w:pPr>
              <w:pStyle w:val="Standard"/>
              <w:rPr>
                <w:rFonts w:ascii="Arial" w:hAnsi="Arial"/>
                <w:sz w:val="20"/>
                <w:szCs w:val="20"/>
              </w:rPr>
            </w:pPr>
            <w:r>
              <w:rPr>
                <w:rFonts w:ascii="Arial" w:hAnsi="Arial"/>
                <w:sz w:val="20"/>
                <w:szCs w:val="20"/>
              </w:rPr>
              <w:t>5</w:t>
            </w:r>
          </w:p>
        </w:tc>
        <w:tc>
          <w:tcPr>
            <w:tcW w:w="1220" w:type="dxa"/>
          </w:tcPr>
          <w:p w14:paraId="7EEC83FC" w14:textId="7DAED4BB" w:rsidR="00BB1C92" w:rsidRDefault="00CA267D" w:rsidP="002536C6">
            <w:pPr>
              <w:pStyle w:val="Standard"/>
              <w:rPr>
                <w:rFonts w:ascii="Arial" w:hAnsi="Arial"/>
                <w:sz w:val="20"/>
                <w:szCs w:val="20"/>
              </w:rPr>
            </w:pPr>
            <w:r>
              <w:rPr>
                <w:rFonts w:ascii="Arial" w:hAnsi="Arial"/>
                <w:sz w:val="20"/>
                <w:szCs w:val="20"/>
              </w:rPr>
              <w:t>6</w:t>
            </w:r>
          </w:p>
        </w:tc>
        <w:tc>
          <w:tcPr>
            <w:tcW w:w="1220" w:type="dxa"/>
          </w:tcPr>
          <w:p w14:paraId="52905B7F" w14:textId="7CED8F26" w:rsidR="00BB1C92" w:rsidRDefault="00CA267D" w:rsidP="002536C6">
            <w:pPr>
              <w:pStyle w:val="Standard"/>
              <w:rPr>
                <w:rFonts w:ascii="Arial" w:hAnsi="Arial"/>
                <w:sz w:val="20"/>
                <w:szCs w:val="20"/>
              </w:rPr>
            </w:pPr>
            <w:r>
              <w:rPr>
                <w:rFonts w:ascii="Arial" w:hAnsi="Arial"/>
                <w:sz w:val="20"/>
                <w:szCs w:val="20"/>
              </w:rPr>
              <w:t>7</w:t>
            </w:r>
          </w:p>
        </w:tc>
        <w:tc>
          <w:tcPr>
            <w:tcW w:w="1220" w:type="dxa"/>
          </w:tcPr>
          <w:p w14:paraId="07130835" w14:textId="0A62D9EF" w:rsidR="00BB1C92" w:rsidRDefault="00CA267D" w:rsidP="002536C6">
            <w:pPr>
              <w:pStyle w:val="Standard"/>
              <w:rPr>
                <w:rFonts w:ascii="Arial" w:hAnsi="Arial"/>
                <w:sz w:val="20"/>
                <w:szCs w:val="20"/>
              </w:rPr>
            </w:pPr>
            <w:r>
              <w:rPr>
                <w:rFonts w:ascii="Arial" w:hAnsi="Arial"/>
                <w:sz w:val="20"/>
                <w:szCs w:val="20"/>
              </w:rPr>
              <w:t>8</w:t>
            </w:r>
          </w:p>
        </w:tc>
        <w:tc>
          <w:tcPr>
            <w:tcW w:w="1220" w:type="dxa"/>
          </w:tcPr>
          <w:p w14:paraId="002E9068" w14:textId="1E475B90" w:rsidR="00BB1C92" w:rsidRDefault="00CA267D" w:rsidP="002536C6">
            <w:pPr>
              <w:pStyle w:val="Standard"/>
              <w:rPr>
                <w:rFonts w:ascii="Arial" w:hAnsi="Arial"/>
                <w:sz w:val="20"/>
                <w:szCs w:val="20"/>
              </w:rPr>
            </w:pPr>
            <w:r>
              <w:rPr>
                <w:rFonts w:ascii="Arial" w:hAnsi="Arial"/>
                <w:sz w:val="20"/>
                <w:szCs w:val="20"/>
              </w:rPr>
              <w:t>11</w:t>
            </w:r>
          </w:p>
        </w:tc>
        <w:tc>
          <w:tcPr>
            <w:tcW w:w="1220" w:type="dxa"/>
          </w:tcPr>
          <w:p w14:paraId="15668D45" w14:textId="67DF83B9" w:rsidR="00BB1C92" w:rsidRDefault="00BB1C92" w:rsidP="002536C6">
            <w:pPr>
              <w:pStyle w:val="Standard"/>
              <w:rPr>
                <w:rFonts w:ascii="Arial" w:hAnsi="Arial"/>
                <w:sz w:val="20"/>
                <w:szCs w:val="20"/>
              </w:rPr>
            </w:pPr>
            <w:r>
              <w:rPr>
                <w:rFonts w:ascii="Arial" w:hAnsi="Arial"/>
                <w:sz w:val="20"/>
                <w:szCs w:val="20"/>
              </w:rPr>
              <w:t>1</w:t>
            </w:r>
            <w:r w:rsidR="00CA267D">
              <w:rPr>
                <w:rFonts w:ascii="Arial" w:hAnsi="Arial"/>
                <w:sz w:val="20"/>
                <w:szCs w:val="20"/>
              </w:rPr>
              <w:t>3</w:t>
            </w:r>
          </w:p>
        </w:tc>
      </w:tr>
    </w:tbl>
    <w:p w14:paraId="37FF4A5E" w14:textId="77777777" w:rsidR="00BB1C92" w:rsidRPr="00BB1C92" w:rsidRDefault="00BB1C92" w:rsidP="002536C6">
      <w:pPr>
        <w:pStyle w:val="Standard"/>
        <w:rPr>
          <w:rFonts w:ascii="Arial" w:hAnsi="Arial"/>
          <w:sz w:val="20"/>
          <w:szCs w:val="20"/>
        </w:rPr>
      </w:pPr>
    </w:p>
    <w:p w14:paraId="4A489FCD" w14:textId="6B75F854" w:rsidR="002A1803" w:rsidRDefault="002A1803" w:rsidP="002536C6">
      <w:pPr>
        <w:pStyle w:val="Standard"/>
        <w:rPr>
          <w:rFonts w:ascii="Arial" w:hAnsi="Arial"/>
          <w:sz w:val="20"/>
          <w:szCs w:val="20"/>
        </w:rPr>
      </w:pPr>
    </w:p>
    <w:p w14:paraId="03038F9C" w14:textId="623329FF" w:rsidR="002A1803" w:rsidRPr="004A6E35" w:rsidRDefault="004A6E35" w:rsidP="002536C6">
      <w:pPr>
        <w:pStyle w:val="Standard"/>
        <w:rPr>
          <w:rFonts w:ascii="Arial" w:hAnsi="Arial"/>
          <w:b/>
          <w:bCs/>
          <w:sz w:val="20"/>
          <w:szCs w:val="20"/>
        </w:rPr>
      </w:pPr>
      <w:r>
        <w:rPr>
          <w:rFonts w:ascii="Arial" w:hAnsi="Arial"/>
          <w:b/>
          <w:bCs/>
          <w:sz w:val="20"/>
          <w:szCs w:val="20"/>
        </w:rPr>
        <w:t>r</w:t>
      </w:r>
      <w:r w:rsidR="00F0791F" w:rsidRPr="004A6E35">
        <w:rPr>
          <w:rFonts w:ascii="Arial" w:hAnsi="Arial"/>
          <w:b/>
          <w:bCs/>
          <w:sz w:val="20"/>
          <w:szCs w:val="20"/>
          <w:vertAlign w:val="subscript"/>
        </w:rPr>
        <w:t>7</w:t>
      </w:r>
      <w:r w:rsidR="00F0791F" w:rsidRPr="004A6E35">
        <w:rPr>
          <w:rFonts w:ascii="Arial" w:hAnsi="Arial"/>
          <w:b/>
          <w:bCs/>
          <w:sz w:val="20"/>
          <w:szCs w:val="20"/>
        </w:rPr>
        <w:t xml:space="preserve"> = ?</w:t>
      </w:r>
    </w:p>
    <w:sectPr w:rsidR="002A1803" w:rsidRPr="004A6E35">
      <w:headerReference w:type="even" r:id="rId9"/>
      <w:headerReference w:type="default" r:id="rId10"/>
      <w:footerReference w:type="even" r:id="rId11"/>
      <w:footerReference w:type="default" r:id="rId12"/>
      <w:headerReference w:type="first" r:id="rId13"/>
      <w:footerReference w:type="first" r:id="rId14"/>
      <w:pgSz w:w="11909" w:h="16834"/>
      <w:pgMar w:top="1535" w:right="1136" w:bottom="1134" w:left="1003" w:header="585"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AE033" w14:textId="77777777" w:rsidR="00BB28D4" w:rsidRDefault="00BB28D4">
      <w:r>
        <w:separator/>
      </w:r>
    </w:p>
  </w:endnote>
  <w:endnote w:type="continuationSeparator" w:id="0">
    <w:p w14:paraId="02FCFBB8" w14:textId="77777777" w:rsidR="00BB28D4" w:rsidRDefault="00BB2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WenQuanYi Micro Hei">
    <w:altName w:val="Calibri"/>
    <w:charset w:val="00"/>
    <w:family w:val="auto"/>
    <w:pitch w:val="variable"/>
  </w:font>
  <w:font w:name="Lohit Devanagari">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Nimbus Mono L">
    <w:charset w:val="00"/>
    <w:family w:val="modern"/>
    <w:pitch w:val="fixed"/>
  </w:font>
  <w:font w:name="OpenSymbol">
    <w:altName w:val="Segoe UI Symbol"/>
    <w:panose1 w:val="05010000000000000000"/>
    <w:charset w:val="00"/>
    <w:family w:val="auto"/>
    <w:pitch w:val="variable"/>
    <w:sig w:usb0="800000AF" w:usb1="1001ECEA" w:usb2="00000000" w:usb3="00000000" w:csb0="8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0C661" w14:textId="77777777" w:rsidR="00880381" w:rsidRDefault="008803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F15AA" w14:textId="77777777" w:rsidR="00880381" w:rsidRDefault="008803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16B3" w14:textId="77777777" w:rsidR="00880381" w:rsidRDefault="00880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27623" w14:textId="77777777" w:rsidR="00BB28D4" w:rsidRDefault="00BB28D4">
      <w:r>
        <w:rPr>
          <w:color w:val="000000"/>
        </w:rPr>
        <w:separator/>
      </w:r>
    </w:p>
  </w:footnote>
  <w:footnote w:type="continuationSeparator" w:id="0">
    <w:p w14:paraId="2FE3E97B" w14:textId="77777777" w:rsidR="00BB28D4" w:rsidRDefault="00BB2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F28AA" w14:textId="77777777" w:rsidR="00880381" w:rsidRDefault="008803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6" w:type="dxa"/>
      <w:tblLayout w:type="fixed"/>
      <w:tblCellMar>
        <w:left w:w="10" w:type="dxa"/>
        <w:right w:w="10" w:type="dxa"/>
      </w:tblCellMar>
      <w:tblLook w:val="0000" w:firstRow="0" w:lastRow="0" w:firstColumn="0" w:lastColumn="0" w:noHBand="0" w:noVBand="0"/>
    </w:tblPr>
    <w:tblGrid>
      <w:gridCol w:w="1169"/>
      <w:gridCol w:w="5400"/>
      <w:gridCol w:w="3067"/>
    </w:tblGrid>
    <w:tr w:rsidR="00E35CE6" w14:paraId="060C4414" w14:textId="77777777">
      <w:trPr>
        <w:trHeight w:val="991"/>
      </w:trPr>
      <w:tc>
        <w:tcPr>
          <w:tcW w:w="116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99E5A1B" w14:textId="6EEB0A28" w:rsidR="00E35CE6" w:rsidRDefault="00880381">
          <w:pPr>
            <w:pStyle w:val="TableContents"/>
          </w:pPr>
          <w:r>
            <w:rPr>
              <w:rFonts w:ascii="Times New Roman" w:hAnsi="Times New Roman"/>
              <w:noProof/>
              <w:sz w:val="20"/>
              <w:szCs w:val="20"/>
            </w:rPr>
            <w:drawing>
              <wp:anchor distT="0" distB="0" distL="114300" distR="114300" simplePos="0" relativeHeight="251659264" behindDoc="0" locked="0" layoutInCell="1" allowOverlap="1" wp14:anchorId="49F19EB6" wp14:editId="55628176">
                <wp:simplePos x="0" y="0"/>
                <wp:positionH relativeFrom="column">
                  <wp:posOffset>-3810</wp:posOffset>
                </wp:positionH>
                <wp:positionV relativeFrom="paragraph">
                  <wp:posOffset>181610</wp:posOffset>
                </wp:positionV>
                <wp:extent cx="711403" cy="325160"/>
                <wp:effectExtent l="0" t="0" r="0" b="0"/>
                <wp:wrapSquare wrapText="bothSides"/>
                <wp:docPr id="1"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11403" cy="325160"/>
                        </a:xfrm>
                        <a:prstGeom prst="rect">
                          <a:avLst/>
                        </a:prstGeom>
                        <a:noFill/>
                        <a:ln>
                          <a:noFill/>
                          <a:prstDash/>
                        </a:ln>
                      </pic:spPr>
                    </pic:pic>
                  </a:graphicData>
                </a:graphic>
              </wp:anchor>
            </w:drawing>
          </w:r>
        </w:p>
      </w:tc>
      <w:tc>
        <w:tcPr>
          <w:tcW w:w="54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AF3A30A" w14:textId="77777777" w:rsidR="00E35CE6" w:rsidRDefault="009539F5">
          <w:pPr>
            <w:pStyle w:val="Standard"/>
            <w:spacing w:line="360" w:lineRule="auto"/>
            <w:jc w:val="center"/>
            <w:rPr>
              <w:rFonts w:ascii="Times New Roman" w:hAnsi="Times New Roman"/>
              <w:sz w:val="18"/>
              <w:szCs w:val="18"/>
            </w:rPr>
          </w:pPr>
          <w:r>
            <w:rPr>
              <w:rFonts w:ascii="Times New Roman" w:hAnsi="Times New Roman"/>
              <w:sz w:val="18"/>
              <w:szCs w:val="18"/>
            </w:rPr>
            <w:t>Mühendislik Fakültesi</w:t>
          </w:r>
        </w:p>
        <w:p w14:paraId="5FC27951" w14:textId="77777777" w:rsidR="00E35CE6" w:rsidRDefault="009539F5">
          <w:pPr>
            <w:pStyle w:val="Standard"/>
            <w:spacing w:line="360" w:lineRule="auto"/>
            <w:jc w:val="center"/>
            <w:rPr>
              <w:rFonts w:ascii="Times New Roman" w:hAnsi="Times New Roman"/>
              <w:sz w:val="18"/>
              <w:szCs w:val="18"/>
            </w:rPr>
          </w:pPr>
          <w:r>
            <w:rPr>
              <w:rFonts w:ascii="Times New Roman" w:hAnsi="Times New Roman"/>
              <w:sz w:val="18"/>
              <w:szCs w:val="18"/>
            </w:rPr>
            <w:t>Bilgisayar Mühendisliği Programı</w:t>
          </w:r>
        </w:p>
        <w:p w14:paraId="42B50B97" w14:textId="77777777" w:rsidR="00E35CE6" w:rsidRDefault="009539F5">
          <w:pPr>
            <w:pStyle w:val="Standard"/>
            <w:spacing w:line="360" w:lineRule="auto"/>
            <w:jc w:val="center"/>
            <w:rPr>
              <w:rFonts w:ascii="Times New Roman" w:hAnsi="Times New Roman"/>
              <w:b/>
              <w:bCs/>
              <w:sz w:val="18"/>
              <w:szCs w:val="18"/>
            </w:rPr>
          </w:pPr>
          <w:r>
            <w:rPr>
              <w:rFonts w:ascii="Times New Roman" w:hAnsi="Times New Roman"/>
              <w:b/>
              <w:bCs/>
              <w:sz w:val="18"/>
              <w:szCs w:val="18"/>
            </w:rPr>
            <w:t>BLM307E Algorithm Analysis &amp; Design Lab Work</w:t>
          </w:r>
        </w:p>
      </w:tc>
      <w:tc>
        <w:tcPr>
          <w:tcW w:w="30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8A80AA" w14:textId="77777777" w:rsidR="00E35CE6" w:rsidRDefault="009539F5">
          <w:pPr>
            <w:pStyle w:val="Standard"/>
            <w:rPr>
              <w:rFonts w:ascii="Times New Roman" w:hAnsi="Times New Roman"/>
              <w:sz w:val="18"/>
              <w:szCs w:val="18"/>
            </w:rPr>
          </w:pPr>
          <w:r>
            <w:rPr>
              <w:rFonts w:ascii="Times New Roman" w:hAnsi="Times New Roman"/>
              <w:sz w:val="18"/>
              <w:szCs w:val="18"/>
            </w:rPr>
            <w:t>Adı Soyadı:</w:t>
          </w:r>
        </w:p>
        <w:p w14:paraId="7A76C74E" w14:textId="77777777" w:rsidR="00E35CE6" w:rsidRDefault="00000000">
          <w:pPr>
            <w:pStyle w:val="Standard"/>
            <w:rPr>
              <w:rFonts w:ascii="Times New Roman" w:hAnsi="Times New Roman"/>
              <w:sz w:val="18"/>
              <w:szCs w:val="18"/>
            </w:rPr>
          </w:pPr>
        </w:p>
        <w:p w14:paraId="39C8FB77" w14:textId="77777777" w:rsidR="00E35CE6" w:rsidRDefault="00000000">
          <w:pPr>
            <w:pStyle w:val="Standard"/>
            <w:rPr>
              <w:rFonts w:ascii="Times New Roman" w:hAnsi="Times New Roman"/>
              <w:sz w:val="18"/>
              <w:szCs w:val="18"/>
            </w:rPr>
          </w:pPr>
        </w:p>
        <w:p w14:paraId="6E63CF15" w14:textId="77777777" w:rsidR="00E35CE6" w:rsidRDefault="009539F5">
          <w:pPr>
            <w:pStyle w:val="Standard"/>
            <w:rPr>
              <w:rFonts w:ascii="Times New Roman" w:hAnsi="Times New Roman"/>
              <w:sz w:val="18"/>
              <w:szCs w:val="18"/>
            </w:rPr>
          </w:pPr>
          <w:r>
            <w:rPr>
              <w:rFonts w:ascii="Times New Roman" w:hAnsi="Times New Roman"/>
              <w:sz w:val="18"/>
              <w:szCs w:val="18"/>
            </w:rPr>
            <w:t>Notu:</w:t>
          </w:r>
        </w:p>
      </w:tc>
    </w:tr>
  </w:tbl>
  <w:p w14:paraId="1F9C7907" w14:textId="77777777" w:rsidR="00E35CE6"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9A24" w14:textId="77777777" w:rsidR="00880381" w:rsidRDefault="008803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136E"/>
    <w:multiLevelType w:val="hybridMultilevel"/>
    <w:tmpl w:val="1186A3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3FC04A1"/>
    <w:multiLevelType w:val="hybridMultilevel"/>
    <w:tmpl w:val="2C6EC1E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06035647">
    <w:abstractNumId w:val="1"/>
  </w:num>
  <w:num w:numId="2" w16cid:durableId="1142162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13C"/>
    <w:rsid w:val="000003D5"/>
    <w:rsid w:val="000018CF"/>
    <w:rsid w:val="000078D6"/>
    <w:rsid w:val="000142FA"/>
    <w:rsid w:val="00017216"/>
    <w:rsid w:val="00024E24"/>
    <w:rsid w:val="00042A81"/>
    <w:rsid w:val="00076D66"/>
    <w:rsid w:val="00086BA2"/>
    <w:rsid w:val="000B4660"/>
    <w:rsid w:val="00112AD4"/>
    <w:rsid w:val="0015413C"/>
    <w:rsid w:val="001A132F"/>
    <w:rsid w:val="001E3BBF"/>
    <w:rsid w:val="002161C0"/>
    <w:rsid w:val="00227149"/>
    <w:rsid w:val="002536C6"/>
    <w:rsid w:val="00253838"/>
    <w:rsid w:val="002610ED"/>
    <w:rsid w:val="002666AD"/>
    <w:rsid w:val="00285487"/>
    <w:rsid w:val="002A1803"/>
    <w:rsid w:val="002A3A4C"/>
    <w:rsid w:val="002C0A34"/>
    <w:rsid w:val="002D6532"/>
    <w:rsid w:val="002F60A3"/>
    <w:rsid w:val="00320EE5"/>
    <w:rsid w:val="00336510"/>
    <w:rsid w:val="0035275A"/>
    <w:rsid w:val="003534C3"/>
    <w:rsid w:val="003760E4"/>
    <w:rsid w:val="003B14EB"/>
    <w:rsid w:val="003B3639"/>
    <w:rsid w:val="003D6340"/>
    <w:rsid w:val="004034B1"/>
    <w:rsid w:val="0040558E"/>
    <w:rsid w:val="00415567"/>
    <w:rsid w:val="00430324"/>
    <w:rsid w:val="00456A4D"/>
    <w:rsid w:val="00470026"/>
    <w:rsid w:val="004927A5"/>
    <w:rsid w:val="004A6E35"/>
    <w:rsid w:val="004D333D"/>
    <w:rsid w:val="004E28C2"/>
    <w:rsid w:val="00502F2C"/>
    <w:rsid w:val="00517346"/>
    <w:rsid w:val="005279CE"/>
    <w:rsid w:val="00527A93"/>
    <w:rsid w:val="0054063D"/>
    <w:rsid w:val="0058695D"/>
    <w:rsid w:val="005D3B76"/>
    <w:rsid w:val="005D5AC9"/>
    <w:rsid w:val="005F3901"/>
    <w:rsid w:val="00655443"/>
    <w:rsid w:val="006608DE"/>
    <w:rsid w:val="006617D1"/>
    <w:rsid w:val="006774D2"/>
    <w:rsid w:val="007049EC"/>
    <w:rsid w:val="007062AD"/>
    <w:rsid w:val="0071141D"/>
    <w:rsid w:val="00740BFA"/>
    <w:rsid w:val="0075172E"/>
    <w:rsid w:val="00785E96"/>
    <w:rsid w:val="0079720E"/>
    <w:rsid w:val="007A77EC"/>
    <w:rsid w:val="007B3BEE"/>
    <w:rsid w:val="007B4D3C"/>
    <w:rsid w:val="007E0419"/>
    <w:rsid w:val="007F39B0"/>
    <w:rsid w:val="00806D96"/>
    <w:rsid w:val="008200F3"/>
    <w:rsid w:val="00821DAE"/>
    <w:rsid w:val="00847069"/>
    <w:rsid w:val="008521B0"/>
    <w:rsid w:val="00861691"/>
    <w:rsid w:val="00880381"/>
    <w:rsid w:val="00891F6E"/>
    <w:rsid w:val="008A73B9"/>
    <w:rsid w:val="008B6EA3"/>
    <w:rsid w:val="008D714E"/>
    <w:rsid w:val="008E7DF8"/>
    <w:rsid w:val="009065E3"/>
    <w:rsid w:val="00911BDF"/>
    <w:rsid w:val="00914576"/>
    <w:rsid w:val="0092773A"/>
    <w:rsid w:val="00947B98"/>
    <w:rsid w:val="009505EB"/>
    <w:rsid w:val="009539F5"/>
    <w:rsid w:val="00961149"/>
    <w:rsid w:val="00965DCB"/>
    <w:rsid w:val="00985C80"/>
    <w:rsid w:val="009936C4"/>
    <w:rsid w:val="009A3930"/>
    <w:rsid w:val="009A56A2"/>
    <w:rsid w:val="009C6B9A"/>
    <w:rsid w:val="009E0109"/>
    <w:rsid w:val="009E50B4"/>
    <w:rsid w:val="009F72D9"/>
    <w:rsid w:val="00A02E44"/>
    <w:rsid w:val="00A25796"/>
    <w:rsid w:val="00A53D41"/>
    <w:rsid w:val="00A76578"/>
    <w:rsid w:val="00A93553"/>
    <w:rsid w:val="00A952EF"/>
    <w:rsid w:val="00AC4580"/>
    <w:rsid w:val="00AC509E"/>
    <w:rsid w:val="00AF73EC"/>
    <w:rsid w:val="00B04CB1"/>
    <w:rsid w:val="00B07154"/>
    <w:rsid w:val="00B455D3"/>
    <w:rsid w:val="00B47A05"/>
    <w:rsid w:val="00B525DF"/>
    <w:rsid w:val="00B71764"/>
    <w:rsid w:val="00B75A39"/>
    <w:rsid w:val="00B85C57"/>
    <w:rsid w:val="00BA69B3"/>
    <w:rsid w:val="00BB1C92"/>
    <w:rsid w:val="00BB28D4"/>
    <w:rsid w:val="00BD1AEE"/>
    <w:rsid w:val="00BE2F1D"/>
    <w:rsid w:val="00BE4B6C"/>
    <w:rsid w:val="00BF2A3F"/>
    <w:rsid w:val="00C14A46"/>
    <w:rsid w:val="00C60301"/>
    <w:rsid w:val="00C63639"/>
    <w:rsid w:val="00C66543"/>
    <w:rsid w:val="00C96512"/>
    <w:rsid w:val="00CA267D"/>
    <w:rsid w:val="00CB42BE"/>
    <w:rsid w:val="00CB6851"/>
    <w:rsid w:val="00CC2D6D"/>
    <w:rsid w:val="00CD0965"/>
    <w:rsid w:val="00CF1030"/>
    <w:rsid w:val="00CF3905"/>
    <w:rsid w:val="00CF42AC"/>
    <w:rsid w:val="00D07CBD"/>
    <w:rsid w:val="00D17B2C"/>
    <w:rsid w:val="00D24C00"/>
    <w:rsid w:val="00D4792A"/>
    <w:rsid w:val="00D56A0C"/>
    <w:rsid w:val="00D64BBE"/>
    <w:rsid w:val="00D72282"/>
    <w:rsid w:val="00D75F02"/>
    <w:rsid w:val="00D844DD"/>
    <w:rsid w:val="00D93007"/>
    <w:rsid w:val="00D9661C"/>
    <w:rsid w:val="00DB1C1E"/>
    <w:rsid w:val="00DB37BB"/>
    <w:rsid w:val="00DC6335"/>
    <w:rsid w:val="00E05880"/>
    <w:rsid w:val="00E32836"/>
    <w:rsid w:val="00E3569D"/>
    <w:rsid w:val="00E4055F"/>
    <w:rsid w:val="00E5385B"/>
    <w:rsid w:val="00E67434"/>
    <w:rsid w:val="00E813B5"/>
    <w:rsid w:val="00E8610D"/>
    <w:rsid w:val="00EB6F76"/>
    <w:rsid w:val="00ED0C67"/>
    <w:rsid w:val="00EE769C"/>
    <w:rsid w:val="00F0383C"/>
    <w:rsid w:val="00F0791F"/>
    <w:rsid w:val="00F11449"/>
    <w:rsid w:val="00F1168F"/>
    <w:rsid w:val="00F13DE0"/>
    <w:rsid w:val="00F27596"/>
    <w:rsid w:val="00F54DB9"/>
    <w:rsid w:val="00F63B4C"/>
    <w:rsid w:val="00F67C21"/>
    <w:rsid w:val="00F7258B"/>
    <w:rsid w:val="00F9457E"/>
    <w:rsid w:val="00F96A0C"/>
    <w:rsid w:val="00FB6E3F"/>
    <w:rsid w:val="00FD7A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CA2A"/>
  <w15:docId w15:val="{4FDC74CF-16C0-428E-97B1-82D9E437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TableHeading">
    <w:name w:val="Table Heading"/>
    <w:basedOn w:val="TableContent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Footer">
    <w:name w:val="footer"/>
    <w:basedOn w:val="Normal"/>
    <w:link w:val="FooterChar"/>
    <w:uiPriority w:val="99"/>
    <w:unhideWhenUsed/>
    <w:rsid w:val="00880381"/>
    <w:pPr>
      <w:tabs>
        <w:tab w:val="center" w:pos="4536"/>
        <w:tab w:val="right" w:pos="9072"/>
      </w:tabs>
    </w:pPr>
    <w:rPr>
      <w:rFonts w:cs="Mangal"/>
      <w:szCs w:val="21"/>
    </w:rPr>
  </w:style>
  <w:style w:type="character" w:customStyle="1" w:styleId="FooterChar">
    <w:name w:val="Footer Char"/>
    <w:basedOn w:val="DefaultParagraphFont"/>
    <w:link w:val="Footer"/>
    <w:uiPriority w:val="99"/>
    <w:rsid w:val="00880381"/>
    <w:rPr>
      <w:rFonts w:cs="Mangal"/>
      <w:szCs w:val="21"/>
    </w:rPr>
  </w:style>
  <w:style w:type="table" w:styleId="TableGrid">
    <w:name w:val="Table Grid"/>
    <w:basedOn w:val="TableNormal"/>
    <w:uiPriority w:val="39"/>
    <w:rsid w:val="007A7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E76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44679">
      <w:bodyDiv w:val="1"/>
      <w:marLeft w:val="0"/>
      <w:marRight w:val="0"/>
      <w:marTop w:val="0"/>
      <w:marBottom w:val="0"/>
      <w:divBdr>
        <w:top w:val="none" w:sz="0" w:space="0" w:color="auto"/>
        <w:left w:val="none" w:sz="0" w:space="0" w:color="auto"/>
        <w:bottom w:val="none" w:sz="0" w:space="0" w:color="auto"/>
        <w:right w:val="none" w:sz="0" w:space="0" w:color="auto"/>
      </w:divBdr>
      <w:divsChild>
        <w:div w:id="18911836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1</Pages>
  <Words>231</Words>
  <Characters>1319</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ZekiKus</dc:creator>
  <cp:lastModifiedBy>Zeki KUS</cp:lastModifiedBy>
  <cp:revision>105</cp:revision>
  <cp:lastPrinted>2018-10-25T13:54:00Z</cp:lastPrinted>
  <dcterms:created xsi:type="dcterms:W3CDTF">2021-10-31T15:21:00Z</dcterms:created>
  <dcterms:modified xsi:type="dcterms:W3CDTF">2022-12-16T05:29:00Z</dcterms:modified>
</cp:coreProperties>
</file>