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FA88" w14:textId="0A4C5B25" w:rsidR="00CA60AF" w:rsidRPr="00CA60AF" w:rsidRDefault="00CA60AF" w:rsidP="00CA60AF">
      <w:pPr>
        <w:pStyle w:val="Balk1"/>
      </w:pPr>
      <w:r w:rsidRPr="00CA60AF">
        <w:t>Teknoloji Seçimlerine Genel Bakış</w:t>
      </w:r>
    </w:p>
    <w:p w14:paraId="4A04EBFC" w14:textId="02BA3113" w:rsidR="00CA60AF" w:rsidRPr="00CA60AF" w:rsidRDefault="00CA60AF" w:rsidP="00CA60AF">
      <w:r w:rsidRPr="00CA60AF">
        <w:t>Bu projede, 3 boyutlu medikal görüntüler üzerinde derin öğrenme tabanlı segmentasyon gerçekleştirmek amacıyla performans, esneklik ve ölçeklenebilirlik kriterleri göz önünde bulundurularak çeşitli teknolojiler seçilmiştir. Seçilen teknoloji yığını; veri işleme, model geliştirme, görselleştirme ve kullanıcı arayüzü katmanlarını kapsayan modüler bir yapı sunmaktadır.</w:t>
      </w:r>
    </w:p>
    <w:p w14:paraId="39DDEE3A" w14:textId="02D60323" w:rsidR="00CA60AF" w:rsidRPr="00CA60AF" w:rsidRDefault="00CA60AF" w:rsidP="00CA60AF">
      <w:pPr>
        <w:pStyle w:val="Balk1"/>
      </w:pPr>
      <w:r>
        <w:t>1</w:t>
      </w:r>
      <w:r w:rsidRPr="00CA60AF">
        <w:t>. Programlama Dili</w:t>
      </w:r>
    </w:p>
    <w:p w14:paraId="7F953A88" w14:textId="77777777" w:rsidR="00CA60AF" w:rsidRDefault="00CA60AF" w:rsidP="00CA60AF">
      <w:pPr>
        <w:pStyle w:val="Balk2"/>
      </w:pPr>
      <w:r w:rsidRPr="00CA60AF">
        <w:t>Python</w:t>
      </w:r>
      <w:r>
        <w:t xml:space="preserve">: </w:t>
      </w:r>
    </w:p>
    <w:p w14:paraId="1EF24B37" w14:textId="5E1C527C" w:rsidR="00CA60AF" w:rsidRPr="00CA60AF" w:rsidRDefault="00CA60AF" w:rsidP="00CA60AF">
      <w:r w:rsidRPr="00CA60AF">
        <w:t>Python, geniş kütüphane desteği ve yapay zekâ projelerine uygun ekosistemi nedeniyle tercih edilmiştir. Özellikle derin öğrenme ve medikal görüntü işleme alanlarında yaygın olarak kullanılması, geliştirme sürecini hızlandırmaktadır.</w:t>
      </w:r>
    </w:p>
    <w:p w14:paraId="503C2FDB" w14:textId="139339A8" w:rsidR="00CA60AF" w:rsidRPr="00CA60AF" w:rsidRDefault="00CA60AF" w:rsidP="00CA60AF">
      <w:pPr>
        <w:pStyle w:val="Balk1"/>
      </w:pPr>
      <w:r>
        <w:t>2</w:t>
      </w:r>
      <w:r w:rsidRPr="00CA60AF">
        <w:t xml:space="preserve">. Derin Öğrenme </w:t>
      </w:r>
      <w:proofErr w:type="spellStart"/>
      <w:r w:rsidRPr="00CA60AF">
        <w:t>Framework’ü</w:t>
      </w:r>
      <w:proofErr w:type="spellEnd"/>
    </w:p>
    <w:p w14:paraId="3004CB36" w14:textId="655589CF" w:rsidR="00CA60AF" w:rsidRPr="00CA60AF" w:rsidRDefault="00CA60AF" w:rsidP="00CA60AF">
      <w:pPr>
        <w:pStyle w:val="Balk2"/>
      </w:pPr>
      <w:proofErr w:type="spellStart"/>
      <w:r w:rsidRPr="00CA60AF">
        <w:t>PyTorch</w:t>
      </w:r>
      <w:proofErr w:type="spellEnd"/>
      <w:r>
        <w:t>:</w:t>
      </w:r>
    </w:p>
    <w:p w14:paraId="3F421443" w14:textId="3FC4E351" w:rsidR="00CA60AF" w:rsidRPr="00CA60AF" w:rsidRDefault="00CA60AF" w:rsidP="00CA60AF">
      <w:proofErr w:type="spellStart"/>
      <w:r w:rsidRPr="00CA60AF">
        <w:t>PyTorch</w:t>
      </w:r>
      <w:proofErr w:type="spellEnd"/>
      <w:r w:rsidRPr="00CA60AF">
        <w:t>, dinamik hesaplama grafiği yapısı ve esnek model geliştirme imkânı sayesinde tercih edilmiştir. GPU desteği ile yüksek boyutlu 3D veriler üzerinde verimli eğitim süreçleri sunmaktadır. Ayrıca araştırma odaklı projelerde yaygın kullanımı nedeniyle güçlü bir topluluk desteğine sahiptir.</w:t>
      </w:r>
    </w:p>
    <w:p w14:paraId="65103643" w14:textId="2F7E9A80" w:rsidR="00CA60AF" w:rsidRPr="00CA60AF" w:rsidRDefault="00CA60AF" w:rsidP="00CA60AF">
      <w:pPr>
        <w:pStyle w:val="Balk1"/>
      </w:pPr>
      <w:r>
        <w:t>3</w:t>
      </w:r>
      <w:r w:rsidRPr="00CA60AF">
        <w:t>. Model Mimarisi</w:t>
      </w:r>
    </w:p>
    <w:p w14:paraId="39FEA612" w14:textId="3830947F" w:rsidR="00CA60AF" w:rsidRPr="00CA60AF" w:rsidRDefault="00CA60AF" w:rsidP="00CA60AF">
      <w:pPr>
        <w:pStyle w:val="Balk2"/>
      </w:pPr>
      <w:r w:rsidRPr="00CA60AF">
        <w:t>3D U-Net</w:t>
      </w:r>
      <w:r>
        <w:t>:</w:t>
      </w:r>
    </w:p>
    <w:p w14:paraId="20D6DA9F" w14:textId="31486544" w:rsidR="00CA60AF" w:rsidRPr="00CA60AF" w:rsidRDefault="00CA60AF" w:rsidP="00CA60AF">
      <w:r w:rsidRPr="00CA60AF">
        <w:t>3D U-Net mimarisi, hacimsel (</w:t>
      </w:r>
      <w:proofErr w:type="spellStart"/>
      <w:r w:rsidRPr="00CA60AF">
        <w:t>volumetric</w:t>
      </w:r>
      <w:proofErr w:type="spellEnd"/>
      <w:r w:rsidRPr="00CA60AF">
        <w:t xml:space="preserve">) veriler üzerinde segmentasyon işlemleri için özel olarak geliştirilmiş bir derin öğrenme modelidir. BT görüntülerinin 3 boyutlu yapısını koruyarak </w:t>
      </w:r>
      <w:proofErr w:type="spellStart"/>
      <w:r w:rsidRPr="00CA60AF">
        <w:t>voxel</w:t>
      </w:r>
      <w:proofErr w:type="spellEnd"/>
      <w:r w:rsidRPr="00CA60AF">
        <w:t xml:space="preserve"> seviyesinde segmentasyon yapılmasına olanak tanır. Bu nedenle mediastinal lezyon tespiti için uygun bir mimari olarak seçilmiştir.</w:t>
      </w:r>
    </w:p>
    <w:p w14:paraId="6D8DC79F" w14:textId="5E4DB58D" w:rsidR="00CA60AF" w:rsidRPr="00CA60AF" w:rsidRDefault="00CA60AF" w:rsidP="00CA60AF">
      <w:pPr>
        <w:pStyle w:val="Balk1"/>
      </w:pPr>
      <w:r>
        <w:t>4</w:t>
      </w:r>
      <w:r w:rsidRPr="00CA60AF">
        <w:t>. Veri İşleme Kütüphaneleri</w:t>
      </w:r>
    </w:p>
    <w:p w14:paraId="73301200" w14:textId="1D94C156" w:rsidR="00CA60AF" w:rsidRPr="00CA60AF" w:rsidRDefault="00CA60AF" w:rsidP="00CA60AF">
      <w:pPr>
        <w:pStyle w:val="Balk2"/>
      </w:pPr>
      <w:proofErr w:type="spellStart"/>
      <w:r w:rsidRPr="00CA60AF">
        <w:t>NumPy</w:t>
      </w:r>
      <w:proofErr w:type="spellEnd"/>
      <w:r w:rsidRPr="00CA60AF">
        <w:t xml:space="preserve"> ve </w:t>
      </w:r>
      <w:proofErr w:type="spellStart"/>
      <w:r w:rsidRPr="00CA60AF">
        <w:t>Pandas</w:t>
      </w:r>
      <w:proofErr w:type="spellEnd"/>
      <w:r>
        <w:t>:</w:t>
      </w:r>
    </w:p>
    <w:p w14:paraId="3532688A" w14:textId="15043DE9" w:rsidR="00CA60AF" w:rsidRPr="00CA60AF" w:rsidRDefault="00CA60AF" w:rsidP="00CA60AF">
      <w:proofErr w:type="spellStart"/>
      <w:r w:rsidRPr="00CA60AF">
        <w:t>NumPy</w:t>
      </w:r>
      <w:proofErr w:type="spellEnd"/>
      <w:r w:rsidRPr="00CA60AF">
        <w:t xml:space="preserve"> ve </w:t>
      </w:r>
      <w:proofErr w:type="spellStart"/>
      <w:r w:rsidRPr="00CA60AF">
        <w:t>Pandas</w:t>
      </w:r>
      <w:proofErr w:type="spellEnd"/>
      <w:r w:rsidRPr="00CA60AF">
        <w:t>, veri manipülasyonu ve analiz süreçlerinde kullanılmaktadır. Büyük boyutlu veri setlerinin işlenmesini kolaylaştırarak model eğitim sürecini desteklemektedir.</w:t>
      </w:r>
    </w:p>
    <w:p w14:paraId="69E14EFF" w14:textId="6EC9D2BC" w:rsidR="00CA60AF" w:rsidRPr="00CA60AF" w:rsidRDefault="00CA60AF" w:rsidP="00CA60AF">
      <w:pPr>
        <w:pStyle w:val="Balk2"/>
      </w:pPr>
      <w:proofErr w:type="spellStart"/>
      <w:r w:rsidRPr="00CA60AF">
        <w:t>SimpleITK</w:t>
      </w:r>
      <w:proofErr w:type="spellEnd"/>
      <w:r w:rsidRPr="00CA60AF">
        <w:t xml:space="preserve"> / </w:t>
      </w:r>
      <w:proofErr w:type="spellStart"/>
      <w:r w:rsidRPr="00CA60AF">
        <w:t>nibabel</w:t>
      </w:r>
      <w:proofErr w:type="spellEnd"/>
      <w:r>
        <w:t>:</w:t>
      </w:r>
    </w:p>
    <w:p w14:paraId="3DFACBCD" w14:textId="2A51C0CE" w:rsidR="00CA60AF" w:rsidRPr="00CA60AF" w:rsidRDefault="00CA60AF" w:rsidP="00CA60AF">
      <w:r w:rsidRPr="00CA60AF">
        <w:t xml:space="preserve">Bu kütüphaneler, 3D medikal görüntü formatlarının (örneğin </w:t>
      </w:r>
      <w:proofErr w:type="spellStart"/>
      <w:r w:rsidRPr="00CA60AF">
        <w:t>NIfTI</w:t>
      </w:r>
      <w:proofErr w:type="spellEnd"/>
      <w:r w:rsidRPr="00CA60AF">
        <w:t>) okunması ve işlenmesi için kullanılmaktadır. BT görüntülerinin doğru şekilde analiz edilebilmesi için kritik bir rol oynamaktadır.</w:t>
      </w:r>
    </w:p>
    <w:p w14:paraId="596940D4" w14:textId="7B440A52" w:rsidR="00CA60AF" w:rsidRPr="00CA60AF" w:rsidRDefault="00CA60AF" w:rsidP="00CA60AF">
      <w:pPr>
        <w:pStyle w:val="Balk1"/>
      </w:pPr>
      <w:r>
        <w:lastRenderedPageBreak/>
        <w:t>5</w:t>
      </w:r>
      <w:r w:rsidRPr="00CA60AF">
        <w:t>. Veri Artırma (</w:t>
      </w:r>
      <w:proofErr w:type="spellStart"/>
      <w:r w:rsidRPr="00CA60AF">
        <w:t>Augmentation</w:t>
      </w:r>
      <w:proofErr w:type="spellEnd"/>
      <w:r w:rsidRPr="00CA60AF">
        <w:t>)</w:t>
      </w:r>
    </w:p>
    <w:p w14:paraId="35E8D830" w14:textId="4FA675F9" w:rsidR="00CA60AF" w:rsidRPr="00CA60AF" w:rsidRDefault="00CA60AF" w:rsidP="00CA60AF">
      <w:pPr>
        <w:pStyle w:val="Balk2"/>
      </w:pPr>
      <w:proofErr w:type="spellStart"/>
      <w:r w:rsidRPr="00CA60AF">
        <w:t>Albumentations</w:t>
      </w:r>
      <w:proofErr w:type="spellEnd"/>
      <w:r>
        <w:t>:</w:t>
      </w:r>
    </w:p>
    <w:p w14:paraId="4C1D658E" w14:textId="52C696FC" w:rsidR="00CA60AF" w:rsidRPr="00CA60AF" w:rsidRDefault="00CA60AF" w:rsidP="00CA60AF">
      <w:proofErr w:type="spellStart"/>
      <w:r w:rsidRPr="00CA60AF">
        <w:t>Albumentations</w:t>
      </w:r>
      <w:proofErr w:type="spellEnd"/>
      <w:r w:rsidRPr="00CA60AF">
        <w:t xml:space="preserve">, veri artırma tekniklerinin uygulanmasını sağlayarak modelin genelleme yeteneğini artırmaktadır. Özellikle sınırlı veri setlerinde </w:t>
      </w:r>
      <w:proofErr w:type="spellStart"/>
      <w:r w:rsidRPr="00CA60AF">
        <w:t>overfitting</w:t>
      </w:r>
      <w:proofErr w:type="spellEnd"/>
      <w:r w:rsidRPr="00CA60AF">
        <w:t xml:space="preserve"> problemini azaltmak amacıyla tercih edilmiştir.</w:t>
      </w:r>
    </w:p>
    <w:p w14:paraId="1ECDCBD5" w14:textId="2B31E19D" w:rsidR="00CA60AF" w:rsidRPr="00CA60AF" w:rsidRDefault="00CA60AF" w:rsidP="00CA60AF">
      <w:pPr>
        <w:pStyle w:val="Balk1"/>
      </w:pPr>
      <w:r>
        <w:t>6</w:t>
      </w:r>
      <w:r w:rsidRPr="00CA60AF">
        <w:t>. Görselleştirme Araçları</w:t>
      </w:r>
    </w:p>
    <w:p w14:paraId="58117CA6" w14:textId="4008BF14" w:rsidR="00CA60AF" w:rsidRPr="00CA60AF" w:rsidRDefault="00CA60AF" w:rsidP="00CA60AF">
      <w:pPr>
        <w:pStyle w:val="Balk2"/>
      </w:pPr>
      <w:proofErr w:type="spellStart"/>
      <w:r w:rsidRPr="00CA60AF">
        <w:t>Matplotlib</w:t>
      </w:r>
      <w:proofErr w:type="spellEnd"/>
      <w:r w:rsidRPr="00CA60AF">
        <w:t xml:space="preserve"> / </w:t>
      </w:r>
      <w:proofErr w:type="spellStart"/>
      <w:r w:rsidRPr="00CA60AF">
        <w:t>Plotly</w:t>
      </w:r>
      <w:proofErr w:type="spellEnd"/>
      <w:r>
        <w:t>:</w:t>
      </w:r>
    </w:p>
    <w:p w14:paraId="2632EDE3" w14:textId="27C77FB1" w:rsidR="00CA60AF" w:rsidRPr="00CA60AF" w:rsidRDefault="00CA60AF" w:rsidP="00CA60AF">
      <w:r w:rsidRPr="00CA60AF">
        <w:t xml:space="preserve">Model çıktılarının ve segmentasyon sonuçlarının görselleştirilmesi için kullanılmaktadır. Segmentasyon maskelerinin orijinal görüntü </w:t>
      </w:r>
      <w:r w:rsidRPr="00CA60AF">
        <w:t>ile</w:t>
      </w:r>
      <w:r w:rsidRPr="00CA60AF">
        <w:t xml:space="preserve"> sunulmasını sağlayarak klinik </w:t>
      </w:r>
      <w:proofErr w:type="spellStart"/>
      <w:r w:rsidRPr="00CA60AF">
        <w:t>yorumlanabilirliği</w:t>
      </w:r>
      <w:proofErr w:type="spellEnd"/>
      <w:r w:rsidRPr="00CA60AF">
        <w:t xml:space="preserve"> artırır.</w:t>
      </w:r>
    </w:p>
    <w:p w14:paraId="0ADCEC38" w14:textId="75909E39" w:rsidR="00CA60AF" w:rsidRPr="00CA60AF" w:rsidRDefault="00CA60AF" w:rsidP="00CA60AF">
      <w:pPr>
        <w:pStyle w:val="Balk1"/>
      </w:pPr>
      <w:r>
        <w:t>7</w:t>
      </w:r>
      <w:r w:rsidRPr="00CA60AF">
        <w:t>. Kullanıcı Arayüzü</w:t>
      </w:r>
    </w:p>
    <w:p w14:paraId="585ED026" w14:textId="2A973224" w:rsidR="00CA60AF" w:rsidRPr="00CA60AF" w:rsidRDefault="00CA60AF" w:rsidP="00CA60AF">
      <w:pPr>
        <w:pStyle w:val="Balk2"/>
      </w:pPr>
      <w:proofErr w:type="spellStart"/>
      <w:r w:rsidRPr="00CA60AF">
        <w:t>Streamlit</w:t>
      </w:r>
      <w:proofErr w:type="spellEnd"/>
      <w:r>
        <w:t>:</w:t>
      </w:r>
    </w:p>
    <w:p w14:paraId="42DEA21D" w14:textId="6CC32047" w:rsidR="00CA60AF" w:rsidRPr="00CA60AF" w:rsidRDefault="00CA60AF" w:rsidP="00CA60AF">
      <w:proofErr w:type="spellStart"/>
      <w:r w:rsidRPr="00CA60AF">
        <w:t>Streamlit</w:t>
      </w:r>
      <w:proofErr w:type="spellEnd"/>
      <w:r w:rsidRPr="00CA60AF">
        <w:t>, hızlı ve etkileşimli web arayüzleri geliştirmek için tercih edilmiştir. Kullanıcıların 3D görüntü yükleyebilmesi ve segmentasyon sonuçlarını anlık olarak görüntüleyebilmesi için uygun bir altyapı sunmaktadır.</w:t>
      </w:r>
    </w:p>
    <w:p w14:paraId="71FE14C3" w14:textId="17C84261" w:rsidR="00CA60AF" w:rsidRPr="00CA60AF" w:rsidRDefault="00CA60AF" w:rsidP="00CA60AF">
      <w:pPr>
        <w:pStyle w:val="Balk1"/>
      </w:pPr>
      <w:r>
        <w:t>8</w:t>
      </w:r>
      <w:r w:rsidRPr="00CA60AF">
        <w:t>. Versiyon Kontrol Sistemi</w:t>
      </w:r>
    </w:p>
    <w:p w14:paraId="3B6F8210" w14:textId="056B5AAF" w:rsidR="00CA60AF" w:rsidRPr="00CA60AF" w:rsidRDefault="00CA60AF" w:rsidP="00CA60AF">
      <w:pPr>
        <w:pStyle w:val="Balk2"/>
      </w:pPr>
      <w:r w:rsidRPr="00CA60AF">
        <w:t xml:space="preserve">Git &amp; </w:t>
      </w:r>
      <w:proofErr w:type="spellStart"/>
      <w:r w:rsidRPr="00CA60AF">
        <w:t>GitHub</w:t>
      </w:r>
      <w:proofErr w:type="spellEnd"/>
      <w:r>
        <w:t>:</w:t>
      </w:r>
    </w:p>
    <w:p w14:paraId="2E574FED" w14:textId="007CB58F" w:rsidR="00CA60AF" w:rsidRPr="00CA60AF" w:rsidRDefault="00CA60AF" w:rsidP="00CA60AF">
      <w:r w:rsidRPr="00CA60AF">
        <w:t xml:space="preserve">Proje geliştirme sürecinde kod takibi, </w:t>
      </w:r>
      <w:proofErr w:type="spellStart"/>
      <w:r w:rsidRPr="00CA60AF">
        <w:t>versiyonlama</w:t>
      </w:r>
      <w:proofErr w:type="spellEnd"/>
      <w:r w:rsidRPr="00CA60AF">
        <w:t xml:space="preserve"> ve iş birliği sağlamak amacıyla Git ve </w:t>
      </w:r>
      <w:proofErr w:type="spellStart"/>
      <w:r w:rsidRPr="00CA60AF">
        <w:t>GitHub</w:t>
      </w:r>
      <w:proofErr w:type="spellEnd"/>
      <w:r w:rsidRPr="00CA60AF">
        <w:t xml:space="preserve"> kullanılmıştır. Bu sayede proje yönetimi daha düzenli ve sürdürülebilir hale getirilmektedir.</w:t>
      </w:r>
    </w:p>
    <w:p w14:paraId="66A2162E" w14:textId="1CD60779" w:rsidR="00CA60AF" w:rsidRPr="00CA60AF" w:rsidRDefault="00CA60AF" w:rsidP="00CA60AF">
      <w:pPr>
        <w:pStyle w:val="Balk1"/>
      </w:pPr>
      <w:r>
        <w:t>9</w:t>
      </w:r>
      <w:r w:rsidRPr="00CA60AF">
        <w:t>. Sistem Çalışma Ortamı</w:t>
      </w:r>
    </w:p>
    <w:p w14:paraId="0BE5FDA9" w14:textId="69B1D528" w:rsidR="00CA60AF" w:rsidRPr="00CA60AF" w:rsidRDefault="00CA60AF" w:rsidP="00CA60AF">
      <w:r w:rsidRPr="00CA60AF">
        <w:t>Proje</w:t>
      </w:r>
      <w:r w:rsidRPr="00CA60AF">
        <w:t xml:space="preserve"> hem lokal ortamda hem de bulut tabanlı sistemlerde çalışabilecek şekilde tasarlanmıştır. GPU destekli ortamlar, model eğitim sürecinin hızlandırılması için tercih edilmektedir.</w:t>
      </w:r>
    </w:p>
    <w:p w14:paraId="1140FE8F" w14:textId="695BF189" w:rsidR="00CA60AF" w:rsidRPr="00CA60AF" w:rsidRDefault="00CA60AF" w:rsidP="00CA60AF">
      <w:pPr>
        <w:pStyle w:val="Balk1"/>
      </w:pPr>
      <w:r w:rsidRPr="00CA60AF">
        <w:t>1</w:t>
      </w:r>
      <w:r>
        <w:t>0</w:t>
      </w:r>
      <w:r w:rsidRPr="00CA60AF">
        <w:t>. Teknoloji Seçimlerinin Gerekçesi</w:t>
      </w:r>
    </w:p>
    <w:p w14:paraId="05727657" w14:textId="77777777" w:rsidR="00CA60AF" w:rsidRPr="00CA60AF" w:rsidRDefault="00CA60AF" w:rsidP="00CA60AF">
      <w:r w:rsidRPr="00CA60AF">
        <w:t>Seçilen teknolojiler aşağıdaki kriterlere göre belirlenmiştir:</w:t>
      </w:r>
    </w:p>
    <w:p w14:paraId="13329889" w14:textId="77777777" w:rsidR="00CA60AF" w:rsidRPr="00CA60AF" w:rsidRDefault="00CA60AF" w:rsidP="00CA60AF">
      <w:pPr>
        <w:numPr>
          <w:ilvl w:val="0"/>
          <w:numId w:val="1"/>
        </w:numPr>
      </w:pPr>
      <w:r w:rsidRPr="00CA60AF">
        <w:t>3D veri işleme desteği</w:t>
      </w:r>
    </w:p>
    <w:p w14:paraId="17128AB3" w14:textId="77777777" w:rsidR="00CA60AF" w:rsidRPr="00CA60AF" w:rsidRDefault="00CA60AF" w:rsidP="00CA60AF">
      <w:pPr>
        <w:numPr>
          <w:ilvl w:val="0"/>
          <w:numId w:val="1"/>
        </w:numPr>
      </w:pPr>
      <w:r w:rsidRPr="00CA60AF">
        <w:t>Yüksek performans ve GPU uyumluluğu</w:t>
      </w:r>
    </w:p>
    <w:p w14:paraId="3D5FC114" w14:textId="77777777" w:rsidR="00CA60AF" w:rsidRPr="00CA60AF" w:rsidRDefault="00CA60AF" w:rsidP="00CA60AF">
      <w:pPr>
        <w:numPr>
          <w:ilvl w:val="0"/>
          <w:numId w:val="1"/>
        </w:numPr>
      </w:pPr>
      <w:r w:rsidRPr="00CA60AF">
        <w:t>Akademik ve endüstriyel kullanım yaygınlığı</w:t>
      </w:r>
    </w:p>
    <w:p w14:paraId="1D7F041E" w14:textId="77777777" w:rsidR="00CA60AF" w:rsidRPr="00CA60AF" w:rsidRDefault="00CA60AF" w:rsidP="00CA60AF">
      <w:pPr>
        <w:numPr>
          <w:ilvl w:val="0"/>
          <w:numId w:val="1"/>
        </w:numPr>
      </w:pPr>
      <w:r w:rsidRPr="00CA60AF">
        <w:t>Geniş kütüphane ve topluluk desteği</w:t>
      </w:r>
    </w:p>
    <w:p w14:paraId="2CCDC34C" w14:textId="77777777" w:rsidR="00CA60AF" w:rsidRPr="00CA60AF" w:rsidRDefault="00CA60AF" w:rsidP="00CA60AF">
      <w:pPr>
        <w:numPr>
          <w:ilvl w:val="0"/>
          <w:numId w:val="1"/>
        </w:numPr>
      </w:pPr>
      <w:r w:rsidRPr="00CA60AF">
        <w:t>Hızlı prototipleme imkânı</w:t>
      </w:r>
    </w:p>
    <w:p w14:paraId="6CCA10A0" w14:textId="77777777" w:rsidR="00CA60AF" w:rsidRPr="00CA60AF" w:rsidRDefault="00CA60AF" w:rsidP="00CA60AF">
      <w:r w:rsidRPr="00CA60AF">
        <w:lastRenderedPageBreak/>
        <w:t>Bu kriterler doğrultusunda oluşturulan teknoloji yığını, projenin hem araştırma hem de uygulama boyutunda sürdürülebilir olmasını sağlamaktadır.</w:t>
      </w:r>
    </w:p>
    <w:p w14:paraId="272669B0" w14:textId="77777777" w:rsidR="00C17B9B" w:rsidRPr="00CA60AF" w:rsidRDefault="00C17B9B" w:rsidP="00CA60AF"/>
    <w:sectPr w:rsidR="00C17B9B" w:rsidRPr="00CA60A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2122A5"/>
    <w:multiLevelType w:val="multilevel"/>
    <w:tmpl w:val="BC84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43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685"/>
    <w:rsid w:val="006E7D3D"/>
    <w:rsid w:val="007519DA"/>
    <w:rsid w:val="00841BED"/>
    <w:rsid w:val="00A658CA"/>
    <w:rsid w:val="00B13685"/>
    <w:rsid w:val="00C17B9B"/>
    <w:rsid w:val="00CA60AF"/>
    <w:rsid w:val="00F323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79BE"/>
  <w15:chartTrackingRefBased/>
  <w15:docId w15:val="{04D445B7-D150-4903-B507-F06B4E1A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50"/>
    <w:rPr>
      <w:rFonts w:ascii="Times New Roman" w:hAnsi="Times New Roman"/>
    </w:rPr>
  </w:style>
  <w:style w:type="paragraph" w:styleId="Balk1">
    <w:name w:val="heading 1"/>
    <w:basedOn w:val="Normal"/>
    <w:next w:val="Normal"/>
    <w:link w:val="Balk1Char"/>
    <w:autoRedefine/>
    <w:uiPriority w:val="9"/>
    <w:qFormat/>
    <w:rsid w:val="00841BED"/>
    <w:pPr>
      <w:keepNext/>
      <w:keepLines/>
      <w:spacing w:before="360" w:after="80"/>
      <w:outlineLvl w:val="0"/>
    </w:pPr>
    <w:rPr>
      <w:rFonts w:eastAsiaTheme="majorEastAsia" w:cstheme="majorBidi"/>
      <w:b/>
      <w:color w:val="000000" w:themeColor="text1"/>
      <w:sz w:val="40"/>
      <w:szCs w:val="40"/>
    </w:rPr>
  </w:style>
  <w:style w:type="paragraph" w:styleId="Balk2">
    <w:name w:val="heading 2"/>
    <w:basedOn w:val="Normal"/>
    <w:next w:val="Normal"/>
    <w:link w:val="Balk2Char"/>
    <w:autoRedefine/>
    <w:uiPriority w:val="9"/>
    <w:unhideWhenUsed/>
    <w:qFormat/>
    <w:rsid w:val="00841BED"/>
    <w:pPr>
      <w:keepNext/>
      <w:keepLines/>
      <w:spacing w:before="160" w:after="80"/>
      <w:outlineLvl w:val="1"/>
    </w:pPr>
    <w:rPr>
      <w:rFonts w:eastAsiaTheme="majorEastAsia" w:cstheme="majorBidi"/>
      <w:b/>
      <w:color w:val="000000" w:themeColor="text1"/>
      <w:sz w:val="32"/>
      <w:szCs w:val="32"/>
    </w:rPr>
  </w:style>
  <w:style w:type="paragraph" w:styleId="Balk3">
    <w:name w:val="heading 3"/>
    <w:basedOn w:val="Normal"/>
    <w:next w:val="Normal"/>
    <w:link w:val="Balk3Char"/>
    <w:uiPriority w:val="9"/>
    <w:semiHidden/>
    <w:unhideWhenUsed/>
    <w:qFormat/>
    <w:rsid w:val="00B1368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1368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B13685"/>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B13685"/>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B13685"/>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B13685"/>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B13685"/>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41BED"/>
    <w:rPr>
      <w:rFonts w:ascii="Times New Roman" w:eastAsiaTheme="majorEastAsia" w:hAnsi="Times New Roman" w:cstheme="majorBidi"/>
      <w:b/>
      <w:color w:val="000000" w:themeColor="text1"/>
      <w:sz w:val="40"/>
      <w:szCs w:val="40"/>
    </w:rPr>
  </w:style>
  <w:style w:type="character" w:customStyle="1" w:styleId="Balk2Char">
    <w:name w:val="Başlık 2 Char"/>
    <w:basedOn w:val="VarsaylanParagrafYazTipi"/>
    <w:link w:val="Balk2"/>
    <w:uiPriority w:val="9"/>
    <w:rsid w:val="00841BED"/>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semiHidden/>
    <w:rsid w:val="00B1368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1368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1368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1368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1368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1368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13685"/>
    <w:rPr>
      <w:rFonts w:eastAsiaTheme="majorEastAsia" w:cstheme="majorBidi"/>
      <w:color w:val="272727" w:themeColor="text1" w:themeTint="D8"/>
    </w:rPr>
  </w:style>
  <w:style w:type="paragraph" w:styleId="KonuBal">
    <w:name w:val="Title"/>
    <w:basedOn w:val="Normal"/>
    <w:next w:val="Normal"/>
    <w:link w:val="KonuBalChar"/>
    <w:uiPriority w:val="10"/>
    <w:qFormat/>
    <w:rsid w:val="00B13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1368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1368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1368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1368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13685"/>
    <w:rPr>
      <w:rFonts w:ascii="Times New Roman" w:hAnsi="Times New Roman"/>
      <w:i/>
      <w:iCs/>
      <w:color w:val="404040" w:themeColor="text1" w:themeTint="BF"/>
    </w:rPr>
  </w:style>
  <w:style w:type="paragraph" w:styleId="ListeParagraf">
    <w:name w:val="List Paragraph"/>
    <w:basedOn w:val="Normal"/>
    <w:uiPriority w:val="34"/>
    <w:qFormat/>
    <w:rsid w:val="00B13685"/>
    <w:pPr>
      <w:ind w:left="720"/>
      <w:contextualSpacing/>
    </w:pPr>
  </w:style>
  <w:style w:type="character" w:styleId="GlVurgulama">
    <w:name w:val="Intense Emphasis"/>
    <w:basedOn w:val="VarsaylanParagrafYazTipi"/>
    <w:uiPriority w:val="21"/>
    <w:qFormat/>
    <w:rsid w:val="00B13685"/>
    <w:rPr>
      <w:i/>
      <w:iCs/>
      <w:color w:val="0F4761" w:themeColor="accent1" w:themeShade="BF"/>
    </w:rPr>
  </w:style>
  <w:style w:type="paragraph" w:styleId="GlAlnt">
    <w:name w:val="Intense Quote"/>
    <w:basedOn w:val="Normal"/>
    <w:next w:val="Normal"/>
    <w:link w:val="GlAlntChar"/>
    <w:uiPriority w:val="30"/>
    <w:qFormat/>
    <w:rsid w:val="00B13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13685"/>
    <w:rPr>
      <w:rFonts w:ascii="Times New Roman" w:hAnsi="Times New Roman"/>
      <w:i/>
      <w:iCs/>
      <w:color w:val="0F4761" w:themeColor="accent1" w:themeShade="BF"/>
    </w:rPr>
  </w:style>
  <w:style w:type="character" w:styleId="GlBavuru">
    <w:name w:val="Intense Reference"/>
    <w:basedOn w:val="VarsaylanParagrafYazTipi"/>
    <w:uiPriority w:val="32"/>
    <w:qFormat/>
    <w:rsid w:val="00B136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505</Words>
  <Characters>2884</Characters>
  <Application>Microsoft Office Word</Application>
  <DocSecurity>0</DocSecurity>
  <Lines>24</Lines>
  <Paragraphs>6</Paragraphs>
  <ScaleCrop>false</ScaleCrop>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2</cp:revision>
  <dcterms:created xsi:type="dcterms:W3CDTF">2026-03-17T12:49:00Z</dcterms:created>
  <dcterms:modified xsi:type="dcterms:W3CDTF">2026-03-17T12:53:00Z</dcterms:modified>
</cp:coreProperties>
</file>