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7B9C" w14:textId="64EED155" w:rsidR="006F1FCB" w:rsidRDefault="006F1FCB" w:rsidP="006F1FCB">
      <w:pPr>
        <w:jc w:val="center"/>
        <w:rPr>
          <w:b/>
          <w:bCs/>
          <w:sz w:val="24"/>
          <w:szCs w:val="24"/>
        </w:rPr>
      </w:pPr>
      <w:r w:rsidRPr="006F1FCB">
        <w:rPr>
          <w:b/>
          <w:bCs/>
          <w:sz w:val="32"/>
          <w:szCs w:val="32"/>
        </w:rPr>
        <w:t>UX_IMPROVEMENTS</w:t>
      </w:r>
    </w:p>
    <w:p w14:paraId="3763F19B" w14:textId="77777777" w:rsid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256DCF">
        <w:rPr>
          <w:b/>
          <w:bCs/>
          <w:sz w:val="32"/>
          <w:szCs w:val="32"/>
        </w:rPr>
        <w:t>Giriş</w:t>
      </w:r>
    </w:p>
    <w:p w14:paraId="15C02D1C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Bu belge kapsamında </w:t>
      </w:r>
      <w:proofErr w:type="spellStart"/>
      <w:r w:rsidRPr="006F1FCB">
        <w:rPr>
          <w:sz w:val="24"/>
          <w:szCs w:val="24"/>
        </w:rPr>
        <w:t>MediBoxLesion</w:t>
      </w:r>
      <w:proofErr w:type="spellEnd"/>
      <w:r w:rsidRPr="006F1FCB">
        <w:rPr>
          <w:sz w:val="24"/>
          <w:szCs w:val="24"/>
        </w:rPr>
        <w:t xml:space="preserve"> projesi için gerçekleştirilen kullanıcı deneyimi (UX) ve görselleştirme geliştirmeleri açıklanmaktadır. Önceki arayüz yapısında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sonuçlarının tek panel üzerinde gösterilmesi model davranışının anlaşılmasını zorlaştırmakta ve kullanıcıların </w:t>
      </w:r>
      <w:proofErr w:type="spellStart"/>
      <w:r w:rsidRPr="006F1FCB">
        <w:rPr>
          <w:sz w:val="24"/>
          <w:szCs w:val="24"/>
        </w:rPr>
        <w:t>volumetrik</w:t>
      </w:r>
      <w:proofErr w:type="spellEnd"/>
      <w:r w:rsidRPr="006F1FCB">
        <w:rPr>
          <w:sz w:val="24"/>
          <w:szCs w:val="24"/>
        </w:rPr>
        <w:t xml:space="preserve"> lezyon yapısını detaylı incelemesini sınırlandırmaktaydı.</w:t>
      </w:r>
    </w:p>
    <w:p w14:paraId="69B2AAA3" w14:textId="71D3B721" w:rsidR="006F1FCB" w:rsidRPr="00256DCF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Bu nedenle sistemin yalnızca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gösteren bir yapı olmaktan çıkarılıp kullanıcı etkileşimi, </w:t>
      </w:r>
      <w:proofErr w:type="spellStart"/>
      <w:r w:rsidRPr="006F1FCB">
        <w:rPr>
          <w:sz w:val="24"/>
          <w:szCs w:val="24"/>
        </w:rPr>
        <w:t>açıklanabilirlik</w:t>
      </w:r>
      <w:proofErr w:type="spellEnd"/>
      <w:r w:rsidRPr="006F1FCB">
        <w:rPr>
          <w:sz w:val="24"/>
          <w:szCs w:val="24"/>
        </w:rPr>
        <w:t xml:space="preserve"> ve görsel analiz odaklı bir medikal görüntüleme </w:t>
      </w:r>
      <w:proofErr w:type="spellStart"/>
      <w:r w:rsidRPr="006F1FCB">
        <w:rPr>
          <w:sz w:val="24"/>
          <w:szCs w:val="24"/>
        </w:rPr>
        <w:t>dashboard’una</w:t>
      </w:r>
      <w:proofErr w:type="spellEnd"/>
      <w:r w:rsidRPr="006F1FCB">
        <w:rPr>
          <w:sz w:val="24"/>
          <w:szCs w:val="24"/>
        </w:rPr>
        <w:t xml:space="preserve"> dönüştürülmesi hedeflenmiştir. Bu doğrultuda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mimarisi yeniden tasarlanmış, çoklu </w:t>
      </w:r>
      <w:proofErr w:type="spellStart"/>
      <w:r w:rsidRPr="006F1FCB">
        <w:rPr>
          <w:sz w:val="24"/>
          <w:szCs w:val="24"/>
        </w:rPr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sistemi geliştirilmiş ve kullanıcı kontrollü görselleştirme özellikleri sisteme entegre edilmiştir.</w:t>
      </w:r>
    </w:p>
    <w:p w14:paraId="11948380" w14:textId="093C1985" w:rsid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Önceki Arayüz Problemleri</w:t>
      </w:r>
    </w:p>
    <w:p w14:paraId="6709B755" w14:textId="12FAAF8E" w:rsidR="006F1FCB" w:rsidRPr="006F1FCB" w:rsidRDefault="006F1FCB" w:rsidP="006F1FCB">
      <w:r w:rsidRPr="006F1FCB">
        <w:t xml:space="preserve">Önceki </w:t>
      </w:r>
      <w:proofErr w:type="spellStart"/>
      <w:r w:rsidRPr="006F1FCB">
        <w:t>Streamlit</w:t>
      </w:r>
      <w:proofErr w:type="spellEnd"/>
      <w:r w:rsidRPr="006F1FCB">
        <w:t xml:space="preserve"> arayüzünde </w:t>
      </w:r>
      <w:proofErr w:type="spellStart"/>
      <w:r w:rsidRPr="006F1FCB">
        <w:t>prediction</w:t>
      </w:r>
      <w:proofErr w:type="spellEnd"/>
      <w:r w:rsidRPr="006F1FCB">
        <w:t xml:space="preserve"> sonuçları tek panel üzerinde gösterilmekteydi. Bu yapı </w:t>
      </w:r>
      <w:proofErr w:type="spellStart"/>
      <w:r w:rsidRPr="006F1FCB">
        <w:t>pseudo</w:t>
      </w:r>
      <w:proofErr w:type="spellEnd"/>
      <w:r w:rsidRPr="006F1FCB">
        <w:t xml:space="preserve">-mask, </w:t>
      </w:r>
      <w:proofErr w:type="spellStart"/>
      <w:r w:rsidRPr="006F1FCB">
        <w:t>raw</w:t>
      </w:r>
      <w:proofErr w:type="spellEnd"/>
      <w:r w:rsidRPr="006F1FCB">
        <w:t xml:space="preserve"> </w:t>
      </w:r>
      <w:proofErr w:type="spellStart"/>
      <w:r w:rsidRPr="006F1FCB">
        <w:t>prediction</w:t>
      </w:r>
      <w:proofErr w:type="spellEnd"/>
      <w:r w:rsidRPr="006F1FCB">
        <w:t xml:space="preserve"> ve </w:t>
      </w:r>
      <w:proofErr w:type="spellStart"/>
      <w:r w:rsidRPr="006F1FCB">
        <w:t>refinement</w:t>
      </w:r>
      <w:proofErr w:type="spellEnd"/>
      <w:r w:rsidRPr="006F1FCB">
        <w:t xml:space="preserve"> sonrası </w:t>
      </w:r>
      <w:proofErr w:type="spellStart"/>
      <w:r w:rsidRPr="006F1FCB">
        <w:t>prediction</w:t>
      </w:r>
      <w:proofErr w:type="spellEnd"/>
      <w:r w:rsidRPr="006F1FCB">
        <w:t xml:space="preserve"> bölgelerinin birbirinden ayrıştırılmasını zorlaştırmaktaydı. Özellikle </w:t>
      </w:r>
      <w:proofErr w:type="spellStart"/>
      <w:r w:rsidRPr="006F1FCB">
        <w:t>bounding</w:t>
      </w:r>
      <w:proofErr w:type="spellEnd"/>
      <w:r w:rsidRPr="006F1FCB">
        <w:t xml:space="preserve"> </w:t>
      </w:r>
      <w:proofErr w:type="spellStart"/>
      <w:r w:rsidRPr="006F1FCB">
        <w:t>box</w:t>
      </w:r>
      <w:proofErr w:type="spellEnd"/>
      <w:r w:rsidRPr="006F1FCB">
        <w:t xml:space="preserve">, ROI ve model </w:t>
      </w:r>
      <w:proofErr w:type="spellStart"/>
      <w:r w:rsidRPr="006F1FCB">
        <w:t>prediction</w:t>
      </w:r>
      <w:proofErr w:type="spellEnd"/>
      <w:r w:rsidRPr="006F1FCB">
        <w:t xml:space="preserve"> </w:t>
      </w:r>
      <w:proofErr w:type="spellStart"/>
      <w:r w:rsidRPr="006F1FCB">
        <w:t>overlay</w:t>
      </w:r>
      <w:proofErr w:type="spellEnd"/>
      <w:r w:rsidRPr="006F1FCB">
        <w:t xml:space="preserve"> yapılarının aynı görsel üzerinde üst üste gösterilmesi kullanıcıların model davranışını doğru yorumlamasını güçleştirmekteydi.</w:t>
      </w:r>
    </w:p>
    <w:p w14:paraId="7ACB2499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Bunun yanında </w:t>
      </w:r>
      <w:proofErr w:type="spellStart"/>
      <w:r w:rsidRPr="006F1FCB">
        <w:rPr>
          <w:sz w:val="24"/>
          <w:szCs w:val="24"/>
        </w:rPr>
        <w:t>volumetrik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yapısının yalnızca tek bir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üzerinden incelenebilmesi kullanıcıların lezyon dağılımını anlamasını sınırlandırıyordu.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selection</w:t>
      </w:r>
      <w:proofErr w:type="spellEnd"/>
      <w:r w:rsidRPr="006F1FCB">
        <w:rPr>
          <w:sz w:val="24"/>
          <w:szCs w:val="24"/>
        </w:rPr>
        <w:t xml:space="preserve"> sistemi yeterince açıklayıcı olmadığı için kullanıcıların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bulunan </w:t>
      </w:r>
      <w:proofErr w:type="spellStart"/>
      <w:r w:rsidRPr="006F1FCB">
        <w:rPr>
          <w:sz w:val="24"/>
          <w:szCs w:val="24"/>
        </w:rPr>
        <w:t>slice’ları</w:t>
      </w:r>
      <w:proofErr w:type="spellEnd"/>
      <w:r w:rsidRPr="006F1FCB">
        <w:rPr>
          <w:sz w:val="24"/>
          <w:szCs w:val="24"/>
        </w:rPr>
        <w:t xml:space="preserve"> manuel olarak araması gerekmekteydi.</w:t>
      </w:r>
    </w:p>
    <w:p w14:paraId="081D3A24" w14:textId="362D8DFD" w:rsidR="006F1FCB" w:rsidRPr="00256DCF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Ayrıca önceki arayüz yapısında kullanıcı geri bildirimi, vaka filtreleme, rapor </w:t>
      </w:r>
      <w:proofErr w:type="spellStart"/>
      <w:r w:rsidRPr="006F1FCB">
        <w:rPr>
          <w:sz w:val="24"/>
          <w:szCs w:val="24"/>
        </w:rPr>
        <w:t>export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kategorisi analizi gibi kullanıcı deneyimini destekleyen özellikler bulunmamaktaydı. Bu durum sistemin yalnızca temel görselleştirme aracı gibi görünmesine neden olmaktaydı.</w:t>
      </w:r>
    </w:p>
    <w:p w14:paraId="590F1AFF" w14:textId="22EBF55D" w:rsidR="006F1FCB" w:rsidRP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6F1FCB">
        <w:rPr>
          <w:b/>
          <w:bCs/>
          <w:sz w:val="32"/>
          <w:szCs w:val="32"/>
        </w:rPr>
        <w:t>Yeni Dashboard Yapısı</w:t>
      </w:r>
    </w:p>
    <w:p w14:paraId="00E83AA9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Yeni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yapısı kullanıcı deneyimi ve görsel </w:t>
      </w:r>
      <w:proofErr w:type="spellStart"/>
      <w:r w:rsidRPr="006F1FCB">
        <w:rPr>
          <w:sz w:val="24"/>
          <w:szCs w:val="24"/>
        </w:rPr>
        <w:t>açıklanabilirlik</w:t>
      </w:r>
      <w:proofErr w:type="spellEnd"/>
      <w:r w:rsidRPr="006F1FCB">
        <w:rPr>
          <w:sz w:val="24"/>
          <w:szCs w:val="24"/>
        </w:rPr>
        <w:t xml:space="preserve"> odaklı olarak yeniden tasarlanmıştır. Dashboard mimarisi daha modüler hale getirilmiş ve kullanıcıların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davranışını farklı aşamalarda inceleyebilmesine </w:t>
      </w:r>
      <w:proofErr w:type="gramStart"/>
      <w:r w:rsidRPr="006F1FCB">
        <w:rPr>
          <w:sz w:val="24"/>
          <w:szCs w:val="24"/>
        </w:rPr>
        <w:t>imkan</w:t>
      </w:r>
      <w:proofErr w:type="gramEnd"/>
      <w:r w:rsidRPr="006F1FCB">
        <w:rPr>
          <w:sz w:val="24"/>
          <w:szCs w:val="24"/>
        </w:rPr>
        <w:t xml:space="preserve"> sağlayan çoklu </w:t>
      </w:r>
      <w:proofErr w:type="spellStart"/>
      <w:r w:rsidRPr="006F1FCB">
        <w:rPr>
          <w:sz w:val="24"/>
          <w:szCs w:val="24"/>
        </w:rPr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sistemi geliştirilmiştir.</w:t>
      </w:r>
    </w:p>
    <w:p w14:paraId="681F04A3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Yeni yapıda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aşağıdaki temel bölümlerden oluşmaktadır:</w:t>
      </w:r>
    </w:p>
    <w:p w14:paraId="0901D79B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Sidebar</w:t>
      </w:r>
      <w:proofErr w:type="spellEnd"/>
      <w:r w:rsidRPr="006F1FCB">
        <w:rPr>
          <w:sz w:val="24"/>
          <w:szCs w:val="24"/>
        </w:rPr>
        <w:t xml:space="preserve"> kontrol paneli</w:t>
      </w:r>
    </w:p>
    <w:p w14:paraId="26B913F3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r w:rsidRPr="006F1FCB">
        <w:rPr>
          <w:sz w:val="24"/>
          <w:szCs w:val="24"/>
        </w:rPr>
        <w:t>Dashboard metrik kartları</w:t>
      </w:r>
    </w:p>
    <w:p w14:paraId="253F256C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sistemi</w:t>
      </w:r>
    </w:p>
    <w:p w14:paraId="028B7967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r w:rsidRPr="006F1FCB">
        <w:rPr>
          <w:sz w:val="24"/>
          <w:szCs w:val="24"/>
        </w:rPr>
        <w:t>Mask-</w:t>
      </w:r>
      <w:proofErr w:type="spellStart"/>
      <w:r w:rsidRPr="006F1FCB">
        <w:rPr>
          <w:sz w:val="24"/>
          <w:szCs w:val="24"/>
        </w:rPr>
        <w:t>visible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gallery</w:t>
      </w:r>
      <w:proofErr w:type="spellEnd"/>
    </w:p>
    <w:p w14:paraId="3BBD1DBD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r w:rsidRPr="006F1FCB">
        <w:rPr>
          <w:sz w:val="24"/>
          <w:szCs w:val="24"/>
        </w:rPr>
        <w:t>Kullanıcı geri bildirim alanı</w:t>
      </w:r>
    </w:p>
    <w:p w14:paraId="612AB3C7" w14:textId="77777777" w:rsidR="006F1FCB" w:rsidRPr="006F1FCB" w:rsidRDefault="006F1FCB" w:rsidP="006F1FCB">
      <w:pPr>
        <w:numPr>
          <w:ilvl w:val="0"/>
          <w:numId w:val="2"/>
        </w:numPr>
        <w:rPr>
          <w:sz w:val="24"/>
          <w:szCs w:val="24"/>
        </w:rPr>
      </w:pPr>
      <w:r w:rsidRPr="006F1FCB">
        <w:rPr>
          <w:sz w:val="24"/>
          <w:szCs w:val="24"/>
        </w:rPr>
        <w:t xml:space="preserve">CSV tabanlı rapor </w:t>
      </w:r>
      <w:proofErr w:type="spellStart"/>
      <w:r w:rsidRPr="006F1FCB">
        <w:rPr>
          <w:sz w:val="24"/>
          <w:szCs w:val="24"/>
        </w:rPr>
        <w:t>export</w:t>
      </w:r>
      <w:proofErr w:type="spellEnd"/>
      <w:r w:rsidRPr="006F1FCB">
        <w:rPr>
          <w:sz w:val="24"/>
          <w:szCs w:val="24"/>
        </w:rPr>
        <w:t xml:space="preserve"> sistemi</w:t>
      </w:r>
    </w:p>
    <w:p w14:paraId="3E3FBB26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lastRenderedPageBreak/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yapısında CT görüntüsü, </w:t>
      </w:r>
      <w:proofErr w:type="spellStart"/>
      <w:r w:rsidRPr="006F1FCB">
        <w:rPr>
          <w:sz w:val="24"/>
          <w:szCs w:val="24"/>
        </w:rPr>
        <w:t>pseudo</w:t>
      </w:r>
      <w:proofErr w:type="spellEnd"/>
      <w:r w:rsidRPr="006F1FCB">
        <w:rPr>
          <w:sz w:val="24"/>
          <w:szCs w:val="24"/>
        </w:rPr>
        <w:t xml:space="preserve">-mask, </w:t>
      </w:r>
      <w:proofErr w:type="spellStart"/>
      <w:r w:rsidRPr="006F1FCB">
        <w:rPr>
          <w:sz w:val="24"/>
          <w:szCs w:val="24"/>
        </w:rPr>
        <w:t>raw</w:t>
      </w:r>
      <w:proofErr w:type="spellEnd"/>
      <w:r w:rsidRPr="006F1FCB">
        <w:rPr>
          <w:sz w:val="24"/>
          <w:szCs w:val="24"/>
        </w:rPr>
        <w:t xml:space="preserve"> model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refined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çıktıları ayrı paneller halinde gösterilmektedir. Böylece kullanıcıların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davranışını farklı aşamalarda karşılaştırmalı olarak inceleyebilmesi sağlanmıştır.</w:t>
      </w:r>
    </w:p>
    <w:p w14:paraId="2DFB8330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Sidebar</w:t>
      </w:r>
      <w:proofErr w:type="spellEnd"/>
      <w:r w:rsidRPr="006F1FCB">
        <w:rPr>
          <w:sz w:val="24"/>
          <w:szCs w:val="24"/>
        </w:rPr>
        <w:t xml:space="preserve"> kontrol paneli üzerinden </w:t>
      </w:r>
      <w:proofErr w:type="spellStart"/>
      <w:r w:rsidRPr="006F1FCB">
        <w:rPr>
          <w:sz w:val="24"/>
          <w:szCs w:val="24"/>
        </w:rPr>
        <w:t>overlay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opacity</w:t>
      </w:r>
      <w:proofErr w:type="spellEnd"/>
      <w:r w:rsidRPr="006F1FCB">
        <w:rPr>
          <w:sz w:val="24"/>
          <w:szCs w:val="24"/>
        </w:rPr>
        <w:t xml:space="preserve">, </w:t>
      </w:r>
      <w:proofErr w:type="spellStart"/>
      <w:r w:rsidRPr="006F1FCB">
        <w:rPr>
          <w:sz w:val="24"/>
          <w:szCs w:val="24"/>
        </w:rPr>
        <w:t>threshold</w:t>
      </w:r>
      <w:proofErr w:type="spellEnd"/>
      <w:r w:rsidRPr="006F1FCB">
        <w:rPr>
          <w:sz w:val="24"/>
          <w:szCs w:val="24"/>
        </w:rPr>
        <w:t xml:space="preserve"> değeri, ROI </w:t>
      </w:r>
      <w:proofErr w:type="spellStart"/>
      <w:r w:rsidRPr="006F1FCB">
        <w:rPr>
          <w:sz w:val="24"/>
          <w:szCs w:val="24"/>
        </w:rPr>
        <w:t>margin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bounding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box</w:t>
      </w:r>
      <w:proofErr w:type="spellEnd"/>
      <w:r w:rsidRPr="006F1FCB">
        <w:rPr>
          <w:sz w:val="24"/>
          <w:szCs w:val="24"/>
        </w:rPr>
        <w:t xml:space="preserve"> görünürlüğü kullanıcı kontrollü hale getirilmiştir. Ayrıca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kategorilerine dayalı vaka filtreleme sistemi eklenerek farklı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davranışlarının daha hızlı analiz edilmesi amaçlanmıştır.</w:t>
      </w:r>
    </w:p>
    <w:p w14:paraId="3070D6E7" w14:textId="77777777" w:rsidR="006F1FCB" w:rsidRPr="00256DCF" w:rsidRDefault="006F1FCB" w:rsidP="006F1FCB">
      <w:pPr>
        <w:rPr>
          <w:sz w:val="24"/>
          <w:szCs w:val="24"/>
        </w:rPr>
      </w:pPr>
    </w:p>
    <w:p w14:paraId="04E504F7" w14:textId="10A4A7C6" w:rsidR="006F1FCB" w:rsidRP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6F1FCB">
        <w:rPr>
          <w:b/>
          <w:bCs/>
          <w:sz w:val="32"/>
          <w:szCs w:val="32"/>
        </w:rPr>
        <w:t>Görselleştirme</w:t>
      </w:r>
      <w:r>
        <w:rPr>
          <w:b/>
          <w:bCs/>
          <w:sz w:val="32"/>
          <w:szCs w:val="32"/>
        </w:rPr>
        <w:t xml:space="preserve"> </w:t>
      </w:r>
      <w:r w:rsidRPr="006F1FCB">
        <w:rPr>
          <w:b/>
          <w:bCs/>
          <w:sz w:val="32"/>
          <w:szCs w:val="32"/>
        </w:rPr>
        <w:t>Geliştirmeleri</w:t>
      </w:r>
    </w:p>
    <w:p w14:paraId="3349316C" w14:textId="5517F160" w:rsidR="006F1FCB" w:rsidRPr="006F1FCB" w:rsidRDefault="006F1FCB" w:rsidP="006F1FCB">
      <w:r w:rsidRPr="006F1FCB">
        <w:t xml:space="preserve">Bu hafta gerçekleştirilen en önemli geliştirmelerden biri </w:t>
      </w:r>
      <w:proofErr w:type="spellStart"/>
      <w:r w:rsidRPr="006F1FCB">
        <w:t>comparison</w:t>
      </w:r>
      <w:proofErr w:type="spellEnd"/>
      <w:r w:rsidRPr="006F1FCB">
        <w:t xml:space="preserve"> </w:t>
      </w:r>
      <w:proofErr w:type="spellStart"/>
      <w:r w:rsidRPr="006F1FCB">
        <w:t>viewer</w:t>
      </w:r>
      <w:proofErr w:type="spellEnd"/>
      <w:r w:rsidRPr="006F1FCB">
        <w:t xml:space="preserve"> sisteminin yeniden yapılandırılması olmuştur. Önceki tek panel yaklaşımı yerine çoklu görselleştirme paneli kullanılarak sistemin farklı aşamaları birbirinden ayrıştırılmıştır.</w:t>
      </w:r>
    </w:p>
    <w:p w14:paraId="19F9C66B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Yeni </w:t>
      </w:r>
      <w:proofErr w:type="spellStart"/>
      <w:r w:rsidRPr="006F1FCB">
        <w:rPr>
          <w:sz w:val="24"/>
          <w:szCs w:val="24"/>
        </w:rPr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sistemi aşağıdaki görsel bileşenleri içermektedir:</w:t>
      </w:r>
    </w:p>
    <w:p w14:paraId="1E3DA39B" w14:textId="77777777" w:rsidR="006F1FCB" w:rsidRPr="006F1FCB" w:rsidRDefault="006F1FCB" w:rsidP="006F1FC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Original</w:t>
      </w:r>
      <w:proofErr w:type="spellEnd"/>
      <w:r w:rsidRPr="006F1FCB">
        <w:rPr>
          <w:sz w:val="24"/>
          <w:szCs w:val="24"/>
        </w:rPr>
        <w:t xml:space="preserve"> CT görüntüsü</w:t>
      </w:r>
    </w:p>
    <w:p w14:paraId="3DBA35A5" w14:textId="77777777" w:rsidR="006F1FCB" w:rsidRPr="006F1FCB" w:rsidRDefault="006F1FCB" w:rsidP="006F1FC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Bounding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box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annotation</w:t>
      </w:r>
      <w:proofErr w:type="spellEnd"/>
      <w:r w:rsidRPr="006F1FCB">
        <w:rPr>
          <w:sz w:val="24"/>
          <w:szCs w:val="24"/>
        </w:rPr>
        <w:t xml:space="preserve"> görünümü</w:t>
      </w:r>
    </w:p>
    <w:p w14:paraId="2BA8C798" w14:textId="77777777" w:rsidR="006F1FCB" w:rsidRPr="006F1FCB" w:rsidRDefault="006F1FCB" w:rsidP="006F1FC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Pseudo</w:t>
      </w:r>
      <w:proofErr w:type="spellEnd"/>
      <w:r w:rsidRPr="006F1FCB">
        <w:rPr>
          <w:sz w:val="24"/>
          <w:szCs w:val="24"/>
        </w:rPr>
        <w:t xml:space="preserve">-mask </w:t>
      </w:r>
      <w:proofErr w:type="spellStart"/>
      <w:r w:rsidRPr="006F1FCB">
        <w:rPr>
          <w:sz w:val="24"/>
          <w:szCs w:val="24"/>
        </w:rPr>
        <w:t>overlay</w:t>
      </w:r>
      <w:proofErr w:type="spellEnd"/>
      <w:r w:rsidRPr="006F1FCB">
        <w:rPr>
          <w:sz w:val="24"/>
          <w:szCs w:val="24"/>
        </w:rPr>
        <w:t xml:space="preserve"> görünümü</w:t>
      </w:r>
    </w:p>
    <w:p w14:paraId="04FDE518" w14:textId="77777777" w:rsidR="006F1FCB" w:rsidRPr="006F1FCB" w:rsidRDefault="006F1FCB" w:rsidP="006F1FC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Raw</w:t>
      </w:r>
      <w:proofErr w:type="spellEnd"/>
      <w:r w:rsidRPr="006F1FCB">
        <w:rPr>
          <w:sz w:val="24"/>
          <w:szCs w:val="24"/>
        </w:rPr>
        <w:t xml:space="preserve"> model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görünümü</w:t>
      </w:r>
    </w:p>
    <w:p w14:paraId="1B4A7927" w14:textId="77777777" w:rsidR="006F1FCB" w:rsidRPr="006F1FCB" w:rsidRDefault="006F1FCB" w:rsidP="006F1FCB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Refined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görünümü</w:t>
      </w:r>
    </w:p>
    <w:p w14:paraId="13167FD3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Bounding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box</w:t>
      </w:r>
      <w:proofErr w:type="spellEnd"/>
      <w:r w:rsidRPr="006F1FCB">
        <w:rPr>
          <w:sz w:val="24"/>
          <w:szCs w:val="24"/>
        </w:rPr>
        <w:t xml:space="preserve"> ve ROI bölgeleri farklı renklerle gösterilmiş ve </w:t>
      </w:r>
      <w:proofErr w:type="spellStart"/>
      <w:r w:rsidRPr="006F1FCB">
        <w:rPr>
          <w:sz w:val="24"/>
          <w:szCs w:val="24"/>
        </w:rPr>
        <w:t>visualization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legend</w:t>
      </w:r>
      <w:proofErr w:type="spellEnd"/>
      <w:r w:rsidRPr="006F1FCB">
        <w:rPr>
          <w:sz w:val="24"/>
          <w:szCs w:val="24"/>
        </w:rPr>
        <w:t xml:space="preserve"> sistemi eklenmiştir. Bu sayede kullanıcıların </w:t>
      </w:r>
      <w:proofErr w:type="spellStart"/>
      <w:r w:rsidRPr="006F1FCB">
        <w:rPr>
          <w:sz w:val="24"/>
          <w:szCs w:val="24"/>
        </w:rPr>
        <w:t>overlay</w:t>
      </w:r>
      <w:proofErr w:type="spellEnd"/>
      <w:r w:rsidRPr="006F1FCB">
        <w:rPr>
          <w:sz w:val="24"/>
          <w:szCs w:val="24"/>
        </w:rPr>
        <w:t xml:space="preserve"> yapılarının anlamını daha kolay yorumlayabilmesi sağlanmıştır.</w:t>
      </w:r>
    </w:p>
    <w:p w14:paraId="61326D09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bulunan </w:t>
      </w:r>
      <w:proofErr w:type="spellStart"/>
      <w:r w:rsidRPr="006F1FCB">
        <w:rPr>
          <w:sz w:val="24"/>
          <w:szCs w:val="24"/>
        </w:rPr>
        <w:t>slice’ların</w:t>
      </w:r>
      <w:proofErr w:type="spellEnd"/>
      <w:r w:rsidRPr="006F1FCB">
        <w:rPr>
          <w:sz w:val="24"/>
          <w:szCs w:val="24"/>
        </w:rPr>
        <w:t xml:space="preserve"> otomatik olarak seçildiği mask-</w:t>
      </w:r>
      <w:proofErr w:type="spellStart"/>
      <w:r w:rsidRPr="006F1FCB">
        <w:rPr>
          <w:sz w:val="24"/>
          <w:szCs w:val="24"/>
        </w:rPr>
        <w:t>visible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gallery</w:t>
      </w:r>
      <w:proofErr w:type="spellEnd"/>
      <w:r w:rsidRPr="006F1FCB">
        <w:rPr>
          <w:sz w:val="24"/>
          <w:szCs w:val="24"/>
        </w:rPr>
        <w:t xml:space="preserve"> sistemi geliştirilmiştir. Bu yapı sayesinde kullanıcılar </w:t>
      </w:r>
      <w:proofErr w:type="spellStart"/>
      <w:r w:rsidRPr="006F1FCB">
        <w:rPr>
          <w:sz w:val="24"/>
          <w:szCs w:val="24"/>
        </w:rPr>
        <w:t>volumetrik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dağılımını hızlı şekilde inceleyebilmekte ve aktif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bölgelerine doğrudan erişebilmektedir.</w:t>
      </w:r>
    </w:p>
    <w:p w14:paraId="1E40493D" w14:textId="1293C838" w:rsidR="006F1FCB" w:rsidRPr="00256DCF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Ayrıca </w:t>
      </w:r>
      <w:proofErr w:type="spellStart"/>
      <w:r w:rsidRPr="006F1FCB">
        <w:rPr>
          <w:sz w:val="24"/>
          <w:szCs w:val="24"/>
        </w:rPr>
        <w:t>grayscale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normalization</w:t>
      </w:r>
      <w:proofErr w:type="spellEnd"/>
      <w:r w:rsidRPr="006F1FCB">
        <w:rPr>
          <w:sz w:val="24"/>
          <w:szCs w:val="24"/>
        </w:rPr>
        <w:t xml:space="preserve"> işlemleri optimize edilmiş ve CT görüntülerinin daha stabil şekilde gösterilmesi sağlanmıştır. </w:t>
      </w:r>
      <w:proofErr w:type="spellStart"/>
      <w:r w:rsidRPr="006F1FCB">
        <w:rPr>
          <w:sz w:val="24"/>
          <w:szCs w:val="24"/>
        </w:rPr>
        <w:t>Overlay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opacity</w:t>
      </w:r>
      <w:proofErr w:type="spellEnd"/>
      <w:r w:rsidRPr="006F1FCB">
        <w:rPr>
          <w:sz w:val="24"/>
          <w:szCs w:val="24"/>
        </w:rPr>
        <w:t xml:space="preserve"> kontrolleri sayesinde kullanıcıların farklı görselleştirme seviyeleri arasında geçiş yapabilmesi mümkün hale getirilmiştir.</w:t>
      </w:r>
    </w:p>
    <w:p w14:paraId="60704773" w14:textId="1E007922" w:rsidR="006F1FCB" w:rsidRP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proofErr w:type="spellStart"/>
      <w:r w:rsidRPr="006F1FCB">
        <w:rPr>
          <w:b/>
          <w:bCs/>
          <w:sz w:val="32"/>
          <w:szCs w:val="32"/>
        </w:rPr>
        <w:t>Explainability</w:t>
      </w:r>
      <w:proofErr w:type="spellEnd"/>
      <w:r w:rsidRPr="006F1FCB">
        <w:rPr>
          <w:b/>
          <w:bCs/>
          <w:sz w:val="32"/>
          <w:szCs w:val="32"/>
        </w:rPr>
        <w:t xml:space="preserve"> Geliştirmeleri</w:t>
      </w:r>
    </w:p>
    <w:p w14:paraId="63F2A669" w14:textId="00279BEB" w:rsidR="006F1FCB" w:rsidRPr="006F1FCB" w:rsidRDefault="006F1FCB" w:rsidP="006F1FCB">
      <w:r w:rsidRPr="006F1FCB">
        <w:t xml:space="preserve">Sistemin </w:t>
      </w:r>
      <w:proofErr w:type="spellStart"/>
      <w:r w:rsidRPr="006F1FCB">
        <w:t>explainability</w:t>
      </w:r>
      <w:proofErr w:type="spellEnd"/>
      <w:r w:rsidRPr="006F1FCB">
        <w:t xml:space="preserve"> kapasitesini artırmak amacıyla </w:t>
      </w:r>
      <w:proofErr w:type="spellStart"/>
      <w:r w:rsidRPr="006F1FCB">
        <w:t>prediction</w:t>
      </w:r>
      <w:proofErr w:type="spellEnd"/>
      <w:r w:rsidRPr="006F1FCB">
        <w:t xml:space="preserve"> </w:t>
      </w:r>
      <w:proofErr w:type="spellStart"/>
      <w:r w:rsidRPr="006F1FCB">
        <w:t>pipeline’ının</w:t>
      </w:r>
      <w:proofErr w:type="spellEnd"/>
      <w:r w:rsidRPr="006F1FCB">
        <w:t xml:space="preserve"> farklı aşamaları ayrı ayrı görselleştirilmiştir. Özellikle </w:t>
      </w:r>
      <w:proofErr w:type="spellStart"/>
      <w:r w:rsidRPr="006F1FCB">
        <w:t>pseudo</w:t>
      </w:r>
      <w:proofErr w:type="spellEnd"/>
      <w:r w:rsidRPr="006F1FCB">
        <w:t xml:space="preserve">-mask, </w:t>
      </w:r>
      <w:proofErr w:type="spellStart"/>
      <w:r w:rsidRPr="006F1FCB">
        <w:t>raw</w:t>
      </w:r>
      <w:proofErr w:type="spellEnd"/>
      <w:r w:rsidRPr="006F1FCB">
        <w:t xml:space="preserve"> </w:t>
      </w:r>
      <w:proofErr w:type="spellStart"/>
      <w:r w:rsidRPr="006F1FCB">
        <w:t>prediction</w:t>
      </w:r>
      <w:proofErr w:type="spellEnd"/>
      <w:r w:rsidRPr="006F1FCB">
        <w:t xml:space="preserve"> ve </w:t>
      </w:r>
      <w:proofErr w:type="spellStart"/>
      <w:r w:rsidRPr="006F1FCB">
        <w:t>refined</w:t>
      </w:r>
      <w:proofErr w:type="spellEnd"/>
      <w:r w:rsidRPr="006F1FCB">
        <w:t xml:space="preserve"> </w:t>
      </w:r>
      <w:proofErr w:type="spellStart"/>
      <w:r w:rsidRPr="006F1FCB">
        <w:t>prediction</w:t>
      </w:r>
      <w:proofErr w:type="spellEnd"/>
      <w:r w:rsidRPr="006F1FCB">
        <w:t xml:space="preserve"> çıktılarının ayrı paneller halinde gösterilmesi model davranışının daha anlaşılır hale gelmesini sağlamıştır.</w:t>
      </w:r>
    </w:p>
    <w:p w14:paraId="6EE6F06B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Bu yaklaşım sayesinde kullanıcılar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bölgelerinin </w:t>
      </w:r>
      <w:proofErr w:type="spellStart"/>
      <w:r w:rsidRPr="006F1FCB">
        <w:rPr>
          <w:sz w:val="24"/>
          <w:szCs w:val="24"/>
        </w:rPr>
        <w:t>refinement</w:t>
      </w:r>
      <w:proofErr w:type="spellEnd"/>
      <w:r w:rsidRPr="006F1FCB">
        <w:rPr>
          <w:sz w:val="24"/>
          <w:szCs w:val="24"/>
        </w:rPr>
        <w:t xml:space="preserve"> öncesi ve sonrası davranışlarını karşılaştırabilmekte, ROI tabanlı post-</w:t>
      </w:r>
      <w:proofErr w:type="spellStart"/>
      <w:r w:rsidRPr="006F1FCB">
        <w:rPr>
          <w:sz w:val="24"/>
          <w:szCs w:val="24"/>
        </w:rPr>
        <w:t>processing</w:t>
      </w:r>
      <w:proofErr w:type="spellEnd"/>
      <w:r w:rsidRPr="006F1FCB">
        <w:rPr>
          <w:sz w:val="24"/>
          <w:szCs w:val="24"/>
        </w:rPr>
        <w:t xml:space="preserve"> etkilerini gözlemleyebilmekte ve sistemin </w:t>
      </w:r>
      <w:proofErr w:type="spellStart"/>
      <w:r w:rsidRPr="006F1FCB">
        <w:rPr>
          <w:sz w:val="24"/>
          <w:szCs w:val="24"/>
        </w:rPr>
        <w:t>weak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supervision</w:t>
      </w:r>
      <w:proofErr w:type="spellEnd"/>
      <w:r w:rsidRPr="006F1FCB">
        <w:rPr>
          <w:sz w:val="24"/>
          <w:szCs w:val="24"/>
        </w:rPr>
        <w:t xml:space="preserve"> davranışını daha detaylı analiz edebilmektedir.</w:t>
      </w:r>
    </w:p>
    <w:p w14:paraId="2CA236C1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kategorilerinin </w:t>
      </w:r>
      <w:proofErr w:type="spellStart"/>
      <w:r w:rsidRPr="006F1FCB">
        <w:rPr>
          <w:sz w:val="24"/>
          <w:szCs w:val="24"/>
        </w:rPr>
        <w:t>empty</w:t>
      </w:r>
      <w:proofErr w:type="spellEnd"/>
      <w:r w:rsidRPr="006F1FCB">
        <w:rPr>
          <w:sz w:val="24"/>
          <w:szCs w:val="24"/>
        </w:rPr>
        <w:t xml:space="preserve">, </w:t>
      </w:r>
      <w:proofErr w:type="spellStart"/>
      <w:r w:rsidRPr="006F1FCB">
        <w:rPr>
          <w:sz w:val="24"/>
          <w:szCs w:val="24"/>
        </w:rPr>
        <w:t>small</w:t>
      </w:r>
      <w:proofErr w:type="spellEnd"/>
      <w:r w:rsidRPr="006F1FCB">
        <w:rPr>
          <w:sz w:val="24"/>
          <w:szCs w:val="24"/>
        </w:rPr>
        <w:t xml:space="preserve">, </w:t>
      </w:r>
      <w:proofErr w:type="spellStart"/>
      <w:r w:rsidRPr="006F1FCB">
        <w:rPr>
          <w:sz w:val="24"/>
          <w:szCs w:val="24"/>
        </w:rPr>
        <w:t>medium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large</w:t>
      </w:r>
      <w:proofErr w:type="spellEnd"/>
      <w:r w:rsidRPr="006F1FCB">
        <w:rPr>
          <w:sz w:val="24"/>
          <w:szCs w:val="24"/>
        </w:rPr>
        <w:t xml:space="preserve"> olarak sınıflandırılması model davranışının daha sistematik incelenmesine katkı sağlamıştır. Böylece başarısız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</w:t>
      </w:r>
      <w:r w:rsidRPr="006F1FCB">
        <w:rPr>
          <w:sz w:val="24"/>
          <w:szCs w:val="24"/>
        </w:rPr>
        <w:lastRenderedPageBreak/>
        <w:t xml:space="preserve">örnekleri, </w:t>
      </w:r>
      <w:proofErr w:type="spellStart"/>
      <w:r w:rsidRPr="006F1FCB">
        <w:rPr>
          <w:sz w:val="24"/>
          <w:szCs w:val="24"/>
        </w:rPr>
        <w:t>over-segmentation</w:t>
      </w:r>
      <w:proofErr w:type="spellEnd"/>
      <w:r w:rsidRPr="006F1FCB">
        <w:rPr>
          <w:sz w:val="24"/>
          <w:szCs w:val="24"/>
        </w:rPr>
        <w:t xml:space="preserve"> durumları ve düşük </w:t>
      </w:r>
      <w:proofErr w:type="spellStart"/>
      <w:r w:rsidRPr="006F1FCB">
        <w:rPr>
          <w:sz w:val="24"/>
          <w:szCs w:val="24"/>
        </w:rPr>
        <w:t>confidence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davranışları daha kolay analiz edilebilir hale getirilmiştir.</w:t>
      </w:r>
    </w:p>
    <w:p w14:paraId="38933FB4" w14:textId="0A9531E9" w:rsidR="006F1FCB" w:rsidRPr="00256DCF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Explainability</w:t>
      </w:r>
      <w:proofErr w:type="spellEnd"/>
      <w:r w:rsidRPr="006F1FCB">
        <w:rPr>
          <w:sz w:val="24"/>
          <w:szCs w:val="24"/>
        </w:rPr>
        <w:t xml:space="preserve"> odaklı bu geliştirmeler sayesinde sistem yalnızca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üreten bir yapı olmaktan çıkarılmış ve kullanıcıların model davranışını yorumlayabildiği analiz odaklı bir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sistemine dönüştürülmüştür.</w:t>
      </w:r>
    </w:p>
    <w:p w14:paraId="00A461BD" w14:textId="4D7629AB" w:rsidR="006F1FCB" w:rsidRP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6F1FCB">
        <w:rPr>
          <w:b/>
          <w:bCs/>
          <w:sz w:val="32"/>
          <w:szCs w:val="32"/>
        </w:rPr>
        <w:t>Kullanıcı Etkileşimi Özellikleri</w:t>
      </w:r>
    </w:p>
    <w:p w14:paraId="0F282120" w14:textId="605C25EE" w:rsidR="006F1FCB" w:rsidRPr="006F1FCB" w:rsidRDefault="006F1FCB" w:rsidP="006F1FCB">
      <w:r w:rsidRPr="006F1FCB">
        <w:t xml:space="preserve">Kullanıcı deneyimini geliştirmek amacıyla sisteme çeşitli etkileşim özellikleri eklenmiştir. Öncelikle kullanıcı geri bildirim sistemi geliştirilmiş ve </w:t>
      </w:r>
      <w:proofErr w:type="spellStart"/>
      <w:r w:rsidRPr="006F1FCB">
        <w:t>prediction</w:t>
      </w:r>
      <w:proofErr w:type="spellEnd"/>
      <w:r w:rsidRPr="006F1FCB">
        <w:t xml:space="preserve"> sonuçlarının “</w:t>
      </w:r>
      <w:proofErr w:type="spellStart"/>
      <w:r w:rsidRPr="006F1FCB">
        <w:t>correct</w:t>
      </w:r>
      <w:proofErr w:type="spellEnd"/>
      <w:r w:rsidRPr="006F1FCB">
        <w:t>”, “</w:t>
      </w:r>
      <w:proofErr w:type="spellStart"/>
      <w:r w:rsidRPr="006F1FCB">
        <w:t>partially</w:t>
      </w:r>
      <w:proofErr w:type="spellEnd"/>
      <w:r w:rsidRPr="006F1FCB">
        <w:t xml:space="preserve"> </w:t>
      </w:r>
      <w:proofErr w:type="spellStart"/>
      <w:r w:rsidRPr="006F1FCB">
        <w:t>correct</w:t>
      </w:r>
      <w:proofErr w:type="spellEnd"/>
      <w:r w:rsidRPr="006F1FCB">
        <w:t>” ve “</w:t>
      </w:r>
      <w:proofErr w:type="spellStart"/>
      <w:r w:rsidRPr="006F1FCB">
        <w:t>incorrect</w:t>
      </w:r>
      <w:proofErr w:type="spellEnd"/>
      <w:r w:rsidRPr="006F1FCB">
        <w:t xml:space="preserve">” şeklinde değerlendirilebilmesi sağlanmıştır. Ayrıca kullanıcıların </w:t>
      </w:r>
      <w:proofErr w:type="spellStart"/>
      <w:r w:rsidRPr="006F1FCB">
        <w:t>prediction</w:t>
      </w:r>
      <w:proofErr w:type="spellEnd"/>
      <w:r w:rsidRPr="006F1FCB">
        <w:t xml:space="preserve"> sonuçları hakkında not bırakabilmesi için opsiyonel açıklama alanı eklenmiştir.</w:t>
      </w:r>
    </w:p>
    <w:p w14:paraId="118B8A31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Vaka özet paneli geliştirilerek kullanıcıların seçilen vakaya ait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volume</w:t>
      </w:r>
      <w:proofErr w:type="spellEnd"/>
      <w:r w:rsidRPr="006F1FCB">
        <w:rPr>
          <w:sz w:val="24"/>
          <w:szCs w:val="24"/>
        </w:rPr>
        <w:t xml:space="preserve">,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type</w:t>
      </w:r>
      <w:proofErr w:type="spellEnd"/>
      <w:r w:rsidRPr="006F1FCB">
        <w:rPr>
          <w:sz w:val="24"/>
          <w:szCs w:val="24"/>
        </w:rPr>
        <w:t xml:space="preserve">, mask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count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bounding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box</w:t>
      </w:r>
      <w:proofErr w:type="spellEnd"/>
      <w:r w:rsidRPr="006F1FCB">
        <w:rPr>
          <w:sz w:val="24"/>
          <w:szCs w:val="24"/>
        </w:rPr>
        <w:t xml:space="preserve"> bilgilerini tek bir alanda görüntüleyebilmesi sağlanmıştır. Bunun yanında kullanıcıların seçilen vakaya ait analiz bilgilerini CSV formatında dışarı aktarabilmesi için rapor </w:t>
      </w:r>
      <w:proofErr w:type="spellStart"/>
      <w:r w:rsidRPr="006F1FCB">
        <w:rPr>
          <w:sz w:val="24"/>
          <w:szCs w:val="24"/>
        </w:rPr>
        <w:t>export</w:t>
      </w:r>
      <w:proofErr w:type="spellEnd"/>
      <w:r w:rsidRPr="006F1FCB">
        <w:rPr>
          <w:sz w:val="24"/>
          <w:szCs w:val="24"/>
        </w:rPr>
        <w:t xml:space="preserve"> sistemi geliştirilmiştir.</w:t>
      </w:r>
    </w:p>
    <w:p w14:paraId="307BC521" w14:textId="7347766B" w:rsidR="006F1FCB" w:rsidRPr="009753A4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Sidebar</w:t>
      </w:r>
      <w:proofErr w:type="spellEnd"/>
      <w:r w:rsidRPr="006F1FCB">
        <w:rPr>
          <w:sz w:val="24"/>
          <w:szCs w:val="24"/>
        </w:rPr>
        <w:t xml:space="preserve"> kontrol paneli üzerinden </w:t>
      </w:r>
      <w:proofErr w:type="spellStart"/>
      <w:r w:rsidRPr="006F1FCB">
        <w:rPr>
          <w:sz w:val="24"/>
          <w:szCs w:val="24"/>
        </w:rPr>
        <w:t>threshold</w:t>
      </w:r>
      <w:proofErr w:type="spellEnd"/>
      <w:r w:rsidRPr="006F1FCB">
        <w:rPr>
          <w:sz w:val="24"/>
          <w:szCs w:val="24"/>
        </w:rPr>
        <w:t xml:space="preserve">, </w:t>
      </w:r>
      <w:proofErr w:type="spellStart"/>
      <w:r w:rsidRPr="006F1FCB">
        <w:rPr>
          <w:sz w:val="24"/>
          <w:szCs w:val="24"/>
        </w:rPr>
        <w:t>overlay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opacity</w:t>
      </w:r>
      <w:proofErr w:type="spellEnd"/>
      <w:r w:rsidRPr="006F1FCB">
        <w:rPr>
          <w:sz w:val="24"/>
          <w:szCs w:val="24"/>
        </w:rPr>
        <w:t xml:space="preserve">, ROI </w:t>
      </w:r>
      <w:proofErr w:type="spellStart"/>
      <w:r w:rsidRPr="006F1FCB">
        <w:rPr>
          <w:sz w:val="24"/>
          <w:szCs w:val="24"/>
        </w:rPr>
        <w:t>margin</w:t>
      </w:r>
      <w:proofErr w:type="spellEnd"/>
      <w:r w:rsidRPr="006F1FCB">
        <w:rPr>
          <w:sz w:val="24"/>
          <w:szCs w:val="24"/>
        </w:rPr>
        <w:t xml:space="preserve"> ve </w:t>
      </w: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selection</w:t>
      </w:r>
      <w:proofErr w:type="spellEnd"/>
      <w:r w:rsidRPr="006F1FCB">
        <w:rPr>
          <w:sz w:val="24"/>
          <w:szCs w:val="24"/>
        </w:rPr>
        <w:t xml:space="preserve"> parametreleri kullanıcı kontrollü hale getirilmiştir. Böylece kullanıcılar farklı </w:t>
      </w:r>
      <w:proofErr w:type="spellStart"/>
      <w:r w:rsidRPr="006F1FCB">
        <w:rPr>
          <w:sz w:val="24"/>
          <w:szCs w:val="24"/>
        </w:rPr>
        <w:t>refinement</w:t>
      </w:r>
      <w:proofErr w:type="spellEnd"/>
      <w:r w:rsidRPr="006F1FCB">
        <w:rPr>
          <w:sz w:val="24"/>
          <w:szCs w:val="24"/>
        </w:rPr>
        <w:t xml:space="preserve"> davranışlarını interaktif olarak test edebilmekte ve sistem davranışını daha detaylı analiz edebilmektedir.</w:t>
      </w:r>
    </w:p>
    <w:p w14:paraId="6961C241" w14:textId="6A5BDA43" w:rsidR="006F1FCB" w:rsidRPr="006F1FCB" w:rsidRDefault="006F1FCB" w:rsidP="006F1FCB">
      <w:pPr>
        <w:pStyle w:val="ListeParagraf"/>
        <w:numPr>
          <w:ilvl w:val="0"/>
          <w:numId w:val="1"/>
        </w:numPr>
        <w:rPr>
          <w:b/>
          <w:bCs/>
          <w:sz w:val="32"/>
          <w:szCs w:val="32"/>
        </w:rPr>
      </w:pPr>
      <w:r w:rsidRPr="006F1FCB">
        <w:rPr>
          <w:b/>
          <w:bCs/>
          <w:sz w:val="32"/>
          <w:szCs w:val="32"/>
        </w:rPr>
        <w:t>Sonuç ve Değerlendirme</w:t>
      </w:r>
    </w:p>
    <w:p w14:paraId="0D47D99B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Gerçekleştirilen UX geliştirmeleri sonucunda </w:t>
      </w:r>
      <w:proofErr w:type="spellStart"/>
      <w:r w:rsidRPr="006F1FCB">
        <w:rPr>
          <w:sz w:val="24"/>
          <w:szCs w:val="24"/>
        </w:rPr>
        <w:t>MediBoxLesion</w:t>
      </w:r>
      <w:proofErr w:type="spellEnd"/>
      <w:r w:rsidRPr="006F1FCB">
        <w:rPr>
          <w:sz w:val="24"/>
          <w:szCs w:val="24"/>
        </w:rPr>
        <w:t xml:space="preserve"> projesi daha profesyonel, açıklanabilir ve kullanıcı etkileşimli bir medikal görüntüleme </w:t>
      </w:r>
      <w:proofErr w:type="spellStart"/>
      <w:r w:rsidRPr="006F1FCB">
        <w:rPr>
          <w:sz w:val="24"/>
          <w:szCs w:val="24"/>
        </w:rPr>
        <w:t>dashboard’una</w:t>
      </w:r>
      <w:proofErr w:type="spellEnd"/>
      <w:r w:rsidRPr="006F1FCB">
        <w:rPr>
          <w:sz w:val="24"/>
          <w:szCs w:val="24"/>
        </w:rPr>
        <w:t xml:space="preserve"> dönüştürülmüştür. Yeni </w:t>
      </w:r>
      <w:proofErr w:type="spellStart"/>
      <w:r w:rsidRPr="006F1FCB">
        <w:rPr>
          <w:sz w:val="24"/>
          <w:szCs w:val="24"/>
        </w:rPr>
        <w:t>comparison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viewer</w:t>
      </w:r>
      <w:proofErr w:type="spellEnd"/>
      <w:r w:rsidRPr="006F1FCB">
        <w:rPr>
          <w:sz w:val="24"/>
          <w:szCs w:val="24"/>
        </w:rPr>
        <w:t xml:space="preserve"> sistemi sayesinde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pipeline’ının</w:t>
      </w:r>
      <w:proofErr w:type="spellEnd"/>
      <w:r w:rsidRPr="006F1FCB">
        <w:rPr>
          <w:sz w:val="24"/>
          <w:szCs w:val="24"/>
        </w:rPr>
        <w:t xml:space="preserve"> farklı aşamaları karşılaştırmalı olarak incelenebilir hale getirilmiş ve sistem davranışının yorumlanması kolaylaştırılmıştır.</w:t>
      </w:r>
    </w:p>
    <w:p w14:paraId="1873CF4D" w14:textId="77777777" w:rsidR="006F1FCB" w:rsidRPr="006F1FCB" w:rsidRDefault="006F1FCB" w:rsidP="006F1FCB">
      <w:pPr>
        <w:rPr>
          <w:sz w:val="24"/>
          <w:szCs w:val="24"/>
        </w:rPr>
      </w:pPr>
      <w:proofErr w:type="spellStart"/>
      <w:r w:rsidRPr="006F1FCB">
        <w:rPr>
          <w:sz w:val="24"/>
          <w:szCs w:val="24"/>
        </w:rPr>
        <w:t>Slice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gallery</w:t>
      </w:r>
      <w:proofErr w:type="spellEnd"/>
      <w:r w:rsidRPr="006F1FCB">
        <w:rPr>
          <w:sz w:val="24"/>
          <w:szCs w:val="24"/>
        </w:rPr>
        <w:t xml:space="preserve"> sistemi, vaka filtreleme yapısı, </w:t>
      </w:r>
      <w:proofErr w:type="spellStart"/>
      <w:r w:rsidRPr="006F1FCB">
        <w:rPr>
          <w:sz w:val="24"/>
          <w:szCs w:val="24"/>
        </w:rPr>
        <w:t>feedback</w:t>
      </w:r>
      <w:proofErr w:type="spellEnd"/>
      <w:r w:rsidRPr="006F1FCB">
        <w:rPr>
          <w:sz w:val="24"/>
          <w:szCs w:val="24"/>
        </w:rPr>
        <w:t xml:space="preserve"> mekanizması ve rapor </w:t>
      </w:r>
      <w:proofErr w:type="spellStart"/>
      <w:r w:rsidRPr="006F1FCB">
        <w:rPr>
          <w:sz w:val="24"/>
          <w:szCs w:val="24"/>
        </w:rPr>
        <w:t>export</w:t>
      </w:r>
      <w:proofErr w:type="spellEnd"/>
      <w:r w:rsidRPr="006F1FCB">
        <w:rPr>
          <w:sz w:val="24"/>
          <w:szCs w:val="24"/>
        </w:rPr>
        <w:t xml:space="preserve"> özellikleri kullanıcı deneyimini önemli ölçüde geliştirmiştir. Ayrıca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mimarisinin yeniden düzenlenmesi sayesinde sistem daha okunabilir, modüler ve bakım yapılabilir bir yapıya kavuşmuştur.</w:t>
      </w:r>
    </w:p>
    <w:p w14:paraId="2DE47518" w14:textId="77777777" w:rsidR="006F1FCB" w:rsidRPr="006F1FCB" w:rsidRDefault="006F1FCB" w:rsidP="006F1FCB">
      <w:pPr>
        <w:rPr>
          <w:sz w:val="24"/>
          <w:szCs w:val="24"/>
        </w:rPr>
      </w:pPr>
      <w:r w:rsidRPr="006F1FCB">
        <w:rPr>
          <w:sz w:val="24"/>
          <w:szCs w:val="24"/>
        </w:rPr>
        <w:t xml:space="preserve">Tüm bu geliştirmeler sonucunda proje yalnızca model </w:t>
      </w:r>
      <w:proofErr w:type="spellStart"/>
      <w:r w:rsidRPr="006F1FCB">
        <w:rPr>
          <w:sz w:val="24"/>
          <w:szCs w:val="24"/>
        </w:rPr>
        <w:t>prediction</w:t>
      </w:r>
      <w:proofErr w:type="spellEnd"/>
      <w:r w:rsidRPr="006F1FCB">
        <w:rPr>
          <w:sz w:val="24"/>
          <w:szCs w:val="24"/>
        </w:rPr>
        <w:t xml:space="preserve"> çıktıları gösteren bir sistem olmaktan çıkarılmış ve </w:t>
      </w:r>
      <w:proofErr w:type="spellStart"/>
      <w:r w:rsidRPr="006F1FCB">
        <w:rPr>
          <w:sz w:val="24"/>
          <w:szCs w:val="24"/>
        </w:rPr>
        <w:t>explainable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medical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imaging</w:t>
      </w:r>
      <w:proofErr w:type="spellEnd"/>
      <w:r w:rsidRPr="006F1FCB">
        <w:rPr>
          <w:sz w:val="24"/>
          <w:szCs w:val="24"/>
        </w:rPr>
        <w:t xml:space="preserve"> </w:t>
      </w:r>
      <w:proofErr w:type="spellStart"/>
      <w:r w:rsidRPr="006F1FCB">
        <w:rPr>
          <w:sz w:val="24"/>
          <w:szCs w:val="24"/>
        </w:rPr>
        <w:t>dashboard</w:t>
      </w:r>
      <w:proofErr w:type="spellEnd"/>
      <w:r w:rsidRPr="006F1FCB">
        <w:rPr>
          <w:sz w:val="24"/>
          <w:szCs w:val="24"/>
        </w:rPr>
        <w:t xml:space="preserve"> yaklaşımına daha yakın bir yapıya dönüştürülmüştür.</w:t>
      </w:r>
    </w:p>
    <w:p w14:paraId="364C4A02" w14:textId="77777777" w:rsidR="006F1FCB" w:rsidRPr="009753A4" w:rsidRDefault="006F1FCB" w:rsidP="006F1FCB">
      <w:pPr>
        <w:rPr>
          <w:sz w:val="24"/>
          <w:szCs w:val="24"/>
        </w:rPr>
      </w:pPr>
    </w:p>
    <w:p w14:paraId="4B3AE9BC" w14:textId="77777777" w:rsidR="006F1FCB" w:rsidRPr="006F1FCB" w:rsidRDefault="006F1FCB" w:rsidP="006F1FCB"/>
    <w:sectPr w:rsidR="006F1FCB" w:rsidRPr="006F1FCB" w:rsidSect="006F1F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258C"/>
    <w:multiLevelType w:val="multilevel"/>
    <w:tmpl w:val="3EC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344FC"/>
    <w:multiLevelType w:val="hybridMultilevel"/>
    <w:tmpl w:val="4A145E7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93F8F"/>
    <w:multiLevelType w:val="multilevel"/>
    <w:tmpl w:val="1D8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81979">
    <w:abstractNumId w:val="1"/>
  </w:num>
  <w:num w:numId="2" w16cid:durableId="1296905672">
    <w:abstractNumId w:val="0"/>
  </w:num>
  <w:num w:numId="3" w16cid:durableId="51453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27"/>
    <w:rsid w:val="000F499E"/>
    <w:rsid w:val="0010722C"/>
    <w:rsid w:val="002E2E0A"/>
    <w:rsid w:val="003F3597"/>
    <w:rsid w:val="0047452F"/>
    <w:rsid w:val="004A3B3B"/>
    <w:rsid w:val="0067741B"/>
    <w:rsid w:val="006E4492"/>
    <w:rsid w:val="006F1FCB"/>
    <w:rsid w:val="007519DA"/>
    <w:rsid w:val="007834D4"/>
    <w:rsid w:val="00841BED"/>
    <w:rsid w:val="00845E33"/>
    <w:rsid w:val="00960A59"/>
    <w:rsid w:val="00A658CA"/>
    <w:rsid w:val="00A76027"/>
    <w:rsid w:val="00AE4625"/>
    <w:rsid w:val="00C17B9B"/>
    <w:rsid w:val="00C47FCF"/>
    <w:rsid w:val="00E07450"/>
    <w:rsid w:val="00F32350"/>
    <w:rsid w:val="00F3369F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DF59F"/>
  <w15:chartTrackingRefBased/>
  <w15:docId w15:val="{DB131766-62EF-47D8-B463-F5327CEC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FCB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E462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aliases w:val="ChapterTitle"/>
    <w:next w:val="GvdeMetni"/>
    <w:link w:val="Balk2Char"/>
    <w:autoRedefine/>
    <w:uiPriority w:val="1"/>
    <w:qFormat/>
    <w:rsid w:val="00C47FCF"/>
    <w:pPr>
      <w:spacing w:before="720" w:after="520" w:line="480" w:lineRule="auto"/>
      <w:contextualSpacing/>
      <w:jc w:val="center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jc w:val="left"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60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60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60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60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60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62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1"/>
    <w:rsid w:val="00C47FCF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spacing w:after="200" w:line="240" w:lineRule="auto"/>
      <w:jc w:val="center"/>
    </w:pPr>
    <w:rPr>
      <w:rFonts w:eastAsia="SimSun" w:cs="Times New Roman"/>
      <w:bCs/>
      <w:color w:val="000000" w:themeColor="text1"/>
      <w:kern w:val="0"/>
      <w:sz w:val="16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60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60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60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60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60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60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6027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60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60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6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6027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60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1FC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CE005FCA04A2F4BB4A94FFE9E682247" ma:contentTypeVersion="10" ma:contentTypeDescription="Yeni belge oluşturun." ma:contentTypeScope="" ma:versionID="38fcf12c1447cba1d115acea7ee4375f">
  <xsd:schema xmlns:xsd="http://www.w3.org/2001/XMLSchema" xmlns:xs="http://www.w3.org/2001/XMLSchema" xmlns:p="http://schemas.microsoft.com/office/2006/metadata/properties" xmlns:ns2="906f1e75-3f7f-4880-9c22-fb1b0db20ee7" xmlns:ns3="34c24fe8-88cc-4f59-b1ee-f25308869211" targetNamespace="http://schemas.microsoft.com/office/2006/metadata/properties" ma:root="true" ma:fieldsID="1897c4379f7b26679719e5a06c582983" ns2:_="" ns3:_="">
    <xsd:import namespace="906f1e75-3f7f-4880-9c22-fb1b0db20ee7"/>
    <xsd:import namespace="34c24fe8-88cc-4f59-b1ee-f253088692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f1e75-3f7f-4880-9c22-fb1b0db20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89e4a66d-9f26-424d-b77e-6a35ac93f2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24fe8-88cc-4f59-b1ee-f253088692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97c774a-2e0b-4a4c-b37c-1af7aa772472}" ma:internalName="TaxCatchAll" ma:showField="CatchAllData" ma:web="34c24fe8-88cc-4f59-b1ee-f253088692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6f1e75-3f7f-4880-9c22-fb1b0db20ee7">
      <Terms xmlns="http://schemas.microsoft.com/office/infopath/2007/PartnerControls"/>
    </lcf76f155ced4ddcb4097134ff3c332f>
    <TaxCatchAll xmlns="34c24fe8-88cc-4f59-b1ee-f25308869211" xsi:nil="true"/>
  </documentManagement>
</p:properties>
</file>

<file path=customXml/itemProps1.xml><?xml version="1.0" encoding="utf-8"?>
<ds:datastoreItem xmlns:ds="http://schemas.openxmlformats.org/officeDocument/2006/customXml" ds:itemID="{11224701-7FE0-408F-83BC-9F9188F64E3D}"/>
</file>

<file path=customXml/itemProps2.xml><?xml version="1.0" encoding="utf-8"?>
<ds:datastoreItem xmlns:ds="http://schemas.openxmlformats.org/officeDocument/2006/customXml" ds:itemID="{48E0AD23-CEF1-46F5-A052-8D495BD176FC}"/>
</file>

<file path=customXml/itemProps3.xml><?xml version="1.0" encoding="utf-8"?>
<ds:datastoreItem xmlns:ds="http://schemas.openxmlformats.org/officeDocument/2006/customXml" ds:itemID="{119A886D-5213-478F-B4ED-0F86F6FDC7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1068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2026-05-14T14:23:00Z</dcterms:created>
  <dcterms:modified xsi:type="dcterms:W3CDTF">2026-05-14T14:28:00Z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0x010100ECE005FCA04A2F4BB4A94FFE9E682247</vt:lpwstr>
  </property>
</Properties>
</file>