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FF285" w14:textId="77777777" w:rsidR="00865027" w:rsidRPr="009A15FA" w:rsidRDefault="00865027" w:rsidP="00865027">
      <w:pPr>
        <w:pStyle w:val="Heading1"/>
        <w:rPr>
          <w:rFonts w:eastAsia="Times New Roman"/>
          <w:b w:val="0"/>
          <w:sz w:val="24"/>
          <w:szCs w:val="24"/>
        </w:rPr>
      </w:pPr>
      <w:r w:rsidRPr="009A15FA">
        <w:rPr>
          <w:rStyle w:val="Strong"/>
          <w:rFonts w:eastAsia="Times New Roman"/>
          <w:b/>
          <w:bCs/>
          <w:sz w:val="24"/>
          <w:szCs w:val="24"/>
        </w:rPr>
        <w:t>Power BI Portfolio Project: YTD vs PYTD Sales Analysis</w:t>
      </w:r>
    </w:p>
    <w:p w14:paraId="28D7B528" w14:textId="77777777" w:rsidR="00865027" w:rsidRPr="009A15FA" w:rsidRDefault="00865027" w:rsidP="00865027">
      <w:pPr>
        <w:pStyle w:val="Heading2"/>
        <w:rPr>
          <w:rFonts w:eastAsia="Times New Roman"/>
          <w:b w:val="0"/>
          <w:sz w:val="20"/>
          <w:szCs w:val="20"/>
        </w:rPr>
      </w:pPr>
      <w:r w:rsidRPr="009A15FA">
        <w:rPr>
          <w:rStyle w:val="Strong"/>
          <w:rFonts w:eastAsia="Times New Roman"/>
          <w:b/>
          <w:bCs/>
          <w:sz w:val="20"/>
          <w:szCs w:val="20"/>
        </w:rPr>
        <w:t>Project Overview</w:t>
      </w:r>
    </w:p>
    <w:p w14:paraId="764D7507" w14:textId="77777777" w:rsidR="00865027" w:rsidRPr="00865027" w:rsidRDefault="00865027" w:rsidP="00865027">
      <w:pPr>
        <w:pStyle w:val="NormalWeb"/>
      </w:pPr>
      <w:r w:rsidRPr="00865027">
        <w:t xml:space="preserve">This Power BI project analyzes </w:t>
      </w:r>
      <w:r w:rsidRPr="00865027">
        <w:rPr>
          <w:rStyle w:val="Strong"/>
          <w:b w:val="0"/>
        </w:rPr>
        <w:t>Year-to-Date (YTD) vs Prior Year-to-Date (PYTD)</w:t>
      </w:r>
      <w:r w:rsidRPr="00865027">
        <w:t xml:space="preserve"> performance, providing insights into </w:t>
      </w:r>
      <w:r w:rsidRPr="00865027">
        <w:rPr>
          <w:rStyle w:val="Strong"/>
          <w:b w:val="0"/>
        </w:rPr>
        <w:t>Sales, Quantity, and Gross Profit</w:t>
      </w:r>
      <w:r w:rsidRPr="00865027">
        <w:t>. The interactive dashboard includes slicers for dynamic filtering, allowing users to view performance across different metrics.</w:t>
      </w:r>
    </w:p>
    <w:p w14:paraId="148F81E9" w14:textId="77777777" w:rsidR="00865027" w:rsidRPr="009A15FA" w:rsidRDefault="00865027" w:rsidP="00865027">
      <w:pPr>
        <w:pStyle w:val="Heading2"/>
        <w:rPr>
          <w:rFonts w:eastAsia="Times New Roman"/>
          <w:b w:val="0"/>
          <w:sz w:val="20"/>
          <w:szCs w:val="20"/>
        </w:rPr>
      </w:pPr>
      <w:r w:rsidRPr="009A15FA">
        <w:rPr>
          <w:rStyle w:val="Strong"/>
          <w:rFonts w:eastAsia="Times New Roman"/>
          <w:b/>
          <w:bCs/>
          <w:sz w:val="20"/>
          <w:szCs w:val="20"/>
        </w:rPr>
        <w:t>Dataset &amp; Data Model</w:t>
      </w:r>
    </w:p>
    <w:p w14:paraId="60777E91" w14:textId="77777777" w:rsidR="00865027" w:rsidRPr="00865027" w:rsidRDefault="00865027" w:rsidP="00865027">
      <w:pPr>
        <w:pStyle w:val="NormalWeb"/>
      </w:pPr>
      <w:r w:rsidRPr="00865027">
        <w:t xml:space="preserve">The analysis is based on </w:t>
      </w:r>
      <w:r w:rsidRPr="00865027">
        <w:rPr>
          <w:rStyle w:val="Strong"/>
          <w:b w:val="0"/>
        </w:rPr>
        <w:t>Plant Data</w:t>
      </w:r>
      <w:r w:rsidRPr="00865027">
        <w:t>, structured into the following tables:</w:t>
      </w:r>
    </w:p>
    <w:p w14:paraId="633F5FFC" w14:textId="77777777" w:rsidR="00865027" w:rsidRPr="00865027" w:rsidRDefault="00865027" w:rsidP="008650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Fact_Sales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– Contains transactional sales data.</w:t>
      </w:r>
    </w:p>
    <w:p w14:paraId="11522230" w14:textId="77777777" w:rsidR="00865027" w:rsidRPr="00865027" w:rsidRDefault="00865027" w:rsidP="008650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Dim_Account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– Stores account details.</w:t>
      </w:r>
    </w:p>
    <w:p w14:paraId="16F64489" w14:textId="77777777" w:rsidR="00865027" w:rsidRPr="00865027" w:rsidRDefault="00865027" w:rsidP="008650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Dim_Product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– Originally named "Plant Hierarchy," this table holds product-related information.</w:t>
      </w:r>
    </w:p>
    <w:p w14:paraId="00AFFEFC" w14:textId="77777777" w:rsidR="00865027" w:rsidRDefault="00865027" w:rsidP="0086502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Dim_Date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– A new </w:t>
      </w: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Date Table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created using </w:t>
      </w:r>
      <w:r w:rsidRPr="00865027">
        <w:rPr>
          <w:rStyle w:val="HTMLCode"/>
          <w:rFonts w:ascii="Times New Roman" w:hAnsi="Times New Roman" w:cs="Times New Roman"/>
        </w:rPr>
        <w:t>CALENDAR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DAX to support time intelligence functions.</w:t>
      </w:r>
    </w:p>
    <w:p w14:paraId="7AD5BA66" w14:textId="77777777" w:rsidR="009A15FA" w:rsidRPr="001C5384" w:rsidRDefault="001C5384" w:rsidP="001C538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C5384">
        <w:rPr>
          <w:rFonts w:ascii="Times New Roman" w:hAnsi="Times New Roman" w:cs="Times New Roman"/>
          <w:bCs/>
          <w:sz w:val="20"/>
          <w:szCs w:val="20"/>
        </w:rPr>
        <w:t>Slc_Values</w:t>
      </w:r>
      <w:r w:rsidRPr="001C5384">
        <w:rPr>
          <w:rFonts w:ascii="Times New Roman" w:eastAsia="Times New Roman" w:hAnsi="Times New Roman" w:cs="Times New Roman"/>
          <w:sz w:val="20"/>
          <w:szCs w:val="20"/>
        </w:rPr>
        <w:t xml:space="preserve"> – A helper table to enable </w:t>
      </w:r>
      <w:r w:rsidRPr="001C5384">
        <w:rPr>
          <w:rFonts w:ascii="Times New Roman" w:hAnsi="Times New Roman" w:cs="Times New Roman"/>
          <w:bCs/>
          <w:sz w:val="20"/>
          <w:szCs w:val="20"/>
        </w:rPr>
        <w:t>slicer-based selection</w:t>
      </w:r>
      <w:r w:rsidRPr="001C538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45CC560" w14:textId="77777777" w:rsidR="009A15FA" w:rsidRPr="009A15FA" w:rsidRDefault="009A15FA" w:rsidP="009A15F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A15FA">
        <w:rPr>
          <w:rFonts w:ascii="Times New Roman" w:eastAsia="Times New Roman" w:hAnsi="Times New Roman" w:cs="Times New Roman"/>
          <w:b/>
          <w:sz w:val="20"/>
          <w:szCs w:val="20"/>
        </w:rPr>
        <w:t>Data Model Relationship</w:t>
      </w:r>
    </w:p>
    <w:p w14:paraId="260CF607" w14:textId="77777777" w:rsidR="00865027" w:rsidRPr="00865027" w:rsidRDefault="00865027" w:rsidP="008650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HTMLCode"/>
          <w:rFonts w:ascii="Times New Roman" w:hAnsi="Times New Roman" w:cs="Times New Roman"/>
        </w:rPr>
        <w:t>Fact_Sales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linked to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5027">
        <w:rPr>
          <w:rStyle w:val="HTMLCode"/>
          <w:rFonts w:ascii="Times New Roman" w:hAnsi="Times New Roman" w:cs="Times New Roman"/>
        </w:rPr>
        <w:t>Dim_Account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via </w:t>
      </w:r>
      <w:r w:rsidRPr="00865027">
        <w:rPr>
          <w:rStyle w:val="HTMLCode"/>
          <w:rFonts w:ascii="Times New Roman" w:hAnsi="Times New Roman" w:cs="Times New Roman"/>
        </w:rPr>
        <w:t>Account_ID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A4731A6" w14:textId="77777777" w:rsidR="00865027" w:rsidRPr="00865027" w:rsidRDefault="00865027" w:rsidP="008650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HTMLCode"/>
          <w:rFonts w:ascii="Times New Roman" w:hAnsi="Times New Roman" w:cs="Times New Roman"/>
        </w:rPr>
        <w:t>Fact_Sales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linked to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5027">
        <w:rPr>
          <w:rStyle w:val="HTMLCode"/>
          <w:rFonts w:ascii="Times New Roman" w:hAnsi="Times New Roman" w:cs="Times New Roman"/>
        </w:rPr>
        <w:t>Dim_Product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via </w:t>
      </w:r>
      <w:r w:rsidRPr="00865027">
        <w:rPr>
          <w:rStyle w:val="HTMLCode"/>
          <w:rFonts w:ascii="Times New Roman" w:hAnsi="Times New Roman" w:cs="Times New Roman"/>
        </w:rPr>
        <w:t>Product_ID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848959A" w14:textId="77777777" w:rsidR="00865027" w:rsidRPr="00865027" w:rsidRDefault="00865027" w:rsidP="0086502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HTMLCode"/>
          <w:rFonts w:ascii="Times New Roman" w:hAnsi="Times New Roman" w:cs="Times New Roman"/>
        </w:rPr>
        <w:t>Fact_Sales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linked to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65027">
        <w:rPr>
          <w:rStyle w:val="HTMLCode"/>
          <w:rFonts w:ascii="Times New Roman" w:hAnsi="Times New Roman" w:cs="Times New Roman"/>
        </w:rPr>
        <w:t>Dim_Date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via </w:t>
      </w:r>
      <w:r w:rsidRPr="00865027">
        <w:rPr>
          <w:rStyle w:val="HTMLCode"/>
          <w:rFonts w:ascii="Times New Roman" w:hAnsi="Times New Roman" w:cs="Times New Roman"/>
        </w:rPr>
        <w:t>Date_Time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3A02F28" w14:textId="77777777" w:rsidR="00865027" w:rsidRPr="00865027" w:rsidRDefault="00865027" w:rsidP="00865027">
      <w:pPr>
        <w:pStyle w:val="NormalWeb"/>
      </w:pPr>
      <w:r w:rsidRPr="00865027">
        <w:t xml:space="preserve">This structure </w:t>
      </w:r>
      <w:r w:rsidRPr="00865027">
        <w:rPr>
          <w:rStyle w:val="Strong"/>
          <w:b w:val="0"/>
        </w:rPr>
        <w:t>enables proper YTD calculations</w:t>
      </w:r>
      <w:r w:rsidRPr="00865027">
        <w:t xml:space="preserve"> and ensures consistent </w:t>
      </w:r>
      <w:r w:rsidRPr="00865027">
        <w:rPr>
          <w:rStyle w:val="Strong"/>
          <w:b w:val="0"/>
        </w:rPr>
        <w:t>time-based comparisons</w:t>
      </w:r>
      <w:r w:rsidRPr="00865027">
        <w:t>.</w:t>
      </w:r>
    </w:p>
    <w:p w14:paraId="033DCEE7" w14:textId="77777777" w:rsidR="00865027" w:rsidRPr="009A15FA" w:rsidRDefault="00865027" w:rsidP="00865027">
      <w:pPr>
        <w:pStyle w:val="Heading2"/>
        <w:rPr>
          <w:rFonts w:eastAsia="Times New Roman"/>
          <w:b w:val="0"/>
          <w:sz w:val="20"/>
          <w:szCs w:val="20"/>
        </w:rPr>
      </w:pPr>
      <w:r w:rsidRPr="009A15FA">
        <w:rPr>
          <w:rStyle w:val="Strong"/>
          <w:rFonts w:eastAsia="Times New Roman"/>
          <w:b/>
          <w:bCs/>
          <w:sz w:val="20"/>
          <w:szCs w:val="20"/>
        </w:rPr>
        <w:t>Key Features</w:t>
      </w:r>
    </w:p>
    <w:p w14:paraId="75371E53" w14:textId="77777777" w:rsidR="001C5384" w:rsidRDefault="00865027" w:rsidP="00865027">
      <w:pPr>
        <w:pStyle w:val="NormalWeb"/>
        <w:numPr>
          <w:ilvl w:val="0"/>
          <w:numId w:val="8"/>
        </w:numPr>
      </w:pPr>
      <w:r w:rsidRPr="00865027">
        <w:rPr>
          <w:rStyle w:val="Strong"/>
          <w:b w:val="0"/>
        </w:rPr>
        <w:t>Dynamic YTD vs PYTD Analysis</w:t>
      </w:r>
      <w:r w:rsidRPr="00865027">
        <w:t xml:space="preserve"> – Ensures partial-year comparisons align correctly with previous years using </w:t>
      </w:r>
      <w:r w:rsidRPr="00865027">
        <w:rPr>
          <w:rStyle w:val="Strong"/>
          <w:b w:val="0"/>
        </w:rPr>
        <w:t>DAX date calculations</w:t>
      </w:r>
      <w:r w:rsidR="001C5384">
        <w:rPr>
          <w:rStyle w:val="Strong"/>
          <w:b w:val="0"/>
        </w:rPr>
        <w:t>.</w:t>
      </w:r>
    </w:p>
    <w:p w14:paraId="5E934F03" w14:textId="77777777" w:rsidR="00C8241F" w:rsidRDefault="00C8241F" w:rsidP="00C8241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8241F">
        <w:rPr>
          <w:rFonts w:ascii="Times New Roman" w:eastAsia="Times New Roman" w:hAnsi="Times New Roman" w:cs="Times New Roman"/>
          <w:bCs/>
          <w:sz w:val="20"/>
          <w:szCs w:val="20"/>
        </w:rPr>
        <w:t>Year Selection for 2022 and 2023</w:t>
      </w:r>
      <w:r w:rsidRPr="00C8241F">
        <w:rPr>
          <w:rFonts w:ascii="Times New Roman" w:eastAsia="Times New Roman" w:hAnsi="Times New Roman" w:cs="Times New Roman"/>
          <w:sz w:val="20"/>
          <w:szCs w:val="20"/>
        </w:rPr>
        <w:t xml:space="preserve"> – The report allows users to togg</w:t>
      </w:r>
      <w:r>
        <w:rPr>
          <w:rFonts w:ascii="Times New Roman" w:eastAsia="Times New Roman" w:hAnsi="Times New Roman" w:cs="Times New Roman"/>
          <w:sz w:val="20"/>
          <w:szCs w:val="20"/>
        </w:rPr>
        <w:t>le between years dynamically</w:t>
      </w:r>
    </w:p>
    <w:p w14:paraId="544B1668" w14:textId="77777777" w:rsidR="00C8241F" w:rsidRDefault="00C8241F" w:rsidP="00C8241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8241F">
        <w:rPr>
          <w:rFonts w:ascii="Times New Roman" w:eastAsia="Times New Roman" w:hAnsi="Times New Roman" w:cs="Times New Roman"/>
          <w:bCs/>
          <w:sz w:val="20"/>
          <w:szCs w:val="20"/>
        </w:rPr>
        <w:t>Custom DAX-Based Slicer for KPI Selection</w:t>
      </w:r>
      <w:r w:rsidRPr="00C8241F">
        <w:rPr>
          <w:rFonts w:ascii="Times New Roman" w:eastAsia="Times New Roman" w:hAnsi="Times New Roman" w:cs="Times New Roman"/>
          <w:sz w:val="20"/>
          <w:szCs w:val="20"/>
        </w:rPr>
        <w:t xml:space="preserve"> – A special slicer enables switching between </w:t>
      </w:r>
      <w:r w:rsidRPr="00C8241F">
        <w:rPr>
          <w:rFonts w:ascii="Times New Roman" w:eastAsia="Times New Roman" w:hAnsi="Times New Roman" w:cs="Times New Roman"/>
          <w:bCs/>
          <w:sz w:val="20"/>
          <w:szCs w:val="20"/>
        </w:rPr>
        <w:t>Sales, Quantity, and Gross Profit</w:t>
      </w:r>
      <w:r w:rsidRPr="00C8241F">
        <w:rPr>
          <w:rFonts w:ascii="Times New Roman" w:eastAsia="Times New Roman" w:hAnsi="Times New Roman" w:cs="Times New Roman"/>
          <w:sz w:val="20"/>
          <w:szCs w:val="20"/>
        </w:rPr>
        <w:t xml:space="preserve"> across all visuals.</w:t>
      </w:r>
    </w:p>
    <w:p w14:paraId="5FA77855" w14:textId="77777777" w:rsidR="00C8241F" w:rsidRPr="00865027" w:rsidRDefault="00C8241F" w:rsidP="00C8241F">
      <w:pPr>
        <w:pStyle w:val="NormalWeb"/>
        <w:numPr>
          <w:ilvl w:val="0"/>
          <w:numId w:val="8"/>
        </w:numPr>
      </w:pPr>
      <w:r w:rsidRPr="00865027">
        <w:rPr>
          <w:rStyle w:val="Strong"/>
          <w:b w:val="0"/>
        </w:rPr>
        <w:t>Visualizations</w:t>
      </w:r>
      <w:r w:rsidRPr="00865027">
        <w:t>:</w:t>
      </w:r>
    </w:p>
    <w:p w14:paraId="36C04BF1" w14:textId="77777777" w:rsidR="00C8241F" w:rsidRPr="00865027" w:rsidRDefault="00C8241F" w:rsidP="00C8241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Waterfall Chart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– Displays monthly changes in YTD vs PYTD.</w:t>
      </w:r>
    </w:p>
    <w:p w14:paraId="0A2E2815" w14:textId="77777777" w:rsidR="00C8241F" w:rsidRPr="00865027" w:rsidRDefault="00C8241F" w:rsidP="00C8241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Stacked Column &amp; Line Chart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– Shows monthly YTD trends.</w:t>
      </w:r>
    </w:p>
    <w:p w14:paraId="27C464B4" w14:textId="77777777" w:rsidR="00C8241F" w:rsidRPr="00865027" w:rsidRDefault="00C8241F" w:rsidP="00C8241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Treemap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– Highlights the </w:t>
      </w: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Bottom 10 Countries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by performance.</w:t>
      </w:r>
    </w:p>
    <w:p w14:paraId="34581446" w14:textId="77777777" w:rsidR="00C8241F" w:rsidRPr="00C8241F" w:rsidRDefault="00C8241F" w:rsidP="00C8241F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Scatter Plot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– Segments accounts based on </w:t>
      </w: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GP% vs Sales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20E94D3" w14:textId="77777777" w:rsidR="00865027" w:rsidRPr="009A15FA" w:rsidRDefault="00865027" w:rsidP="00865027">
      <w:pPr>
        <w:pStyle w:val="Heading2"/>
        <w:rPr>
          <w:rFonts w:eastAsia="Times New Roman"/>
          <w:b w:val="0"/>
          <w:sz w:val="20"/>
          <w:szCs w:val="20"/>
        </w:rPr>
      </w:pPr>
      <w:r w:rsidRPr="009A15FA">
        <w:rPr>
          <w:rStyle w:val="Strong"/>
          <w:rFonts w:eastAsia="Times New Roman"/>
          <w:b/>
          <w:bCs/>
          <w:sz w:val="20"/>
          <w:szCs w:val="20"/>
        </w:rPr>
        <w:t>DAX Calculations</w:t>
      </w:r>
    </w:p>
    <w:p w14:paraId="747042DB" w14:textId="77777777" w:rsidR="00865027" w:rsidRPr="001C5384" w:rsidRDefault="00865027" w:rsidP="00865027">
      <w:pPr>
        <w:pStyle w:val="Heading3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A15FA">
        <w:rPr>
          <w:rStyle w:val="Strong"/>
          <w:rFonts w:ascii="Times New Roman" w:eastAsia="Times New Roman" w:hAnsi="Times New Roman" w:cs="Times New Roman"/>
          <w:bCs/>
          <w:color w:val="auto"/>
          <w:sz w:val="20"/>
          <w:szCs w:val="20"/>
        </w:rPr>
        <w:t xml:space="preserve">1. </w:t>
      </w:r>
      <w:r w:rsidR="001C5384">
        <w:rPr>
          <w:rStyle w:val="Strong"/>
          <w:rFonts w:ascii="Times New Roman" w:eastAsia="Times New Roman" w:hAnsi="Times New Roman" w:cs="Times New Roman"/>
          <w:bCs/>
          <w:color w:val="auto"/>
          <w:sz w:val="20"/>
          <w:szCs w:val="20"/>
        </w:rPr>
        <w:t>Handlin</w:t>
      </w:r>
      <w:r w:rsidR="00BF4636">
        <w:rPr>
          <w:rStyle w:val="Strong"/>
          <w:rFonts w:ascii="Times New Roman" w:eastAsia="Times New Roman" w:hAnsi="Times New Roman" w:cs="Times New Roman"/>
          <w:bCs/>
          <w:color w:val="auto"/>
          <w:sz w:val="20"/>
          <w:szCs w:val="20"/>
        </w:rPr>
        <w:t>g partial year to date measures.</w:t>
      </w:r>
    </w:p>
    <w:p w14:paraId="11C1D475" w14:textId="77777777" w:rsidR="00865027" w:rsidRDefault="00865027" w:rsidP="001C5384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C5384">
        <w:rPr>
          <w:rFonts w:ascii="Times New Roman" w:hAnsi="Times New Roman" w:cs="Times New Roman"/>
          <w:sz w:val="20"/>
          <w:szCs w:val="20"/>
        </w:rPr>
        <w:t xml:space="preserve">To compare current year sales with the same period last year, </w:t>
      </w:r>
      <w:r w:rsidR="001C5384">
        <w:rPr>
          <w:rFonts w:ascii="Times New Roman" w:hAnsi="Times New Roman" w:cs="Times New Roman"/>
          <w:sz w:val="20"/>
          <w:szCs w:val="20"/>
        </w:rPr>
        <w:t xml:space="preserve">Inpast </w:t>
      </w:r>
      <w:r w:rsidRPr="001C5384">
        <w:rPr>
          <w:rFonts w:ascii="Times New Roman" w:hAnsi="Times New Roman" w:cs="Times New Roman"/>
          <w:sz w:val="20"/>
          <w:szCs w:val="20"/>
        </w:rPr>
        <w:t xml:space="preserve">DAX calculations were applied to </w:t>
      </w:r>
      <w:r w:rsidRPr="001C5384">
        <w:rPr>
          <w:rStyle w:val="Strong"/>
          <w:rFonts w:ascii="Times New Roman" w:hAnsi="Times New Roman" w:cs="Times New Roman"/>
          <w:b w:val="0"/>
          <w:sz w:val="20"/>
          <w:szCs w:val="20"/>
        </w:rPr>
        <w:t>ensure correct date-based filtering</w:t>
      </w:r>
      <w:r w:rsidRPr="001C5384">
        <w:rPr>
          <w:rFonts w:ascii="Times New Roman" w:hAnsi="Times New Roman" w:cs="Times New Roman"/>
          <w:b/>
          <w:sz w:val="20"/>
          <w:szCs w:val="20"/>
        </w:rPr>
        <w:t>.</w:t>
      </w:r>
      <w:r w:rsidR="001C5384" w:rsidRPr="001C5384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1C5384" w:rsidRPr="001C5384">
        <w:rPr>
          <w:rFonts w:ascii="Times New Roman" w:eastAsia="Times New Roman" w:hAnsi="Times New Roman" w:cs="Times New Roman"/>
          <w:sz w:val="20"/>
          <w:szCs w:val="20"/>
        </w:rPr>
        <w:t xml:space="preserve">Ensures that PYTD includes only the </w:t>
      </w:r>
      <w:r w:rsidR="001C5384" w:rsidRPr="001C5384">
        <w:rPr>
          <w:rFonts w:ascii="Times New Roman" w:eastAsia="Times New Roman" w:hAnsi="Times New Roman" w:cs="Times New Roman"/>
          <w:bCs/>
          <w:sz w:val="20"/>
          <w:szCs w:val="20"/>
        </w:rPr>
        <w:t>same period as the current YTD</w:t>
      </w:r>
      <w:r w:rsidR="001C5384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54003A95" w14:textId="77777777" w:rsidR="001C5384" w:rsidRPr="001C5384" w:rsidRDefault="001C5384" w:rsidP="001C53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D45B2B" w14:textId="77777777" w:rsidR="001C5384" w:rsidRPr="001C5384" w:rsidRDefault="001C5384" w:rsidP="001C5384">
      <w:pPr>
        <w:rPr>
          <w:rFonts w:ascii="Times New Roman" w:eastAsia="Times New Roman" w:hAnsi="Times New Roman" w:cs="Times New Roman"/>
          <w:sz w:val="20"/>
          <w:szCs w:val="20"/>
        </w:rPr>
      </w:pPr>
      <w:r w:rsidRPr="001C5384">
        <w:rPr>
          <w:rFonts w:ascii="Times New Roman" w:eastAsia="Times New Roman" w:hAnsi="Times New Roman" w:cs="Times New Roman"/>
          <w:sz w:val="20"/>
          <w:szCs w:val="20"/>
        </w:rPr>
        <w:t>Inpast = VAR lastsalesdate = MAX(Fact_Sales[Date_Time]) VAR lastsalesdatePY = EDATE(lastsalesdate, -12) RETURN Dim_Date[Date] &lt;= lastsalesdatePY</w:t>
      </w:r>
    </w:p>
    <w:p w14:paraId="18BA4FD3" w14:textId="77777777" w:rsidR="009A15FA" w:rsidRDefault="009A15FA" w:rsidP="001C5384">
      <w:pPr>
        <w:pStyle w:val="HTMLPreformatted"/>
      </w:pPr>
      <w:r>
        <w:t xml:space="preserve"> </w:t>
      </w:r>
    </w:p>
    <w:p w14:paraId="3E9504E7" w14:textId="77777777" w:rsidR="00C8241F" w:rsidRDefault="00C8241F" w:rsidP="001C5384">
      <w:pPr>
        <w:rPr>
          <w:rFonts w:ascii="Times New Roman" w:hAnsi="Times New Roman" w:cs="Times New Roman"/>
          <w:sz w:val="20"/>
          <w:szCs w:val="20"/>
        </w:rPr>
      </w:pPr>
    </w:p>
    <w:p w14:paraId="75E9F50C" w14:textId="77777777" w:rsidR="00C8241F" w:rsidRDefault="00C8241F" w:rsidP="001C5384">
      <w:pPr>
        <w:rPr>
          <w:rFonts w:ascii="Times New Roman" w:hAnsi="Times New Roman" w:cs="Times New Roman"/>
          <w:sz w:val="20"/>
          <w:szCs w:val="20"/>
        </w:rPr>
      </w:pPr>
    </w:p>
    <w:p w14:paraId="2B6AB31D" w14:textId="77777777" w:rsidR="001C5384" w:rsidRPr="001C5384" w:rsidRDefault="00BF4636" w:rsidP="001C53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PYTD Sales calculation.</w:t>
      </w:r>
    </w:p>
    <w:p w14:paraId="37662CC9" w14:textId="77777777" w:rsidR="001C5384" w:rsidRDefault="001C5384" w:rsidP="001C5384">
      <w:pPr>
        <w:rPr>
          <w:rFonts w:ascii="Times New Roman" w:hAnsi="Times New Roman" w:cs="Times New Roman"/>
          <w:sz w:val="20"/>
          <w:szCs w:val="20"/>
        </w:rPr>
      </w:pPr>
      <w:r w:rsidRPr="001C5384">
        <w:rPr>
          <w:rFonts w:ascii="Times New Roman" w:hAnsi="Times New Roman" w:cs="Times New Roman"/>
          <w:sz w:val="20"/>
          <w:szCs w:val="20"/>
        </w:rPr>
        <w:lastRenderedPageBreak/>
        <w:t>To compute PYTD Sales</w:t>
      </w:r>
      <w:r>
        <w:rPr>
          <w:rFonts w:ascii="Times New Roman" w:hAnsi="Times New Roman" w:cs="Times New Roman"/>
          <w:sz w:val="20"/>
          <w:szCs w:val="20"/>
        </w:rPr>
        <w:t>, I</w:t>
      </w:r>
      <w:r w:rsidRPr="001C5384">
        <w:rPr>
          <w:rFonts w:ascii="Times New Roman" w:hAnsi="Times New Roman" w:cs="Times New Roman"/>
          <w:sz w:val="20"/>
          <w:szCs w:val="20"/>
        </w:rPr>
        <w:t xml:space="preserve"> use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1C5384">
        <w:rPr>
          <w:rFonts w:ascii="Times New Roman" w:hAnsi="Times New Roman" w:cs="Times New Roman"/>
          <w:sz w:val="20"/>
          <w:szCs w:val="20"/>
        </w:rPr>
        <w:t xml:space="preserve"> SAMEPERIODLASTYEAR, but with an additional filter to respect the Inpast measure:</w:t>
      </w:r>
    </w:p>
    <w:p w14:paraId="65D0FF46" w14:textId="77777777" w:rsidR="001C5384" w:rsidRDefault="001C5384" w:rsidP="001C5384">
      <w:pPr>
        <w:rPr>
          <w:rFonts w:ascii="Times New Roman" w:hAnsi="Times New Roman" w:cs="Times New Roman"/>
          <w:sz w:val="20"/>
          <w:szCs w:val="20"/>
        </w:rPr>
      </w:pPr>
    </w:p>
    <w:p w14:paraId="1DDDFB9F" w14:textId="77777777" w:rsidR="001C5384" w:rsidRPr="001C5384" w:rsidRDefault="001C5384" w:rsidP="001C5384">
      <w:pPr>
        <w:rPr>
          <w:rFonts w:ascii="Times New Roman" w:eastAsia="Times New Roman" w:hAnsi="Times New Roman" w:cs="Times New Roman"/>
          <w:sz w:val="20"/>
          <w:szCs w:val="20"/>
        </w:rPr>
      </w:pPr>
      <w:r w:rsidRPr="001C5384">
        <w:rPr>
          <w:rFonts w:ascii="Times New Roman" w:eastAsia="Times New Roman" w:hAnsi="Times New Roman" w:cs="Times New Roman"/>
          <w:sz w:val="20"/>
          <w:szCs w:val="20"/>
        </w:rPr>
        <w:t>PYTD_Sales = CALCULATE( [Sales], SAMEPERIODLASTYEAR(Dim_Date[Date]), Dim_Date[Inpast] = TRUE() )</w:t>
      </w:r>
    </w:p>
    <w:p w14:paraId="680AB869" w14:textId="77777777" w:rsidR="00BF4636" w:rsidRDefault="00BF4636" w:rsidP="001C5384">
      <w:pPr>
        <w:rPr>
          <w:rFonts w:ascii="Times New Roman" w:hAnsi="Times New Roman" w:cs="Times New Roman"/>
          <w:sz w:val="20"/>
          <w:szCs w:val="20"/>
        </w:rPr>
      </w:pPr>
    </w:p>
    <w:p w14:paraId="7E517014" w14:textId="77777777" w:rsidR="00BF4636" w:rsidRDefault="00C8241F" w:rsidP="001C53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BF4636">
        <w:rPr>
          <w:rFonts w:ascii="Times New Roman" w:hAnsi="Times New Roman" w:cs="Times New Roman"/>
          <w:sz w:val="20"/>
          <w:szCs w:val="20"/>
        </w:rPr>
        <w:t xml:space="preserve">. Dynamic title measure </w:t>
      </w:r>
    </w:p>
    <w:p w14:paraId="1545AA9A" w14:textId="77777777" w:rsidR="00BF4636" w:rsidRDefault="00BF4636" w:rsidP="001C53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measure </w:t>
      </w:r>
      <w:r w:rsidRPr="00BF4636">
        <w:rPr>
          <w:rFonts w:ascii="Times New Roman" w:hAnsi="Times New Roman" w:cs="Times New Roman"/>
          <w:sz w:val="20"/>
          <w:szCs w:val="20"/>
        </w:rPr>
        <w:t>ensures that when a user selects a metric from the slicer (Sales, Quantity, or Gross Profit), the title of the visualization automatically updates to reflect the chosen KPI, providing a clear and interactive reporting experience.</w:t>
      </w:r>
    </w:p>
    <w:p w14:paraId="2CAE88D3" w14:textId="77777777" w:rsidR="00BF4636" w:rsidRDefault="00BF4636" w:rsidP="001C5384">
      <w:pPr>
        <w:rPr>
          <w:rFonts w:ascii="Times New Roman" w:hAnsi="Times New Roman" w:cs="Times New Roman"/>
          <w:sz w:val="20"/>
          <w:szCs w:val="20"/>
        </w:rPr>
      </w:pPr>
    </w:p>
    <w:p w14:paraId="3EC3C6F1" w14:textId="77777777" w:rsidR="00BF4636" w:rsidRDefault="00BF4636" w:rsidP="001C53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Column chart title = SELECTEDVALUE(Slc_values[Values]) &amp; </w:t>
      </w:r>
      <w:r w:rsidRPr="00BF4636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YTD vs PYTD | Month</w:t>
      </w:r>
      <w:r w:rsidRPr="00BF4636">
        <w:rPr>
          <w:rFonts w:ascii="Times New Roman" w:hAnsi="Times New Roman" w:cs="Times New Roman"/>
          <w:sz w:val="20"/>
          <w:szCs w:val="20"/>
        </w:rPr>
        <w:t>"</w:t>
      </w:r>
    </w:p>
    <w:p w14:paraId="77B3DF8B" w14:textId="77777777" w:rsidR="00C8241F" w:rsidRDefault="00C8241F" w:rsidP="001C5384">
      <w:pPr>
        <w:rPr>
          <w:rFonts w:ascii="Times New Roman" w:hAnsi="Times New Roman" w:cs="Times New Roman"/>
          <w:sz w:val="20"/>
          <w:szCs w:val="20"/>
        </w:rPr>
      </w:pPr>
    </w:p>
    <w:p w14:paraId="4A93C916" w14:textId="77777777" w:rsidR="00C8241F" w:rsidRDefault="00C8241F" w:rsidP="00C8241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Dynamic slicer selection.</w:t>
      </w:r>
    </w:p>
    <w:p w14:paraId="229638EB" w14:textId="77777777" w:rsidR="00C8241F" w:rsidRPr="00C8241F" w:rsidRDefault="00C8241F" w:rsidP="00C8241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C8241F">
        <w:rPr>
          <w:rFonts w:ascii="Times New Roman" w:eastAsia="Times New Roman" w:hAnsi="Times New Roman" w:cs="Times New Roman"/>
          <w:sz w:val="20"/>
          <w:szCs w:val="20"/>
        </w:rPr>
        <w:t xml:space="preserve">Power BI has </w:t>
      </w:r>
      <w:r w:rsidRPr="00C8241F">
        <w:rPr>
          <w:rFonts w:ascii="Times New Roman" w:eastAsia="Times New Roman" w:hAnsi="Times New Roman" w:cs="Times New Roman"/>
          <w:bCs/>
          <w:sz w:val="20"/>
          <w:szCs w:val="20"/>
        </w:rPr>
        <w:t>built-in slicers</w:t>
      </w:r>
      <w:r w:rsidRPr="00C8241F">
        <w:rPr>
          <w:rFonts w:ascii="Times New Roman" w:eastAsia="Times New Roman" w:hAnsi="Times New Roman" w:cs="Times New Roman"/>
          <w:sz w:val="20"/>
          <w:szCs w:val="20"/>
        </w:rPr>
        <w:t xml:space="preserve">, but they </w:t>
      </w:r>
      <w:r w:rsidRPr="00C8241F">
        <w:rPr>
          <w:rFonts w:ascii="Times New Roman" w:eastAsia="Times New Roman" w:hAnsi="Times New Roman" w:cs="Times New Roman"/>
          <w:bCs/>
          <w:sz w:val="20"/>
          <w:szCs w:val="20"/>
        </w:rPr>
        <w:t>cannot switch between different measures</w:t>
      </w:r>
      <w:r w:rsidRPr="00C8241F">
        <w:rPr>
          <w:rFonts w:ascii="Times New Roman" w:eastAsia="Times New Roman" w:hAnsi="Times New Roman" w:cs="Times New Roman"/>
          <w:sz w:val="20"/>
          <w:szCs w:val="20"/>
        </w:rPr>
        <w:t xml:space="preserve"> (e.g., Sales, Quantity, Gross Profit). Instead, we created a </w:t>
      </w:r>
      <w:r w:rsidRPr="00C8241F">
        <w:rPr>
          <w:rFonts w:ascii="Times New Roman" w:eastAsia="Times New Roman" w:hAnsi="Times New Roman" w:cs="Times New Roman"/>
          <w:bCs/>
          <w:sz w:val="20"/>
          <w:szCs w:val="20"/>
        </w:rPr>
        <w:t>disconnected table</w:t>
      </w:r>
      <w:r w:rsidRPr="00C8241F">
        <w:rPr>
          <w:rFonts w:ascii="Times New Roman" w:eastAsia="Times New Roman" w:hAnsi="Times New Roman" w:cs="Times New Roman"/>
          <w:sz w:val="20"/>
          <w:szCs w:val="20"/>
        </w:rPr>
        <w:t xml:space="preserve"> and used DAX to dynamically select the chosen metric.</w:t>
      </w:r>
    </w:p>
    <w:p w14:paraId="781266BC" w14:textId="77777777" w:rsidR="00C8241F" w:rsidRDefault="00C8241F" w:rsidP="00C8241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 w:rsidRPr="00C8241F">
        <w:rPr>
          <w:rFonts w:ascii="Times New Roman" w:hAnsi="Times New Roman" w:cs="Times New Roman"/>
          <w:sz w:val="20"/>
          <w:szCs w:val="20"/>
        </w:rPr>
        <w:t xml:space="preserve">This approach ensures that all visuals update correctly when switching between KPIs. </w:t>
      </w:r>
    </w:p>
    <w:p w14:paraId="74FC328E" w14:textId="77777777" w:rsidR="00C8241F" w:rsidRPr="00C8241F" w:rsidRDefault="00C8241F" w:rsidP="00C8241F">
      <w:pPr>
        <w:spacing w:before="100" w:beforeAutospacing="1" w:after="100" w:afterAutospacing="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First of all, a slicer table was created. </w:t>
      </w:r>
      <w:r w:rsidRPr="00C8241F">
        <w:rPr>
          <w:rFonts w:ascii="Times New Roman" w:hAnsi="Times New Roman" w:cs="Times New Roman"/>
          <w:sz w:val="20"/>
          <w:szCs w:val="20"/>
        </w:rPr>
        <w:t>The slicer table contains predefined options:</w:t>
      </w:r>
    </w:p>
    <w:p w14:paraId="0A2C5FF5" w14:textId="77777777" w:rsidR="00C8241F" w:rsidRPr="00C8241F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C8241F">
        <w:rPr>
          <w:rFonts w:ascii="Times New Roman" w:hAnsi="Times New Roman" w:cs="Times New Roman"/>
          <w:sz w:val="20"/>
          <w:szCs w:val="20"/>
        </w:rPr>
        <w:t xml:space="preserve">SlicerTable = </w:t>
      </w:r>
    </w:p>
    <w:p w14:paraId="636A02E8" w14:textId="77777777" w:rsidR="00C8241F" w:rsidRPr="00C8241F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C8241F">
        <w:rPr>
          <w:rFonts w:ascii="Times New Roman" w:hAnsi="Times New Roman" w:cs="Times New Roman"/>
          <w:sz w:val="20"/>
          <w:szCs w:val="20"/>
        </w:rPr>
        <w:t>DATATABLE(</w:t>
      </w:r>
    </w:p>
    <w:p w14:paraId="74FE745E" w14:textId="77777777" w:rsidR="00C8241F" w:rsidRPr="00C8241F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C8241F">
        <w:rPr>
          <w:rFonts w:ascii="Times New Roman" w:hAnsi="Times New Roman" w:cs="Times New Roman"/>
          <w:sz w:val="20"/>
          <w:szCs w:val="20"/>
        </w:rPr>
        <w:t xml:space="preserve">    "Values", STRING,</w:t>
      </w:r>
    </w:p>
    <w:p w14:paraId="60C31E2D" w14:textId="77777777" w:rsidR="00C8241F" w:rsidRPr="00C8241F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C8241F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8699112" w14:textId="77777777" w:rsidR="00C8241F" w:rsidRPr="00C8241F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C8241F">
        <w:rPr>
          <w:rFonts w:ascii="Times New Roman" w:hAnsi="Times New Roman" w:cs="Times New Roman"/>
          <w:sz w:val="20"/>
          <w:szCs w:val="20"/>
        </w:rPr>
        <w:t xml:space="preserve">        {"Sales"}, </w:t>
      </w:r>
    </w:p>
    <w:p w14:paraId="44EF2885" w14:textId="77777777" w:rsidR="00C8241F" w:rsidRPr="00C8241F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C8241F">
        <w:rPr>
          <w:rFonts w:ascii="Times New Roman" w:hAnsi="Times New Roman" w:cs="Times New Roman"/>
          <w:sz w:val="20"/>
          <w:szCs w:val="20"/>
        </w:rPr>
        <w:t xml:space="preserve">        {"Quantity"}, </w:t>
      </w:r>
    </w:p>
    <w:p w14:paraId="25F24D03" w14:textId="77777777" w:rsidR="00C8241F" w:rsidRPr="00C8241F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C8241F">
        <w:rPr>
          <w:rFonts w:ascii="Times New Roman" w:hAnsi="Times New Roman" w:cs="Times New Roman"/>
          <w:sz w:val="20"/>
          <w:szCs w:val="20"/>
        </w:rPr>
        <w:t xml:space="preserve">        {"Gross Profit"}</w:t>
      </w:r>
    </w:p>
    <w:p w14:paraId="5B8125A2" w14:textId="77777777" w:rsidR="00C8241F" w:rsidRPr="00C8241F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C8241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48DA4E0" w14:textId="77777777" w:rsidR="00C8241F" w:rsidRPr="00C8241F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C8241F">
        <w:rPr>
          <w:rFonts w:ascii="Times New Roman" w:hAnsi="Times New Roman" w:cs="Times New Roman"/>
          <w:sz w:val="20"/>
          <w:szCs w:val="20"/>
        </w:rPr>
        <w:t>)</w:t>
      </w:r>
    </w:p>
    <w:p w14:paraId="48FAE3DD" w14:textId="77777777" w:rsidR="00C8241F" w:rsidRDefault="00C8241F" w:rsidP="00C8241F">
      <w:pPr>
        <w:rPr>
          <w:rFonts w:ascii="Times New Roman" w:hAnsi="Times New Roman" w:cs="Times New Roman"/>
          <w:sz w:val="20"/>
          <w:szCs w:val="20"/>
        </w:rPr>
      </w:pPr>
    </w:p>
    <w:p w14:paraId="5C0481DB" w14:textId="77777777" w:rsidR="00C8241F" w:rsidRPr="00BF4636" w:rsidRDefault="00C8241F" w:rsidP="00C8241F">
      <w:pPr>
        <w:rPr>
          <w:rFonts w:ascii="Times New Roman" w:eastAsia="Times New Roman" w:hAnsi="Times New Roman" w:cs="Times New Roman"/>
          <w:sz w:val="20"/>
          <w:szCs w:val="20"/>
        </w:rPr>
      </w:pPr>
      <w:r w:rsidRPr="00BF4636">
        <w:rPr>
          <w:rFonts w:ascii="Times New Roman" w:eastAsia="Times New Roman" w:hAnsi="Times New Roman" w:cs="Times New Roman"/>
          <w:bCs/>
          <w:sz w:val="20"/>
          <w:szCs w:val="20"/>
        </w:rPr>
        <w:t>This measure allows to select between different KPIs (Sales, Quantity, Gross Profit)</w:t>
      </w:r>
      <w:r w:rsidRPr="00BF4636">
        <w:rPr>
          <w:rFonts w:ascii="Times New Roman" w:eastAsia="Times New Roman" w:hAnsi="Times New Roman" w:cs="Times New Roman"/>
          <w:sz w:val="20"/>
          <w:szCs w:val="20"/>
        </w:rPr>
        <w:t xml:space="preserve"> using a </w:t>
      </w:r>
      <w:r w:rsidR="00752FC8">
        <w:rPr>
          <w:rFonts w:ascii="Times New Roman" w:eastAsia="Times New Roman" w:hAnsi="Times New Roman" w:cs="Times New Roman"/>
          <w:sz w:val="20"/>
          <w:szCs w:val="20"/>
        </w:rPr>
        <w:t>slicer. In other words, u</w:t>
      </w:r>
      <w:r w:rsidR="00752FC8" w:rsidRPr="00C8241F">
        <w:rPr>
          <w:rFonts w:ascii="Times New Roman" w:eastAsia="Times New Roman" w:hAnsi="Times New Roman" w:cs="Times New Roman"/>
          <w:sz w:val="20"/>
          <w:szCs w:val="20"/>
        </w:rPr>
        <w:t>sers can seamlessly switch between different metrics without modifying the report structure</w:t>
      </w:r>
    </w:p>
    <w:p w14:paraId="33F68FF7" w14:textId="77777777" w:rsidR="00C8241F" w:rsidRDefault="00C8241F" w:rsidP="00C8241F">
      <w:pPr>
        <w:rPr>
          <w:rFonts w:ascii="Times New Roman" w:hAnsi="Times New Roman" w:cs="Times New Roman"/>
          <w:sz w:val="20"/>
          <w:szCs w:val="20"/>
        </w:rPr>
      </w:pPr>
    </w:p>
    <w:p w14:paraId="14FDD5AB" w14:textId="77777777" w:rsidR="00C8241F" w:rsidRPr="00BF4636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 xml:space="preserve">S_PYTD = </w:t>
      </w:r>
    </w:p>
    <w:p w14:paraId="68FAB9EA" w14:textId="77777777" w:rsidR="00C8241F" w:rsidRPr="00BF4636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>VAR selected_value = SELECTEDVALUE(Slc_values[Values])</w:t>
      </w:r>
    </w:p>
    <w:p w14:paraId="75BB3A12" w14:textId="77777777" w:rsidR="00C8241F" w:rsidRPr="00BF4636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>VAR result = SWITCH(selected_value,</w:t>
      </w:r>
    </w:p>
    <w:p w14:paraId="2AAFAC3E" w14:textId="77777777" w:rsidR="00C8241F" w:rsidRPr="00BF4636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 xml:space="preserve">    "Sales", [PYTD_Sales],</w:t>
      </w:r>
    </w:p>
    <w:p w14:paraId="306F88FC" w14:textId="77777777" w:rsidR="00C8241F" w:rsidRPr="00BF4636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 xml:space="preserve">    "Quantity", [PYTD_Quantity],</w:t>
      </w:r>
    </w:p>
    <w:p w14:paraId="41E709CF" w14:textId="77777777" w:rsidR="00C8241F" w:rsidRPr="00BF4636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 xml:space="preserve">    "Gross Profit", [PYTD_GrossProfit],</w:t>
      </w:r>
    </w:p>
    <w:p w14:paraId="57701101" w14:textId="77777777" w:rsidR="00C8241F" w:rsidRPr="00BF4636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 xml:space="preserve">    BLANK()</w:t>
      </w:r>
    </w:p>
    <w:p w14:paraId="01494628" w14:textId="77777777" w:rsidR="00C8241F" w:rsidRPr="00BF4636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>)</w:t>
      </w:r>
    </w:p>
    <w:p w14:paraId="73152A7F" w14:textId="77777777" w:rsidR="00C8241F" w:rsidRPr="00BF4636" w:rsidRDefault="00C8241F" w:rsidP="00C8241F">
      <w:pPr>
        <w:rPr>
          <w:rFonts w:ascii="Times New Roman" w:hAnsi="Times New Roman" w:cs="Times New Roman"/>
          <w:sz w:val="20"/>
          <w:szCs w:val="20"/>
        </w:rPr>
      </w:pPr>
      <w:r w:rsidRPr="00BF4636">
        <w:rPr>
          <w:rFonts w:ascii="Times New Roman" w:hAnsi="Times New Roman" w:cs="Times New Roman"/>
          <w:sz w:val="20"/>
          <w:szCs w:val="20"/>
        </w:rPr>
        <w:t>RETURN result</w:t>
      </w:r>
    </w:p>
    <w:p w14:paraId="0E0C2C4C" w14:textId="77777777" w:rsidR="001C5384" w:rsidRPr="001C5384" w:rsidRDefault="001C5384" w:rsidP="001C5384">
      <w:pPr>
        <w:pStyle w:val="HTMLPreformatted"/>
      </w:pPr>
      <w:bookmarkStart w:id="0" w:name="_GoBack"/>
      <w:bookmarkEnd w:id="0"/>
    </w:p>
    <w:p w14:paraId="040C1CAE" w14:textId="77777777" w:rsidR="00865027" w:rsidRPr="009A15FA" w:rsidRDefault="00865027" w:rsidP="00865027">
      <w:pPr>
        <w:pStyle w:val="Heading2"/>
        <w:rPr>
          <w:rFonts w:eastAsia="Times New Roman"/>
          <w:b w:val="0"/>
          <w:sz w:val="20"/>
          <w:szCs w:val="20"/>
        </w:rPr>
      </w:pPr>
      <w:r w:rsidRPr="009A15FA">
        <w:rPr>
          <w:rStyle w:val="Strong"/>
          <w:rFonts w:eastAsia="Times New Roman"/>
          <w:b/>
          <w:bCs/>
          <w:sz w:val="20"/>
          <w:szCs w:val="20"/>
        </w:rPr>
        <w:t>Insights &amp; Findings</w:t>
      </w:r>
    </w:p>
    <w:p w14:paraId="5FB4F41C" w14:textId="77777777" w:rsidR="009A15FA" w:rsidRPr="009A15FA" w:rsidRDefault="00865027" w:rsidP="009A15FA">
      <w:pPr>
        <w:pStyle w:val="NormalWeb"/>
        <w:numPr>
          <w:ilvl w:val="0"/>
          <w:numId w:val="13"/>
        </w:numPr>
        <w:rPr>
          <w:bCs/>
        </w:rPr>
      </w:pPr>
      <w:r w:rsidRPr="00865027">
        <w:rPr>
          <w:rStyle w:val="Strong"/>
          <w:b w:val="0"/>
        </w:rPr>
        <w:t>YTD Performance</w:t>
      </w:r>
      <w:r w:rsidRPr="00865027">
        <w:t xml:space="preserve">: The total YTD sales amount is </w:t>
      </w:r>
      <w:r w:rsidRPr="00865027">
        <w:rPr>
          <w:rStyle w:val="Strong"/>
          <w:b w:val="0"/>
        </w:rPr>
        <w:t>$13M</w:t>
      </w:r>
      <w:r w:rsidRPr="00865027">
        <w:t xml:space="preserve">, with a </w:t>
      </w:r>
      <w:r w:rsidRPr="00865027">
        <w:rPr>
          <w:rStyle w:val="Strong"/>
          <w:b w:val="0"/>
        </w:rPr>
        <w:t>GP% of 39.62%</w:t>
      </w:r>
      <w:r w:rsidRPr="00865027">
        <w:t>.</w:t>
      </w:r>
    </w:p>
    <w:p w14:paraId="3C05B927" w14:textId="77777777" w:rsidR="009A15FA" w:rsidRPr="009A15FA" w:rsidRDefault="00865027" w:rsidP="009A15FA">
      <w:pPr>
        <w:pStyle w:val="NormalWeb"/>
        <w:numPr>
          <w:ilvl w:val="0"/>
          <w:numId w:val="13"/>
        </w:numPr>
        <w:rPr>
          <w:bCs/>
        </w:rPr>
      </w:pPr>
      <w:r w:rsidRPr="009A15FA">
        <w:rPr>
          <w:rStyle w:val="Strong"/>
          <w:b w:val="0"/>
        </w:rPr>
        <w:t>PYTD Comparison</w:t>
      </w:r>
      <w:r w:rsidRPr="00865027">
        <w:t xml:space="preserve">: Sales are </w:t>
      </w:r>
      <w:r w:rsidRPr="009A15FA">
        <w:rPr>
          <w:rStyle w:val="Strong"/>
          <w:b w:val="0"/>
        </w:rPr>
        <w:t>down by $512K</w:t>
      </w:r>
      <w:r w:rsidRPr="00865027">
        <w:t xml:space="preserve"> compared to the prior year.</w:t>
      </w:r>
    </w:p>
    <w:p w14:paraId="429CE4FC" w14:textId="77777777" w:rsidR="009A15FA" w:rsidRPr="009A15FA" w:rsidRDefault="00865027" w:rsidP="009A15FA">
      <w:pPr>
        <w:pStyle w:val="NormalWeb"/>
        <w:numPr>
          <w:ilvl w:val="0"/>
          <w:numId w:val="13"/>
        </w:numPr>
        <w:rPr>
          <w:bCs/>
        </w:rPr>
      </w:pPr>
      <w:r w:rsidRPr="009A15FA">
        <w:rPr>
          <w:rStyle w:val="Strong"/>
          <w:b w:val="0"/>
        </w:rPr>
        <w:t>Country-Level Analysis</w:t>
      </w:r>
      <w:r w:rsidRPr="00865027">
        <w:t xml:space="preserve">: </w:t>
      </w:r>
      <w:r w:rsidRPr="009A15FA">
        <w:rPr>
          <w:rStyle w:val="Strong"/>
          <w:b w:val="0"/>
        </w:rPr>
        <w:t>China, Sweden, and France</w:t>
      </w:r>
      <w:r w:rsidRPr="00865027">
        <w:t xml:space="preserve"> are among the </w:t>
      </w:r>
      <w:r w:rsidRPr="009A15FA">
        <w:rPr>
          <w:rStyle w:val="Strong"/>
          <w:b w:val="0"/>
        </w:rPr>
        <w:t>worst-performing</w:t>
      </w:r>
      <w:r w:rsidR="009A15FA">
        <w:t xml:space="preserve"> regions.</w:t>
      </w:r>
    </w:p>
    <w:p w14:paraId="18096CE5" w14:textId="77777777" w:rsidR="00865027" w:rsidRPr="009A15FA" w:rsidRDefault="00865027" w:rsidP="009A15FA">
      <w:pPr>
        <w:pStyle w:val="NormalWeb"/>
        <w:numPr>
          <w:ilvl w:val="0"/>
          <w:numId w:val="13"/>
        </w:numPr>
        <w:rPr>
          <w:bCs/>
        </w:rPr>
      </w:pPr>
      <w:r w:rsidRPr="009A15FA">
        <w:rPr>
          <w:rStyle w:val="Strong"/>
          <w:b w:val="0"/>
        </w:rPr>
        <w:t>Product-Type Trends</w:t>
      </w:r>
      <w:r w:rsidRPr="00865027">
        <w:t xml:space="preserve">: </w:t>
      </w:r>
      <w:r w:rsidRPr="009A15FA">
        <w:rPr>
          <w:rStyle w:val="Strong"/>
          <w:b w:val="0"/>
        </w:rPr>
        <w:t>Indoor, Landscape, and Outdoor</w:t>
      </w:r>
      <w:r w:rsidRPr="00865027">
        <w:t xml:space="preserve"> categories exhibit distinct performance patterns.</w:t>
      </w:r>
    </w:p>
    <w:p w14:paraId="3CA33C66" w14:textId="77777777" w:rsidR="00865027" w:rsidRPr="009A15FA" w:rsidRDefault="00865027" w:rsidP="00865027">
      <w:pPr>
        <w:pStyle w:val="Heading2"/>
        <w:rPr>
          <w:rFonts w:eastAsia="Times New Roman"/>
          <w:b w:val="0"/>
          <w:sz w:val="20"/>
          <w:szCs w:val="20"/>
        </w:rPr>
      </w:pPr>
      <w:r w:rsidRPr="009A15FA">
        <w:rPr>
          <w:rStyle w:val="Strong"/>
          <w:rFonts w:eastAsia="Times New Roman"/>
          <w:b/>
          <w:bCs/>
          <w:sz w:val="20"/>
          <w:szCs w:val="20"/>
        </w:rPr>
        <w:t>Technical Highlights</w:t>
      </w:r>
    </w:p>
    <w:p w14:paraId="5D50D92A" w14:textId="77777777" w:rsidR="00865027" w:rsidRPr="00865027" w:rsidRDefault="00865027" w:rsidP="008650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Power BI DAX for date-based analysis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1A7FE5F" w14:textId="77777777" w:rsidR="00865027" w:rsidRPr="00865027" w:rsidRDefault="00865027" w:rsidP="008650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Data Model with Dimensional Tables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to enable better performance and accurate filtering.</w:t>
      </w:r>
    </w:p>
    <w:p w14:paraId="24D63B62" w14:textId="77777777" w:rsidR="00865027" w:rsidRPr="00865027" w:rsidRDefault="00865027" w:rsidP="0086502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865027">
        <w:rPr>
          <w:rStyle w:val="Strong"/>
          <w:rFonts w:ascii="Times New Roman" w:eastAsia="Times New Roman" w:hAnsi="Times New Roman" w:cs="Times New Roman"/>
          <w:b w:val="0"/>
          <w:sz w:val="20"/>
          <w:szCs w:val="20"/>
        </w:rPr>
        <w:t>Multiple data sources integrated</w:t>
      </w:r>
      <w:r w:rsidRPr="00865027">
        <w:rPr>
          <w:rFonts w:ascii="Times New Roman" w:eastAsia="Times New Roman" w:hAnsi="Times New Roman" w:cs="Times New Roman"/>
          <w:sz w:val="20"/>
          <w:szCs w:val="20"/>
        </w:rPr>
        <w:t xml:space="preserve"> for a comprehensive analysis.</w:t>
      </w:r>
    </w:p>
    <w:p w14:paraId="49B0F345" w14:textId="77777777" w:rsidR="00C8241F" w:rsidRPr="00C8241F" w:rsidRDefault="00C8241F" w:rsidP="00C8241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C8241F">
        <w:rPr>
          <w:rStyle w:val="Strong"/>
          <w:rFonts w:ascii="Times New Roman" w:hAnsi="Times New Roman" w:cs="Times New Roman"/>
          <w:b w:val="0"/>
          <w:sz w:val="20"/>
          <w:szCs w:val="20"/>
        </w:rPr>
        <w:t>Custom DAX-based slicer for KPI switching</w:t>
      </w:r>
      <w:r w:rsidRPr="00C8241F">
        <w:rPr>
          <w:rFonts w:ascii="Times New Roman" w:hAnsi="Times New Roman" w:cs="Times New Roman"/>
          <w:sz w:val="20"/>
          <w:szCs w:val="20"/>
        </w:rPr>
        <w:t xml:space="preserve"> to dynamically change between Sales, Quantity, and Gross Profit.</w:t>
      </w:r>
    </w:p>
    <w:p w14:paraId="24718D26" w14:textId="77777777" w:rsidR="00C8241F" w:rsidRPr="00C8241F" w:rsidRDefault="00C8241F" w:rsidP="00C8241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C8241F">
        <w:rPr>
          <w:rStyle w:val="Strong"/>
          <w:rFonts w:ascii="Times New Roman" w:hAnsi="Times New Roman" w:cs="Times New Roman"/>
          <w:b w:val="0"/>
          <w:sz w:val="20"/>
          <w:szCs w:val="20"/>
        </w:rPr>
        <w:t>Year selection functionality</w:t>
      </w:r>
      <w:r w:rsidRPr="00C8241F">
        <w:rPr>
          <w:rFonts w:ascii="Times New Roman" w:hAnsi="Times New Roman" w:cs="Times New Roman"/>
          <w:sz w:val="20"/>
          <w:szCs w:val="20"/>
        </w:rPr>
        <w:t xml:space="preserve"> for toggling between 2022 and 2023 using a standard slicer</w:t>
      </w:r>
      <w:r>
        <w:t>.</w:t>
      </w:r>
    </w:p>
    <w:p w14:paraId="3340BC54" w14:textId="77777777" w:rsidR="00C8241F" w:rsidRPr="00865027" w:rsidRDefault="00C8241F" w:rsidP="00C8241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5585ADF8" w14:textId="77777777" w:rsidR="005650D9" w:rsidRPr="00865027" w:rsidRDefault="005650D9" w:rsidP="00865027">
      <w:pPr>
        <w:rPr>
          <w:rFonts w:ascii="Times New Roman" w:hAnsi="Times New Roman" w:cs="Times New Roman"/>
          <w:sz w:val="20"/>
          <w:szCs w:val="20"/>
        </w:rPr>
      </w:pPr>
    </w:p>
    <w:sectPr w:rsidR="005650D9" w:rsidRPr="00865027" w:rsidSect="005650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6F36"/>
    <w:multiLevelType w:val="multilevel"/>
    <w:tmpl w:val="6630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833F4"/>
    <w:multiLevelType w:val="multilevel"/>
    <w:tmpl w:val="99BA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318A4"/>
    <w:multiLevelType w:val="multilevel"/>
    <w:tmpl w:val="E026AF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802511"/>
    <w:multiLevelType w:val="multilevel"/>
    <w:tmpl w:val="4F80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D2372E"/>
    <w:multiLevelType w:val="multilevel"/>
    <w:tmpl w:val="265A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741BF7"/>
    <w:multiLevelType w:val="multilevel"/>
    <w:tmpl w:val="28B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5820F1"/>
    <w:multiLevelType w:val="multilevel"/>
    <w:tmpl w:val="FCA2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9D2511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FC2A8D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D71B82"/>
    <w:multiLevelType w:val="multilevel"/>
    <w:tmpl w:val="E84C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BB75EB"/>
    <w:multiLevelType w:val="multilevel"/>
    <w:tmpl w:val="070C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D05E1E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9932B0"/>
    <w:multiLevelType w:val="multilevel"/>
    <w:tmpl w:val="7104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705647"/>
    <w:multiLevelType w:val="multilevel"/>
    <w:tmpl w:val="50E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12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  <w:num w:numId="11">
    <w:abstractNumId w:val="11"/>
  </w:num>
  <w:num w:numId="12">
    <w:abstractNumId w:val="13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A50"/>
    <w:rsid w:val="001C5384"/>
    <w:rsid w:val="005650D9"/>
    <w:rsid w:val="00715A50"/>
    <w:rsid w:val="00752FC8"/>
    <w:rsid w:val="00865027"/>
    <w:rsid w:val="009A15FA"/>
    <w:rsid w:val="00BF4636"/>
    <w:rsid w:val="00C8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FA34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A5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A5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0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A5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A50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15A50"/>
    <w:rPr>
      <w:b/>
      <w:bCs/>
    </w:rPr>
  </w:style>
  <w:style w:type="paragraph" w:styleId="NormalWeb">
    <w:name w:val="Normal (Web)"/>
    <w:basedOn w:val="Normal"/>
    <w:uiPriority w:val="99"/>
    <w:unhideWhenUsed/>
    <w:rsid w:val="00715A5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5A50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0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5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5027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C5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A5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A5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0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A5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A50"/>
    <w:rPr>
      <w:rFonts w:ascii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15A50"/>
    <w:rPr>
      <w:b/>
      <w:bCs/>
    </w:rPr>
  </w:style>
  <w:style w:type="paragraph" w:styleId="NormalWeb">
    <w:name w:val="Normal (Web)"/>
    <w:basedOn w:val="Normal"/>
    <w:uiPriority w:val="99"/>
    <w:unhideWhenUsed/>
    <w:rsid w:val="00715A5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5A50"/>
    <w:rPr>
      <w:rFonts w:ascii="Courier" w:eastAsiaTheme="minorEastAsia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0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5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5027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C5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662</Words>
  <Characters>3778</Characters>
  <Application>Microsoft Macintosh Word</Application>
  <DocSecurity>0</DocSecurity>
  <Lines>31</Lines>
  <Paragraphs>8</Paragraphs>
  <ScaleCrop>false</ScaleCrop>
  <Company>Fashion Library</Company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Iverson</dc:creator>
  <cp:keywords/>
  <dc:description/>
  <cp:lastModifiedBy>Irena Iverson</cp:lastModifiedBy>
  <cp:revision>2</cp:revision>
  <dcterms:created xsi:type="dcterms:W3CDTF">2025-03-03T18:28:00Z</dcterms:created>
  <dcterms:modified xsi:type="dcterms:W3CDTF">2025-03-03T20:42:00Z</dcterms:modified>
</cp:coreProperties>
</file>