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7A32D" w14:textId="77777777" w:rsidR="00471126" w:rsidRDefault="00861CD2">
      <w:pPr>
        <w:spacing w:after="588"/>
        <w:ind w:left="1554"/>
      </w:pPr>
      <w:r>
        <w:rPr>
          <w:rFonts w:ascii="Times New Roman" w:eastAsia="Times New Roman" w:hAnsi="Times New Roman" w:cs="Times New Roman"/>
          <w:b/>
          <w:sz w:val="24"/>
        </w:rPr>
        <w:t xml:space="preserve">AUTODICHIARAZIONE AI SENSI DEGLI ARTT. 46 E 47 D.P.R. N. 445/2000 </w:t>
      </w:r>
    </w:p>
    <w:p w14:paraId="6CABE596" w14:textId="77777777" w:rsidR="00471126" w:rsidRDefault="00861CD2">
      <w:pPr>
        <w:spacing w:after="1" w:line="481" w:lineRule="auto"/>
        <w:ind w:left="40" w:hanging="10"/>
      </w:pPr>
      <w:r>
        <w:rPr>
          <w:rFonts w:ascii="Times New Roman" w:eastAsia="Times New Roman" w:hAnsi="Times New Roman" w:cs="Times New Roman"/>
        </w:rPr>
        <w:t xml:space="preserve">Il/La sottoscritto/a         _____________________________________________________ , nato /a  il ____ . ____ . _____ a ____________________________________ (______), residente  in _______________________________________ </w:t>
      </w:r>
    </w:p>
    <w:p w14:paraId="1993AF72" w14:textId="77777777" w:rsidR="00471126" w:rsidRDefault="00861CD2">
      <w:pPr>
        <w:spacing w:after="236"/>
        <w:ind w:left="40" w:hanging="10"/>
      </w:pPr>
      <w:r>
        <w:rPr>
          <w:rFonts w:ascii="Times New Roman" w:eastAsia="Times New Roman" w:hAnsi="Times New Roman" w:cs="Times New Roman"/>
        </w:rPr>
        <w:t>(______), via ________________________________________ e domiciliato/a in _______________________________</w:t>
      </w:r>
    </w:p>
    <w:p w14:paraId="51BE56F2" w14:textId="77777777" w:rsidR="00471126" w:rsidRDefault="00861CD2" w:rsidP="000B65D2">
      <w:pPr>
        <w:spacing w:after="1" w:line="481" w:lineRule="auto"/>
        <w:ind w:left="30"/>
      </w:pPr>
      <w:r>
        <w:rPr>
          <w:rFonts w:ascii="Times New Roman" w:eastAsia="Times New Roman" w:hAnsi="Times New Roman" w:cs="Times New Roman"/>
        </w:rPr>
        <w:t xml:space="preserve">(______), via ________________________________________, identificato/a </w:t>
      </w:r>
      <w:proofErr w:type="spellStart"/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mezzo __________________________ nr. _____________________________________, rilasciato da _____________________________________________  in data ____ . ____ . _____  , utenza telefonica ________________________ , consapevole delle conseguenze penali previste in caso di dichiarazioni mendaci a pubblico ufficiale </w:t>
      </w:r>
      <w:r>
        <w:rPr>
          <w:rFonts w:ascii="Times New Roman" w:eastAsia="Times New Roman" w:hAnsi="Times New Roman" w:cs="Times New Roman"/>
          <w:b/>
        </w:rPr>
        <w:t>(art. 495 c.p.)</w:t>
      </w:r>
      <w:r>
        <w:rPr>
          <w:rFonts w:ascii="Times New Roman" w:eastAsia="Times New Roman" w:hAnsi="Times New Roman" w:cs="Times New Roman"/>
        </w:rPr>
        <w:t xml:space="preserve"> </w:t>
      </w:r>
    </w:p>
    <w:p w14:paraId="0E1A540A" w14:textId="77777777" w:rsidR="00471126" w:rsidRDefault="00861CD2">
      <w:pPr>
        <w:pStyle w:val="Titolo1"/>
      </w:pPr>
      <w:r>
        <w:t xml:space="preserve">DICHIARA SOTTO LA PROPRIA RESPONSABILITÀ </w:t>
      </w:r>
    </w:p>
    <w:p w14:paraId="2316BA1C" w14:textId="77777777" w:rsidR="00471126" w:rsidRDefault="00861CD2" w:rsidP="001F5FAC">
      <w:pPr>
        <w:numPr>
          <w:ilvl w:val="0"/>
          <w:numId w:val="1"/>
        </w:numPr>
        <w:spacing w:after="26" w:line="240" w:lineRule="auto"/>
        <w:ind w:right="8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>di essere a conoscenza delle misure normative di contenimento del contagio da COVID-19 vigenti alla data odierna, concernenti le limitazioni alla possibilità di spostamento delle persone fisiche all’interno del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u w:val="single" w:color="000000"/>
        </w:rPr>
        <w:t>territorio nazionale</w:t>
      </w:r>
      <w:r>
        <w:rPr>
          <w:rFonts w:ascii="Times New Roman" w:eastAsia="Times New Roman" w:hAnsi="Times New Roman" w:cs="Times New Roman"/>
          <w:b/>
        </w:rPr>
        <w:t>;</w:t>
      </w:r>
    </w:p>
    <w:p w14:paraId="39EE79AC" w14:textId="77777777" w:rsidR="00471126" w:rsidRDefault="00861CD2" w:rsidP="001F5FAC">
      <w:pPr>
        <w:numPr>
          <w:ilvl w:val="0"/>
          <w:numId w:val="1"/>
        </w:numPr>
        <w:spacing w:after="26" w:line="240" w:lineRule="auto"/>
        <w:ind w:right="8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>di essere a conoscenza delle altre misure e limitazioni previste da ordinanze o altri provvedimenti amministrativi adottati dal Presidente della Regione o dal Sindaco ai sensi delle vigenti normative</w:t>
      </w:r>
      <w:r>
        <w:rPr>
          <w:rFonts w:ascii="Times New Roman" w:eastAsia="Times New Roman" w:hAnsi="Times New Roman" w:cs="Times New Roman"/>
          <w:b/>
        </w:rPr>
        <w:t xml:space="preserve">; </w:t>
      </w:r>
    </w:p>
    <w:p w14:paraId="0CBE897D" w14:textId="77777777" w:rsidR="00471126" w:rsidRDefault="00861CD2" w:rsidP="001F5FAC">
      <w:pPr>
        <w:numPr>
          <w:ilvl w:val="0"/>
          <w:numId w:val="1"/>
        </w:numPr>
        <w:spacing w:after="233" w:line="240" w:lineRule="auto"/>
        <w:ind w:right="8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>di essere a conoscenza delle sanzioni previste dall’art. 4 del decreto-legge 25 marzo 2020, n. 19, e dall’art. 2 del decreto-legge 16 maggio 2020, n. 33</w:t>
      </w:r>
      <w:r>
        <w:rPr>
          <w:rFonts w:ascii="Times New Roman" w:eastAsia="Times New Roman" w:hAnsi="Times New Roman" w:cs="Times New Roman"/>
          <w:b/>
        </w:rPr>
        <w:t>;</w:t>
      </w:r>
      <w:r>
        <w:rPr>
          <w:noProof/>
        </w:rPr>
        <mc:AlternateContent>
          <mc:Choice Requires="wpg">
            <w:drawing>
              <wp:inline distT="0" distB="0" distL="0" distR="0" wp14:anchorId="70C850E3" wp14:editId="4FD40156">
                <wp:extent cx="29552" cy="3175"/>
                <wp:effectExtent l="0" t="0" r="0" b="0"/>
                <wp:docPr id="674" name="Group 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52" cy="3175"/>
                          <a:chOff x="0" y="0"/>
                          <a:chExt cx="29552" cy="3175"/>
                        </a:xfrm>
                      </wpg:grpSpPr>
                      <wps:wsp>
                        <wps:cNvPr id="922" name="Shape 922"/>
                        <wps:cNvSpPr/>
                        <wps:spPr>
                          <a:xfrm>
                            <a:off x="0" y="0"/>
                            <a:ext cx="29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52" h="9144">
                                <a:moveTo>
                                  <a:pt x="0" y="0"/>
                                </a:moveTo>
                                <a:lnTo>
                                  <a:pt x="29552" y="0"/>
                                </a:lnTo>
                                <a:lnTo>
                                  <a:pt x="29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16C" id="Group 674" o:spid="_x0000_s1026" style="width:2.35pt;height:.25pt;mso-position-horizontal-relative:char;mso-position-vertical-relative:line" coordsize="29552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">
                <v:shape id="Shape 922" o:spid="_x0000_s1027" style="position:absolute;width:29552;height:9144;visibility:visible;mso-wrap-style:square;v-text-anchor:top" coordsize="2955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2ycYA&#10;AADcAAAADwAAAGRycy9kb3ducmV2LnhtbESPQWvCQBSE74L/YXlCb3XTQKXGbESUQmntwdhDvT2y&#10;z2xo9m3Mrpr++65Q8DjMzDdMvhxsKy7U+8axgqdpAoK4crrhWsHX/vXxBYQPyBpbx6Tglzwsi/Eo&#10;x0y7K+/oUoZaRAj7DBWYELpMSl8ZsuinriOO3tH1FkOUfS11j9cIt61Mk2QmLTYcFwx2tDZU/ZRn&#10;q2D27OX7Ofk8mM03nZr1qtuGj4NSD5NhtQARaAj38H/7TSuYpynczsQjI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k2ycYAAADcAAAADwAAAAAAAAAAAAAAAACYAgAAZHJz&#10;L2Rvd25yZXYueG1sUEsFBgAAAAAEAAQA9QAAAIsDAAAAAA==&#10;" path="m,l29552,r,9144l,9144,,e" fillcolor="black" stroked="f" strokeweight="0">
                  <v:stroke miterlimit="83231f" joinstyle="miter"/>
                  <v:path arrowok="t" textboxrect="0,0,29552,9144"/>
                </v:shape>
                <w10:anchorlock/>
              </v:group>
            </w:pict>
          </mc:Fallback>
        </mc:AlternateContent>
      </w:r>
    </w:p>
    <w:p w14:paraId="04AD3743" w14:textId="77777777" w:rsidR="00471126" w:rsidRDefault="00861CD2" w:rsidP="001F5FAC">
      <w:pPr>
        <w:tabs>
          <w:tab w:val="center" w:pos="2124"/>
          <w:tab w:val="center" w:pos="2898"/>
        </w:tabs>
        <w:spacing w:after="191" w:line="240" w:lineRule="auto"/>
      </w:pPr>
      <w:r>
        <w:tab/>
      </w:r>
      <w:r>
        <w:rPr>
          <w:rFonts w:ascii="Wingdings" w:eastAsia="Wingdings" w:hAnsi="Wingdings" w:cs="Wingdings"/>
          <w:sz w:val="24"/>
        </w:rPr>
        <w:t>➢</w:t>
      </w:r>
      <w:r>
        <w:rPr>
          <w:rFonts w:ascii="Wingdings" w:eastAsia="Wingdings" w:hAnsi="Wingdings" w:cs="Wingdings"/>
          <w:sz w:val="24"/>
        </w:rPr>
        <w:t></w:t>
      </w:r>
      <w:r>
        <w:rPr>
          <w:rFonts w:ascii="Times New Roman" w:eastAsia="Times New Roman" w:hAnsi="Times New Roman" w:cs="Times New Roman"/>
          <w:b/>
        </w:rPr>
        <w:t xml:space="preserve">che lo spostamento è determinato da: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042DB752" w14:textId="04D9D1C6" w:rsidR="00471126" w:rsidRDefault="004B02FD" w:rsidP="004B02FD">
      <w:pPr>
        <w:spacing w:after="223" w:line="240" w:lineRule="auto"/>
        <w:ind w:left="1408" w:right="494"/>
      </w:pPr>
      <w:r>
        <w:rPr>
          <w:rFonts w:ascii="Times New Roman" w:eastAsia="Times New Roman" w:hAnsi="Times New Roman" w:cs="Times New Roman"/>
          <w:b/>
        </w:rPr>
        <w:t xml:space="preserve">X </w:t>
      </w:r>
      <w:r w:rsidR="00861CD2">
        <w:rPr>
          <w:rFonts w:ascii="Times New Roman" w:eastAsia="Times New Roman" w:hAnsi="Times New Roman" w:cs="Times New Roman"/>
          <w:b/>
        </w:rPr>
        <w:t>comprovate esigenze lavorative;</w:t>
      </w:r>
    </w:p>
    <w:p w14:paraId="68DE7E2F" w14:textId="77777777" w:rsidR="00471126" w:rsidRDefault="00861CD2" w:rsidP="001F5FAC">
      <w:pPr>
        <w:numPr>
          <w:ilvl w:val="0"/>
          <w:numId w:val="2"/>
        </w:numPr>
        <w:spacing w:after="223" w:line="240" w:lineRule="auto"/>
        <w:ind w:left="1408" w:right="494" w:hanging="131"/>
      </w:pPr>
      <w:r>
        <w:rPr>
          <w:rFonts w:ascii="Times New Roman" w:eastAsia="Times New Roman" w:hAnsi="Times New Roman" w:cs="Times New Roman"/>
          <w:b/>
        </w:rPr>
        <w:t>motivi di salute;</w:t>
      </w:r>
    </w:p>
    <w:p w14:paraId="3A9BB029" w14:textId="48CB1500" w:rsidR="00471126" w:rsidRDefault="004B02FD" w:rsidP="00861CD2">
      <w:pPr>
        <w:spacing w:after="0" w:line="240" w:lineRule="auto"/>
        <w:ind w:left="1277" w:right="49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- </w:t>
      </w:r>
      <w:r w:rsidR="00861CD2">
        <w:rPr>
          <w:rFonts w:ascii="Times New Roman" w:eastAsia="Times New Roman" w:hAnsi="Times New Roman" w:cs="Times New Roman"/>
          <w:b/>
        </w:rPr>
        <w:t>altri motivi ammessi dalle vigenti normative ovvero dai predetti decreti, ordinanze e altri provvedimenti che definiscono le misure di prevenzion</w:t>
      </w:r>
      <w:r w:rsidR="004A28E6">
        <w:rPr>
          <w:rFonts w:ascii="Times New Roman" w:eastAsia="Times New Roman" w:hAnsi="Times New Roman" w:cs="Times New Roman"/>
          <w:b/>
        </w:rPr>
        <w:t>e della diffusione del contagio</w:t>
      </w:r>
      <w:r w:rsidR="004A28E6">
        <w:rPr>
          <w:rFonts w:ascii="Times New Roman" w:eastAsia="Times New Roman" w:hAnsi="Times New Roman" w:cs="Times New Roman"/>
          <w:i/>
        </w:rPr>
        <w:t>:</w:t>
      </w:r>
    </w:p>
    <w:p w14:paraId="23247137" w14:textId="77777777" w:rsidR="00322EE4" w:rsidRDefault="00322EE4" w:rsidP="00861CD2">
      <w:pPr>
        <w:spacing w:after="0" w:line="240" w:lineRule="auto"/>
        <w:ind w:left="1277" w:right="494"/>
      </w:pPr>
    </w:p>
    <w:p w14:paraId="051374F3" w14:textId="77777777" w:rsidR="001F5FAC" w:rsidRDefault="001F5FAC" w:rsidP="001F5FAC">
      <w:pPr>
        <w:spacing w:after="0" w:line="240" w:lineRule="auto"/>
        <w:ind w:left="184" w:hanging="1"/>
        <w:rPr>
          <w:rFonts w:ascii="Times New Roman" w:eastAsia="Times New Roman" w:hAnsi="Times New Roman" w:cs="Times New Roman"/>
          <w:b/>
        </w:rPr>
      </w:pPr>
    </w:p>
    <w:p w14:paraId="567A505E" w14:textId="77777777" w:rsidR="00471126" w:rsidRDefault="00861CD2">
      <w:pPr>
        <w:spacing w:after="247" w:line="269" w:lineRule="auto"/>
        <w:ind w:left="184" w:hanging="1"/>
      </w:pPr>
      <w:r>
        <w:rPr>
          <w:rFonts w:ascii="Wingdings" w:eastAsia="Wingdings" w:hAnsi="Wingdings" w:cs="Wingdings"/>
        </w:rPr>
        <w:t></w:t>
      </w:r>
      <w:r>
        <w:rPr>
          <w:rFonts w:ascii="Wingdings" w:eastAsia="Wingdings" w:hAnsi="Wingdings" w:cs="Wingdings"/>
        </w:rPr>
        <w:t></w:t>
      </w:r>
      <w:r>
        <w:rPr>
          <w:rFonts w:ascii="Times New Roman" w:eastAsia="Times New Roman" w:hAnsi="Times New Roman" w:cs="Times New Roman"/>
          <w:b/>
        </w:rPr>
        <w:t xml:space="preserve">che lo spostamento è iniziato </w:t>
      </w:r>
      <w:r w:rsidR="004A6E7D">
        <w:rPr>
          <w:rFonts w:ascii="Times New Roman" w:eastAsia="Times New Roman" w:hAnsi="Times New Roman" w:cs="Times New Roman"/>
          <w:b/>
        </w:rPr>
        <w:t xml:space="preserve">da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>(indicare l’indirizzo da cui è iniziato)</w:t>
      </w:r>
    </w:p>
    <w:p w14:paraId="2D69F890" w14:textId="77777777" w:rsidR="00471126" w:rsidRDefault="00861CD2">
      <w:pPr>
        <w:spacing w:after="271" w:line="269" w:lineRule="auto"/>
        <w:ind w:left="184" w:hanging="1"/>
      </w:pPr>
      <w:r>
        <w:rPr>
          <w:rFonts w:ascii="Times New Roman" w:eastAsia="Times New Roman" w:hAnsi="Times New Roman" w:cs="Times New Roman"/>
          <w:b/>
        </w:rPr>
        <w:t xml:space="preserve">________________________________________________________________________________________________; </w:t>
      </w:r>
    </w:p>
    <w:p w14:paraId="55716F5F" w14:textId="5BD7D8D3" w:rsidR="00471126" w:rsidRPr="009F6252" w:rsidRDefault="00861CD2">
      <w:pPr>
        <w:spacing w:after="259"/>
        <w:ind w:left="198"/>
        <w:rPr>
          <w:iCs/>
        </w:rPr>
      </w:pPr>
      <w:r>
        <w:rPr>
          <w:rFonts w:ascii="Wingdings" w:eastAsia="Wingdings" w:hAnsi="Wingdings" w:cs="Wingdings"/>
        </w:rPr>
        <w:t></w:t>
      </w:r>
      <w:r>
        <w:rPr>
          <w:rFonts w:ascii="Wingdings" w:eastAsia="Wingdings" w:hAnsi="Wingdings" w:cs="Wingdings"/>
        </w:rPr>
        <w:t></w:t>
      </w:r>
      <w:r>
        <w:rPr>
          <w:rFonts w:ascii="Times New Roman" w:eastAsia="Times New Roman" w:hAnsi="Times New Roman" w:cs="Times New Roman"/>
          <w:b/>
        </w:rPr>
        <w:t>con destinazione</w:t>
      </w:r>
      <w:r w:rsidR="009F6252">
        <w:rPr>
          <w:rFonts w:ascii="Times New Roman" w:eastAsia="Times New Roman" w:hAnsi="Times New Roman" w:cs="Times New Roman"/>
          <w:b/>
        </w:rPr>
        <w:t xml:space="preserve"> </w:t>
      </w:r>
    </w:p>
    <w:p w14:paraId="7BCA7F27" w14:textId="786C250F" w:rsidR="00471126" w:rsidRDefault="009F6252" w:rsidP="001F5FAC">
      <w:pPr>
        <w:spacing w:after="0" w:line="240" w:lineRule="auto"/>
        <w:ind w:left="181"/>
      </w:pPr>
      <w:r w:rsidRPr="009F625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Parrocchia S. Francesco, p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iaz</w:t>
      </w:r>
      <w:r w:rsidRPr="009F625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za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le</w:t>
      </w:r>
      <w:r w:rsidRPr="009F625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Cappuccini </w:t>
      </w:r>
      <w:r w:rsidR="00861CD2">
        <w:rPr>
          <w:rFonts w:ascii="Times New Roman" w:eastAsia="Times New Roman" w:hAnsi="Times New Roman" w:cs="Times New Roman"/>
          <w:b/>
        </w:rPr>
        <w:t xml:space="preserve">________________________________________________________________________________________________; </w:t>
      </w:r>
      <w:r w:rsidR="00861CD2">
        <w:rPr>
          <w:rFonts w:ascii="Wingdings" w:eastAsia="Wingdings" w:hAnsi="Wingdings" w:cs="Wingdings"/>
        </w:rPr>
        <w:t></w:t>
      </w:r>
      <w:r w:rsidR="00861CD2">
        <w:rPr>
          <w:rFonts w:ascii="Wingdings" w:eastAsia="Wingdings" w:hAnsi="Wingdings" w:cs="Wingdings"/>
        </w:rPr>
        <w:t></w:t>
      </w:r>
      <w:r w:rsidR="00861CD2">
        <w:rPr>
          <w:rFonts w:ascii="Times New Roman" w:eastAsia="Times New Roman" w:hAnsi="Times New Roman" w:cs="Times New Roman"/>
          <w:b/>
        </w:rPr>
        <w:t>in merito allo spostamento, dichiara inoltre che:</w:t>
      </w:r>
    </w:p>
    <w:p w14:paraId="227CEDBC" w14:textId="77777777" w:rsidR="001F5FAC" w:rsidRDefault="001F5FAC">
      <w:pPr>
        <w:spacing w:after="0"/>
        <w:ind w:left="741" w:hanging="10"/>
        <w:rPr>
          <w:rFonts w:ascii="Times New Roman" w:eastAsia="Times New Roman" w:hAnsi="Times New Roman" w:cs="Times New Roman"/>
          <w:b/>
        </w:rPr>
      </w:pPr>
    </w:p>
    <w:p w14:paraId="2DB914CC" w14:textId="22F62787" w:rsidR="004A6E7D" w:rsidRDefault="00322EE4" w:rsidP="00322EE4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 visita dei luoghi di culto</w:t>
      </w:r>
      <w:r w:rsidR="006941C5">
        <w:rPr>
          <w:rFonts w:ascii="Times New Roman" w:eastAsia="Times New Roman" w:hAnsi="Times New Roman" w:cs="Times New Roman"/>
          <w:b/>
        </w:rPr>
        <w:t xml:space="preserve"> e la partecipazione alle celebrazioni sono permesse</w:t>
      </w:r>
      <w:r>
        <w:rPr>
          <w:rFonts w:ascii="Times New Roman" w:eastAsia="Times New Roman" w:hAnsi="Times New Roman" w:cs="Times New Roman"/>
          <w:b/>
        </w:rPr>
        <w:t xml:space="preserve"> dal combinato disposto dell’art. 3 c. 5 DPCM 3 novembre 2020 e dall’art. 1 lettera p e q del DPCM 3 novembre 2020.</w:t>
      </w:r>
    </w:p>
    <w:p w14:paraId="305FA53C" w14:textId="77777777" w:rsidR="004A6E7D" w:rsidRDefault="004A6E7D">
      <w:pPr>
        <w:spacing w:after="0"/>
        <w:ind w:left="741" w:hanging="10"/>
        <w:rPr>
          <w:rFonts w:ascii="Times New Roman" w:eastAsia="Times New Roman" w:hAnsi="Times New Roman" w:cs="Times New Roman"/>
          <w:b/>
        </w:rPr>
      </w:pPr>
    </w:p>
    <w:p w14:paraId="1B29B65A" w14:textId="77777777" w:rsidR="00471126" w:rsidRDefault="00861CD2">
      <w:pPr>
        <w:spacing w:after="0"/>
        <w:ind w:left="741" w:hanging="10"/>
      </w:pPr>
      <w:r>
        <w:rPr>
          <w:rFonts w:ascii="Times New Roman" w:eastAsia="Times New Roman" w:hAnsi="Times New Roman" w:cs="Times New Roman"/>
          <w:b/>
        </w:rPr>
        <w:t xml:space="preserve">Data, ora e luogo del controllo </w:t>
      </w:r>
    </w:p>
    <w:p w14:paraId="2A456B52" w14:textId="77777777" w:rsidR="001F5FAC" w:rsidRDefault="00861CD2">
      <w:pPr>
        <w:tabs>
          <w:tab w:val="center" w:pos="2312"/>
          <w:tab w:val="center" w:pos="8704"/>
        </w:tabs>
        <w:spacing w:after="0"/>
      </w:pPr>
      <w:r>
        <w:tab/>
      </w:r>
      <w:r w:rsidR="001F5FAC">
        <w:t xml:space="preserve">  </w:t>
      </w:r>
    </w:p>
    <w:p w14:paraId="4432ED59" w14:textId="77777777" w:rsidR="00471126" w:rsidRDefault="00861CD2">
      <w:pPr>
        <w:tabs>
          <w:tab w:val="center" w:pos="2312"/>
          <w:tab w:val="center" w:pos="8704"/>
        </w:tabs>
        <w:spacing w:after="0"/>
      </w:pPr>
      <w:r>
        <w:rPr>
          <w:rFonts w:ascii="Times New Roman" w:eastAsia="Times New Roman" w:hAnsi="Times New Roman" w:cs="Times New Roman"/>
        </w:rPr>
        <w:t>Firma del dichiarante</w:t>
      </w:r>
      <w:r w:rsidR="001F5FAC">
        <w:rPr>
          <w:rFonts w:ascii="Times New Roman" w:eastAsia="Times New Roman" w:hAnsi="Times New Roman" w:cs="Times New Roman"/>
        </w:rPr>
        <w:tab/>
        <w:t xml:space="preserve"> </w:t>
      </w:r>
      <w:r w:rsidR="001F5FAC">
        <w:rPr>
          <w:rFonts w:ascii="Times New Roman" w:eastAsia="Times New Roman" w:hAnsi="Times New Roman" w:cs="Times New Roman"/>
        </w:rPr>
        <w:tab/>
        <w:t xml:space="preserve">                           L’Operatore di Polizia</w:t>
      </w:r>
    </w:p>
    <w:sectPr w:rsidR="00471126">
      <w:pgSz w:w="11915" w:h="16845"/>
      <w:pgMar w:top="1440" w:right="579" w:bottom="1440" w:left="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72E47"/>
    <w:multiLevelType w:val="hybridMultilevel"/>
    <w:tmpl w:val="0BBA6406"/>
    <w:lvl w:ilvl="0" w:tplc="D354CFB0">
      <w:start w:val="1"/>
      <w:numFmt w:val="bullet"/>
      <w:lvlText w:val=""/>
      <w:lvlJc w:val="left"/>
      <w:pPr>
        <w:ind w:left="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2260B2">
      <w:start w:val="1"/>
      <w:numFmt w:val="bullet"/>
      <w:lvlText w:val="o"/>
      <w:lvlJc w:val="left"/>
      <w:pPr>
        <w:ind w:left="12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B07EF8">
      <w:start w:val="1"/>
      <w:numFmt w:val="bullet"/>
      <w:lvlText w:val="▪"/>
      <w:lvlJc w:val="left"/>
      <w:pPr>
        <w:ind w:left="19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F650BA">
      <w:start w:val="1"/>
      <w:numFmt w:val="bullet"/>
      <w:lvlText w:val="•"/>
      <w:lvlJc w:val="left"/>
      <w:pPr>
        <w:ind w:left="27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B882CE">
      <w:start w:val="1"/>
      <w:numFmt w:val="bullet"/>
      <w:lvlText w:val="o"/>
      <w:lvlJc w:val="left"/>
      <w:pPr>
        <w:ind w:left="34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3E3DE6">
      <w:start w:val="1"/>
      <w:numFmt w:val="bullet"/>
      <w:lvlText w:val="▪"/>
      <w:lvlJc w:val="left"/>
      <w:pPr>
        <w:ind w:left="41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489120">
      <w:start w:val="1"/>
      <w:numFmt w:val="bullet"/>
      <w:lvlText w:val="•"/>
      <w:lvlJc w:val="left"/>
      <w:pPr>
        <w:ind w:left="48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8CC290">
      <w:start w:val="1"/>
      <w:numFmt w:val="bullet"/>
      <w:lvlText w:val="o"/>
      <w:lvlJc w:val="left"/>
      <w:pPr>
        <w:ind w:left="55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5EA7FA">
      <w:start w:val="1"/>
      <w:numFmt w:val="bullet"/>
      <w:lvlText w:val="▪"/>
      <w:lvlJc w:val="left"/>
      <w:pPr>
        <w:ind w:left="63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8B647D"/>
    <w:multiLevelType w:val="hybridMultilevel"/>
    <w:tmpl w:val="CAC8E6E4"/>
    <w:lvl w:ilvl="0" w:tplc="403CC540">
      <w:start w:val="1"/>
      <w:numFmt w:val="bullet"/>
      <w:lvlText w:val="-"/>
      <w:lvlJc w:val="left"/>
      <w:pPr>
        <w:ind w:left="14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8A0F5A">
      <w:start w:val="1"/>
      <w:numFmt w:val="bullet"/>
      <w:lvlText w:val="o"/>
      <w:lvlJc w:val="left"/>
      <w:pPr>
        <w:ind w:left="23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6ECB4E">
      <w:start w:val="1"/>
      <w:numFmt w:val="bullet"/>
      <w:lvlText w:val="▪"/>
      <w:lvlJc w:val="left"/>
      <w:pPr>
        <w:ind w:left="30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36BC40">
      <w:start w:val="1"/>
      <w:numFmt w:val="bullet"/>
      <w:lvlText w:val="•"/>
      <w:lvlJc w:val="left"/>
      <w:pPr>
        <w:ind w:left="38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CAA23E">
      <w:start w:val="1"/>
      <w:numFmt w:val="bullet"/>
      <w:lvlText w:val="o"/>
      <w:lvlJc w:val="left"/>
      <w:pPr>
        <w:ind w:left="45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EA4BC8">
      <w:start w:val="1"/>
      <w:numFmt w:val="bullet"/>
      <w:lvlText w:val="▪"/>
      <w:lvlJc w:val="left"/>
      <w:pPr>
        <w:ind w:left="5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02BF2E">
      <w:start w:val="1"/>
      <w:numFmt w:val="bullet"/>
      <w:lvlText w:val="•"/>
      <w:lvlJc w:val="left"/>
      <w:pPr>
        <w:ind w:left="59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902958">
      <w:start w:val="1"/>
      <w:numFmt w:val="bullet"/>
      <w:lvlText w:val="o"/>
      <w:lvlJc w:val="left"/>
      <w:pPr>
        <w:ind w:left="66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6A45B4">
      <w:start w:val="1"/>
      <w:numFmt w:val="bullet"/>
      <w:lvlText w:val="▪"/>
      <w:lvlJc w:val="left"/>
      <w:pPr>
        <w:ind w:left="74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126"/>
    <w:rsid w:val="000B65D2"/>
    <w:rsid w:val="0012529B"/>
    <w:rsid w:val="001F5FAC"/>
    <w:rsid w:val="00322EE4"/>
    <w:rsid w:val="00471126"/>
    <w:rsid w:val="004A28E6"/>
    <w:rsid w:val="004A6E7D"/>
    <w:rsid w:val="004B02FD"/>
    <w:rsid w:val="005A509D"/>
    <w:rsid w:val="006941C5"/>
    <w:rsid w:val="00741EF6"/>
    <w:rsid w:val="00861CD2"/>
    <w:rsid w:val="009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C2E37"/>
  <w15:docId w15:val="{88040FD3-D443-41BA-81F8-AD009E86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270"/>
      <w:ind w:left="461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Times New Roman" w:eastAsia="Times New Roman" w:hAnsi="Times New Roman" w:cs="Times New Roman"/>
      <w:b/>
      <w:color w:val="000000"/>
      <w:sz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1E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1EF6"/>
    <w:rPr>
      <w:rFonts w:ascii="Segoe UI" w:eastAsia="Calibri" w:hAnsi="Segoe UI" w:cs="Segoe UI"/>
      <w:color w:val="000000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4B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Funzionario di Turno</dc:creator>
  <cp:keywords/>
  <cp:lastModifiedBy>Gabriele Barbi</cp:lastModifiedBy>
  <cp:revision>6</cp:revision>
  <cp:lastPrinted>2020-10-22T10:16:00Z</cp:lastPrinted>
  <dcterms:created xsi:type="dcterms:W3CDTF">2020-11-05T07:24:00Z</dcterms:created>
  <dcterms:modified xsi:type="dcterms:W3CDTF">2020-11-05T15:24:00Z</dcterms:modified>
</cp:coreProperties>
</file>