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="288" w:lineRule="auto"/>
        <w:ind w:left="720" w:hanging="360"/>
        <w:rPr>
          <w:color w:val="333366"/>
          <w:sz w:val="34"/>
          <w:szCs w:val="34"/>
        </w:rPr>
      </w:pPr>
      <w:bookmarkStart w:colFirst="0" w:colLast="0" w:name="_cl6tojw2x4bd" w:id="0"/>
      <w:bookmarkEnd w:id="0"/>
      <w:r w:rsidDel="00000000" w:rsidR="00000000" w:rsidRPr="00000000">
        <w:rPr>
          <w:color w:val="333366"/>
          <w:sz w:val="34"/>
          <w:szCs w:val="34"/>
          <w:rtl w:val="0"/>
        </w:rPr>
        <w:t xml:space="preserve">Ejercicios de Variables y Operadores</w:t>
      </w:r>
    </w:p>
    <w:p w:rsidR="00000000" w:rsidDel="00000000" w:rsidP="00000000" w:rsidRDefault="00000000" w:rsidRPr="00000000" w14:paraId="00000002">
      <w:pPr>
        <w:shd w:fill="f8f9fa" w:val="clear"/>
        <w:spacing w:after="0" w:before="0" w:lineRule="auto"/>
        <w:ind w:left="200" w:right="20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Requisitos de finalización</w:t>
      </w:r>
    </w:p>
    <w:p w:rsidR="00000000" w:rsidDel="00000000" w:rsidP="00000000" w:rsidRDefault="00000000" w:rsidRPr="00000000" w14:paraId="00000003">
      <w:pPr>
        <w:spacing w:after="240" w:before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Ejercicios de "codificación" de la realidad: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20" w:line="438.2608695652174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Declara las variables necesarias y asigna los valores adecuados para guardar la información de tu DNI. Intenta utilizar todos los tipos de datos que conoces.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="438.2608695652174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Declara las variables necesarias y asigna los valores adecuados para guardar la información de la final del US Open de tenis de 2025. Si no recuerdas el partido, busca la información en Internet.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="438.2608695652174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Estás jugando una partida del </w:t>
      </w:r>
      <w:hyperlink r:id="rId6">
        <w:r w:rsidDel="00000000" w:rsidR="00000000" w:rsidRPr="00000000">
          <w:rPr>
            <w:color w:val="226688"/>
            <w:sz w:val="23"/>
            <w:szCs w:val="23"/>
            <w:rtl w:val="0"/>
          </w:rPr>
          <w:t xml:space="preserve">Juego de la Oca</w:t>
        </w:r>
      </w:hyperlink>
      <w:r w:rsidDel="00000000" w:rsidR="00000000" w:rsidRPr="00000000">
        <w:rPr>
          <w:sz w:val="23"/>
          <w:szCs w:val="23"/>
          <w:rtl w:val="0"/>
        </w:rPr>
        <w:t xml:space="preserve"> y tenéis que dejarla para ver la final del US Open de tenis. Declara las variables y asigna los valores necesarios para que podáis retomar la partida donde la dejasteis.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="438.2608695652174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Declara las variables necesarias y asigna los valores adecuados para guardar la información de tu agenda para el día de hoy.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="438.2608695652174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Declara las variables necesarias y asigna los valores adecuados para guardar la información que describa tu ordenador personal.</w:t>
      </w:r>
    </w:p>
    <w:p w:rsidR="00000000" w:rsidDel="00000000" w:rsidP="00000000" w:rsidRDefault="00000000" w:rsidRPr="00000000" w14:paraId="00000009">
      <w:pPr>
        <w:spacing w:after="240" w:before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Ejercicios de proceso de datos: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20" w:line="438.2608695652174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IVA: Haz un programa que, a partir del precio inicial, calcule el precio con IVA de un producto.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="438.2608695652174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IVA y Descuento: Haz un programa que, a partir del precio inicial y el descuento aplicado, calcule el precio con IVA de un producto.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="438.2608695652174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Conversión: Haz un programa que convierta distancias en metros a distrancias en milímetros.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="438.2608695652174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Suma y Doble: Pide al usuario dos números e imprime su suma y el doble del primer número.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="438.2608695652174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Agrupar: Haz un programa que calcule cuantas cajas se necesitan para guardar un número determinado de bombones sabiendo que en cada caja caben 17 bombones.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="438.2608695652174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Área de Círculo: Partiendo del radio de un círculo y calcula su área y la longitud de su circunferencia(busca la fórmula en Internet).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="438.2608695652174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Alarma Inteligente: Partiendo de la siguiente información: si la alarma está activada, si se ha detectado movimiento dentro de la cada y si algún cierre de puertas o ventanas está abierto, determina si debe activarse o no la alarma.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="438.2608695652174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Con quién me caso. Haz un programa que te indique si una persona es adecuada para ti. Para ello deberás consultar si te respeta, si la amas, si es rico/a, si es divertido/a y tomar una decisión.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438.2608695652174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Conversión de Temperatura: Convierte una temperatura dada en grados Celsius a Fahrenheit.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="438.2608695652174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Operador Módulo: Calcula el resto de la división de dos números enteros.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="438.2608695652174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Incremento y Decremento: Declara una variable, incrementa su valor en 1 y luego imprímelo.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="438.2608695652174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Operaciones con una Variable Mágica: Crea una variable con un valor específico (ej. 12345679). Pide un número al usuario (entre 1 y 9), luego multiplica la variable mágica por el número del usuario (usando el operador de asignación *=) e imprime el resultado.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="438.2608695652174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Concesión de Hipoteca: haz un programa que, partiendo del valor del patrimonio, el importe de la nómina y el valor del inmueble, decida si se concede una hipoteca. Para concederla, o bien el valor del patrimonio supera el 150% del valor del inmueble o bien el importe de la cuota mensual a 30 años no supera el 35% de la nómina.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="438.2608695652174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Matemáticas 1: Haz un programa que nos indique si un número es par y divisor de otro.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="438.2608695652174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Matemáticas 2: Haz un programa que nos indique si un número mayor que un límite inferior y menor que un límite superior.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="438.2608695652174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Matemáticas 3: Haz un programa que nos indique si dos números son primos entre sí.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="438.2608695652174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Matemáticas 4: Haz un programa que nos indique si un número es múltiplo de otro.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="438.2608695652174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Matemáticas 5: Haz un programa que nos indique si un número es divisor de otro.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="438.2608695652174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Matemáticas 6: Haz un programa que nos indique si un número está entre dos límites y es múltiplo de otro o divisor de otro número.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="438.2608695652174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Ecuaciones de 2º grado: Haz un programa capaz de resolver ecuaciones de segundo grado.</w:t>
      </w:r>
    </w:p>
    <w:p w:rsidR="00000000" w:rsidDel="00000000" w:rsidP="00000000" w:rsidRDefault="00000000" w:rsidRPr="00000000" w14:paraId="0000001E">
      <w:pPr>
        <w:spacing w:after="240" w:before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En estas páginas encontrarás ejercicios de variables y operadores: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20" w:line="438.2608695652174" w:lineRule="auto"/>
        <w:ind w:left="720" w:hanging="360"/>
      </w:pPr>
      <w:hyperlink r:id="rId7">
        <w:r w:rsidDel="00000000" w:rsidR="00000000" w:rsidRPr="00000000">
          <w:rPr>
            <w:color w:val="226688"/>
            <w:sz w:val="23"/>
            <w:szCs w:val="23"/>
            <w:rtl w:val="0"/>
          </w:rPr>
          <w:t xml:space="preserve">Lope González</w:t>
        </w:r>
      </w:hyperlink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="438.2608695652174" w:lineRule="auto"/>
        <w:ind w:left="720" w:hanging="360"/>
      </w:pPr>
      <w:hyperlink r:id="rId8">
        <w:r w:rsidDel="00000000" w:rsidR="00000000" w:rsidRPr="00000000">
          <w:rPr>
            <w:color w:val="226688"/>
            <w:sz w:val="23"/>
            <w:szCs w:val="23"/>
            <w:rtl w:val="0"/>
          </w:rPr>
          <w:t xml:space="preserve">W3Schools</w:t>
        </w:r>
      </w:hyperlink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="438.2608695652174" w:lineRule="auto"/>
        <w:ind w:left="720" w:hanging="360"/>
      </w:pPr>
      <w:hyperlink r:id="rId9">
        <w:r w:rsidDel="00000000" w:rsidR="00000000" w:rsidRPr="00000000">
          <w:rPr>
            <w:color w:val="226688"/>
            <w:sz w:val="23"/>
            <w:szCs w:val="23"/>
            <w:rtl w:val="0"/>
          </w:rPr>
          <w:t xml:space="preserve">Aprende con Alf</w:t>
        </w:r>
      </w:hyperlink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prendeconalf.es/docencia/python/ejercicios/tipos-datos/" TargetMode="External"/><Relationship Id="rId5" Type="http://schemas.openxmlformats.org/officeDocument/2006/relationships/styles" Target="styles.xml"/><Relationship Id="rId6" Type="http://schemas.openxmlformats.org/officeDocument/2006/relationships/hyperlink" Target="https://es.wikipedia.org/wiki/Juego_de_la_oca" TargetMode="External"/><Relationship Id="rId7" Type="http://schemas.openxmlformats.org/officeDocument/2006/relationships/hyperlink" Target="https://lopegonzalez.es/eso-y-bachillerato/creacion-digital-y-pensamiento-computacional-1o-bachillerato/tema-1-introduccion-a-la-programacion/ejercicios-resueltos-sobre-variables-operadores-e-interaccion-con-el-usuario-en-python/" TargetMode="External"/><Relationship Id="rId8" Type="http://schemas.openxmlformats.org/officeDocument/2006/relationships/hyperlink" Target="https://www.w3schools.com/java/exercise.asp?x=xrcise_variables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