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665" w:type="dxa"/>
        <w:tblLook w:val="04A0" w:firstRow="1" w:lastRow="0" w:firstColumn="1" w:lastColumn="0" w:noHBand="0" w:noVBand="1"/>
      </w:tblPr>
      <w:tblGrid>
        <w:gridCol w:w="7915"/>
        <w:gridCol w:w="6750"/>
      </w:tblGrid>
      <w:tr w:rsidR="002828B3" w:rsidRPr="002828B3" w:rsidTr="002828B3">
        <w:tc>
          <w:tcPr>
            <w:tcW w:w="7915" w:type="dxa"/>
          </w:tcPr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countries;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table;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wars = [];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preload(){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table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loadTable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("data/Inter-StateWarData_v4.0-3.csv", "csv", "header");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setup(){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canvas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createCanvas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windowWidth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windowHeight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frameRate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(30);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strokeCap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(SQUARE);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table.getRows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().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forEach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(function(row){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warName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row.getString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WarName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");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//print(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warName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participantName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row.getString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StateName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");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startYear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row.getString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("StartYear1"));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startMonth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row.getString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("StartMonth1"));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startDay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row.getString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("StartDay1"));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endYear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row.getString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("EndYear1"));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endMonth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row.getString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("EndMonth1"));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endDay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row.getString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("EndDay1"));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bookmarkStart w:id="0" w:name="_GoBack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ODate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startYear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startMonth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startDay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ODate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endYear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endMonth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endDay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bookmarkEnd w:id="0"/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participant = new Participant(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participantName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/* search for a war with this name in the array */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war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getWar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warName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if(war == "false"){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//create a new war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myWar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new War(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warName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myWar.participants.push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(participant);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wars.push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myWar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}else{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//fill the existing war with new data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war.participants.push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(participant);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function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getWar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(name){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for(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=0;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&lt;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wars.length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++){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war = wars[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];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if(war.name == name){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return war;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"false";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draw(){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background(0);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noFill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stroke(255);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strokeWeight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(1);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y = 0;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wars.forEach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(function(war){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war.participants.forEach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(function(participant){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startDecimal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getDecimalDate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participant.startDate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endDecimal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getDecimalDate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participant.endDate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x1 = map(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startDecimal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, 1823, 2003, 0, width);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x2 = map(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endDecimal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, 1823, 2003, 0, width);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r w:rsidRPr="002828B3">
              <w:rPr>
                <w:rFonts w:ascii="Courier New" w:hAnsi="Courier New" w:cs="Courier New"/>
                <w:sz w:val="16"/>
                <w:szCs w:val="16"/>
              </w:rPr>
              <w:t>line(x1, y, x2, y);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    y+=1;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});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y+=3;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stroke(255, 0, 0);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line(0, y, width, y);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stroke(255);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y+=2;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noLoop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ODate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function(AAAA, MM, DD){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this.year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AAAA;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this.month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MM;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this.day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DD;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getDecimalDate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(date){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date.year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+ (date.month-1)/12 + (date.day-1)/365;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War = function(name){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this.name = name;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this.participants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Participant = function(country,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this.country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country;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this.startDate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startDate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this.endDate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windowResized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(){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resizeCanvas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windowWidth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828B3">
              <w:rPr>
                <w:rFonts w:ascii="Courier New" w:hAnsi="Courier New" w:cs="Courier New"/>
                <w:sz w:val="16"/>
                <w:szCs w:val="16"/>
              </w:rPr>
              <w:t>windowHeight</w:t>
            </w:r>
            <w:proofErr w:type="spellEnd"/>
            <w:r w:rsidRPr="002828B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Pr="002828B3" w:rsidRDefault="002828B3" w:rsidP="002828B3">
            <w:pPr>
              <w:pStyle w:val="Textosinformato"/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P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0" w:type="dxa"/>
          </w:tcPr>
          <w:p w:rsidR="002828B3" w:rsidRP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</w:rPr>
              <w:lastRenderedPageBreak/>
              <w:t>Var</w:t>
            </w:r>
          </w:p>
          <w:p w:rsidR="002828B3" w:rsidRP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Array</w:t>
            </w:r>
            <w:proofErr w:type="spellEnd"/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Get the dataset (call TABLE) and for each of its rows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create:</w:t>
            </w:r>
          </w:p>
          <w:p w:rsidR="002828B3" w:rsidRDefault="002828B3" w:rsidP="002828B3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 variable from a string</w:t>
            </w:r>
          </w:p>
          <w:p w:rsidR="002828B3" w:rsidRDefault="002828B3" w:rsidP="002828B3">
            <w:pPr>
              <w:pStyle w:val="Prrafodelista"/>
              <w:numPr>
                <w:ilvl w:val="1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getString</w:t>
            </w:r>
            <w:proofErr w:type="spellEnd"/>
          </w:p>
          <w:p w:rsidR="002828B3" w:rsidRDefault="002828B3" w:rsidP="002828B3">
            <w:pPr>
              <w:pStyle w:val="Prrafodelista"/>
              <w:numPr>
                <w:ilvl w:val="1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: the information that is going to come is a number</w:t>
            </w: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P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Default="002828B3" w:rsidP="002828B3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create a new date based in the sum of three variables</w:t>
            </w: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Default="002828B3" w:rsidP="002828B3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create a new object that has three types of information inside</w:t>
            </w:r>
          </w:p>
          <w:p w:rsidR="002828B3" w:rsidRPr="002828B3" w:rsidRDefault="002828B3" w:rsidP="002828B3">
            <w:pPr>
              <w:pStyle w:val="Prrafodelista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2828B3">
              <w:rPr>
                <w:rFonts w:ascii="Courier New" w:hAnsi="Courier New" w:cs="Courier New"/>
                <w:sz w:val="16"/>
                <w:szCs w:val="16"/>
                <w:lang w:val="en-US"/>
              </w:rPr>
              <w:t>earch for a war with this name in the array</w:t>
            </w: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The variable war uses the 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getWar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:rsidR="002828B3" w:rsidRDefault="002828B3" w:rsidP="002828B3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getWar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searchs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all the wars, if the name of the war is the same, that war is also returned (otherwise it only takes into account the first entry of the war (and a war has as many entries as participants)</w:t>
            </w:r>
          </w:p>
          <w:p w:rsidR="00B92D6F" w:rsidRPr="002828B3" w:rsidRDefault="00B92D6F" w:rsidP="002828B3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get war returns as false, then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getWar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creates a new object War based in the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warName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 and each participant is pushed into it creating an array. If not, this process is also done.</w:t>
            </w:r>
          </w:p>
          <w:p w:rsidR="002828B3" w:rsidRDefault="002828B3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Function draw</w:t>
            </w: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y = 0 (everything at the top)</w:t>
            </w: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For each war, and for each participant:</w:t>
            </w: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2828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translate date into a number </w:t>
            </w: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pStyle w:val="Prrafodelista"/>
              <w:numPr>
                <w:ilvl w:val="0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x1 is based in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startDecimal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(date transformed), its range is from 1823-2003 but the ‘drawing’ range is 0-width</w:t>
            </w:r>
          </w:p>
          <w:p w:rsidR="00B92D6F" w:rsidRDefault="00B92D6F" w:rsidP="00B92D6F">
            <w:pPr>
              <w:pStyle w:val="Prrafodelista"/>
              <w:numPr>
                <w:ilvl w:val="1"/>
                <w:numId w:val="2"/>
              </w:num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x1 = map(data,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minCurrentRange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maxCurrentRange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minNewRange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maxNewRange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92D6F" w:rsidRPr="00B92D6F" w:rsidRDefault="00B92D6F" w:rsidP="00B92D6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Stop at some point</w:t>
            </w:r>
          </w:p>
        </w:tc>
      </w:tr>
    </w:tbl>
    <w:p w:rsidR="00E634A3" w:rsidRPr="002828B3" w:rsidRDefault="00E634A3" w:rsidP="002828B3">
      <w:pPr>
        <w:rPr>
          <w:rFonts w:ascii="Courier New" w:hAnsi="Courier New" w:cs="Courier New"/>
          <w:lang w:val="en-US"/>
        </w:rPr>
      </w:pPr>
    </w:p>
    <w:sectPr w:rsidR="00E634A3" w:rsidRPr="002828B3" w:rsidSect="002828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236BC"/>
    <w:multiLevelType w:val="hybridMultilevel"/>
    <w:tmpl w:val="51EEA504"/>
    <w:lvl w:ilvl="0" w:tplc="B5F4ED7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013E"/>
    <w:multiLevelType w:val="hybridMultilevel"/>
    <w:tmpl w:val="A31AA6CE"/>
    <w:lvl w:ilvl="0" w:tplc="C3DECA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B3"/>
    <w:rsid w:val="002828B3"/>
    <w:rsid w:val="00716D8A"/>
    <w:rsid w:val="00B92D6F"/>
    <w:rsid w:val="00E6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E2F2E-570A-4A99-A62F-C5B47048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2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2828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828B3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28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De La Torre - Arenas</dc:creator>
  <cp:keywords/>
  <dc:description/>
  <cp:lastModifiedBy>Irene De La Torre - Arenas</cp:lastModifiedBy>
  <cp:revision>2</cp:revision>
  <dcterms:created xsi:type="dcterms:W3CDTF">2016-02-19T00:49:00Z</dcterms:created>
  <dcterms:modified xsi:type="dcterms:W3CDTF">2016-02-19T03:32:00Z</dcterms:modified>
</cp:coreProperties>
</file>