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D9B0A" w14:textId="69D218DF" w:rsidR="00510ED6" w:rsidRPr="00BB4619" w:rsidRDefault="00603C8B">
      <w:pPr>
        <w:rPr>
          <w:rFonts w:ascii="Calibri" w:hAnsi="Calibri" w:cs="Calibri"/>
          <w:sz w:val="28"/>
          <w:szCs w:val="28"/>
        </w:rPr>
      </w:pPr>
      <w:r w:rsidRPr="00BB4619">
        <w:rPr>
          <w:rFonts w:ascii="Calibri" w:hAnsi="Calibri" w:cs="Calibri"/>
          <w:sz w:val="28"/>
          <w:szCs w:val="28"/>
        </w:rPr>
        <w:t>Reply to Celia’s comments:</w:t>
      </w:r>
    </w:p>
    <w:p w14:paraId="3C111235" w14:textId="77777777" w:rsidR="00603C8B" w:rsidRPr="004D34AE" w:rsidRDefault="00603C8B">
      <w:pPr>
        <w:rPr>
          <w:rFonts w:ascii="Calibri" w:hAnsi="Calibri" w:cs="Calibri"/>
        </w:rPr>
      </w:pPr>
    </w:p>
    <w:p w14:paraId="1AECD0D3" w14:textId="7ACE501C" w:rsidR="008B0D52" w:rsidRPr="004D34AE" w:rsidRDefault="0080085D" w:rsidP="008B0D52">
      <w:pPr>
        <w:pStyle w:val="ListParagraph"/>
        <w:numPr>
          <w:ilvl w:val="0"/>
          <w:numId w:val="1"/>
        </w:numPr>
        <w:rPr>
          <w:rFonts w:ascii="Calibri" w:hAnsi="Calibri" w:cs="Calibri"/>
        </w:rPr>
      </w:pPr>
      <w:r w:rsidRPr="004D34AE">
        <w:rPr>
          <w:rFonts w:ascii="Calibri" w:hAnsi="Calibri" w:cs="Calibri"/>
          <w:b/>
          <w:bCs/>
        </w:rPr>
        <w:t>L</w:t>
      </w:r>
      <w:r w:rsidR="00A01171" w:rsidRPr="004D34AE">
        <w:rPr>
          <w:rFonts w:ascii="Calibri" w:hAnsi="Calibri" w:cs="Calibri"/>
          <w:b/>
          <w:bCs/>
        </w:rPr>
        <w:t>ine 74</w:t>
      </w:r>
      <w:r w:rsidR="00A01171" w:rsidRPr="004D34AE">
        <w:rPr>
          <w:rFonts w:ascii="Calibri" w:hAnsi="Calibri" w:cs="Calibri"/>
        </w:rPr>
        <w:t xml:space="preserve"> </w:t>
      </w:r>
      <w:r w:rsidR="00603C8B" w:rsidRPr="004D34AE">
        <w:rPr>
          <w:rFonts w:ascii="Calibri" w:hAnsi="Calibri" w:cs="Calibri"/>
          <w:color w:val="000000"/>
          <w:lang w:val="en-US"/>
        </w:rPr>
        <w:t xml:space="preserve">This does not flow logically for me.  I think you should first define notation.  Then the question becomes why are GESAT and </w:t>
      </w:r>
      <w:proofErr w:type="spellStart"/>
      <w:r w:rsidR="00603C8B" w:rsidRPr="004D34AE">
        <w:rPr>
          <w:rFonts w:ascii="Calibri" w:hAnsi="Calibri" w:cs="Calibri"/>
          <w:color w:val="000000"/>
          <w:lang w:val="en-US"/>
        </w:rPr>
        <w:t>iSKAT</w:t>
      </w:r>
      <w:proofErr w:type="spellEnd"/>
      <w:r w:rsidR="00603C8B" w:rsidRPr="004D34AE">
        <w:rPr>
          <w:rFonts w:ascii="Calibri" w:hAnsi="Calibri" w:cs="Calibri"/>
          <w:color w:val="000000"/>
          <w:lang w:val="en-US"/>
        </w:rPr>
        <w:t xml:space="preserve"> introduced first?  </w:t>
      </w:r>
      <w:r w:rsidR="00603C8B" w:rsidRPr="004D34AE">
        <w:rPr>
          <w:rFonts w:ascii="Calibri" w:hAnsi="Calibri" w:cs="Calibri"/>
          <w:color w:val="FF0000"/>
          <w:lang w:val="en-US"/>
        </w:rPr>
        <w:t>(moved the notation up here)</w:t>
      </w:r>
      <w:r w:rsidR="008B0D52" w:rsidRPr="004D34AE">
        <w:rPr>
          <w:rFonts w:ascii="Calibri" w:hAnsi="Calibri" w:cs="Calibri"/>
          <w:color w:val="FF0000"/>
          <w:lang w:val="en-US"/>
        </w:rPr>
        <w:t xml:space="preserve"> </w:t>
      </w:r>
      <w:r w:rsidR="00603C8B" w:rsidRPr="004D34AE">
        <w:rPr>
          <w:rFonts w:ascii="Calibri" w:hAnsi="Calibri" w:cs="Calibri"/>
          <w:color w:val="000000"/>
          <w:lang w:val="en-US"/>
        </w:rPr>
        <w:t xml:space="preserve">Perhaps the logic should </w:t>
      </w:r>
      <w:proofErr w:type="gramStart"/>
      <w:r w:rsidR="00603C8B" w:rsidRPr="004D34AE">
        <w:rPr>
          <w:rFonts w:ascii="Calibri" w:hAnsi="Calibri" w:cs="Calibri"/>
          <w:color w:val="000000"/>
          <w:lang w:val="en-US"/>
        </w:rPr>
        <w:t>be:</w:t>
      </w:r>
      <w:proofErr w:type="gramEnd"/>
      <w:r w:rsidR="00603C8B" w:rsidRPr="004D34AE">
        <w:rPr>
          <w:rFonts w:ascii="Calibri" w:hAnsi="Calibri" w:cs="Calibri"/>
          <w:color w:val="000000"/>
          <w:lang w:val="en-US"/>
        </w:rPr>
        <w:t xml:space="preserve"> suppose one wants to perform a </w:t>
      </w:r>
      <w:proofErr w:type="spellStart"/>
      <w:r w:rsidR="00603C8B" w:rsidRPr="004D34AE">
        <w:rPr>
          <w:rFonts w:ascii="Calibri" w:hAnsi="Calibri" w:cs="Calibri"/>
          <w:color w:val="000000"/>
          <w:lang w:val="en-US"/>
        </w:rPr>
        <w:t>GxE</w:t>
      </w:r>
      <w:proofErr w:type="spellEnd"/>
      <w:r w:rsidR="00603C8B" w:rsidRPr="004D34AE">
        <w:rPr>
          <w:rFonts w:ascii="Calibri" w:hAnsi="Calibri" w:cs="Calibri"/>
          <w:color w:val="000000"/>
          <w:lang w:val="en-US"/>
        </w:rPr>
        <w:t xml:space="preserve"> test with measured and observed E and multiple SNPs.  </w:t>
      </w:r>
      <w:r w:rsidR="00603C8B" w:rsidRPr="004D34AE">
        <w:rPr>
          <w:rFonts w:ascii="Calibri" w:hAnsi="Calibri" w:cs="Calibri"/>
          <w:color w:val="FF0000"/>
          <w:lang w:val="en-US"/>
        </w:rPr>
        <w:t xml:space="preserve">(added the reasoning here) </w:t>
      </w:r>
      <w:r w:rsidR="00603C8B" w:rsidRPr="004D34AE">
        <w:rPr>
          <w:rFonts w:ascii="Calibri" w:hAnsi="Calibri" w:cs="Calibri"/>
          <w:color w:val="000000"/>
          <w:lang w:val="en-US"/>
        </w:rPr>
        <w:t xml:space="preserve">Then one would proceed as follows - as implemented in GESAT and </w:t>
      </w:r>
      <w:proofErr w:type="spellStart"/>
      <w:r w:rsidR="00603C8B" w:rsidRPr="004D34AE">
        <w:rPr>
          <w:rFonts w:ascii="Calibri" w:hAnsi="Calibri" w:cs="Calibri"/>
          <w:color w:val="000000"/>
          <w:lang w:val="en-US"/>
        </w:rPr>
        <w:t>iSKAT</w:t>
      </w:r>
      <w:proofErr w:type="spellEnd"/>
      <w:r w:rsidR="00603C8B" w:rsidRPr="004D34AE">
        <w:rPr>
          <w:rFonts w:ascii="Calibri" w:hAnsi="Calibri" w:cs="Calibri"/>
          <w:color w:val="000000"/>
          <w:lang w:val="en-US"/>
        </w:rPr>
        <w:t xml:space="preserve">.  The section would then be titled "Interaction tests with measured $E$". Then another section "Interaction tests when $E$ is not available. </w:t>
      </w:r>
      <w:r w:rsidR="00603C8B" w:rsidRPr="004D34AE">
        <w:rPr>
          <w:rFonts w:ascii="Calibri" w:hAnsi="Calibri" w:cs="Calibri"/>
          <w:color w:val="FF0000"/>
          <w:lang w:val="en-US"/>
        </w:rPr>
        <w:t xml:space="preserve">I added explanation on why GESAT and </w:t>
      </w:r>
      <w:proofErr w:type="spellStart"/>
      <w:r w:rsidR="00603C8B" w:rsidRPr="004D34AE">
        <w:rPr>
          <w:rFonts w:ascii="Calibri" w:hAnsi="Calibri" w:cs="Calibri"/>
          <w:color w:val="FF0000"/>
          <w:lang w:val="en-US"/>
        </w:rPr>
        <w:t>iSKAT</w:t>
      </w:r>
      <w:proofErr w:type="spellEnd"/>
      <w:r w:rsidR="00603C8B" w:rsidRPr="004D34AE">
        <w:rPr>
          <w:rFonts w:ascii="Calibri" w:hAnsi="Calibri" w:cs="Calibri"/>
          <w:color w:val="FF0000"/>
          <w:lang w:val="en-US"/>
        </w:rPr>
        <w:t xml:space="preserve"> are called direct tests and our method are called indirect.</w:t>
      </w:r>
      <w:r w:rsidR="008B0D52" w:rsidRPr="004D34AE">
        <w:rPr>
          <w:rFonts w:ascii="Calibri" w:hAnsi="Calibri" w:cs="Calibri"/>
          <w:color w:val="FF0000"/>
          <w:lang w:val="en-US"/>
        </w:rPr>
        <w:t xml:space="preserve"> </w:t>
      </w:r>
      <w:r w:rsidR="00603C8B" w:rsidRPr="004D34AE">
        <w:rPr>
          <w:rFonts w:ascii="Calibri" w:hAnsi="Calibri" w:cs="Calibri"/>
          <w:color w:val="000000"/>
          <w:lang w:val="en-US"/>
        </w:rPr>
        <w:t xml:space="preserve"> I'm not sure why GESAT and </w:t>
      </w:r>
      <w:proofErr w:type="spellStart"/>
      <w:r w:rsidR="00603C8B" w:rsidRPr="004D34AE">
        <w:rPr>
          <w:rFonts w:ascii="Calibri" w:hAnsi="Calibri" w:cs="Calibri"/>
          <w:color w:val="000000"/>
          <w:lang w:val="en-US"/>
        </w:rPr>
        <w:t>iSKAT</w:t>
      </w:r>
      <w:proofErr w:type="spellEnd"/>
      <w:r w:rsidR="00603C8B" w:rsidRPr="004D34AE">
        <w:rPr>
          <w:rFonts w:ascii="Calibri" w:hAnsi="Calibri" w:cs="Calibri"/>
          <w:color w:val="000000"/>
          <w:lang w:val="en-US"/>
        </w:rPr>
        <w:t xml:space="preserve"> are being introduced first.</w:t>
      </w:r>
    </w:p>
    <w:p w14:paraId="37C2BE91" w14:textId="77777777" w:rsidR="008B0D52" w:rsidRPr="004D34AE" w:rsidRDefault="008B0D52" w:rsidP="008B0D52">
      <w:pPr>
        <w:pStyle w:val="ListParagraph"/>
        <w:ind w:left="360"/>
        <w:rPr>
          <w:rFonts w:ascii="Calibri" w:hAnsi="Calibri" w:cs="Calibri"/>
          <w:color w:val="000000"/>
        </w:rPr>
      </w:pPr>
    </w:p>
    <w:p w14:paraId="0415E89A" w14:textId="0A13E19B" w:rsidR="00603C8B" w:rsidRPr="004D34AE" w:rsidRDefault="00603C8B" w:rsidP="008B0D52">
      <w:pPr>
        <w:pStyle w:val="ListParagraph"/>
        <w:ind w:left="360"/>
        <w:rPr>
          <w:rFonts w:ascii="Calibri" w:hAnsi="Calibri" w:cs="Calibri"/>
        </w:rPr>
      </w:pPr>
      <w:r w:rsidRPr="004D34AE">
        <w:rPr>
          <w:rFonts w:ascii="Calibri" w:hAnsi="Calibri" w:cs="Calibri"/>
          <w:color w:val="FF0000"/>
          <w:lang w:val="en-US"/>
        </w:rPr>
        <w:t xml:space="preserve">I followed other </w:t>
      </w:r>
      <w:proofErr w:type="spellStart"/>
      <w:r w:rsidRPr="004D34AE">
        <w:rPr>
          <w:rFonts w:ascii="Calibri" w:hAnsi="Calibri" w:cs="Calibri"/>
          <w:color w:val="FF0000"/>
          <w:lang w:val="en-US"/>
        </w:rPr>
        <w:t>GxE</w:t>
      </w:r>
      <w:proofErr w:type="spellEnd"/>
      <w:r w:rsidRPr="004D34AE">
        <w:rPr>
          <w:rFonts w:ascii="Calibri" w:hAnsi="Calibri" w:cs="Calibri"/>
          <w:color w:val="FF0000"/>
          <w:lang w:val="en-US"/>
        </w:rPr>
        <w:t xml:space="preserve"> test paper. They all introduced the existing methods, that will be compared with the proposed method first. And the connection would be, existing method cannot solve certain problem, or has certain defects.</w:t>
      </w:r>
    </w:p>
    <w:p w14:paraId="613E8149" w14:textId="35F2A6E9" w:rsidR="00603C8B" w:rsidRPr="004D34AE" w:rsidRDefault="00603C8B" w:rsidP="00603C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US"/>
        </w:rPr>
      </w:pPr>
    </w:p>
    <w:p w14:paraId="38FA06DF" w14:textId="2573D25C" w:rsidR="00603C8B" w:rsidRPr="004D34AE" w:rsidRDefault="0080085D" w:rsidP="008B0D5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US"/>
        </w:rPr>
      </w:pPr>
      <w:r w:rsidRPr="004D34AE">
        <w:rPr>
          <w:rFonts w:ascii="Calibri" w:hAnsi="Calibri" w:cs="Calibri"/>
          <w:b/>
          <w:bCs/>
          <w:color w:val="000000"/>
          <w:lang w:val="en-US"/>
        </w:rPr>
        <w:t>L</w:t>
      </w:r>
      <w:r w:rsidR="008B0D52" w:rsidRPr="004D34AE">
        <w:rPr>
          <w:rFonts w:ascii="Calibri" w:hAnsi="Calibri" w:cs="Calibri"/>
          <w:b/>
          <w:bCs/>
          <w:color w:val="000000"/>
          <w:lang w:val="en-US"/>
        </w:rPr>
        <w:t>ine 123</w:t>
      </w:r>
      <w:r w:rsidR="008B0D52" w:rsidRPr="004D34AE">
        <w:rPr>
          <w:rFonts w:ascii="Calibri" w:hAnsi="Calibri" w:cs="Calibri"/>
          <w:color w:val="000000"/>
          <w:lang w:val="en-US"/>
        </w:rPr>
        <w:t xml:space="preserve"> This seems like a result, not something you would say in Methods unless it follows from the formulas.  Can you express this differently? </w:t>
      </w:r>
      <w:proofErr w:type="gramStart"/>
      <w:r w:rsidR="008B0D52" w:rsidRPr="004D34AE">
        <w:rPr>
          <w:rFonts w:ascii="Calibri" w:hAnsi="Calibri" w:cs="Calibri"/>
          <w:color w:val="FF0000"/>
          <w:lang w:val="en-US"/>
        </w:rPr>
        <w:t>Yes</w:t>
      </w:r>
      <w:proofErr w:type="gramEnd"/>
      <w:r w:rsidR="008B0D52" w:rsidRPr="004D34AE">
        <w:rPr>
          <w:rFonts w:ascii="Calibri" w:hAnsi="Calibri" w:cs="Calibri"/>
          <w:color w:val="FF0000"/>
          <w:lang w:val="en-US"/>
        </w:rPr>
        <w:t xml:space="preserve"> I move the power problem into discussion and change the expression here by</w:t>
      </w:r>
      <w:r w:rsidR="008B0D52" w:rsidRPr="004D34AE">
        <w:rPr>
          <w:rFonts w:ascii="Calibri" w:hAnsi="Calibri" w:cs="Calibri"/>
          <w:color w:val="000000"/>
          <w:lang w:val="en-US"/>
        </w:rPr>
        <w:t xml:space="preserve">: </w:t>
      </w:r>
      <w:r w:rsidR="008B0D52" w:rsidRPr="004D34AE">
        <w:rPr>
          <w:rFonts w:ascii="Calibri" w:hAnsi="Calibri" w:cs="Calibri"/>
          <w:color w:val="FF0000"/>
          <w:lang w:val="en-US"/>
        </w:rPr>
        <w:t xml:space="preserve">In the simulation, we will study how the assumption affect the performance of </w:t>
      </w:r>
      <w:proofErr w:type="spellStart"/>
      <w:r w:rsidR="008B0D52" w:rsidRPr="004D34AE">
        <w:rPr>
          <w:rFonts w:ascii="Calibri" w:hAnsi="Calibri" w:cs="Calibri"/>
          <w:color w:val="FF0000"/>
          <w:lang w:val="en-US"/>
        </w:rPr>
        <w:t>mvgS</w:t>
      </w:r>
      <w:proofErr w:type="spellEnd"/>
      <w:r w:rsidR="008B0D52" w:rsidRPr="004D34AE">
        <w:rPr>
          <w:rFonts w:ascii="Calibri" w:hAnsi="Calibri" w:cs="Calibri"/>
          <w:color w:val="FF0000"/>
          <w:lang w:val="en-US"/>
        </w:rPr>
        <w:t xml:space="preserve"> with absolute residual regarding its type 1 error and power.</w:t>
      </w:r>
    </w:p>
    <w:p w14:paraId="7F58F53C" w14:textId="77777777" w:rsidR="008B0D52" w:rsidRPr="004D34AE" w:rsidRDefault="008B0D52" w:rsidP="008B0D5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lang w:val="en-US"/>
        </w:rPr>
      </w:pPr>
    </w:p>
    <w:p w14:paraId="7329D702" w14:textId="473F8362" w:rsidR="008B0D52" w:rsidRPr="004D34AE" w:rsidRDefault="008B0D52" w:rsidP="008B0D5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FF0000"/>
          <w:lang w:val="en-US"/>
        </w:rPr>
      </w:pPr>
      <w:r w:rsidRPr="004D34AE">
        <w:rPr>
          <w:rFonts w:ascii="Calibri" w:hAnsi="Calibri" w:cs="Calibri"/>
          <w:b/>
          <w:bCs/>
          <w:color w:val="000000" w:themeColor="text1"/>
          <w:lang w:val="en-US"/>
        </w:rPr>
        <w:t>Line 128</w:t>
      </w:r>
      <w:r w:rsidRPr="004D34AE">
        <w:rPr>
          <w:rFonts w:ascii="Calibri" w:hAnsi="Calibri" w:cs="Calibri"/>
          <w:color w:val="000000" w:themeColor="text1"/>
          <w:lang w:val="en-US"/>
        </w:rPr>
        <w:t xml:space="preserve"> </w:t>
      </w:r>
      <w:r w:rsidRPr="004D34AE">
        <w:rPr>
          <w:rFonts w:ascii="Calibri" w:hAnsi="Calibri" w:cs="Calibri"/>
          <w:color w:val="000000"/>
          <w:lang w:val="en-US"/>
        </w:rPr>
        <w:t xml:space="preserve">p suddenly appears undefined.  What is being transformed here?  the residual? </w:t>
      </w:r>
    </w:p>
    <w:p w14:paraId="0F3D6D37" w14:textId="77777777" w:rsidR="0080085D" w:rsidRPr="004D34AE" w:rsidRDefault="0080085D" w:rsidP="0080085D">
      <w:pPr>
        <w:pStyle w:val="ListParagraph"/>
        <w:rPr>
          <w:rFonts w:ascii="Calibri" w:hAnsi="Calibri" w:cs="Calibri"/>
          <w:color w:val="FF0000"/>
          <w:lang w:val="en-US"/>
        </w:rPr>
      </w:pPr>
    </w:p>
    <w:p w14:paraId="0B2147AE" w14:textId="77777777" w:rsidR="005B5522" w:rsidRDefault="0080085D" w:rsidP="0080085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sidRPr="004D34AE">
        <w:rPr>
          <w:rFonts w:ascii="Calibri" w:hAnsi="Calibri" w:cs="Calibri"/>
          <w:b/>
          <w:bCs/>
          <w:color w:val="000000"/>
          <w:lang w:val="en-US"/>
        </w:rPr>
        <w:t>Line 131</w:t>
      </w:r>
      <w:r w:rsidRPr="004D34AE">
        <w:rPr>
          <w:rFonts w:ascii="Calibri" w:hAnsi="Calibri" w:cs="Calibri"/>
          <w:color w:val="000000"/>
          <w:lang w:val="en-US"/>
        </w:rPr>
        <w:t xml:space="preserve"> paragraph needs a lot of work. You have the issue of power, type 1 error </w:t>
      </w:r>
      <w:r w:rsidRPr="004D34AE">
        <w:rPr>
          <w:rFonts w:ascii="Calibri" w:hAnsi="Calibri" w:cs="Calibri"/>
          <w:color w:val="FF0000"/>
          <w:lang w:val="en-US"/>
        </w:rPr>
        <w:t xml:space="preserve">(edited these part) </w:t>
      </w:r>
      <w:r w:rsidRPr="004D34AE">
        <w:rPr>
          <w:rFonts w:ascii="Calibri" w:hAnsi="Calibri" w:cs="Calibri"/>
          <w:color w:val="000000"/>
          <w:lang w:val="en-US"/>
        </w:rPr>
        <w:t xml:space="preserve">and transformations all floating around.   </w:t>
      </w:r>
      <w:proofErr w:type="spellStart"/>
      <w:r w:rsidRPr="004D34AE">
        <w:rPr>
          <w:rFonts w:ascii="Calibri" w:hAnsi="Calibri" w:cs="Calibri"/>
          <w:color w:val="FF0000"/>
          <w:lang w:val="en-US"/>
        </w:rPr>
        <w:t>Levene’s</w:t>
      </w:r>
      <w:proofErr w:type="spellEnd"/>
      <w:r w:rsidRPr="004D34AE">
        <w:rPr>
          <w:rFonts w:ascii="Calibri" w:hAnsi="Calibri" w:cs="Calibri"/>
          <w:color w:val="FF0000"/>
          <w:lang w:val="en-US"/>
        </w:rPr>
        <w:t xml:space="preserve"> test first compute </w:t>
      </w:r>
      <m:oMath>
        <m:sSub>
          <m:sSubPr>
            <m:ctrlPr>
              <w:rPr>
                <w:rFonts w:ascii="Cambria Math" w:hAnsi="Cambria Math" w:cs="Calibri"/>
                <w:i/>
                <w:color w:val="FF0000"/>
                <w:lang w:val="en-US"/>
              </w:rPr>
            </m:ctrlPr>
          </m:sSubPr>
          <m:e>
            <m:r>
              <w:rPr>
                <w:rFonts w:ascii="Cambria Math" w:hAnsi="Cambria Math" w:cs="Calibri"/>
                <w:color w:val="FF0000"/>
                <w:lang w:val="en-US"/>
              </w:rPr>
              <m:t>Z</m:t>
            </m:r>
          </m:e>
          <m:sub>
            <m:r>
              <w:rPr>
                <w:rFonts w:ascii="Cambria Math" w:hAnsi="Cambria Math" w:cs="Calibri"/>
                <w:color w:val="FF0000"/>
                <w:lang w:val="en-US"/>
              </w:rPr>
              <m:t>ij</m:t>
            </m:r>
          </m:sub>
        </m:sSub>
        <m:r>
          <w:rPr>
            <w:rFonts w:ascii="Cambria Math" w:hAnsi="Cambria Math" w:cs="Calibri"/>
            <w:color w:val="FF0000"/>
            <w:lang w:val="en-US"/>
          </w:rPr>
          <m:t xml:space="preserve">= </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Y</m:t>
                </m:r>
              </m:e>
              <m:sub>
                <m:r>
                  <w:rPr>
                    <w:rFonts w:ascii="Cambria Math" w:hAnsi="Cambria Math" w:cs="Calibri"/>
                    <w:color w:val="FF0000"/>
                    <w:lang w:val="en-US"/>
                  </w:rPr>
                  <m:t>ij</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Y</m:t>
                </m:r>
              </m:e>
              <m:sub>
                <m:r>
                  <w:rPr>
                    <w:rFonts w:ascii="Cambria Math" w:hAnsi="Cambria Math" w:cs="Calibri"/>
                    <w:color w:val="FF0000"/>
                    <w:lang w:val="en-US"/>
                  </w:rPr>
                  <m:t>i.</m:t>
                </m:r>
              </m:sub>
            </m:sSub>
            <m:r>
              <w:rPr>
                <w:rFonts w:ascii="Cambria Math" w:hAnsi="Cambria Math" w:cs="Calibri"/>
                <w:color w:val="FF0000"/>
                <w:lang w:val="en-US"/>
              </w:rPr>
              <m:t>|</m:t>
            </m:r>
          </m:e>
        </m:d>
      </m:oMath>
      <w:r w:rsidRPr="004D34AE">
        <w:rPr>
          <w:rFonts w:ascii="Calibri" w:hAnsi="Calibri" w:cs="Calibri"/>
          <w:color w:val="FF0000"/>
          <w:lang w:val="en-US"/>
        </w:rPr>
        <w:t xml:space="preserve"> , subtracting the group mean from each observed phenotype (similar to removing main effect by regression) then compare the between group variation </w:t>
      </w:r>
      <m:oMath>
        <m:f>
          <m:fPr>
            <m:ctrlPr>
              <w:rPr>
                <w:rFonts w:ascii="Cambria Math" w:hAnsi="Cambria Math" w:cs="Calibri"/>
                <w:i/>
                <w:color w:val="FF0000"/>
                <w:lang w:val="en-US"/>
              </w:rPr>
            </m:ctrlPr>
          </m:fPr>
          <m:num>
            <m:sSup>
              <m:sSupPr>
                <m:ctrlPr>
                  <w:rPr>
                    <w:rFonts w:ascii="Cambria Math" w:hAnsi="Cambria Math" w:cs="Calibri"/>
                    <w:i/>
                    <w:color w:val="FF0000"/>
                    <w:lang w:val="en-US"/>
                  </w:rPr>
                </m:ctrlPr>
              </m:sSupPr>
              <m:e>
                <m:nary>
                  <m:naryPr>
                    <m:chr m:val="∑"/>
                    <m:supHide m:val="1"/>
                    <m:ctrlPr>
                      <w:rPr>
                        <w:rFonts w:ascii="Cambria Math" w:hAnsi="Cambria Math" w:cs="Calibri"/>
                        <w:i/>
                        <w:color w:val="FF0000"/>
                        <w:lang w:val="en-US"/>
                      </w:rPr>
                    </m:ctrlPr>
                  </m:naryPr>
                  <m:sub>
                    <m:r>
                      <w:rPr>
                        <w:rFonts w:ascii="Cambria Math" w:hAnsi="Cambria Math" w:cs="Calibri"/>
                        <w:color w:val="FF0000"/>
                        <w:lang w:val="en-US"/>
                      </w:rPr>
                      <m:t>i</m:t>
                    </m:r>
                  </m:sub>
                  <m:sup/>
                  <m:e>
                    <m:sSub>
                      <m:sSubPr>
                        <m:ctrlPr>
                          <w:rPr>
                            <w:rFonts w:ascii="Cambria Math" w:hAnsi="Cambria Math" w:cs="Calibri"/>
                            <w:i/>
                            <w:color w:val="FF0000"/>
                            <w:lang w:val="en-US"/>
                          </w:rPr>
                        </m:ctrlPr>
                      </m:sSubPr>
                      <m:e>
                        <m:r>
                          <w:rPr>
                            <w:rFonts w:ascii="Cambria Math" w:hAnsi="Cambria Math" w:cs="Calibri"/>
                            <w:color w:val="FF0000"/>
                            <w:lang w:val="en-US"/>
                          </w:rPr>
                          <m:t>N</m:t>
                        </m:r>
                      </m:e>
                      <m:sub>
                        <m:r>
                          <w:rPr>
                            <w:rFonts w:ascii="Cambria Math" w:hAnsi="Cambria Math" w:cs="Calibri"/>
                            <w:color w:val="FF0000"/>
                            <w:lang w:val="en-US"/>
                          </w:rPr>
                          <m:t>i</m:t>
                        </m:r>
                      </m:sub>
                    </m:sSub>
                  </m:e>
                </m:nary>
                <m:r>
                  <w:rPr>
                    <w:rFonts w:ascii="Cambria Math" w:hAnsi="Cambria Math" w:cs="Calibri"/>
                    <w:color w:val="FF0000"/>
                    <w:lang w:val="en-US"/>
                  </w:rPr>
                  <m:t xml:space="preserve"> </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Z</m:t>
                        </m:r>
                      </m:e>
                      <m:sub>
                        <m:r>
                          <w:rPr>
                            <w:rFonts w:ascii="Cambria Math" w:hAnsi="Cambria Math" w:cs="Calibri"/>
                            <w:color w:val="FF0000"/>
                            <w:lang w:val="en-US"/>
                          </w:rPr>
                          <m:t>ij</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Z</m:t>
                        </m:r>
                      </m:e>
                      <m:sub>
                        <m:r>
                          <w:rPr>
                            <w:rFonts w:ascii="Cambria Math" w:hAnsi="Cambria Math" w:cs="Calibri"/>
                            <w:color w:val="FF0000"/>
                            <w:lang w:val="en-US"/>
                          </w:rPr>
                          <m:t>i.</m:t>
                        </m:r>
                      </m:sub>
                    </m:sSub>
                  </m:e>
                </m:d>
              </m:e>
              <m:sup>
                <m:r>
                  <w:rPr>
                    <w:rFonts w:ascii="Cambria Math" w:hAnsi="Cambria Math" w:cs="Calibri"/>
                    <w:color w:val="FF0000"/>
                    <w:lang w:val="en-US"/>
                  </w:rPr>
                  <m:t>2</m:t>
                </m:r>
              </m:sup>
            </m:sSup>
          </m:num>
          <m:den>
            <m:r>
              <w:rPr>
                <w:rFonts w:ascii="Cambria Math" w:hAnsi="Cambria Math" w:cs="Calibri"/>
                <w:color w:val="FF0000"/>
                <w:lang w:val="en-US"/>
              </w:rPr>
              <m:t>k-1</m:t>
            </m:r>
          </m:den>
        </m:f>
      </m:oMath>
      <w:r w:rsidRPr="004D34AE">
        <w:rPr>
          <w:rFonts w:ascii="Calibri" w:hAnsi="Calibri" w:cs="Calibri"/>
          <w:color w:val="FF0000"/>
          <w:lang w:val="en-US"/>
        </w:rPr>
        <w:t xml:space="preserve"> vs the within group variation</w:t>
      </w:r>
      <m:oMath>
        <m:sSub>
          <m:sSubPr>
            <m:ctrlPr>
              <w:rPr>
                <w:rFonts w:ascii="Cambria Math" w:hAnsi="Cambria Math" w:cs="Calibri"/>
                <w:i/>
                <w:color w:val="FF0000"/>
                <w:lang w:val="en-US"/>
              </w:rPr>
            </m:ctrlPr>
          </m:sSubPr>
          <m:e>
            <m:f>
              <m:fPr>
                <m:ctrlPr>
                  <w:rPr>
                    <w:rFonts w:ascii="Cambria Math" w:hAnsi="Cambria Math" w:cs="Calibri"/>
                    <w:i/>
                    <w:color w:val="FF0000"/>
                    <w:lang w:val="en-US"/>
                  </w:rPr>
                </m:ctrlPr>
              </m:fPr>
              <m:num>
                <m:nary>
                  <m:naryPr>
                    <m:chr m:val="∑"/>
                    <m:supHide m:val="1"/>
                    <m:ctrlPr>
                      <w:rPr>
                        <w:rFonts w:ascii="Cambria Math" w:hAnsi="Cambria Math" w:cs="Calibri"/>
                        <w:i/>
                        <w:color w:val="FF0000"/>
                        <w:lang w:val="en-US"/>
                      </w:rPr>
                    </m:ctrlPr>
                  </m:naryPr>
                  <m:sub>
                    <m:r>
                      <w:rPr>
                        <w:rFonts w:ascii="Cambria Math" w:hAnsi="Cambria Math" w:cs="Calibri"/>
                        <w:color w:val="FF0000"/>
                        <w:lang w:val="en-US"/>
                      </w:rPr>
                      <m:t>i</m:t>
                    </m:r>
                  </m:sub>
                  <m:sup/>
                  <m:e>
                    <m:nary>
                      <m:naryPr>
                        <m:chr m:val="∑"/>
                        <m:supHide m:val="1"/>
                        <m:ctrlPr>
                          <w:rPr>
                            <w:rFonts w:ascii="Cambria Math" w:hAnsi="Cambria Math" w:cs="Calibri"/>
                            <w:i/>
                            <w:color w:val="FF0000"/>
                            <w:lang w:val="en-US"/>
                          </w:rPr>
                        </m:ctrlPr>
                      </m:naryPr>
                      <m:sub>
                        <m:r>
                          <w:rPr>
                            <w:rFonts w:ascii="Cambria Math" w:hAnsi="Cambria Math" w:cs="Calibri"/>
                            <w:color w:val="FF0000"/>
                            <w:lang w:val="en-US"/>
                          </w:rPr>
                          <m:t>j</m:t>
                        </m:r>
                      </m:sub>
                      <m:sup/>
                      <m:e>
                        <m:sSup>
                          <m:sSupPr>
                            <m:ctrlPr>
                              <w:rPr>
                                <w:rFonts w:ascii="Cambria Math" w:hAnsi="Cambria Math" w:cs="Calibri"/>
                                <w:i/>
                                <w:color w:val="FF0000"/>
                                <w:lang w:val="en-US"/>
                              </w:rPr>
                            </m:ctrlPr>
                          </m:sSupPr>
                          <m:e>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Z</m:t>
                                    </m:r>
                                  </m:e>
                                  <m:sub>
                                    <m:r>
                                      <w:rPr>
                                        <w:rFonts w:ascii="Cambria Math" w:hAnsi="Cambria Math" w:cs="Calibri"/>
                                        <w:color w:val="FF0000"/>
                                        <w:lang w:val="en-US"/>
                                      </w:rPr>
                                      <m:t>i.</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Z</m:t>
                                    </m:r>
                                  </m:e>
                                  <m:sub>
                                    <m:r>
                                      <w:rPr>
                                        <w:rFonts w:ascii="Cambria Math" w:hAnsi="Cambria Math" w:cs="Calibri"/>
                                        <w:color w:val="FF0000"/>
                                        <w:lang w:val="en-US"/>
                                      </w:rPr>
                                      <m:t>..</m:t>
                                    </m:r>
                                  </m:sub>
                                </m:sSub>
                              </m:e>
                            </m:d>
                          </m:e>
                          <m:sup>
                            <m:r>
                              <w:rPr>
                                <w:rFonts w:ascii="Cambria Math" w:hAnsi="Cambria Math" w:cs="Calibri"/>
                                <w:color w:val="FF0000"/>
                                <w:lang w:val="en-US"/>
                              </w:rPr>
                              <m:t>2</m:t>
                            </m:r>
                          </m:sup>
                        </m:sSup>
                      </m:e>
                    </m:nary>
                  </m:e>
                </m:nary>
              </m:num>
              <m:den>
                <m:r>
                  <w:rPr>
                    <w:rFonts w:ascii="Cambria Math" w:hAnsi="Cambria Math" w:cs="Calibri"/>
                    <w:color w:val="FF0000"/>
                    <w:lang w:val="en-US"/>
                  </w:rPr>
                  <m:t>N-k</m:t>
                </m:r>
              </m:den>
            </m:f>
          </m:e>
          <m:sub/>
        </m:sSub>
      </m:oMath>
      <w:r w:rsidRPr="004D34AE">
        <w:rPr>
          <w:rFonts w:ascii="Calibri" w:hAnsi="Calibri" w:cs="Calibri"/>
          <w:color w:val="FF0000"/>
          <w:lang w:val="en-US"/>
        </w:rPr>
        <w:t xml:space="preserve">. The power transformation is to compute </w:t>
      </w:r>
      <m:oMath>
        <m:sSubSup>
          <m:sSubSupPr>
            <m:ctrlPr>
              <w:rPr>
                <w:rFonts w:ascii="Cambria Math" w:hAnsi="Cambria Math" w:cs="Calibri"/>
                <w:i/>
                <w:color w:val="FF0000"/>
                <w:lang w:val="en-US"/>
              </w:rPr>
            </m:ctrlPr>
          </m:sSubSupPr>
          <m:e>
            <m:r>
              <w:rPr>
                <w:rFonts w:ascii="Cambria Math" w:hAnsi="Cambria Math" w:cs="Calibri"/>
                <w:color w:val="FF0000"/>
                <w:lang w:val="en-US"/>
              </w:rPr>
              <m:t>Z</m:t>
            </m:r>
          </m:e>
          <m:sub>
            <m:r>
              <w:rPr>
                <w:rFonts w:ascii="Cambria Math" w:hAnsi="Cambria Math" w:cs="Calibri"/>
                <w:color w:val="FF0000"/>
                <w:lang w:val="en-US"/>
              </w:rPr>
              <m:t>ij</m:t>
            </m:r>
          </m:sub>
          <m:sup>
            <m:r>
              <w:rPr>
                <w:rFonts w:ascii="Cambria Math" w:hAnsi="Cambria Math" w:cs="Calibri"/>
                <w:color w:val="FF0000"/>
                <w:lang w:val="en-US"/>
              </w:rPr>
              <m:t>p</m:t>
            </m:r>
          </m:sup>
        </m:sSubSup>
      </m:oMath>
      <w:r w:rsidRPr="004D34AE">
        <w:rPr>
          <w:rFonts w:ascii="Calibri" w:hAnsi="Calibri" w:cs="Calibri"/>
          <w:color w:val="FF0000"/>
          <w:lang w:val="en-US"/>
        </w:rPr>
        <w:t xml:space="preserve"> and then apply the rest of Levene’s test. It is not easy to explain what is </w:t>
      </w:r>
      <m:oMath>
        <m:r>
          <w:rPr>
            <w:rFonts w:ascii="Cambria Math" w:hAnsi="Cambria Math" w:cs="Calibri"/>
            <w:color w:val="FF0000"/>
            <w:lang w:val="en-US"/>
          </w:rPr>
          <m:t>p=2</m:t>
        </m:r>
      </m:oMath>
      <w:r w:rsidRPr="004D34AE">
        <w:rPr>
          <w:rFonts w:ascii="Calibri" w:hAnsi="Calibri" w:cs="Calibri"/>
          <w:color w:val="FF0000"/>
          <w:lang w:val="en-US"/>
        </w:rPr>
        <w:t xml:space="preserve"> here without mentioning the formula’s of Levene’s test. I marked this part blue for further editing.</w:t>
      </w:r>
      <w:r w:rsidR="005B5522">
        <w:rPr>
          <w:rFonts w:ascii="Calibri" w:hAnsi="Calibri" w:cs="Calibri"/>
          <w:color w:val="FF0000"/>
          <w:lang w:val="en-US"/>
        </w:rPr>
        <w:t xml:space="preserve"> </w:t>
      </w:r>
    </w:p>
    <w:p w14:paraId="023DF254" w14:textId="77777777" w:rsidR="005B5522" w:rsidRDefault="005B5522" w:rsidP="0080085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1A6B7359" w14:textId="16C798CF" w:rsidR="0080085D" w:rsidRPr="004D34AE" w:rsidRDefault="005B5522" w:rsidP="0080085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lang w:val="en-US"/>
        </w:rPr>
      </w:pPr>
      <w:r>
        <w:rPr>
          <w:rFonts w:ascii="Calibri" w:hAnsi="Calibri" w:cs="Calibri"/>
          <w:color w:val="FF0000"/>
          <w:lang w:val="en-US"/>
        </w:rPr>
        <w:t>(k=4 is it generalizable to larger k)</w:t>
      </w:r>
    </w:p>
    <w:p w14:paraId="57ABCB4C" w14:textId="77777777" w:rsidR="0080085D" w:rsidRPr="004D34AE" w:rsidRDefault="0080085D" w:rsidP="0080085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115E868F" w14:textId="2D549036" w:rsidR="0080085D" w:rsidRPr="004D34AE" w:rsidRDefault="0080085D" w:rsidP="0080085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lang w:val="en-US"/>
        </w:rPr>
      </w:pPr>
      <w:r w:rsidRPr="004D34AE">
        <w:rPr>
          <w:rFonts w:ascii="Calibri" w:hAnsi="Calibri" w:cs="Calibri"/>
          <w:color w:val="000000"/>
          <w:lang w:val="en-US"/>
        </w:rPr>
        <w:t xml:space="preserve">Try to reorganize to be more straightforward.  Make sure to say that there will be advantages and disadvantages, that the best choice is unknown and that is why you do simulations in section 3. </w:t>
      </w:r>
      <w:r w:rsidRPr="004D34AE">
        <w:rPr>
          <w:rFonts w:ascii="Calibri" w:hAnsi="Calibri" w:cs="Calibri"/>
          <w:color w:val="FF0000"/>
          <w:lang w:val="en-US"/>
        </w:rPr>
        <w:t>(added)</w:t>
      </w:r>
    </w:p>
    <w:p w14:paraId="1B5489C8" w14:textId="77777777" w:rsidR="0080085D" w:rsidRPr="004D34AE" w:rsidRDefault="0080085D" w:rsidP="0080085D">
      <w:pPr>
        <w:pStyle w:val="ListParagraph"/>
        <w:rPr>
          <w:rFonts w:ascii="Calibri" w:hAnsi="Calibri" w:cs="Calibri"/>
          <w:color w:val="FF0000"/>
          <w:lang w:val="en-US"/>
        </w:rPr>
      </w:pPr>
    </w:p>
    <w:p w14:paraId="3F46574E" w14:textId="77777777" w:rsidR="005B5522" w:rsidRPr="005B5522" w:rsidRDefault="0080085D" w:rsidP="0080085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r w:rsidRPr="004D34AE">
        <w:rPr>
          <w:rFonts w:ascii="Calibri" w:hAnsi="Calibri" w:cs="Calibri"/>
          <w:b/>
          <w:bCs/>
          <w:color w:val="000000" w:themeColor="text1"/>
          <w:lang w:val="en-US"/>
        </w:rPr>
        <w:t>Line 132</w:t>
      </w:r>
      <w:r w:rsidRPr="004D34AE">
        <w:rPr>
          <w:rFonts w:ascii="Calibri" w:hAnsi="Calibri" w:cs="Calibri"/>
          <w:color w:val="000000" w:themeColor="text1"/>
          <w:lang w:val="en-US"/>
        </w:rPr>
        <w:t xml:space="preserve"> </w:t>
      </w:r>
      <w:r w:rsidRPr="004D34AE">
        <w:rPr>
          <w:rFonts w:ascii="Calibri" w:hAnsi="Calibri" w:cs="Calibri"/>
          <w:color w:val="000000"/>
          <w:lang w:val="en-US"/>
        </w:rPr>
        <w:t xml:space="preserve">After completing stage 1 and choosing the residual transformation </w:t>
      </w:r>
      <w:r w:rsidRPr="004D34AE">
        <w:rPr>
          <w:rFonts w:ascii="Calibri" w:hAnsi="Calibri" w:cs="Calibri"/>
          <w:color w:val="FF0000"/>
          <w:lang w:val="en-US"/>
        </w:rPr>
        <w:t xml:space="preserve">(The choice of second stage statistics is not independent from the choice or residual, I edited as: After completing stage 1 with a chosen form of residual transformation), </w:t>
      </w:r>
      <w:r w:rsidRPr="004D34AE">
        <w:rPr>
          <w:rFonts w:ascii="Calibri" w:hAnsi="Calibri" w:cs="Calibri"/>
          <w:color w:val="000000"/>
          <w:lang w:val="en-US"/>
        </w:rPr>
        <w:t xml:space="preserve">we would like to choose a stage 2 test that can capture an increase in variability associated with the genotypes at J </w:t>
      </w:r>
      <w:r w:rsidRPr="004D34AE">
        <w:rPr>
          <w:rFonts w:ascii="Calibri" w:hAnsi="Calibri" w:cs="Calibri"/>
          <w:color w:val="000000"/>
          <w:lang w:val="en-US"/>
        </w:rPr>
        <w:lastRenderedPageBreak/>
        <w:t xml:space="preserve">SNPs.  In </w:t>
      </w:r>
      <w:proofErr w:type="spellStart"/>
      <w:r w:rsidRPr="004D34AE">
        <w:rPr>
          <w:rFonts w:ascii="Calibri" w:hAnsi="Calibri" w:cs="Calibri"/>
          <w:color w:val="000000"/>
          <w:lang w:val="en-US"/>
        </w:rPr>
        <w:t>gS</w:t>
      </w:r>
      <w:proofErr w:type="spellEnd"/>
      <w:r w:rsidRPr="004D34AE">
        <w:rPr>
          <w:rFonts w:ascii="Calibri" w:hAnsi="Calibri" w:cs="Calibri"/>
          <w:color w:val="000000"/>
          <w:lang w:val="en-US"/>
        </w:rPr>
        <w:t xml:space="preserve"> as well as in SKAT and SKAT-O, an F-test from an analysis of variance was used, and we take this choice also here.</w:t>
      </w:r>
      <w:r w:rsidR="005B5522">
        <w:rPr>
          <w:rFonts w:ascii="Calibri" w:hAnsi="Calibri" w:cs="Calibri"/>
          <w:color w:val="000000"/>
          <w:lang w:val="en-US"/>
        </w:rPr>
        <w:t xml:space="preserve"> </w:t>
      </w:r>
    </w:p>
    <w:p w14:paraId="4B44C1A9" w14:textId="77777777" w:rsidR="005B5522" w:rsidRDefault="005B5522" w:rsidP="005B552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lang w:val="en-US"/>
        </w:rPr>
      </w:pPr>
    </w:p>
    <w:p w14:paraId="1688DB5F" w14:textId="20909F2F" w:rsidR="0080085D" w:rsidRDefault="005B5522" w:rsidP="005B552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lang w:val="en-US"/>
        </w:rPr>
      </w:pPr>
      <w:r w:rsidRPr="005B5522">
        <w:rPr>
          <w:rFonts w:ascii="Calibri" w:hAnsi="Calibri" w:cs="Calibri"/>
          <w:color w:val="000000"/>
          <w:lang w:val="en-US"/>
        </w:rPr>
        <w:t xml:space="preserve">(combination -&gt; correct T1E -&gt; filter out -&gt; </w:t>
      </w:r>
      <w:proofErr w:type="gramStart"/>
      <w:r w:rsidRPr="005B5522">
        <w:rPr>
          <w:rFonts w:ascii="Calibri" w:hAnsi="Calibri" w:cs="Calibri"/>
          <w:color w:val="000000"/>
          <w:lang w:val="en-US"/>
        </w:rPr>
        <w:t>power ,</w:t>
      </w:r>
      <w:proofErr w:type="gramEnd"/>
      <w:r w:rsidRPr="005B5522">
        <w:rPr>
          <w:rFonts w:ascii="Calibri" w:hAnsi="Calibri" w:cs="Calibri"/>
          <w:color w:val="000000"/>
          <w:lang w:val="en-US"/>
        </w:rPr>
        <w:t xml:space="preserve"> </w:t>
      </w:r>
      <w:proofErr w:type="spellStart"/>
      <w:r w:rsidRPr="005B5522">
        <w:rPr>
          <w:rFonts w:ascii="Calibri" w:hAnsi="Calibri" w:cs="Calibri"/>
          <w:color w:val="000000"/>
          <w:lang w:val="en-US"/>
        </w:rPr>
        <w:t>e</w:t>
      </w:r>
      <w:r w:rsidR="00BE5289">
        <w:rPr>
          <w:rFonts w:ascii="Calibri" w:hAnsi="Calibri" w:cs="Calibri"/>
          <w:color w:val="000000"/>
          <w:lang w:val="en-US"/>
        </w:rPr>
        <w:t>a</w:t>
      </w:r>
      <w:r w:rsidRPr="005B5522">
        <w:rPr>
          <w:rFonts w:ascii="Calibri" w:hAnsi="Calibri" w:cs="Calibri"/>
          <w:color w:val="000000"/>
          <w:lang w:val="en-US"/>
        </w:rPr>
        <w:t>l</w:t>
      </w:r>
      <w:r w:rsidR="00BE5289">
        <w:rPr>
          <w:rFonts w:ascii="Calibri" w:hAnsi="Calibri" w:cs="Calibri"/>
          <w:color w:val="000000"/>
          <w:lang w:val="en-US"/>
        </w:rPr>
        <w:t>i</w:t>
      </w:r>
      <w:r w:rsidRPr="005B5522">
        <w:rPr>
          <w:rFonts w:ascii="Calibri" w:hAnsi="Calibri" w:cs="Calibri"/>
          <w:color w:val="000000"/>
          <w:lang w:val="en-US"/>
        </w:rPr>
        <w:t>er</w:t>
      </w:r>
      <w:proofErr w:type="spellEnd"/>
      <w:r w:rsidRPr="005B5522">
        <w:rPr>
          <w:rFonts w:ascii="Calibri" w:hAnsi="Calibri" w:cs="Calibri"/>
          <w:color w:val="000000"/>
          <w:lang w:val="en-US"/>
        </w:rPr>
        <w:t xml:space="preserve"> research has already demonstrated the absolute value has correct t1e control. For completeness we also investigate the squared residual.)</w:t>
      </w:r>
    </w:p>
    <w:p w14:paraId="7DD5890F" w14:textId="6737A4B0" w:rsidR="005B5522" w:rsidRPr="005B5522" w:rsidRDefault="00BE5289" w:rsidP="005B552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themeColor="text1"/>
          <w:lang w:val="en-US"/>
        </w:rPr>
      </w:pPr>
      <w:r>
        <w:rPr>
          <w:rFonts w:ascii="Calibri" w:hAnsi="Calibri" w:cs="Calibri"/>
          <w:color w:val="000000" w:themeColor="text1"/>
          <w:lang w:val="en-US"/>
        </w:rPr>
        <w:t xml:space="preserve"> </w:t>
      </w:r>
    </w:p>
    <w:p w14:paraId="65546475" w14:textId="1C4BA739" w:rsidR="00B605E4" w:rsidRPr="00BE5289" w:rsidRDefault="00B605E4" w:rsidP="00B605E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r w:rsidRPr="004D34AE">
        <w:rPr>
          <w:rFonts w:ascii="Calibri" w:hAnsi="Calibri" w:cs="Calibri"/>
          <w:b/>
          <w:bCs/>
          <w:color w:val="000000" w:themeColor="text1"/>
          <w:lang w:val="en-US"/>
        </w:rPr>
        <w:t xml:space="preserve">Line </w:t>
      </w:r>
      <w:proofErr w:type="gramStart"/>
      <w:r w:rsidRPr="004D34AE">
        <w:rPr>
          <w:rFonts w:ascii="Calibri" w:hAnsi="Calibri" w:cs="Calibri"/>
          <w:b/>
          <w:bCs/>
          <w:color w:val="000000" w:themeColor="text1"/>
          <w:lang w:val="en-US"/>
        </w:rPr>
        <w:t xml:space="preserve">152  </w:t>
      </w:r>
      <w:r w:rsidRPr="004D34AE">
        <w:rPr>
          <w:rFonts w:ascii="Calibri" w:hAnsi="Calibri" w:cs="Calibri"/>
          <w:color w:val="000000" w:themeColor="text1"/>
          <w:lang w:val="en-US"/>
        </w:rPr>
        <w:t>not</w:t>
      </w:r>
      <w:proofErr w:type="gramEnd"/>
      <w:r w:rsidRPr="004D34AE">
        <w:rPr>
          <w:rFonts w:ascii="Calibri" w:hAnsi="Calibri" w:cs="Calibri"/>
          <w:color w:val="000000" w:themeColor="text1"/>
          <w:lang w:val="en-US"/>
        </w:rPr>
        <w:t xml:space="preserve"> true, see the paper by </w:t>
      </w:r>
      <w:proofErr w:type="spellStart"/>
      <w:r w:rsidRPr="004D34AE">
        <w:rPr>
          <w:rFonts w:ascii="Calibri" w:hAnsi="Calibri" w:cs="Calibri"/>
          <w:color w:val="000000" w:themeColor="text1"/>
          <w:lang w:val="en-US"/>
        </w:rPr>
        <w:t>Jianping</w:t>
      </w:r>
      <w:proofErr w:type="spellEnd"/>
      <w:r w:rsidRPr="004D34AE">
        <w:rPr>
          <w:rFonts w:ascii="Calibri" w:hAnsi="Calibri" w:cs="Calibri"/>
          <w:color w:val="000000" w:themeColor="text1"/>
          <w:lang w:val="en-US"/>
        </w:rPr>
        <w:t xml:space="preserve"> Sun </w:t>
      </w:r>
      <w:r w:rsidRPr="004D34AE">
        <w:rPr>
          <w:rFonts w:ascii="Calibri" w:hAnsi="Calibri" w:cs="Calibri"/>
          <w:color w:val="FF0000"/>
          <w:lang w:val="en-US"/>
        </w:rPr>
        <w:t>(having trouble finding this paper)</w:t>
      </w:r>
      <w:r w:rsidR="00BE5289">
        <w:rPr>
          <w:rFonts w:ascii="Calibri" w:hAnsi="Calibri" w:cs="Calibri"/>
          <w:color w:val="FF0000"/>
          <w:lang w:val="en-US"/>
        </w:rPr>
        <w:t xml:space="preserve"> candidate SNPs for bone mineral density, not from the same region. Gene based LD based. </w:t>
      </w:r>
    </w:p>
    <w:p w14:paraId="1D5AE776" w14:textId="77777777" w:rsidR="00BE5289" w:rsidRPr="004D34AE" w:rsidRDefault="00BE5289" w:rsidP="00BE528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themeColor="text1"/>
          <w:lang w:val="en-US"/>
        </w:rPr>
      </w:pPr>
    </w:p>
    <w:p w14:paraId="25147747" w14:textId="2734A2B9" w:rsidR="004D34AE" w:rsidRPr="004D34AE" w:rsidRDefault="004D34AE" w:rsidP="004D34A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FF0000"/>
          <w:lang w:val="en-US"/>
        </w:rPr>
      </w:pPr>
      <w:r w:rsidRPr="004D34AE">
        <w:rPr>
          <w:rFonts w:ascii="Calibri" w:hAnsi="Calibri" w:cs="Calibri"/>
          <w:b/>
          <w:bCs/>
          <w:color w:val="000000" w:themeColor="text1"/>
          <w:lang w:val="en-US"/>
        </w:rPr>
        <w:t xml:space="preserve">Line </w:t>
      </w:r>
      <w:proofErr w:type="gramStart"/>
      <w:r w:rsidRPr="004D34AE">
        <w:rPr>
          <w:rFonts w:ascii="Calibri" w:hAnsi="Calibri" w:cs="Calibri"/>
          <w:b/>
          <w:bCs/>
          <w:color w:val="000000" w:themeColor="text1"/>
          <w:lang w:val="en-US"/>
        </w:rPr>
        <w:t>160</w:t>
      </w:r>
      <w:r w:rsidRPr="004D34AE">
        <w:rPr>
          <w:rFonts w:ascii="Calibri" w:hAnsi="Calibri" w:cs="Calibri"/>
          <w:color w:val="000000" w:themeColor="text1"/>
          <w:lang w:val="en-US"/>
        </w:rPr>
        <w:t xml:space="preserve">  </w:t>
      </w:r>
      <w:r w:rsidRPr="004D34AE">
        <w:rPr>
          <w:rFonts w:ascii="Calibri" w:hAnsi="Calibri" w:cs="Calibri"/>
          <w:color w:val="000000"/>
          <w:lang w:val="en-US"/>
        </w:rPr>
        <w:t>put</w:t>
      </w:r>
      <w:proofErr w:type="gramEnd"/>
      <w:r w:rsidRPr="004D34AE">
        <w:rPr>
          <w:rFonts w:ascii="Calibri" w:hAnsi="Calibri" w:cs="Calibri"/>
          <w:color w:val="000000"/>
          <w:lang w:val="en-US"/>
        </w:rPr>
        <w:t xml:space="preserve"> into a table not into sentences.</w:t>
      </w:r>
      <w:r>
        <w:rPr>
          <w:rFonts w:ascii="Calibri" w:hAnsi="Calibri" w:cs="Calibri"/>
          <w:color w:val="000000"/>
          <w:lang w:val="en-US"/>
        </w:rPr>
        <w:t xml:space="preserve"> </w:t>
      </w:r>
      <w:r w:rsidRPr="004D34AE">
        <w:rPr>
          <w:rFonts w:ascii="Calibri" w:hAnsi="Calibri" w:cs="Calibri"/>
          <w:color w:val="FF0000"/>
          <w:lang w:val="en-US"/>
        </w:rPr>
        <w:t xml:space="preserve">(Edited) </w:t>
      </w:r>
      <w:r w:rsidRPr="004D34AE">
        <w:rPr>
          <w:rFonts w:ascii="Calibri" w:hAnsi="Calibri" w:cs="Calibri"/>
          <w:color w:val="000000"/>
          <w:lang w:val="en-US"/>
        </w:rPr>
        <w:t>Also these numbers appear to come from thin air.  Why these numbers?</w:t>
      </w:r>
      <w:r>
        <w:rPr>
          <w:rFonts w:ascii="Calibri" w:hAnsi="Calibri" w:cs="Calibri"/>
          <w:color w:val="000000"/>
          <w:lang w:val="en-US"/>
        </w:rPr>
        <w:t xml:space="preserve"> </w:t>
      </w:r>
      <w:r w:rsidRPr="004D34AE">
        <w:rPr>
          <w:rFonts w:ascii="Calibri" w:hAnsi="Calibri" w:cs="Calibri"/>
          <w:color w:val="000000"/>
          <w:lang w:val="en-US"/>
        </w:rPr>
        <w:t>Could you generate beta from a distribution that changes each time?</w:t>
      </w:r>
      <w:r>
        <w:rPr>
          <w:rFonts w:ascii="Calibri" w:hAnsi="Calibri" w:cs="Calibri"/>
          <w:color w:val="000000"/>
          <w:lang w:val="en-US"/>
        </w:rPr>
        <w:t xml:space="preserve"> </w:t>
      </w:r>
      <w:proofErr w:type="gramStart"/>
      <w:r w:rsidRPr="004D34AE">
        <w:rPr>
          <w:rFonts w:ascii="Calibri" w:hAnsi="Calibri" w:cs="Calibri"/>
          <w:color w:val="FF0000"/>
          <w:lang w:val="en-US"/>
        </w:rPr>
        <w:t>Yes</w:t>
      </w:r>
      <w:proofErr w:type="gramEnd"/>
      <w:r w:rsidRPr="004D34AE">
        <w:rPr>
          <w:rFonts w:ascii="Calibri" w:hAnsi="Calibri" w:cs="Calibri"/>
          <w:color w:val="FF0000"/>
          <w:lang w:val="en-US"/>
        </w:rPr>
        <w:t xml:space="preserve"> these numbers are generated from a product of a normal random variable and a binomial random variable. I generated these before and fixed them.</w:t>
      </w:r>
    </w:p>
    <w:p w14:paraId="6BC14EBA" w14:textId="31964501" w:rsid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6CE1FC98" w14:textId="3A6DE7B5" w:rsidR="00BE5289" w:rsidRDefault="00BE5289"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Pr>
          <w:rFonts w:ascii="Calibri" w:hAnsi="Calibri" w:cs="Calibri"/>
          <w:color w:val="FF0000"/>
          <w:lang w:val="en-US"/>
        </w:rPr>
        <w:t xml:space="preserve">Enrich the range of betas </w:t>
      </w:r>
    </w:p>
    <w:p w14:paraId="255EE2CC" w14:textId="442F6FFF" w:rsidR="00BE5289" w:rsidRDefault="00BE5289"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6AE852D7" w14:textId="228BDC0E" w:rsidR="00BE5289" w:rsidRDefault="00BE5289" w:rsidP="00BE528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FF0000"/>
          <w:lang w:val="en-US"/>
        </w:rPr>
      </w:pPr>
      <w:r>
        <w:rPr>
          <w:rFonts w:ascii="Calibri" w:hAnsi="Calibri" w:cs="Calibri"/>
          <w:color w:val="FF0000"/>
          <w:lang w:val="en-US"/>
        </w:rPr>
        <w:t xml:space="preserve">Get real data diff Gene 0 diff LD, diff pattern.  Larger n. (exome sequenced variance from the 3500 individuals. Subset of genes 5-50 that are </w:t>
      </w:r>
      <w:proofErr w:type="gramStart"/>
      <w:r>
        <w:rPr>
          <w:rFonts w:ascii="Calibri" w:hAnsi="Calibri" w:cs="Calibri"/>
          <w:color w:val="FF0000"/>
          <w:lang w:val="en-US"/>
        </w:rPr>
        <w:t>not )</w:t>
      </w:r>
      <w:proofErr w:type="gramEnd"/>
    </w:p>
    <w:p w14:paraId="6C7D81D1" w14:textId="77777777" w:rsidR="00BE5289" w:rsidRPr="004D34AE" w:rsidRDefault="00BE5289" w:rsidP="00BE528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FF0000"/>
          <w:lang w:val="en-US"/>
        </w:rPr>
      </w:pPr>
    </w:p>
    <w:p w14:paraId="205B4F0B" w14:textId="42B140EC" w:rsidR="004D34AE" w:rsidRP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sidRPr="004D34AE">
        <w:rPr>
          <w:rFonts w:ascii="Calibri" w:hAnsi="Calibri" w:cs="Calibri"/>
          <w:color w:val="FF0000"/>
          <w:lang w:val="en-US"/>
        </w:rPr>
        <w:t>beta1&lt;-matrix(rnorm(</w:t>
      </w:r>
      <w:proofErr w:type="gramStart"/>
      <w:r w:rsidRPr="004D34AE">
        <w:rPr>
          <w:rFonts w:ascii="Calibri" w:hAnsi="Calibri" w:cs="Calibri"/>
          <w:color w:val="FF0000"/>
          <w:lang w:val="en-US"/>
        </w:rPr>
        <w:t>p,mean</w:t>
      </w:r>
      <w:proofErr w:type="gramEnd"/>
      <w:r w:rsidRPr="004D34AE">
        <w:rPr>
          <w:rFonts w:ascii="Calibri" w:hAnsi="Calibri" w:cs="Calibri"/>
          <w:color w:val="FF0000"/>
          <w:lang w:val="en-US"/>
        </w:rPr>
        <w:t>=0.01,sd=0.02)*rbinom(p,size=1,p=0.6),nrow=p)</w:t>
      </w:r>
    </w:p>
    <w:p w14:paraId="14870E23" w14:textId="33BE963C" w:rsid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sidRPr="004D34AE">
        <w:rPr>
          <w:rFonts w:ascii="Calibri" w:hAnsi="Calibri" w:cs="Calibri"/>
          <w:color w:val="FF0000"/>
          <w:lang w:val="en-US"/>
        </w:rPr>
        <w:t>beta3&lt;-matrix(</w:t>
      </w:r>
      <w:proofErr w:type="spellStart"/>
      <w:r w:rsidRPr="004D34AE">
        <w:rPr>
          <w:rFonts w:ascii="Calibri" w:hAnsi="Calibri" w:cs="Calibri"/>
          <w:color w:val="FF0000"/>
          <w:lang w:val="en-US"/>
        </w:rPr>
        <w:t>rnorm</w:t>
      </w:r>
      <w:proofErr w:type="spellEnd"/>
      <w:r w:rsidRPr="004D34AE">
        <w:rPr>
          <w:rFonts w:ascii="Calibri" w:hAnsi="Calibri" w:cs="Calibri"/>
          <w:color w:val="FF0000"/>
          <w:lang w:val="en-US"/>
        </w:rPr>
        <w:t>(</w:t>
      </w:r>
      <w:proofErr w:type="spellStart"/>
      <w:proofErr w:type="gramStart"/>
      <w:r w:rsidRPr="004D34AE">
        <w:rPr>
          <w:rFonts w:ascii="Calibri" w:hAnsi="Calibri" w:cs="Calibri"/>
          <w:color w:val="FF0000"/>
          <w:lang w:val="en-US"/>
        </w:rPr>
        <w:t>p,mean</w:t>
      </w:r>
      <w:proofErr w:type="spellEnd"/>
      <w:proofErr w:type="gramEnd"/>
      <w:r w:rsidRPr="004D34AE">
        <w:rPr>
          <w:rFonts w:ascii="Calibri" w:hAnsi="Calibri" w:cs="Calibri"/>
          <w:color w:val="FF0000"/>
          <w:lang w:val="en-US"/>
        </w:rPr>
        <w:t>=0.1,sd=0.2)</w:t>
      </w:r>
      <w:r w:rsidR="00BE5289">
        <w:rPr>
          <w:rFonts w:ascii="Calibri" w:hAnsi="Calibri" w:cs="Calibri"/>
          <w:color w:val="FF0000"/>
          <w:lang w:val="en-US"/>
        </w:rPr>
        <w:tab/>
        <w:t xml:space="preserve">    </w:t>
      </w:r>
      <w:r w:rsidRPr="004D34AE">
        <w:rPr>
          <w:rFonts w:ascii="Calibri" w:hAnsi="Calibri" w:cs="Calibri"/>
          <w:color w:val="FF0000"/>
          <w:lang w:val="en-US"/>
        </w:rPr>
        <w:t>*</w:t>
      </w:r>
      <w:proofErr w:type="spellStart"/>
      <w:r w:rsidRPr="004D34AE">
        <w:rPr>
          <w:rFonts w:ascii="Calibri" w:hAnsi="Calibri" w:cs="Calibri"/>
          <w:color w:val="FF0000"/>
          <w:lang w:val="en-US"/>
        </w:rPr>
        <w:t>rbinom</w:t>
      </w:r>
      <w:proofErr w:type="spellEnd"/>
      <w:r w:rsidRPr="004D34AE">
        <w:rPr>
          <w:rFonts w:ascii="Calibri" w:hAnsi="Calibri" w:cs="Calibri"/>
          <w:color w:val="FF0000"/>
          <w:lang w:val="en-US"/>
        </w:rPr>
        <w:t>(</w:t>
      </w:r>
      <w:proofErr w:type="spellStart"/>
      <w:r w:rsidRPr="004D34AE">
        <w:rPr>
          <w:rFonts w:ascii="Calibri" w:hAnsi="Calibri" w:cs="Calibri"/>
          <w:color w:val="FF0000"/>
          <w:lang w:val="en-US"/>
        </w:rPr>
        <w:t>p,size</w:t>
      </w:r>
      <w:proofErr w:type="spellEnd"/>
      <w:r w:rsidRPr="004D34AE">
        <w:rPr>
          <w:rFonts w:ascii="Calibri" w:hAnsi="Calibri" w:cs="Calibri"/>
          <w:color w:val="FF0000"/>
          <w:lang w:val="en-US"/>
        </w:rPr>
        <w:t>=1,p=0.4),</w:t>
      </w:r>
      <w:proofErr w:type="spellStart"/>
      <w:r w:rsidRPr="004D34AE">
        <w:rPr>
          <w:rFonts w:ascii="Calibri" w:hAnsi="Calibri" w:cs="Calibri"/>
          <w:color w:val="FF0000"/>
          <w:lang w:val="en-US"/>
        </w:rPr>
        <w:t>nrow</w:t>
      </w:r>
      <w:proofErr w:type="spellEnd"/>
      <w:r w:rsidRPr="004D34AE">
        <w:rPr>
          <w:rFonts w:ascii="Calibri" w:hAnsi="Calibri" w:cs="Calibri"/>
          <w:color w:val="FF0000"/>
          <w:lang w:val="en-US"/>
        </w:rPr>
        <w:t>=p)</w:t>
      </w:r>
    </w:p>
    <w:p w14:paraId="7D609B7F" w14:textId="68A5CB62" w:rsid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3B784F42" w14:textId="66F39AF1" w:rsid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Pr>
          <w:rFonts w:ascii="Calibri" w:hAnsi="Calibri" w:cs="Calibri"/>
          <w:color w:val="FF0000"/>
          <w:lang w:val="en-US"/>
        </w:rPr>
        <w:t xml:space="preserve">I tried to follow the coefficients in </w:t>
      </w:r>
      <w:proofErr w:type="spellStart"/>
      <w:r>
        <w:rPr>
          <w:rFonts w:ascii="Calibri" w:hAnsi="Calibri" w:cs="Calibri"/>
          <w:color w:val="FF0000"/>
          <w:lang w:val="en-US"/>
        </w:rPr>
        <w:t>iSKAT</w:t>
      </w:r>
      <w:proofErr w:type="spellEnd"/>
      <w:r>
        <w:rPr>
          <w:rFonts w:ascii="Calibri" w:hAnsi="Calibri" w:cs="Calibri"/>
          <w:color w:val="FF0000"/>
          <w:lang w:val="en-US"/>
        </w:rPr>
        <w:t xml:space="preserve"> paper, they use the estimated coefficient from a previous data analysis paper and J=11. But in that case, </w:t>
      </w:r>
      <w:proofErr w:type="spellStart"/>
      <w:r>
        <w:rPr>
          <w:rFonts w:ascii="Calibri" w:hAnsi="Calibri" w:cs="Calibri"/>
          <w:color w:val="FF0000"/>
          <w:lang w:val="en-US"/>
        </w:rPr>
        <w:t>mvgS</w:t>
      </w:r>
      <w:proofErr w:type="spellEnd"/>
      <w:r>
        <w:rPr>
          <w:rFonts w:ascii="Calibri" w:hAnsi="Calibri" w:cs="Calibri"/>
          <w:color w:val="FF0000"/>
          <w:lang w:val="en-US"/>
        </w:rPr>
        <w:t xml:space="preserve"> barely has any power. That’s why I generated a new set of coefficients. The </w:t>
      </w:r>
      <w:proofErr w:type="spellStart"/>
      <w:r>
        <w:rPr>
          <w:rFonts w:ascii="Calibri" w:hAnsi="Calibri" w:cs="Calibri"/>
          <w:color w:val="FF0000"/>
          <w:lang w:val="en-US"/>
        </w:rPr>
        <w:t>mvgS</w:t>
      </w:r>
      <w:proofErr w:type="spellEnd"/>
      <w:r>
        <w:rPr>
          <w:rFonts w:ascii="Calibri" w:hAnsi="Calibri" w:cs="Calibri"/>
          <w:color w:val="FF0000"/>
          <w:lang w:val="en-US"/>
        </w:rPr>
        <w:t xml:space="preserve"> and the direct tests are comparable with data generated from our set of coefficients.</w:t>
      </w:r>
    </w:p>
    <w:p w14:paraId="2A8BF681" w14:textId="2B035B2D" w:rsidR="004D34AE" w:rsidRDefault="004D34AE"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3ACD8BB0" w14:textId="17C979CE" w:rsidR="00AF32E1" w:rsidRDefault="00AF32E1"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r>
        <w:rPr>
          <w:rFonts w:ascii="Calibri" w:hAnsi="Calibri" w:cs="Calibri"/>
          <w:color w:val="FF0000"/>
          <w:lang w:val="en-US"/>
        </w:rPr>
        <w:t>Common or rare – 3000  acknowledge that the</w:t>
      </w:r>
      <w:bookmarkStart w:id="0" w:name="_GoBack"/>
      <w:bookmarkEnd w:id="0"/>
    </w:p>
    <w:p w14:paraId="65EDE276" w14:textId="77777777" w:rsidR="00AF32E1" w:rsidRDefault="00AF32E1" w:rsidP="004D34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FF0000"/>
          <w:lang w:val="en-US"/>
        </w:rPr>
      </w:pPr>
    </w:p>
    <w:p w14:paraId="0273CF79" w14:textId="7D6C6BFB" w:rsidR="004D34AE" w:rsidRPr="004D34AE" w:rsidRDefault="004D34AE" w:rsidP="004D34A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FF0000"/>
          <w:lang w:val="en-US"/>
        </w:rPr>
      </w:pPr>
      <w:r>
        <w:rPr>
          <w:rFonts w:ascii="Calibri" w:hAnsi="Calibri" w:cs="Calibri"/>
          <w:color w:val="FF0000"/>
          <w:lang w:val="en-US"/>
        </w:rPr>
        <w:t>The structure of Section 3 Simulation is changed. Do I need to add another paragraph above the subsections to introduce what are included and why they are include? Or I just start each subsection with introductions?</w:t>
      </w:r>
    </w:p>
    <w:p w14:paraId="5517AAB6" w14:textId="07FCDB5E" w:rsidR="007F1152" w:rsidRPr="004D34AE" w:rsidRDefault="007F1152" w:rsidP="007F1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p>
    <w:p w14:paraId="0A78510F" w14:textId="44CA70DC" w:rsidR="007F1152" w:rsidRPr="004D34AE" w:rsidRDefault="007F1152" w:rsidP="007F1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p>
    <w:p w14:paraId="25587B8B" w14:textId="4E88523F" w:rsidR="007F1152" w:rsidRPr="004D34AE" w:rsidRDefault="007F1152" w:rsidP="007F1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p>
    <w:p w14:paraId="72DFA423" w14:textId="77777777" w:rsidR="007F1152" w:rsidRPr="004D34AE" w:rsidRDefault="007F1152" w:rsidP="007F1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p>
    <w:sectPr w:rsidR="007F1152" w:rsidRPr="004D34AE" w:rsidSect="00D35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11B07"/>
    <w:multiLevelType w:val="hybridMultilevel"/>
    <w:tmpl w:val="95BC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72984"/>
    <w:multiLevelType w:val="multilevel"/>
    <w:tmpl w:val="A908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F6021"/>
    <w:multiLevelType w:val="hybridMultilevel"/>
    <w:tmpl w:val="EF2C29E4"/>
    <w:lvl w:ilvl="0" w:tplc="9C22524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8B"/>
    <w:rsid w:val="004D34AE"/>
    <w:rsid w:val="00510ED6"/>
    <w:rsid w:val="005B5522"/>
    <w:rsid w:val="00603C8B"/>
    <w:rsid w:val="00697D9B"/>
    <w:rsid w:val="007F1152"/>
    <w:rsid w:val="0080085D"/>
    <w:rsid w:val="008B0D52"/>
    <w:rsid w:val="008B5186"/>
    <w:rsid w:val="00A01171"/>
    <w:rsid w:val="00AF32E1"/>
    <w:rsid w:val="00B605E4"/>
    <w:rsid w:val="00BB4619"/>
    <w:rsid w:val="00BE5289"/>
    <w:rsid w:val="00D3593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47F264"/>
  <w15:chartTrackingRefBased/>
  <w15:docId w15:val="{EB34C9EE-4704-6C41-BCA0-C03B77E9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8B"/>
    <w:pPr>
      <w:ind w:left="720"/>
      <w:contextualSpacing/>
    </w:pPr>
  </w:style>
  <w:style w:type="character" w:styleId="PlaceholderText">
    <w:name w:val="Placeholder Text"/>
    <w:basedOn w:val="DefaultParagraphFont"/>
    <w:uiPriority w:val="99"/>
    <w:semiHidden/>
    <w:rsid w:val="007F1152"/>
    <w:rPr>
      <w:color w:val="808080"/>
    </w:rPr>
  </w:style>
  <w:style w:type="character" w:customStyle="1" w:styleId="apple-converted-space">
    <w:name w:val="apple-converted-space"/>
    <w:basedOn w:val="DefaultParagraphFont"/>
    <w:rsid w:val="007F1152"/>
  </w:style>
  <w:style w:type="paragraph" w:styleId="NormalWeb">
    <w:name w:val="Normal (Web)"/>
    <w:basedOn w:val="Normal"/>
    <w:uiPriority w:val="99"/>
    <w:semiHidden/>
    <w:unhideWhenUsed/>
    <w:rsid w:val="007F11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1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2005">
      <w:bodyDiv w:val="1"/>
      <w:marLeft w:val="0"/>
      <w:marRight w:val="0"/>
      <w:marTop w:val="0"/>
      <w:marBottom w:val="0"/>
      <w:divBdr>
        <w:top w:val="none" w:sz="0" w:space="0" w:color="auto"/>
        <w:left w:val="none" w:sz="0" w:space="0" w:color="auto"/>
        <w:bottom w:val="none" w:sz="0" w:space="0" w:color="auto"/>
        <w:right w:val="none" w:sz="0" w:space="0" w:color="auto"/>
      </w:divBdr>
    </w:div>
    <w:div w:id="75243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Zhang</dc:creator>
  <cp:keywords/>
  <dc:description/>
  <cp:lastModifiedBy>Ting Zhang</cp:lastModifiedBy>
  <cp:revision>3</cp:revision>
  <dcterms:created xsi:type="dcterms:W3CDTF">2020-04-12T10:12:00Z</dcterms:created>
  <dcterms:modified xsi:type="dcterms:W3CDTF">2020-04-13T13:05:00Z</dcterms:modified>
</cp:coreProperties>
</file>