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C9C" w:rsidRPr="00896C9C" w:rsidRDefault="00896C9C" w:rsidP="00896C9C">
      <w:pPr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uk-UA"/>
        </w:rPr>
        <w:t xml:space="preserve">2) </w:t>
      </w:r>
      <w:r>
        <w:rPr>
          <w:rFonts w:ascii="Times New Roman" w:hAnsi="Times New Roman" w:cs="Times New Roman"/>
          <w:sz w:val="28"/>
          <w:szCs w:val="20"/>
          <w:lang w:val="en-US"/>
        </w:rPr>
        <w:tab/>
        <w:t>F</w:t>
      </w:r>
      <w:r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 = Q</w:t>
      </w:r>
      <w:r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0"/>
          <w:lang w:val="en-US"/>
        </w:rPr>
        <w:t>∨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 Q</w:t>
      </w:r>
      <w:r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0"/>
          <w:lang w:val="en-US"/>
        </w:rPr>
        <w:t>∨</w:t>
      </w:r>
      <w:r w:rsidRPr="00896C9C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Q</w:t>
      </w:r>
      <w:r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0"/>
          <w:lang w:val="en-US"/>
        </w:rPr>
        <w:t>∨</w:t>
      </w:r>
      <w:r w:rsidRPr="00896C9C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Q</w:t>
      </w:r>
      <w:r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4</w:t>
      </w:r>
    </w:p>
    <w:p w:rsidR="00896C9C" w:rsidRDefault="00896C9C" w:rsidP="00896C9C">
      <w:pPr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2390775" cy="206692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9C" w:rsidRDefault="00896C9C" w:rsidP="00896C9C">
      <w:pPr>
        <w:ind w:left="708" w:firstLine="708"/>
        <w:rPr>
          <w:rFonts w:ascii="Times New Roman" w:hAnsi="Times New Roman" w:cs="Times New Roman"/>
          <w:sz w:val="28"/>
          <w:szCs w:val="20"/>
          <w:lang w:val="uk-UA"/>
        </w:rPr>
      </w:pPr>
    </w:p>
    <w:p w:rsidR="00896C9C" w:rsidRPr="00E624D9" w:rsidRDefault="00896C9C" w:rsidP="00896C9C">
      <w:pPr>
        <w:ind w:left="708" w:firstLine="708"/>
        <w:rPr>
          <w:rFonts w:ascii="Times New Roman" w:hAnsi="Times New Roman" w:cs="Times New Roman"/>
          <w:sz w:val="28"/>
          <w:szCs w:val="20"/>
          <w:lang w:val="uk-UA"/>
        </w:rPr>
      </w:pPr>
      <w:r w:rsidRPr="00E624D9">
        <w:rPr>
          <w:rFonts w:ascii="Times New Roman" w:hAnsi="Times New Roman" w:cs="Times New Roman"/>
          <w:sz w:val="28"/>
          <w:szCs w:val="20"/>
          <w:lang w:val="uk-UA"/>
        </w:rPr>
        <w:t>Схема станів кільцевого лічильника:</w:t>
      </w:r>
    </w:p>
    <w:p w:rsidR="00DF252A" w:rsidRDefault="00075CAC">
      <w:r>
        <w:rPr>
          <w:noProof/>
          <w:lang w:eastAsia="ru-RU"/>
        </w:rPr>
      </w:r>
      <w:r w:rsidR="00896C9C">
        <w:pict>
          <v:group id="_x0000_s1026" editas="canvas" style="width:411.8pt;height:242.7pt;mso-position-horizontal-relative:char;mso-position-vertical-relative:line" coordorigin="-363,5192" coordsize="6339,373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-363;top:5192;width:6339;height:3735" o:preferrelative="f">
              <v:fill o:detectmouseclick="t"/>
              <v:path o:extrusionok="t" o:connecttype="none"/>
              <o:lock v:ext="edit" text="t"/>
            </v:shape>
            <v:oval id="_x0000_s1028" style="position:absolute;left:3525;top:5791;width:728;height:324">
              <v:textbox style="mso-next-textbox:#_x0000_s1028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0000</w:t>
                    </w:r>
                  </w:p>
                </w:txbxContent>
              </v:textbox>
            </v:oval>
            <v:oval id="_x0000_s1029" style="position:absolute;left:-305;top:5305;width:727;height:324">
              <v:textbox style="mso-next-textbox:#_x0000_s1029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0001</w:t>
                    </w:r>
                  </w:p>
                </w:txbxContent>
              </v:textbox>
            </v:oval>
            <v:oval id="_x0000_s1030" style="position:absolute;left:708;top:5305;width:728;height:324">
              <v:textbox style="mso-next-textbox:#_x0000_s1030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1000</w:t>
                    </w:r>
                  </w:p>
                </w:txbxContent>
              </v:textbox>
            </v:oval>
            <v:oval id="_x0000_s1031" style="position:absolute;left:1851;top:5629;width:727;height:324">
              <v:textbox style="mso-next-textbox:#_x0000_s1031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1100</w:t>
                    </w:r>
                  </w:p>
                </w:txbxContent>
              </v:textbox>
            </v:oval>
            <v:oval id="_x0000_s1034" style="position:absolute;left:3040;top:6616;width:729;height:323">
              <v:textbox style="mso-next-textbox:#_x0000_s1034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1110</w:t>
                    </w:r>
                  </w:p>
                </w:txbxContent>
              </v:textbox>
            </v:oval>
            <v:oval id="_x0000_s1035" style="position:absolute;left:4253;top:6616;width:731;height:323">
              <v:textbox style="mso-next-textbox:#_x0000_s1035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1111</w:t>
                    </w:r>
                  </w:p>
                </w:txbxContent>
              </v:textbox>
            </v:oval>
            <v:oval id="_x0000_s1038" style="position:absolute;left:-308;top:5791;width:729;height:324">
              <v:textbox style="mso-next-textbox:#_x0000_s1038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0010</w:t>
                    </w:r>
                  </w:p>
                </w:txbxContent>
              </v:textbox>
            </v:oval>
            <v:oval id="_x0000_s1039" style="position:absolute;left:705;top:6048;width:731;height:324">
              <v:textbox style="mso-next-textbox:#_x0000_s1039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1001</w:t>
                    </w:r>
                  </w:p>
                </w:txbxContent>
              </v:textbox>
            </v:oval>
            <v:oval id="_x0000_s1041" style="position:absolute;left:-311;top:6292;width:732;height:324">
              <v:textbox style="mso-next-textbox:#_x0000_s1041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0011</w:t>
                    </w:r>
                  </w:p>
                </w:txbxContent>
              </v:textbox>
            </v:oval>
            <v:oval id="_x0000_s1043" style="position:absolute;left:-308;top:8352;width:731;height:324">
              <v:textbox style="mso-next-textbox:#_x0000_s1043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0100</w:t>
                    </w:r>
                  </w:p>
                </w:txbxContent>
              </v:textbox>
            </v:oval>
            <v:oval id="_x0000_s1044" style="position:absolute;left:705;top:8025;width:730;height:327">
              <v:textbox style="mso-next-textbox:#_x0000_s1044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1010</w:t>
                    </w:r>
                  </w:p>
                </w:txbxContent>
              </v:textbox>
            </v:oval>
            <v:oval id="_x0000_s1045" style="position:absolute;left:1847;top:7541;width:731;height:324">
              <v:textbox style="mso-next-textbox:#_x0000_s1045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1101</w:t>
                    </w:r>
                  </w:p>
                </w:txbxContent>
              </v:textbox>
            </v:oval>
            <v:oval id="_x0000_s1050" style="position:absolute;left:-308;top:7865;width:729;height:324">
              <v:textbox style="mso-next-textbox:#_x0000_s1050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0101</w:t>
                    </w:r>
                  </w:p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</w:p>
                </w:txbxContent>
              </v:textbox>
            </v:oval>
            <v:oval id="_x0000_s1052" style="position:absolute;left:-308;top:7337;width:730;height:324">
              <v:textbox style="mso-next-textbox:#_x0000_s1052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0110</w:t>
                    </w:r>
                  </w:p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</w:p>
                </w:txbxContent>
              </v:textbox>
            </v:oval>
            <v:oval id="_x0000_s1053" style="position:absolute;left:-308;top:6777;width:730;height:324">
              <v:textbox style="mso-next-textbox:#_x0000_s1053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0111</w:t>
                    </w:r>
                  </w:p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</w:p>
                </w:txbxContent>
              </v:textbox>
            </v:oval>
            <v:oval id="_x0000_s1054" style="position:absolute;left:705;top:7068;width:730;height:326">
              <v:textbox style="mso-next-textbox:#_x0000_s1054">
                <w:txbxContent>
                  <w:p w:rsidR="00075CAC" w:rsidRPr="00CD46ED" w:rsidRDefault="00075CAC" w:rsidP="00075CA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CD46ED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1011</w:t>
                    </w:r>
                  </w:p>
                </w:txbxContent>
              </v:textbox>
            </v:oval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1" type="#_x0000_t34" style="position:absolute;left:422;top:7231;width:283;height:269;flip:y" o:connectortype="elbow" adj="10741,291074,-159711">
              <v:stroke endarrow="block"/>
            </v:shape>
            <v:shape id="_x0000_s1062" type="#_x0000_t34" style="position:absolute;left:422;top:6939;width:283;height:292" o:connectortype="elbow" adj="10741,-226544,-159711">
              <v:stroke endarrow="block"/>
            </v:shape>
            <v:shape id="_x0000_s1063" type="#_x0000_t34" style="position:absolute;left:1435;top:7231;width:412;height:473" o:connectortype="elbow" adj="10780,-153170,-162989">
              <v:stroke endarrow="block"/>
            </v:shape>
            <v:shape id="_x0000_s1065" type="#_x0000_t34" style="position:absolute;left:421;top:8027;width:284;height:162" o:connectortype="elbow" adj="10771,-554297,-159220">
              <v:stroke endarrow="block"/>
            </v:shape>
            <v:shape id="_x0000_s1066" type="#_x0000_t34" style="position:absolute;left:423;top:8189;width:282;height:326;flip:y" o:connectortype="elbow" adj="10771,307506,-160205">
              <v:stroke endarrow="block"/>
            </v:shape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068" type="#_x0000_t36" style="position:absolute;left:3525;top:5953;width:728;height:1;flip:x" o:connectortype="elbow" adj="-8206,-12333600,29829">
              <v:stroke endarrow="block"/>
            </v:shape>
            <v:shape id="_x0000_s1069" type="#_x0000_t34" style="position:absolute;left:421;top:5953;width:284;height:257" o:connectortype="elbow" adj="10771,-174158,-159220">
              <v:stroke endarrow="block"/>
            </v:shape>
            <v:shape id="_x0000_s1070" type="#_x0000_t34" style="position:absolute;left:421;top:6210;width:284;height:245;flip:y" o:connectortype="elbow" adj="10771,227208,-159220">
              <v:stroke endarrow="block"/>
            </v:shape>
            <v:shape id="_x0000_s1072" type="#_x0000_t34" style="position:absolute;left:1436;top:5791;width:415;height:419;flip:y" o:connectortype="elbow" adj="10760,120190,-161520">
              <v:stroke endarrow="block"/>
            </v:shape>
            <v:shape id="_x0000_s1073" type="#_x0000_t34" style="position:absolute;left:1436;top:5467;width:415;height:324" o:connectortype="elbow" adj="10760,-105794,-161520">
              <v:stroke endarrow="block"/>
            </v:shape>
            <v:shape id="_x0000_s1074" type="#_x0000_t34" style="position:absolute;left:2578;top:5791;width:462;height:987" o:connectortype="elbow" adj=",-41835,-198792">
              <v:stroke endarrow="block"/>
            </v:shape>
            <v:shape id="_x0000_s1075" type="#_x0000_t34" style="position:absolute;left:2578;top:6778;width:462;height:926;flip:y" o:connectortype="elbow" adj=",89201,-198792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6" type="#_x0000_t32" style="position:absolute;left:3769;top:6778;width:484;height:1" o:connectortype="elbow" adj="-243172,-1,-243172">
              <v:stroke endarrow="block"/>
            </v:shape>
            <v:shape id="_x0000_s1077" type="#_x0000_t32" style="position:absolute;left:422;top:5467;width:286;height:1" o:connectortype="elbow" adj="-157994,-1,-157994">
              <v:stroke endarrow="block"/>
            </v:shape>
            <v:shape id="_x0000_s1078" type="#_x0000_t34" style="position:absolute;left:1435;top:7704;width:412;height:485;flip:y" o:connectortype="elbow" adj="10780,191661,-162989">
              <v:stroke endarrow="block"/>
            </v:shape>
            <v:shape id="_x0000_s1079" type="#_x0000_t36" style="position:absolute;left:4253;top:6778;width:731;height:1;flip:x" o:connectortype="elbow" adj="-8185,-12312000,29785">
              <v:stroke endarrow="block"/>
            </v:shape>
            <w10:wrap type="none"/>
            <w10:anchorlock/>
          </v:group>
        </w:pict>
      </w:r>
    </w:p>
    <w:sectPr w:rsidR="00DF252A" w:rsidSect="009F4511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5CAC"/>
    <w:rsid w:val="00075CAC"/>
    <w:rsid w:val="004429DA"/>
    <w:rsid w:val="00813BD5"/>
    <w:rsid w:val="00896C9C"/>
    <w:rsid w:val="009F4511"/>
    <w:rsid w:val="00DF2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0" type="connector" idref="#_x0000_s1061">
          <o:proxy start="" idref="#_x0000_s1052" connectloc="6"/>
          <o:proxy end="" idref="#_x0000_s1054" connectloc="2"/>
        </o:r>
        <o:r id="V:Rule22" type="connector" idref="#_x0000_s1062">
          <o:proxy start="" idref="#_x0000_s1053" connectloc="6"/>
          <o:proxy end="" idref="#_x0000_s1054" connectloc="2"/>
        </o:r>
        <o:r id="V:Rule24" type="connector" idref="#_x0000_s1063">
          <o:proxy start="" idref="#_x0000_s1054" connectloc="6"/>
          <o:proxy end="" idref="#_x0000_s1045" connectloc="2"/>
        </o:r>
        <o:r id="V:Rule28" type="connector" idref="#_x0000_s1065">
          <o:proxy start="" idref="#_x0000_s1050" connectloc="6"/>
          <o:proxy end="" idref="#_x0000_s1044" connectloc="2"/>
        </o:r>
        <o:r id="V:Rule30" type="connector" idref="#_x0000_s1066">
          <o:proxy start="" idref="#_x0000_s1043" connectloc="6"/>
          <o:proxy end="" idref="#_x0000_s1044" connectloc="2"/>
        </o:r>
        <o:r id="V:Rule33" type="connector" idref="#_x0000_s1068">
          <o:proxy start="" idref="#_x0000_s1028" connectloc="6"/>
          <o:proxy end="" idref="#_x0000_s1028" connectloc="2"/>
        </o:r>
        <o:r id="V:Rule35" type="connector" idref="#_x0000_s1069">
          <o:proxy start="" idref="#_x0000_s1038" connectloc="6"/>
          <o:proxy end="" idref="#_x0000_s1039" connectloc="2"/>
        </o:r>
        <o:r id="V:Rule37" type="connector" idref="#_x0000_s1070">
          <o:proxy start="" idref="#_x0000_s1041" connectloc="6"/>
          <o:proxy end="" idref="#_x0000_s1039" connectloc="2"/>
        </o:r>
        <o:r id="V:Rule41" type="connector" idref="#_x0000_s1072">
          <o:proxy start="" idref="#_x0000_s1039" connectloc="6"/>
          <o:proxy end="" idref="#_x0000_s1031" connectloc="2"/>
        </o:r>
        <o:r id="V:Rule43" type="connector" idref="#_x0000_s1073">
          <o:proxy start="" idref="#_x0000_s1030" connectloc="6"/>
          <o:proxy end="" idref="#_x0000_s1031" connectloc="2"/>
        </o:r>
        <o:r id="V:Rule45" type="connector" idref="#_x0000_s1074">
          <o:proxy start="" idref="#_x0000_s1031" connectloc="6"/>
          <o:proxy end="" idref="#_x0000_s1034" connectloc="2"/>
        </o:r>
        <o:r id="V:Rule47" type="connector" idref="#_x0000_s1075">
          <o:proxy start="" idref="#_x0000_s1045" connectloc="6"/>
          <o:proxy end="" idref="#_x0000_s1034" connectloc="2"/>
        </o:r>
        <o:r id="V:Rule49" type="connector" idref="#_x0000_s1076">
          <o:proxy start="" idref="#_x0000_s1034" connectloc="6"/>
          <o:proxy end="" idref="#_x0000_s1035" connectloc="2"/>
        </o:r>
        <o:r id="V:Rule51" type="connector" idref="#_x0000_s1077">
          <o:proxy start="" idref="#_x0000_s1029" connectloc="6"/>
          <o:proxy end="" idref="#_x0000_s1030" connectloc="2"/>
        </o:r>
        <o:r id="V:Rule53" type="connector" idref="#_x0000_s1078">
          <o:proxy start="" idref="#_x0000_s1044" connectloc="6"/>
          <o:proxy end="" idref="#_x0000_s1045" connectloc="2"/>
        </o:r>
        <o:r id="V:Rule55" type="connector" idref="#_x0000_s1079">
          <o:proxy start="" idref="#_x0000_s1035" connectloc="6"/>
          <o:proxy end="" idref="#_x0000_s1035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6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2007</dc:creator>
  <cp:keywords/>
  <dc:description/>
  <cp:lastModifiedBy>XP GAME 2007</cp:lastModifiedBy>
  <cp:revision>2</cp:revision>
  <dcterms:created xsi:type="dcterms:W3CDTF">2008-12-07T21:55:00Z</dcterms:created>
  <dcterms:modified xsi:type="dcterms:W3CDTF">2008-12-07T22:18:00Z</dcterms:modified>
</cp:coreProperties>
</file>