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4B1DF7" w:rsidRDefault="00F857E5" w:rsidP="00E00AE1">
      <w:pPr>
        <w:ind w:firstLine="0"/>
      </w:pPr>
    </w:p>
    <w:p w14:paraId="4D48D24A" w14:textId="77777777" w:rsidR="00F857E5" w:rsidRPr="004B1DF7" w:rsidRDefault="00F857E5" w:rsidP="00E00AE1">
      <w:pPr>
        <w:ind w:firstLine="0"/>
      </w:pPr>
    </w:p>
    <w:p w14:paraId="7DB84B21" w14:textId="77777777" w:rsidR="00A77B3E" w:rsidRPr="004B1DF7" w:rsidRDefault="00100E38" w:rsidP="00E00AE1">
      <w:pPr>
        <w:ind w:firstLine="0"/>
      </w:pPr>
    </w:p>
    <w:p w14:paraId="2227208F" w14:textId="77777777" w:rsidR="00A77B3E" w:rsidRPr="004B1DF7" w:rsidRDefault="00B85DB9" w:rsidP="00E00AE1">
      <w:pPr>
        <w:pStyle w:val="Title"/>
        <w:ind w:firstLine="0"/>
      </w:pPr>
      <w:commentRangeStart w:id="0"/>
      <w:r w:rsidRPr="004B1DF7">
        <w:t>Guided</w:t>
      </w:r>
      <w:commentRangeEnd w:id="0"/>
      <w:r w:rsidR="00133939">
        <w:rPr>
          <w:rStyle w:val="CommentReference"/>
          <w:b w:val="0"/>
        </w:rPr>
        <w:commentReference w:id="0"/>
      </w:r>
      <w:r w:rsidRPr="004B1DF7">
        <w:t xml:space="preserve"> Imagery and Progressi</w:t>
      </w:r>
      <w:r w:rsidR="00AF34D7" w:rsidRPr="004B1DF7">
        <w:t>ve</w:t>
      </w:r>
      <w:r w:rsidRPr="004B1DF7">
        <w:t xml:space="preserve"> Muscle Relaxation in Group Psychotherapy</w:t>
      </w:r>
    </w:p>
    <w:p w14:paraId="5218D342" w14:textId="77777777" w:rsidR="004D7F7F" w:rsidRPr="004B1DF7" w:rsidRDefault="004D7F7F" w:rsidP="00E00AE1">
      <w:pPr>
        <w:ind w:firstLine="0"/>
      </w:pPr>
    </w:p>
    <w:p w14:paraId="1D6D657E" w14:textId="19AC549E" w:rsidR="00F857E5" w:rsidRPr="004B1DF7" w:rsidRDefault="00962581" w:rsidP="00E00AE1">
      <w:pPr>
        <w:ind w:firstLine="0"/>
        <w:jc w:val="center"/>
      </w:pPr>
      <w:r w:rsidRPr="004B1DF7">
        <w:t xml:space="preserve">Hannah </w:t>
      </w:r>
      <w:r w:rsidR="009E3CA0" w:rsidRPr="004B1DF7">
        <w:t xml:space="preserve">K. </w:t>
      </w:r>
      <w:r w:rsidRPr="004B1DF7">
        <w:t>Greenbaum</w:t>
      </w:r>
    </w:p>
    <w:p w14:paraId="08DB5670" w14:textId="77777777" w:rsidR="00F857E5" w:rsidRPr="004B1DF7" w:rsidRDefault="004B1DF7" w:rsidP="00E00AE1">
      <w:pPr>
        <w:ind w:firstLine="0"/>
        <w:jc w:val="center"/>
      </w:pPr>
      <w:r>
        <w:t>Department of Psychology</w:t>
      </w:r>
      <w:r w:rsidR="00F857E5" w:rsidRPr="004B1DF7">
        <w:t xml:space="preserve">, </w:t>
      </w:r>
      <w:r w:rsidR="00285CD1" w:rsidRPr="004B1DF7">
        <w:t>The George Washington University</w:t>
      </w:r>
    </w:p>
    <w:p w14:paraId="618FBAFC" w14:textId="77777777" w:rsidR="00F857E5" w:rsidRPr="004B1DF7" w:rsidRDefault="004B1DF7" w:rsidP="00E00AE1">
      <w:pPr>
        <w:ind w:firstLine="0"/>
        <w:jc w:val="center"/>
      </w:pPr>
      <w:r>
        <w:t>PSYC</w:t>
      </w:r>
      <w:r w:rsidR="009B2CA9" w:rsidRPr="004B1DF7">
        <w:t xml:space="preserve"> </w:t>
      </w:r>
      <w:r>
        <w:t>3170</w:t>
      </w:r>
      <w:r w:rsidR="00F857E5" w:rsidRPr="004B1DF7">
        <w:t>:</w:t>
      </w:r>
      <w:r w:rsidR="00962581" w:rsidRPr="004B1DF7">
        <w:t xml:space="preserve"> </w:t>
      </w:r>
      <w:r>
        <w:t>Clinical Psychology</w:t>
      </w:r>
    </w:p>
    <w:p w14:paraId="62054D81" w14:textId="77777777" w:rsidR="00F857E5" w:rsidRPr="004B1DF7" w:rsidRDefault="00F857E5" w:rsidP="00E00AE1">
      <w:pPr>
        <w:ind w:firstLine="0"/>
        <w:jc w:val="center"/>
      </w:pPr>
      <w:r w:rsidRPr="004B1DF7">
        <w:t xml:space="preserve">Dr. Tia </w:t>
      </w:r>
      <w:r w:rsidR="00EE6A5E" w:rsidRPr="004B1DF7">
        <w:t xml:space="preserve">M. </w:t>
      </w:r>
      <w:r w:rsidRPr="004B1DF7">
        <w:t>Benedetto</w:t>
      </w:r>
    </w:p>
    <w:p w14:paraId="007B46A7" w14:textId="77777777" w:rsidR="00F857E5" w:rsidRPr="004B1DF7" w:rsidRDefault="00AC1541" w:rsidP="00E00AE1">
      <w:pPr>
        <w:ind w:firstLine="0"/>
        <w:jc w:val="center"/>
      </w:pPr>
      <w:r w:rsidRPr="004B1DF7">
        <w:t>October 1</w:t>
      </w:r>
      <w:r w:rsidR="00F857E5" w:rsidRPr="004B1DF7">
        <w:t>, 2019</w:t>
      </w:r>
    </w:p>
    <w:p w14:paraId="145220A7" w14:textId="77777777" w:rsidR="00F857E5" w:rsidRPr="004B1DF7" w:rsidRDefault="00F857E5" w:rsidP="00E00AE1">
      <w:pPr>
        <w:ind w:firstLine="0"/>
      </w:pPr>
      <w:r w:rsidRPr="004B1DF7">
        <w:br w:type="page"/>
      </w:r>
    </w:p>
    <w:p w14:paraId="2DBB720C" w14:textId="77777777" w:rsidR="00A77B3E" w:rsidRPr="004B1DF7" w:rsidRDefault="00B85DB9" w:rsidP="00CB541C">
      <w:pPr>
        <w:pStyle w:val="Heading1"/>
      </w:pPr>
      <w:commentRangeStart w:id="1"/>
      <w:r w:rsidRPr="004B1DF7">
        <w:lastRenderedPageBreak/>
        <w:t xml:space="preserve">Guided </w:t>
      </w:r>
      <w:r w:rsidRPr="00CB541C">
        <w:t>Imagery</w:t>
      </w:r>
      <w:r w:rsidRPr="004B1DF7">
        <w:t xml:space="preserve"> and Progressi</w:t>
      </w:r>
      <w:r w:rsidR="00AF34D7" w:rsidRPr="004B1DF7">
        <w:t>ve</w:t>
      </w:r>
      <w:r w:rsidRPr="004B1DF7">
        <w:t xml:space="preserve"> Muscle Relaxation in Group Psychotherapy</w:t>
      </w:r>
      <w:commentRangeEnd w:id="1"/>
      <w:r w:rsidR="00133939">
        <w:rPr>
          <w:rStyle w:val="CommentReference"/>
          <w:b w:val="0"/>
        </w:rPr>
        <w:commentReference w:id="1"/>
      </w:r>
    </w:p>
    <w:p w14:paraId="0B13115D" w14:textId="77777777" w:rsidR="00206D49" w:rsidRPr="004B1DF7" w:rsidRDefault="00B85DB9" w:rsidP="00CB541C">
      <w:proofErr w:type="gramStart"/>
      <w:r w:rsidRPr="004B1DF7">
        <w:t>A majority of</w:t>
      </w:r>
      <w:proofErr w:type="gramEnd"/>
      <w:r w:rsidRPr="004B1DF7">
        <w:t xml:space="preserve"> Americans experience stress in their daily lives (</w:t>
      </w:r>
      <w:commentRangeStart w:id="2"/>
      <w:r w:rsidRPr="004B1DF7">
        <w:rPr>
          <w:rStyle w:val="Contrib"/>
        </w:rPr>
        <w:t>American Psychological Association</w:t>
      </w:r>
      <w:r w:rsidRPr="004B1DF7">
        <w:t xml:space="preserve">, </w:t>
      </w:r>
      <w:r w:rsidRPr="004B1DF7">
        <w:rPr>
          <w:rStyle w:val="citation"/>
        </w:rPr>
        <w:t>2017</w:t>
      </w:r>
      <w:commentRangeEnd w:id="2"/>
      <w:r w:rsidR="00133939">
        <w:rPr>
          <w:rStyle w:val="CommentReference"/>
        </w:rPr>
        <w:commentReference w:id="2"/>
      </w:r>
      <w:r w:rsidRPr="004B1DF7">
        <w:t>)</w:t>
      </w:r>
      <w:r w:rsidR="00CC0D48" w:rsidRPr="004B1DF7">
        <w:t xml:space="preserve">. </w:t>
      </w:r>
      <w:r w:rsidR="00712E08" w:rsidRPr="004B1DF7">
        <w:t>Thus</w:t>
      </w:r>
      <w:r w:rsidR="003063EC" w:rsidRPr="004B1DF7">
        <w:t>,</w:t>
      </w:r>
      <w:r w:rsidRPr="004B1DF7">
        <w:t xml:space="preserve"> an important goal of psychological research is to evaluate techniques that promote stress reduction and relaxation.</w:t>
      </w:r>
      <w:r w:rsidR="00B143E2" w:rsidRPr="004B1DF7">
        <w:t xml:space="preserve"> </w:t>
      </w:r>
      <w:r w:rsidRPr="004B1DF7">
        <w:t xml:space="preserve">Two techniques that have been associated with </w:t>
      </w:r>
      <w:r w:rsidR="00915464" w:rsidRPr="004B1DF7">
        <w:t>reduced stress</w:t>
      </w:r>
      <w:r w:rsidRPr="004B1DF7">
        <w:t xml:space="preserve"> and increased relaxation in psychotherapy contexts are guided imagery and progressive muscle relaxation (</w:t>
      </w:r>
      <w:commentRangeStart w:id="3"/>
      <w:r w:rsidRPr="004B1DF7">
        <w:rPr>
          <w:rStyle w:val="Contrib"/>
        </w:rPr>
        <w:t>McGuigan</w:t>
      </w:r>
      <w:r w:rsidRPr="004B1DF7">
        <w:rPr>
          <w:rStyle w:val="citation"/>
        </w:rPr>
        <w:t xml:space="preserve"> &amp; </w:t>
      </w:r>
      <w:r w:rsidRPr="004B1DF7">
        <w:rPr>
          <w:rStyle w:val="Contrib"/>
        </w:rPr>
        <w:t>Lehrer</w:t>
      </w:r>
      <w:r w:rsidRPr="004B1DF7">
        <w:t xml:space="preserve">, </w:t>
      </w:r>
      <w:r w:rsidRPr="004B1DF7">
        <w:rPr>
          <w:rStyle w:val="citation"/>
        </w:rPr>
        <w:t>2007</w:t>
      </w:r>
      <w:commentRangeEnd w:id="3"/>
      <w:r w:rsidR="00133939">
        <w:rPr>
          <w:rStyle w:val="CommentReference"/>
        </w:rPr>
        <w:commentReference w:id="3"/>
      </w:r>
      <w:r w:rsidRPr="004B1DF7">
        <w:t xml:space="preserve">). </w:t>
      </w:r>
      <w:commentRangeStart w:id="4"/>
      <w:r w:rsidR="005E30D7" w:rsidRPr="004B1DF7">
        <w:rPr>
          <w:i/>
        </w:rPr>
        <w:t>Guided imagery</w:t>
      </w:r>
      <w:commentRangeEnd w:id="4"/>
      <w:r w:rsidR="00133939">
        <w:rPr>
          <w:rStyle w:val="CommentReference"/>
        </w:rPr>
        <w:commentReference w:id="4"/>
      </w:r>
      <w:r w:rsidRPr="004B1DF7">
        <w:t xml:space="preserve"> </w:t>
      </w:r>
      <w:r w:rsidR="005259DD" w:rsidRPr="004B1DF7">
        <w:t>aids</w:t>
      </w:r>
      <w:r w:rsidRPr="004B1DF7">
        <w:t xml:space="preserve"> individuals in connecting their internal and external experiences, allowing them, for example, to feel </w:t>
      </w:r>
      <w:r w:rsidR="00F857E5" w:rsidRPr="004B1DF7">
        <w:t>calmer</w:t>
      </w:r>
      <w:r w:rsidRPr="004B1DF7">
        <w:t xml:space="preserve"> externally because they practice thinking about calming imagery. </w:t>
      </w:r>
      <w:commentRangeStart w:id="5"/>
      <w:r w:rsidR="005E30D7" w:rsidRPr="004B1DF7">
        <w:rPr>
          <w:i/>
        </w:rPr>
        <w:t>Progressive muscle relaxation</w:t>
      </w:r>
      <w:commentRangeEnd w:id="5"/>
      <w:r w:rsidR="00133939">
        <w:rPr>
          <w:rStyle w:val="CommentReference"/>
        </w:rPr>
        <w:commentReference w:id="5"/>
      </w:r>
      <w:r w:rsidRPr="004B1DF7">
        <w:t xml:space="preserve"> involves diaphragmatic breathing and the tensing and releasing of 16 major muscle groups</w:t>
      </w:r>
      <w:r w:rsidR="005259DD" w:rsidRPr="004B1DF7">
        <w:t xml:space="preserve">; together these behaviors </w:t>
      </w:r>
      <w:r w:rsidRPr="004B1DF7">
        <w:t>lead individuals to a more relaxed state (</w:t>
      </w:r>
      <w:r w:rsidRPr="004B1DF7">
        <w:rPr>
          <w:rStyle w:val="Contrib"/>
        </w:rPr>
        <w:t>Jacobson</w:t>
      </w:r>
      <w:r w:rsidRPr="004B1DF7">
        <w:t xml:space="preserve">, </w:t>
      </w:r>
      <w:r w:rsidRPr="004B1DF7">
        <w:rPr>
          <w:rStyle w:val="citation"/>
        </w:rPr>
        <w:t>1938</w:t>
      </w:r>
      <w:r w:rsidRPr="004B1DF7">
        <w:t>;</w:t>
      </w:r>
      <w:r w:rsidR="00B143E2" w:rsidRPr="004B1DF7">
        <w:t xml:space="preserve"> </w:t>
      </w:r>
      <w:r w:rsidRPr="004B1DF7">
        <w:rPr>
          <w:rStyle w:val="Contrib"/>
        </w:rPr>
        <w:t>Trakhtenberg</w:t>
      </w:r>
      <w:r w:rsidRPr="004B1DF7">
        <w:t xml:space="preserve">, </w:t>
      </w:r>
      <w:r w:rsidRPr="004B1DF7">
        <w:rPr>
          <w:rStyle w:val="citation"/>
        </w:rPr>
        <w:t>2008</w:t>
      </w:r>
      <w:r w:rsidRPr="004B1DF7">
        <w:t xml:space="preserve">). </w:t>
      </w:r>
      <w:r w:rsidR="005E30D7" w:rsidRPr="004B1DF7">
        <w:t>Guided imagery</w:t>
      </w:r>
      <w:r w:rsidRPr="004B1DF7">
        <w:t xml:space="preserve"> and </w:t>
      </w:r>
      <w:r w:rsidR="005E30D7" w:rsidRPr="004B1DF7">
        <w:t>progressive muscle relaxation</w:t>
      </w:r>
      <w:r w:rsidRPr="004B1DF7">
        <w:t xml:space="preserve"> are both cognitive</w:t>
      </w:r>
      <w:r w:rsidR="003E6B77" w:rsidRPr="004B1DF7">
        <w:t xml:space="preserve"> </w:t>
      </w:r>
      <w:r w:rsidRPr="004B1DF7">
        <w:t>behavioral techniques (</w:t>
      </w:r>
      <w:r w:rsidRPr="004B1DF7">
        <w:rPr>
          <w:rStyle w:val="Contrib"/>
        </w:rPr>
        <w:t>Yalom</w:t>
      </w:r>
      <w:r w:rsidRPr="004B1DF7">
        <w:rPr>
          <w:rStyle w:val="citation"/>
        </w:rPr>
        <w:t xml:space="preserve"> &amp; </w:t>
      </w:r>
      <w:r w:rsidRPr="004B1DF7">
        <w:rPr>
          <w:rStyle w:val="Contrib"/>
        </w:rPr>
        <w:t>Leszcz</w:t>
      </w:r>
      <w:r w:rsidRPr="004B1DF7">
        <w:t xml:space="preserve">, </w:t>
      </w:r>
      <w:r w:rsidRPr="004B1DF7">
        <w:rPr>
          <w:rStyle w:val="citation"/>
        </w:rPr>
        <w:t>2005</w:t>
      </w:r>
      <w:r w:rsidRPr="004B1DF7">
        <w:t>) in which individuals focus on the relationship among thoughts, emotions, and behaviors</w:t>
      </w:r>
      <w:r w:rsidR="00B143E2" w:rsidRPr="004B1DF7">
        <w:t xml:space="preserve"> </w:t>
      </w:r>
      <w:r w:rsidRPr="004B1DF7">
        <w:t>(</w:t>
      </w:r>
      <w:commentRangeStart w:id="6"/>
      <w:r w:rsidRPr="004B1DF7">
        <w:rPr>
          <w:rStyle w:val="Contrib"/>
        </w:rPr>
        <w:t>White</w:t>
      </w:r>
      <w:r w:rsidRPr="004B1DF7">
        <w:t xml:space="preserve">, </w:t>
      </w:r>
      <w:r w:rsidRPr="004B1DF7">
        <w:rPr>
          <w:rStyle w:val="citation"/>
        </w:rPr>
        <w:t>2000</w:t>
      </w:r>
      <w:commentRangeEnd w:id="6"/>
      <w:r w:rsidR="00133939">
        <w:rPr>
          <w:rStyle w:val="CommentReference"/>
        </w:rPr>
        <w:commentReference w:id="6"/>
      </w:r>
      <w:r w:rsidR="00B143E2" w:rsidRPr="004B1DF7">
        <w:t>).</w:t>
      </w:r>
    </w:p>
    <w:p w14:paraId="758DD431" w14:textId="77777777" w:rsidR="00206D49" w:rsidRPr="004B1DF7" w:rsidRDefault="00B85DB9" w:rsidP="00CB541C">
      <w:r w:rsidRPr="004B1DF7">
        <w:t>Group psychotherapy effectively promotes positive treatment outcomes in patients</w:t>
      </w:r>
      <w:r w:rsidR="005259DD" w:rsidRPr="004B1DF7">
        <w:t xml:space="preserve"> </w:t>
      </w:r>
      <w:r w:rsidR="002D4D4C" w:rsidRPr="004B1DF7">
        <w:t>in a cost-effective way</w:t>
      </w:r>
      <w:r w:rsidR="005259DD" w:rsidRPr="004B1DF7">
        <w:t>.</w:t>
      </w:r>
      <w:r w:rsidRPr="004B1DF7">
        <w:t xml:space="preserve"> </w:t>
      </w:r>
      <w:r w:rsidR="005259DD" w:rsidRPr="004B1DF7">
        <w:t>Its efficacy</w:t>
      </w:r>
      <w:r w:rsidR="00734D66" w:rsidRPr="004B1DF7">
        <w:t xml:space="preserve"> is</w:t>
      </w:r>
      <w:r w:rsidR="005259DD" w:rsidRPr="004B1DF7">
        <w:t xml:space="preserve"> </w:t>
      </w:r>
      <w:r w:rsidR="00AD717C" w:rsidRPr="004B1DF7">
        <w:t>in part</w:t>
      </w:r>
      <w:r w:rsidR="005259DD" w:rsidRPr="004B1DF7">
        <w:t xml:space="preserve"> attributable to</w:t>
      </w:r>
      <w:r w:rsidRPr="004B1DF7">
        <w:t xml:space="preserve"> variables unique to the group experience of therapy </w:t>
      </w:r>
      <w:r w:rsidR="002D4D4C" w:rsidRPr="004B1DF7">
        <w:t xml:space="preserve">as compared with individual psychotherapy </w:t>
      </w:r>
      <w:r w:rsidRPr="004B1DF7">
        <w:t>(</w:t>
      </w:r>
      <w:r w:rsidRPr="004B1DF7">
        <w:rPr>
          <w:rStyle w:val="Contrib"/>
        </w:rPr>
        <w:t>Bottomley</w:t>
      </w:r>
      <w:r w:rsidRPr="004B1DF7">
        <w:t xml:space="preserve">, </w:t>
      </w:r>
      <w:r w:rsidRPr="004B1DF7">
        <w:rPr>
          <w:rStyle w:val="citation"/>
        </w:rPr>
        <w:t>1996</w:t>
      </w:r>
      <w:r w:rsidRPr="004B1DF7">
        <w:t>;</w:t>
      </w:r>
      <w:r w:rsidR="00B143E2" w:rsidRPr="004B1DF7">
        <w:t xml:space="preserve"> </w:t>
      </w:r>
      <w:commentRangeStart w:id="7"/>
      <w:r w:rsidRPr="004B1DF7">
        <w:rPr>
          <w:rStyle w:val="Contrib"/>
        </w:rPr>
        <w:t>Yalom</w:t>
      </w:r>
      <w:r w:rsidRPr="004B1DF7">
        <w:rPr>
          <w:rStyle w:val="citation"/>
        </w:rPr>
        <w:t xml:space="preserve"> &amp; </w:t>
      </w:r>
      <w:proofErr w:type="spellStart"/>
      <w:r w:rsidRPr="004B1DF7">
        <w:rPr>
          <w:rStyle w:val="Contrib"/>
        </w:rPr>
        <w:t>Leszcz</w:t>
      </w:r>
      <w:proofErr w:type="spellEnd"/>
      <w:r w:rsidRPr="004B1DF7">
        <w:t xml:space="preserve">, </w:t>
      </w:r>
      <w:r w:rsidRPr="004B1DF7">
        <w:rPr>
          <w:rStyle w:val="citation"/>
        </w:rPr>
        <w:t>2005</w:t>
      </w:r>
      <w:commentRangeEnd w:id="7"/>
      <w:r w:rsidR="00133939">
        <w:rPr>
          <w:rStyle w:val="CommentReference"/>
        </w:rPr>
        <w:commentReference w:id="7"/>
      </w:r>
      <w:r w:rsidRPr="004B1DF7">
        <w:t xml:space="preserve">). </w:t>
      </w:r>
      <w:r w:rsidR="005259DD" w:rsidRPr="004B1DF7">
        <w:t>That is, t</w:t>
      </w:r>
      <w:r w:rsidRPr="004B1DF7">
        <w:t>he group format helps participants feel accepted and better understand their common struggles</w:t>
      </w:r>
      <w:r w:rsidR="00AD717C" w:rsidRPr="004B1DF7">
        <w:t xml:space="preserve">; at the same time, </w:t>
      </w:r>
      <w:r w:rsidR="0021126A" w:rsidRPr="004B1DF7">
        <w:t>interaction</w:t>
      </w:r>
      <w:r w:rsidR="00AD717C" w:rsidRPr="004B1DF7">
        <w:t>s</w:t>
      </w:r>
      <w:r w:rsidR="0021126A" w:rsidRPr="004B1DF7">
        <w:t xml:space="preserve"> with</w:t>
      </w:r>
      <w:r w:rsidRPr="004B1DF7">
        <w:t xml:space="preserve"> group members provide social support and model</w:t>
      </w:r>
      <w:r w:rsidR="00962581" w:rsidRPr="004B1DF7">
        <w:t>s of</w:t>
      </w:r>
      <w:r w:rsidRPr="004B1DF7">
        <w:t xml:space="preserve"> positive behavior (</w:t>
      </w:r>
      <w:commentRangeStart w:id="8"/>
      <w:r w:rsidRPr="004B1DF7">
        <w:rPr>
          <w:rStyle w:val="Contrib"/>
        </w:rPr>
        <w:t>Yalom</w:t>
      </w:r>
      <w:r w:rsidRPr="004B1DF7">
        <w:rPr>
          <w:rStyle w:val="citation"/>
        </w:rPr>
        <w:t xml:space="preserve"> &amp; </w:t>
      </w:r>
      <w:proofErr w:type="spellStart"/>
      <w:r w:rsidRPr="004B1DF7">
        <w:rPr>
          <w:rStyle w:val="Contrib"/>
        </w:rPr>
        <w:t>Leszcz</w:t>
      </w:r>
      <w:proofErr w:type="spellEnd"/>
      <w:r w:rsidRPr="004B1DF7">
        <w:t xml:space="preserve">, </w:t>
      </w:r>
      <w:r w:rsidRPr="004B1DF7">
        <w:rPr>
          <w:rStyle w:val="citation"/>
        </w:rPr>
        <w:t>2005</w:t>
      </w:r>
      <w:commentRangeEnd w:id="8"/>
      <w:r w:rsidR="00133939">
        <w:rPr>
          <w:rStyle w:val="CommentReference"/>
        </w:rPr>
        <w:commentReference w:id="8"/>
      </w:r>
      <w:r w:rsidRPr="004B1DF7">
        <w:t xml:space="preserve">). Thus, it is useful to examine how stress reduction and relaxation can be </w:t>
      </w:r>
      <w:r w:rsidR="005259DD" w:rsidRPr="004B1DF7">
        <w:t>enhanced</w:t>
      </w:r>
      <w:r w:rsidR="00B143E2" w:rsidRPr="004B1DF7">
        <w:t xml:space="preserve"> in a group context.</w:t>
      </w:r>
    </w:p>
    <w:p w14:paraId="5D125538" w14:textId="77777777" w:rsidR="00206D49" w:rsidRPr="004B1DF7" w:rsidRDefault="00B85DB9" w:rsidP="00CB541C">
      <w:r w:rsidRPr="004B1DF7">
        <w:t xml:space="preserve">The purpose of this literature review is to examine the research </w:t>
      </w:r>
      <w:r w:rsidR="00883608" w:rsidRPr="004B1DF7">
        <w:t>base on</w:t>
      </w:r>
      <w:r w:rsidRPr="004B1DF7">
        <w:t xml:space="preserve"> </w:t>
      </w:r>
      <w:r w:rsidR="005E30D7" w:rsidRPr="004B1DF7">
        <w:t>guided imagery</w:t>
      </w:r>
      <w:r w:rsidRPr="004B1DF7">
        <w:t xml:space="preserve"> and </w:t>
      </w:r>
      <w:r w:rsidR="005E30D7" w:rsidRPr="004B1DF7">
        <w:t>progressive muscle relaxation</w:t>
      </w:r>
      <w:r w:rsidRPr="004B1DF7">
        <w:t xml:space="preserve"> in group psychotherapy contexts. </w:t>
      </w:r>
      <w:commentRangeStart w:id="9"/>
      <w:r w:rsidRPr="004B1DF7">
        <w:t>I provide overviews</w:t>
      </w:r>
      <w:commentRangeEnd w:id="9"/>
      <w:r w:rsidR="00133939">
        <w:rPr>
          <w:rStyle w:val="CommentReference"/>
        </w:rPr>
        <w:commentReference w:id="9"/>
      </w:r>
      <w:r w:rsidRPr="004B1DF7">
        <w:t xml:space="preserve"> of both </w:t>
      </w:r>
      <w:r w:rsidR="005E30D7" w:rsidRPr="004B1DF7">
        <w:t>guided imagery</w:t>
      </w:r>
      <w:r w:rsidRPr="004B1DF7">
        <w:t xml:space="preserve"> and </w:t>
      </w:r>
      <w:r w:rsidR="005E30D7" w:rsidRPr="004B1DF7">
        <w:t>progressive muscle relaxation</w:t>
      </w:r>
      <w:r w:rsidRPr="004B1DF7">
        <w:t>, including theoretical foundations and historical context</w:t>
      </w:r>
      <w:r w:rsidR="00883608" w:rsidRPr="004B1DF7">
        <w:t xml:space="preserve">. </w:t>
      </w:r>
      <w:r w:rsidR="00962581" w:rsidRPr="004B1DF7">
        <w:t>Then I examine</w:t>
      </w:r>
      <w:r w:rsidR="00883608" w:rsidRPr="004B1DF7">
        <w:t xml:space="preserve"> guided imagery and progressive muscle relaxation </w:t>
      </w:r>
      <w:r w:rsidR="009736F3" w:rsidRPr="004B1DF7">
        <w:t xml:space="preserve">as used </w:t>
      </w:r>
      <w:r w:rsidR="00962581" w:rsidRPr="004B1DF7">
        <w:t xml:space="preserve">on their own as well as in combination </w:t>
      </w:r>
      <w:r w:rsidR="009736F3" w:rsidRPr="004B1DF7">
        <w:t>as part of</w:t>
      </w:r>
      <w:r w:rsidRPr="004B1DF7">
        <w:t xml:space="preserve"> group psychotherapy (</w:t>
      </w:r>
      <w:commentRangeStart w:id="10"/>
      <w:r w:rsidRPr="004B1DF7">
        <w:t>see</w:t>
      </w:r>
      <w:r w:rsidR="00B143E2" w:rsidRPr="004B1DF7">
        <w:t xml:space="preserve"> </w:t>
      </w:r>
      <w:r w:rsidRPr="004B1DF7">
        <w:rPr>
          <w:rStyle w:val="Contrib"/>
        </w:rPr>
        <w:t>Baider</w:t>
      </w:r>
      <w:r w:rsidR="005E30D7" w:rsidRPr="004B1DF7">
        <w:rPr>
          <w:rStyle w:val="citation"/>
        </w:rPr>
        <w:t xml:space="preserve"> et al.</w:t>
      </w:r>
      <w:r w:rsidRPr="004B1DF7">
        <w:t xml:space="preserve">, </w:t>
      </w:r>
      <w:r w:rsidRPr="004B1DF7">
        <w:rPr>
          <w:rStyle w:val="citation"/>
        </w:rPr>
        <w:t>1994</w:t>
      </w:r>
      <w:r w:rsidRPr="004B1DF7">
        <w:t>, for more</w:t>
      </w:r>
      <w:commentRangeEnd w:id="10"/>
      <w:r w:rsidR="00133939">
        <w:rPr>
          <w:rStyle w:val="CommentReference"/>
        </w:rPr>
        <w:commentReference w:id="10"/>
      </w:r>
      <w:r w:rsidRPr="004B1DF7">
        <w:t xml:space="preserve">). </w:t>
      </w:r>
      <w:r w:rsidR="00883608" w:rsidRPr="004B1DF7">
        <w:t>Throughout the review</w:t>
      </w:r>
      <w:r w:rsidRPr="004B1DF7">
        <w:t xml:space="preserve">, I </w:t>
      </w:r>
      <w:r w:rsidRPr="004B1DF7">
        <w:lastRenderedPageBreak/>
        <w:t>highlight themes in the research.</w:t>
      </w:r>
      <w:r w:rsidR="00B143E2" w:rsidRPr="004B1DF7">
        <w:t xml:space="preserve"> </w:t>
      </w:r>
      <w:r w:rsidRPr="004B1DF7">
        <w:t xml:space="preserve">Finally, I </w:t>
      </w:r>
      <w:r w:rsidR="00883608" w:rsidRPr="004B1DF7">
        <w:t>end by pointing out</w:t>
      </w:r>
      <w:r w:rsidRPr="004B1DF7">
        <w:t xml:space="preserve"> limitations</w:t>
      </w:r>
      <w:r w:rsidR="00883608" w:rsidRPr="004B1DF7">
        <w:t xml:space="preserve"> in the existing literature </w:t>
      </w:r>
      <w:r w:rsidRPr="004B1DF7">
        <w:t>and explor</w:t>
      </w:r>
      <w:r w:rsidR="007C4B11" w:rsidRPr="004B1DF7">
        <w:t>ing</w:t>
      </w:r>
      <w:r w:rsidRPr="004B1DF7">
        <w:t xml:space="preserve"> potential </w:t>
      </w:r>
      <w:r w:rsidR="00883608" w:rsidRPr="004B1DF7">
        <w:t>directions for future research</w:t>
      </w:r>
      <w:r w:rsidR="00B143E2" w:rsidRPr="004B1DF7">
        <w:t>.</w:t>
      </w:r>
    </w:p>
    <w:p w14:paraId="235C3FDB" w14:textId="77777777" w:rsidR="00206D49" w:rsidRPr="004B1DF7" w:rsidRDefault="005E30D7" w:rsidP="00CB541C">
      <w:pPr>
        <w:pStyle w:val="Heading1"/>
      </w:pPr>
      <w:commentRangeStart w:id="11"/>
      <w:r w:rsidRPr="004B1DF7">
        <w:t>Guided Imagery</w:t>
      </w:r>
      <w:commentRangeEnd w:id="11"/>
      <w:r w:rsidR="00133939">
        <w:rPr>
          <w:rStyle w:val="CommentReference"/>
          <w:b w:val="0"/>
        </w:rPr>
        <w:commentReference w:id="11"/>
      </w:r>
    </w:p>
    <w:p w14:paraId="250A675D" w14:textId="1B6C0298" w:rsidR="005E30D7" w:rsidRPr="00CB541C" w:rsidRDefault="00BF504E" w:rsidP="00CB541C">
      <w:pPr>
        <w:pStyle w:val="Heading2"/>
      </w:pPr>
      <w:commentRangeStart w:id="12"/>
      <w:r w:rsidRPr="00CB541C">
        <w:t>F</w:t>
      </w:r>
      <w:r w:rsidR="00BC099A" w:rsidRPr="00CB541C">
        <w:t>e</w:t>
      </w:r>
      <w:r w:rsidRPr="00CB541C">
        <w:t>atures of Guided Imagery</w:t>
      </w:r>
      <w:commentRangeEnd w:id="12"/>
      <w:r w:rsidR="00133939">
        <w:rPr>
          <w:rStyle w:val="CommentReference"/>
          <w:rFonts w:eastAsia="Times New Roman"/>
          <w:b w:val="0"/>
          <w:bCs w:val="0"/>
        </w:rPr>
        <w:commentReference w:id="12"/>
      </w:r>
    </w:p>
    <w:p w14:paraId="1B2C141C" w14:textId="77777777" w:rsidR="00206D49" w:rsidRPr="004B1DF7" w:rsidRDefault="005E30D7" w:rsidP="00CB541C">
      <w:r w:rsidRPr="004B1DF7">
        <w:t>Guided imagery</w:t>
      </w:r>
      <w:r w:rsidR="00B85DB9" w:rsidRPr="004B1DF7">
        <w:t xml:space="preserve"> involves a person visualizing a mental image and engaging each sense </w:t>
      </w:r>
      <w:r w:rsidR="00AD717C" w:rsidRPr="004B1DF7">
        <w:t xml:space="preserve">(e.g., sight, smell, touch) </w:t>
      </w:r>
      <w:r w:rsidR="00B85DB9" w:rsidRPr="004B1DF7">
        <w:t xml:space="preserve">in the process. </w:t>
      </w:r>
      <w:r w:rsidRPr="004B1DF7">
        <w:t>Guided imagery</w:t>
      </w:r>
      <w:r w:rsidR="00B85DB9" w:rsidRPr="004B1DF7">
        <w:t xml:space="preserve"> was first examined in a psychological context in the 1960s, when the behavior theorist Joseph Wolpe helped pioneer the use of relaxation techniques such as aversive</w:t>
      </w:r>
      <w:r w:rsidR="00B143E2" w:rsidRPr="004B1DF7">
        <w:t xml:space="preserve"> </w:t>
      </w:r>
      <w:r w:rsidR="00B85DB9" w:rsidRPr="004B1DF7">
        <w:t>imagery, exposure, and imaginal flooding in behavior therapy (</w:t>
      </w:r>
      <w:r w:rsidR="00B85DB9" w:rsidRPr="004B1DF7">
        <w:rPr>
          <w:rStyle w:val="Contrib"/>
        </w:rPr>
        <w:t>Achterberg</w:t>
      </w:r>
      <w:r w:rsidR="00B85DB9" w:rsidRPr="004B1DF7">
        <w:t xml:space="preserve">, </w:t>
      </w:r>
      <w:r w:rsidR="00B85DB9" w:rsidRPr="004B1DF7">
        <w:rPr>
          <w:rStyle w:val="citation"/>
        </w:rPr>
        <w:t>1985</w:t>
      </w:r>
      <w:r w:rsidR="00B85DB9" w:rsidRPr="004B1DF7">
        <w:t>;</w:t>
      </w:r>
      <w:r w:rsidR="00B143E2" w:rsidRPr="004B1DF7">
        <w:t xml:space="preserve"> </w:t>
      </w:r>
      <w:r w:rsidR="00B85DB9" w:rsidRPr="004B1DF7">
        <w:rPr>
          <w:rStyle w:val="Contrib"/>
        </w:rPr>
        <w:t>Utay</w:t>
      </w:r>
      <w:r w:rsidR="00B85DB9" w:rsidRPr="004B1DF7">
        <w:rPr>
          <w:rStyle w:val="citation"/>
        </w:rPr>
        <w:t xml:space="preserve"> &amp; </w:t>
      </w:r>
      <w:r w:rsidR="00B85DB9" w:rsidRPr="004B1DF7">
        <w:rPr>
          <w:rStyle w:val="Contrib"/>
        </w:rPr>
        <w:t>Miller</w:t>
      </w:r>
      <w:r w:rsidR="00B85DB9" w:rsidRPr="004B1DF7">
        <w:t xml:space="preserve">, </w:t>
      </w:r>
      <w:r w:rsidR="00B85DB9" w:rsidRPr="004B1DF7">
        <w:rPr>
          <w:rStyle w:val="citation"/>
        </w:rPr>
        <w:t>2006</w:t>
      </w:r>
      <w:r w:rsidR="00B85DB9" w:rsidRPr="004B1DF7">
        <w:t xml:space="preserve">). </w:t>
      </w:r>
      <w:r w:rsidR="00A165FF" w:rsidRPr="004B1DF7">
        <w:t>P</w:t>
      </w:r>
      <w:r w:rsidR="00B85DB9" w:rsidRPr="004B1DF7">
        <w:t>atients learn to relax their bodies in the presence of stimuli that previously distressed them, to the point where further exposure to the stimuli no longer provokes a negative response (</w:t>
      </w:r>
      <w:r w:rsidR="00B85DB9" w:rsidRPr="004B1DF7">
        <w:rPr>
          <w:rStyle w:val="Contrib"/>
        </w:rPr>
        <w:t>Achterberg</w:t>
      </w:r>
      <w:r w:rsidR="00B85DB9" w:rsidRPr="004B1DF7">
        <w:t xml:space="preserve">, </w:t>
      </w:r>
      <w:r w:rsidR="00B85DB9" w:rsidRPr="004B1DF7">
        <w:rPr>
          <w:rStyle w:val="citation"/>
        </w:rPr>
        <w:t>1985</w:t>
      </w:r>
      <w:r w:rsidR="00B85DB9" w:rsidRPr="004B1DF7">
        <w:t>).</w:t>
      </w:r>
    </w:p>
    <w:p w14:paraId="050C27EE" w14:textId="77777777" w:rsidR="00206D49" w:rsidRPr="004B1DF7" w:rsidRDefault="00B85DB9" w:rsidP="00CB541C">
      <w:r w:rsidRPr="004B1DF7">
        <w:t xml:space="preserve">Contemporary research supports the efficacy of </w:t>
      </w:r>
      <w:r w:rsidR="005E30D7" w:rsidRPr="004B1DF7">
        <w:t>guided</w:t>
      </w:r>
      <w:r w:rsidR="004D7F7F" w:rsidRPr="004B1DF7">
        <w:t xml:space="preserve"> </w:t>
      </w:r>
      <w:r w:rsidR="005E30D7" w:rsidRPr="004B1DF7">
        <w:t>imagery</w:t>
      </w:r>
      <w:r w:rsidRPr="004B1DF7">
        <w:t xml:space="preserve"> interventions for treating medical, psychiatric, and psychological disorders</w:t>
      </w:r>
      <w:r w:rsidR="00B143E2" w:rsidRPr="004B1DF7">
        <w:t xml:space="preserve"> </w:t>
      </w:r>
      <w:r w:rsidRPr="004B1DF7">
        <w:t>(</w:t>
      </w:r>
      <w:r w:rsidRPr="004B1DF7">
        <w:rPr>
          <w:rStyle w:val="Contrib"/>
        </w:rPr>
        <w:t>Utay</w:t>
      </w:r>
      <w:r w:rsidRPr="004B1DF7">
        <w:rPr>
          <w:rStyle w:val="citation"/>
        </w:rPr>
        <w:t xml:space="preserve"> &amp; </w:t>
      </w:r>
      <w:r w:rsidRPr="004B1DF7">
        <w:rPr>
          <w:rStyle w:val="Contrib"/>
        </w:rPr>
        <w:t>Miller</w:t>
      </w:r>
      <w:r w:rsidRPr="004B1DF7">
        <w:t xml:space="preserve">, </w:t>
      </w:r>
      <w:r w:rsidRPr="004B1DF7">
        <w:rPr>
          <w:rStyle w:val="citation"/>
        </w:rPr>
        <w:t>2006</w:t>
      </w:r>
      <w:r w:rsidRPr="004B1DF7">
        <w:t>).</w:t>
      </w:r>
      <w:r w:rsidR="00B143E2" w:rsidRPr="004B1DF7">
        <w:t xml:space="preserve"> </w:t>
      </w:r>
      <w:r w:rsidR="005E30D7" w:rsidRPr="004B1DF7">
        <w:t>Guided imagery</w:t>
      </w:r>
      <w:r w:rsidRPr="004B1DF7">
        <w:t xml:space="preserve"> is typically used to pursue treatment goals such as improved relaxation, sports achievement, and pain reduction.</w:t>
      </w:r>
      <w:r w:rsidR="00B143E2" w:rsidRPr="004B1DF7">
        <w:t xml:space="preserve"> </w:t>
      </w:r>
      <w:r w:rsidR="005E30D7" w:rsidRPr="004B1DF7">
        <w:t>Guided</w:t>
      </w:r>
      <w:r w:rsidR="004D7F7F" w:rsidRPr="004B1DF7">
        <w:t xml:space="preserve"> </w:t>
      </w:r>
      <w:r w:rsidR="005E30D7" w:rsidRPr="004B1DF7">
        <w:t>imagery</w:t>
      </w:r>
      <w:r w:rsidRPr="004B1DF7">
        <w:t xml:space="preserve"> techniques are often paired with breathing techniques</w:t>
      </w:r>
      <w:r w:rsidR="00B143E2" w:rsidRPr="004B1DF7">
        <w:t xml:space="preserve"> </w:t>
      </w:r>
      <w:r w:rsidRPr="004B1DF7">
        <w:t>and other forms of relaxation, such as mindfulness (see</w:t>
      </w:r>
      <w:r w:rsidR="00B143E2" w:rsidRPr="004B1DF7">
        <w:t xml:space="preserve"> </w:t>
      </w:r>
      <w:r w:rsidRPr="004B1DF7">
        <w:rPr>
          <w:rStyle w:val="Contrib"/>
        </w:rPr>
        <w:t>Freebird Meditations</w:t>
      </w:r>
      <w:r w:rsidRPr="004B1DF7">
        <w:t xml:space="preserve">, </w:t>
      </w:r>
      <w:r w:rsidRPr="004B1DF7">
        <w:rPr>
          <w:rStyle w:val="citation"/>
        </w:rPr>
        <w:t>2012</w:t>
      </w:r>
      <w:r w:rsidRPr="004B1DF7">
        <w:t xml:space="preserve">). </w:t>
      </w:r>
      <w:r w:rsidR="002D4D4C" w:rsidRPr="004B1DF7">
        <w:t>T</w:t>
      </w:r>
      <w:r w:rsidRPr="004B1DF7">
        <w:t xml:space="preserve">he evidence is sufficient to call </w:t>
      </w:r>
      <w:r w:rsidR="005E30D7" w:rsidRPr="004B1DF7">
        <w:t>guided imagery</w:t>
      </w:r>
      <w:r w:rsidRPr="004B1DF7">
        <w:t xml:space="preserve"> an effective, evidence-based treatment for a variety of stress-related psychological concerns</w:t>
      </w:r>
      <w:r w:rsidR="002D4D4C" w:rsidRPr="004B1DF7">
        <w:t xml:space="preserve"> (Utay &amp; Miller, 2006)</w:t>
      </w:r>
      <w:r w:rsidRPr="004B1DF7">
        <w:t>.</w:t>
      </w:r>
    </w:p>
    <w:p w14:paraId="3E6479F4" w14:textId="77777777" w:rsidR="00206D49" w:rsidRPr="004B1DF7" w:rsidRDefault="005E30D7" w:rsidP="00CB541C">
      <w:pPr>
        <w:pStyle w:val="Heading2"/>
      </w:pPr>
      <w:commentRangeStart w:id="13"/>
      <w:r w:rsidRPr="004B1DF7">
        <w:t xml:space="preserve">Guided Imagery </w:t>
      </w:r>
      <w:r w:rsidR="00B85DB9" w:rsidRPr="004B1DF7">
        <w:t>in Group Psychotherapy</w:t>
      </w:r>
      <w:commentRangeEnd w:id="13"/>
      <w:r w:rsidR="00133939">
        <w:rPr>
          <w:rStyle w:val="CommentReference"/>
          <w:rFonts w:eastAsia="Times New Roman"/>
          <w:b w:val="0"/>
          <w:bCs w:val="0"/>
        </w:rPr>
        <w:commentReference w:id="13"/>
      </w:r>
    </w:p>
    <w:p w14:paraId="2FA74ABA" w14:textId="77777777" w:rsidR="00206D49" w:rsidRPr="004B1DF7" w:rsidRDefault="002D4D4C" w:rsidP="00CB541C">
      <w:r w:rsidRPr="004B1DF7">
        <w:t>Guided</w:t>
      </w:r>
      <w:r w:rsidR="00B143E2" w:rsidRPr="004B1DF7">
        <w:t xml:space="preserve"> </w:t>
      </w:r>
      <w:r w:rsidRPr="004B1DF7">
        <w:t xml:space="preserve">imagery exercises improve </w:t>
      </w:r>
      <w:r w:rsidR="000337E7" w:rsidRPr="004B1DF7">
        <w:t>treatment outcomes</w:t>
      </w:r>
      <w:r w:rsidR="00B143E2" w:rsidRPr="004B1DF7">
        <w:t xml:space="preserve"> </w:t>
      </w:r>
      <w:r w:rsidR="00AD717C" w:rsidRPr="004B1DF7">
        <w:t>and</w:t>
      </w:r>
      <w:r w:rsidR="000337E7" w:rsidRPr="004B1DF7">
        <w:t xml:space="preserve"> </w:t>
      </w:r>
      <w:r w:rsidR="00B85DB9" w:rsidRPr="004B1DF7">
        <w:t>prognosis</w:t>
      </w:r>
      <w:r w:rsidRPr="004B1DF7">
        <w:t xml:space="preserve"> in group psychotherapy contexts</w:t>
      </w:r>
      <w:r w:rsidR="00B85DB9" w:rsidRPr="004B1DF7">
        <w:t xml:space="preserve"> </w:t>
      </w:r>
      <w:r w:rsidR="00B85DB9" w:rsidRPr="004B1DF7">
        <w:rPr>
          <w:rStyle w:val="personal-comm"/>
        </w:rPr>
        <w:t>(</w:t>
      </w:r>
      <w:r w:rsidR="00B85DB9" w:rsidRPr="004B1DF7">
        <w:rPr>
          <w:rStyle w:val="Contrib"/>
        </w:rPr>
        <w:t>Skovholt</w:t>
      </w:r>
      <w:r w:rsidR="00B85DB9" w:rsidRPr="004B1DF7">
        <w:rPr>
          <w:rStyle w:val="citation"/>
        </w:rPr>
        <w:t xml:space="preserve"> &amp; </w:t>
      </w:r>
      <w:r w:rsidR="00B85DB9" w:rsidRPr="004B1DF7">
        <w:rPr>
          <w:rStyle w:val="Contrib"/>
        </w:rPr>
        <w:t>Thoen</w:t>
      </w:r>
      <w:r w:rsidR="00B85DB9" w:rsidRPr="004B1DF7">
        <w:rPr>
          <w:rStyle w:val="personal-comm"/>
        </w:rPr>
        <w:t xml:space="preserve">, </w:t>
      </w:r>
      <w:r w:rsidR="00B85DB9" w:rsidRPr="004B1DF7">
        <w:rPr>
          <w:rStyle w:val="citation"/>
        </w:rPr>
        <w:t>1987</w:t>
      </w:r>
      <w:r w:rsidR="00B85DB9" w:rsidRPr="004B1DF7">
        <w:rPr>
          <w:rStyle w:val="personal-comm"/>
        </w:rPr>
        <w:t xml:space="preserve">). </w:t>
      </w:r>
      <w:r w:rsidR="00B85DB9" w:rsidRPr="004B1DF7">
        <w:rPr>
          <w:rStyle w:val="Contrib"/>
        </w:rPr>
        <w:t>Lange</w:t>
      </w:r>
      <w:r w:rsidR="00B85DB9" w:rsidRPr="004B1DF7">
        <w:rPr>
          <w:rStyle w:val="personal-comm"/>
        </w:rPr>
        <w:t xml:space="preserve"> (</w:t>
      </w:r>
      <w:r w:rsidR="00B85DB9" w:rsidRPr="004B1DF7">
        <w:rPr>
          <w:rStyle w:val="citation"/>
        </w:rPr>
        <w:t>1982</w:t>
      </w:r>
      <w:r w:rsidR="00B85DB9" w:rsidRPr="004B1DF7">
        <w:rPr>
          <w:rStyle w:val="personal-comm"/>
        </w:rPr>
        <w:t xml:space="preserve">) underscored </w:t>
      </w:r>
      <w:r w:rsidR="00AA02EB" w:rsidRPr="004B1DF7">
        <w:rPr>
          <w:rStyle w:val="personal-comm"/>
        </w:rPr>
        <w:t xml:space="preserve">two such benefits by showing </w:t>
      </w:r>
      <w:commentRangeStart w:id="14"/>
      <w:r w:rsidR="004B65ED" w:rsidRPr="004B1DF7">
        <w:rPr>
          <w:rStyle w:val="personal-comm"/>
        </w:rPr>
        <w:t>(a)</w:t>
      </w:r>
      <w:r w:rsidR="00B85DB9" w:rsidRPr="004B1DF7">
        <w:rPr>
          <w:rStyle w:val="personal-comm"/>
        </w:rPr>
        <w:t xml:space="preserve"> </w:t>
      </w:r>
      <w:r w:rsidR="00962581" w:rsidRPr="004B1DF7">
        <w:rPr>
          <w:rStyle w:val="personal-comm"/>
        </w:rPr>
        <w:t xml:space="preserve">the </w:t>
      </w:r>
      <w:r w:rsidR="00B85DB9" w:rsidRPr="004B1DF7">
        <w:rPr>
          <w:rStyle w:val="personal-comm"/>
        </w:rPr>
        <w:t xml:space="preserve">role of the group </w:t>
      </w:r>
      <w:r w:rsidR="000337E7" w:rsidRPr="004B1DF7">
        <w:rPr>
          <w:rStyle w:val="personal-comm"/>
        </w:rPr>
        <w:t xml:space="preserve">psychotherapy </w:t>
      </w:r>
      <w:r w:rsidR="00B85DB9" w:rsidRPr="004B1DF7">
        <w:rPr>
          <w:rStyle w:val="personal-comm"/>
        </w:rPr>
        <w:t xml:space="preserve">leader </w:t>
      </w:r>
      <w:r w:rsidR="000337E7" w:rsidRPr="004B1DF7">
        <w:rPr>
          <w:rStyle w:val="personal-comm"/>
        </w:rPr>
        <w:t>in</w:t>
      </w:r>
      <w:r w:rsidR="00B85DB9" w:rsidRPr="004B1DF7">
        <w:rPr>
          <w:rStyle w:val="personal-comm"/>
        </w:rPr>
        <w:t xml:space="preserve"> facilitat</w:t>
      </w:r>
      <w:r w:rsidR="000337E7" w:rsidRPr="004B1DF7">
        <w:rPr>
          <w:rStyle w:val="personal-comm"/>
        </w:rPr>
        <w:t>ing</w:t>
      </w:r>
      <w:r w:rsidR="00B143E2" w:rsidRPr="004B1DF7">
        <w:rPr>
          <w:rStyle w:val="personal-comm"/>
        </w:rPr>
        <w:t xml:space="preserve"> </w:t>
      </w:r>
      <w:r w:rsidR="00B85DB9" w:rsidRPr="004B1DF7">
        <w:rPr>
          <w:rStyle w:val="personal-comm"/>
        </w:rPr>
        <w:t xml:space="preserve">reflection </w:t>
      </w:r>
      <w:r w:rsidR="000337E7" w:rsidRPr="004B1DF7">
        <w:rPr>
          <w:rStyle w:val="personal-comm"/>
        </w:rPr>
        <w:t>on</w:t>
      </w:r>
      <w:r w:rsidR="00B85DB9" w:rsidRPr="004B1DF7">
        <w:rPr>
          <w:rStyle w:val="personal-comm"/>
        </w:rPr>
        <w:t xml:space="preserve"> the </w:t>
      </w:r>
      <w:r w:rsidR="005E30D7" w:rsidRPr="004B1DF7">
        <w:rPr>
          <w:rStyle w:val="personal-comm"/>
        </w:rPr>
        <w:t>guided</w:t>
      </w:r>
      <w:r w:rsidR="00B143E2" w:rsidRPr="004B1DF7">
        <w:rPr>
          <w:rStyle w:val="personal-comm"/>
        </w:rPr>
        <w:t xml:space="preserve"> </w:t>
      </w:r>
      <w:r w:rsidR="005E30D7" w:rsidRPr="004B1DF7">
        <w:rPr>
          <w:rStyle w:val="personal-comm"/>
        </w:rPr>
        <w:t>imagery</w:t>
      </w:r>
      <w:r w:rsidR="00B85DB9" w:rsidRPr="004B1DF7">
        <w:rPr>
          <w:rStyle w:val="personal-comm"/>
        </w:rPr>
        <w:t xml:space="preserve"> experience, including difficulties and stuck points</w:t>
      </w:r>
      <w:r w:rsidR="00962581" w:rsidRPr="004B1DF7">
        <w:rPr>
          <w:rStyle w:val="personal-comm"/>
        </w:rPr>
        <w:t>,</w:t>
      </w:r>
      <w:r w:rsidR="004B65ED" w:rsidRPr="004B1DF7">
        <w:rPr>
          <w:rStyle w:val="personal-comm"/>
        </w:rPr>
        <w:t xml:space="preserve"> </w:t>
      </w:r>
      <w:r w:rsidR="000337E7" w:rsidRPr="004B1DF7">
        <w:rPr>
          <w:rStyle w:val="personal-comm"/>
        </w:rPr>
        <w:t xml:space="preserve">and </w:t>
      </w:r>
      <w:r w:rsidR="004B65ED" w:rsidRPr="004B1DF7">
        <w:rPr>
          <w:rStyle w:val="personal-comm"/>
        </w:rPr>
        <w:t>(b)</w:t>
      </w:r>
      <w:r w:rsidR="00AA02EB" w:rsidRPr="004B1DF7">
        <w:rPr>
          <w:rStyle w:val="personal-comm"/>
        </w:rPr>
        <w:t xml:space="preserve"> </w:t>
      </w:r>
      <w:r w:rsidR="00962581" w:rsidRPr="004B1DF7">
        <w:rPr>
          <w:rStyle w:val="personal-comm"/>
        </w:rPr>
        <w:t xml:space="preserve">the </w:t>
      </w:r>
      <w:r w:rsidR="00AD717C" w:rsidRPr="004B1DF7">
        <w:rPr>
          <w:rStyle w:val="personal-comm"/>
        </w:rPr>
        <w:t>benefit</w:t>
      </w:r>
      <w:r w:rsidR="009736F3" w:rsidRPr="004B1DF7">
        <w:rPr>
          <w:rStyle w:val="personal-comm"/>
        </w:rPr>
        <w:t>s</w:t>
      </w:r>
      <w:r w:rsidR="00AD717C" w:rsidRPr="004B1DF7">
        <w:rPr>
          <w:rStyle w:val="personal-comm"/>
        </w:rPr>
        <w:t xml:space="preserve"> </w:t>
      </w:r>
      <w:r w:rsidR="009736F3" w:rsidRPr="004B1DF7">
        <w:rPr>
          <w:rStyle w:val="personal-comm"/>
        </w:rPr>
        <w:t xml:space="preserve">achieved by </w:t>
      </w:r>
      <w:r w:rsidR="00B85DB9" w:rsidRPr="004B1DF7">
        <w:rPr>
          <w:rStyle w:val="personal-comm"/>
        </w:rPr>
        <w:t xml:space="preserve">social comparison of </w:t>
      </w:r>
      <w:r w:rsidR="005E30D7" w:rsidRPr="004B1DF7">
        <w:rPr>
          <w:rStyle w:val="personal-comm"/>
        </w:rPr>
        <w:t>guided</w:t>
      </w:r>
      <w:r w:rsidR="00B143E2" w:rsidRPr="004B1DF7">
        <w:rPr>
          <w:rStyle w:val="personal-comm"/>
        </w:rPr>
        <w:t xml:space="preserve"> </w:t>
      </w:r>
      <w:r w:rsidR="005E30D7" w:rsidRPr="004B1DF7">
        <w:rPr>
          <w:rStyle w:val="personal-comm"/>
        </w:rPr>
        <w:t>imagery</w:t>
      </w:r>
      <w:r w:rsidR="00B85DB9" w:rsidRPr="004B1DF7">
        <w:rPr>
          <w:rStyle w:val="personal-comm"/>
        </w:rPr>
        <w:t xml:space="preserve"> </w:t>
      </w:r>
      <w:r w:rsidR="00B85DB9" w:rsidRPr="004B1DF7">
        <w:rPr>
          <w:rStyle w:val="personal-comm"/>
        </w:rPr>
        <w:lastRenderedPageBreak/>
        <w:t>experiences between group members</w:t>
      </w:r>
      <w:commentRangeEnd w:id="14"/>
      <w:r w:rsidR="00133939">
        <w:rPr>
          <w:rStyle w:val="CommentReference"/>
        </w:rPr>
        <w:commentReference w:id="14"/>
      </w:r>
      <w:r w:rsidR="00B85DB9" w:rsidRPr="004B1DF7">
        <w:rPr>
          <w:rStyle w:val="personal-comm"/>
        </w:rPr>
        <w:t xml:space="preserve">. </w:t>
      </w:r>
      <w:r w:rsidR="00B143E2" w:rsidRPr="004B1DF7">
        <w:rPr>
          <w:rStyle w:val="personal-comm"/>
        </w:rPr>
        <w:t xml:space="preserve">Teaching </w:t>
      </w:r>
      <w:r w:rsidR="00B85DB9" w:rsidRPr="004B1DF7">
        <w:rPr>
          <w:rStyle w:val="personal-comm"/>
        </w:rPr>
        <w:t xml:space="preserve">techniques </w:t>
      </w:r>
      <w:r w:rsidR="00AD717C" w:rsidRPr="004B1DF7">
        <w:rPr>
          <w:rStyle w:val="personal-comm"/>
        </w:rPr>
        <w:t>and</w:t>
      </w:r>
      <w:r w:rsidR="00B85DB9" w:rsidRPr="004B1DF7">
        <w:rPr>
          <w:rStyle w:val="personal-comm"/>
        </w:rPr>
        <w:t xml:space="preserve"> reflecting </w:t>
      </w:r>
      <w:r w:rsidR="00AD717C" w:rsidRPr="004B1DF7">
        <w:rPr>
          <w:rStyle w:val="personal-comm"/>
        </w:rPr>
        <w:t xml:space="preserve">on </w:t>
      </w:r>
      <w:r w:rsidR="00B85DB9" w:rsidRPr="004B1DF7">
        <w:rPr>
          <w:rStyle w:val="personal-comm"/>
        </w:rPr>
        <w:t xml:space="preserve">the group process </w:t>
      </w:r>
      <w:r w:rsidR="00AD717C" w:rsidRPr="004B1DF7">
        <w:rPr>
          <w:rStyle w:val="personal-comm"/>
        </w:rPr>
        <w:t>are</w:t>
      </w:r>
      <w:r w:rsidR="00B85DB9" w:rsidRPr="004B1DF7">
        <w:rPr>
          <w:rStyle w:val="personal-comm"/>
        </w:rPr>
        <w:t xml:space="preserve"> unique component</w:t>
      </w:r>
      <w:r w:rsidR="00AD717C" w:rsidRPr="004B1DF7">
        <w:rPr>
          <w:rStyle w:val="personal-comm"/>
        </w:rPr>
        <w:t>s</w:t>
      </w:r>
      <w:r w:rsidR="00B85DB9" w:rsidRPr="004B1DF7">
        <w:rPr>
          <w:rStyle w:val="personal-comm"/>
        </w:rPr>
        <w:t xml:space="preserve"> of</w:t>
      </w:r>
      <w:r w:rsidR="009736F3" w:rsidRPr="004B1DF7">
        <w:rPr>
          <w:rStyle w:val="personal-comm"/>
        </w:rPr>
        <w:t xml:space="preserve"> guided imagery </w:t>
      </w:r>
      <w:r w:rsidR="00AA02EB" w:rsidRPr="004B1DF7">
        <w:rPr>
          <w:rStyle w:val="personal-comm"/>
        </w:rPr>
        <w:t>received</w:t>
      </w:r>
      <w:r w:rsidR="009736F3" w:rsidRPr="004B1DF7">
        <w:rPr>
          <w:rStyle w:val="personal-comm"/>
        </w:rPr>
        <w:t xml:space="preserve"> in a</w:t>
      </w:r>
      <w:r w:rsidR="00B85DB9" w:rsidRPr="004B1DF7">
        <w:rPr>
          <w:rStyle w:val="personal-comm"/>
        </w:rPr>
        <w:t xml:space="preserve"> group </w:t>
      </w:r>
      <w:r w:rsidR="009736F3" w:rsidRPr="004B1DF7">
        <w:rPr>
          <w:rStyle w:val="personal-comm"/>
        </w:rPr>
        <w:t>context</w:t>
      </w:r>
      <w:r w:rsidR="00B143E2" w:rsidRPr="004B1DF7">
        <w:rPr>
          <w:rStyle w:val="personal-comm"/>
        </w:rPr>
        <w:t xml:space="preserve"> </w:t>
      </w:r>
      <w:r w:rsidR="00B85DB9" w:rsidRPr="004B1DF7">
        <w:rPr>
          <w:rStyle w:val="personal-comm"/>
        </w:rPr>
        <w:t>(</w:t>
      </w:r>
      <w:r w:rsidR="00B85DB9" w:rsidRPr="004B1DF7">
        <w:rPr>
          <w:rStyle w:val="Contrib"/>
        </w:rPr>
        <w:t>Yalom</w:t>
      </w:r>
      <w:r w:rsidR="00B85DB9" w:rsidRPr="004B1DF7">
        <w:rPr>
          <w:rStyle w:val="citation"/>
        </w:rPr>
        <w:t xml:space="preserve"> &amp; </w:t>
      </w:r>
      <w:r w:rsidR="00B85DB9" w:rsidRPr="004B1DF7">
        <w:rPr>
          <w:rStyle w:val="Contrib"/>
        </w:rPr>
        <w:t>Leszcz</w:t>
      </w:r>
      <w:r w:rsidR="00B85DB9" w:rsidRPr="004B1DF7">
        <w:rPr>
          <w:rStyle w:val="personal-comm"/>
        </w:rPr>
        <w:t xml:space="preserve">, </w:t>
      </w:r>
      <w:r w:rsidR="00B85DB9" w:rsidRPr="004B1DF7">
        <w:rPr>
          <w:rStyle w:val="citation"/>
        </w:rPr>
        <w:t>2005</w:t>
      </w:r>
      <w:r w:rsidR="00B85DB9" w:rsidRPr="004B1DF7">
        <w:rPr>
          <w:rStyle w:val="personal-comm"/>
        </w:rPr>
        <w:t>).</w:t>
      </w:r>
    </w:p>
    <w:p w14:paraId="3FEA872E" w14:textId="77777777" w:rsidR="00206D49" w:rsidRPr="004B1DF7" w:rsidRDefault="00B85DB9" w:rsidP="00CB541C">
      <w:r w:rsidRPr="004B1DF7">
        <w:rPr>
          <w:rStyle w:val="personal-comm"/>
        </w:rPr>
        <w:t xml:space="preserve">Empirical research focused on </w:t>
      </w:r>
      <w:r w:rsidR="005E30D7" w:rsidRPr="004B1DF7">
        <w:rPr>
          <w:rStyle w:val="personal-comm"/>
        </w:rPr>
        <w:t>guided</w:t>
      </w:r>
      <w:r w:rsidR="00B143E2" w:rsidRPr="004B1DF7">
        <w:rPr>
          <w:rStyle w:val="personal-comm"/>
        </w:rPr>
        <w:t xml:space="preserve"> </w:t>
      </w:r>
      <w:r w:rsidR="005E30D7" w:rsidRPr="004B1DF7">
        <w:rPr>
          <w:rStyle w:val="personal-comm"/>
        </w:rPr>
        <w:t>imagery</w:t>
      </w:r>
      <w:r w:rsidRPr="004B1DF7">
        <w:rPr>
          <w:rStyle w:val="personal-comm"/>
        </w:rPr>
        <w:t xml:space="preserve"> interventions supports the efficacy of </w:t>
      </w:r>
      <w:r w:rsidR="009736F3" w:rsidRPr="004B1DF7">
        <w:rPr>
          <w:rStyle w:val="personal-comm"/>
        </w:rPr>
        <w:t>the technique</w:t>
      </w:r>
      <w:r w:rsidRPr="004B1DF7">
        <w:rPr>
          <w:rStyle w:val="personal-comm"/>
        </w:rPr>
        <w:t xml:space="preserve"> with a variety of populations within hospital settings</w:t>
      </w:r>
      <w:r w:rsidR="002D4D4C" w:rsidRPr="004B1DF7">
        <w:rPr>
          <w:rStyle w:val="personal-comm"/>
        </w:rPr>
        <w:t xml:space="preserve">, with </w:t>
      </w:r>
      <w:r w:rsidRPr="004B1DF7">
        <w:rPr>
          <w:rStyle w:val="personal-comm"/>
        </w:rPr>
        <w:t>positive outcomes for individuals diagnosed with depression, anxiety, and eating disorders</w:t>
      </w:r>
      <w:r w:rsidR="00B143E2" w:rsidRPr="004B1DF7">
        <w:rPr>
          <w:rStyle w:val="personal-comm"/>
        </w:rPr>
        <w:t xml:space="preserve"> </w:t>
      </w:r>
      <w:r w:rsidRPr="004B1DF7">
        <w:rPr>
          <w:rStyle w:val="personal-comm"/>
        </w:rPr>
        <w:t>(</w:t>
      </w:r>
      <w:r w:rsidRPr="004B1DF7">
        <w:rPr>
          <w:rStyle w:val="Contrib"/>
        </w:rPr>
        <w:t>Utay</w:t>
      </w:r>
      <w:r w:rsidRPr="004B1DF7">
        <w:rPr>
          <w:rStyle w:val="citation"/>
        </w:rPr>
        <w:t xml:space="preserve"> &amp; </w:t>
      </w:r>
      <w:r w:rsidRPr="004B1DF7">
        <w:rPr>
          <w:rStyle w:val="Contrib"/>
        </w:rPr>
        <w:t>Miller</w:t>
      </w:r>
      <w:r w:rsidRPr="004B1DF7">
        <w:rPr>
          <w:rStyle w:val="personal-comm"/>
        </w:rPr>
        <w:t xml:space="preserve">, </w:t>
      </w:r>
      <w:r w:rsidRPr="004B1DF7">
        <w:rPr>
          <w:rStyle w:val="citation"/>
        </w:rPr>
        <w:t>2006</w:t>
      </w:r>
      <w:r w:rsidRPr="004B1DF7">
        <w:rPr>
          <w:rStyle w:val="personal-comm"/>
        </w:rPr>
        <w:t xml:space="preserve">). </w:t>
      </w:r>
      <w:r w:rsidR="00A165FF" w:rsidRPr="004B1DF7">
        <w:rPr>
          <w:rStyle w:val="citation"/>
        </w:rPr>
        <w:t>G</w:t>
      </w:r>
      <w:r w:rsidR="00DD7B64" w:rsidRPr="004B1DF7">
        <w:rPr>
          <w:rStyle w:val="citation"/>
        </w:rPr>
        <w:t xml:space="preserve">uided imagery and relaxation techniques have </w:t>
      </w:r>
      <w:r w:rsidR="00A165FF" w:rsidRPr="004B1DF7">
        <w:rPr>
          <w:rStyle w:val="citation"/>
        </w:rPr>
        <w:t xml:space="preserve">even </w:t>
      </w:r>
      <w:r w:rsidR="00DD7B64" w:rsidRPr="004B1DF7">
        <w:rPr>
          <w:rStyle w:val="citation"/>
        </w:rPr>
        <w:t xml:space="preserve">been found to </w:t>
      </w:r>
      <w:commentRangeStart w:id="15"/>
      <w:r w:rsidR="00DD7B64" w:rsidRPr="004B1DF7">
        <w:rPr>
          <w:rStyle w:val="citation"/>
        </w:rPr>
        <w:t>“r</w:t>
      </w:r>
      <w:r w:rsidR="00DD7B64" w:rsidRPr="004B1DF7">
        <w:t>educe distress and allow the immune system to function more effectively”</w:t>
      </w:r>
      <w:r w:rsidR="00DD7B64" w:rsidRPr="004B1DF7">
        <w:rPr>
          <w:rStyle w:val="citation"/>
        </w:rPr>
        <w:t xml:space="preserve"> (</w:t>
      </w:r>
      <w:r w:rsidRPr="004B1DF7">
        <w:rPr>
          <w:rStyle w:val="Contrib"/>
        </w:rPr>
        <w:t>Trakhtenberg</w:t>
      </w:r>
      <w:r w:rsidRPr="004B1DF7">
        <w:rPr>
          <w:rStyle w:val="personal-comm"/>
        </w:rPr>
        <w:t xml:space="preserve">, </w:t>
      </w:r>
      <w:r w:rsidRPr="004B1DF7">
        <w:rPr>
          <w:rStyle w:val="citation"/>
        </w:rPr>
        <w:t>2008</w:t>
      </w:r>
      <w:r w:rsidR="00DD7B64" w:rsidRPr="004B1DF7">
        <w:rPr>
          <w:rStyle w:val="citation"/>
        </w:rPr>
        <w:t>, p. 850</w:t>
      </w:r>
      <w:r w:rsidRPr="004B1DF7">
        <w:rPr>
          <w:rStyle w:val="personal-comm"/>
        </w:rPr>
        <w:t>)</w:t>
      </w:r>
      <w:commentRangeEnd w:id="15"/>
      <w:r w:rsidR="00133939">
        <w:rPr>
          <w:rStyle w:val="CommentReference"/>
        </w:rPr>
        <w:commentReference w:id="15"/>
      </w:r>
      <w:r w:rsidRPr="004B1DF7">
        <w:rPr>
          <w:rStyle w:val="personal-comm"/>
        </w:rPr>
        <w:t>.</w:t>
      </w:r>
      <w:r w:rsidR="00A165FF" w:rsidRPr="004B1DF7">
        <w:rPr>
          <w:rStyle w:val="personal-comm"/>
        </w:rPr>
        <w:t xml:space="preserve"> For example, </w:t>
      </w:r>
      <w:commentRangeStart w:id="16"/>
      <w:r w:rsidRPr="004B1DF7">
        <w:rPr>
          <w:rStyle w:val="Contrib"/>
        </w:rPr>
        <w:t>Holden-Lund</w:t>
      </w:r>
      <w:r w:rsidRPr="004B1DF7">
        <w:rPr>
          <w:rStyle w:val="personal-comm"/>
        </w:rPr>
        <w:t xml:space="preserve"> (</w:t>
      </w:r>
      <w:r w:rsidRPr="004B1DF7">
        <w:rPr>
          <w:rStyle w:val="citation"/>
        </w:rPr>
        <w:t>1988</w:t>
      </w:r>
      <w:r w:rsidRPr="004B1DF7">
        <w:rPr>
          <w:rStyle w:val="personal-comm"/>
        </w:rPr>
        <w:t>)</w:t>
      </w:r>
      <w:commentRangeEnd w:id="16"/>
      <w:r w:rsidR="00133939">
        <w:rPr>
          <w:rStyle w:val="CommentReference"/>
        </w:rPr>
        <w:commentReference w:id="16"/>
      </w:r>
      <w:r w:rsidRPr="004B1DF7">
        <w:rPr>
          <w:rStyle w:val="personal-comm"/>
        </w:rPr>
        <w:t xml:space="preserve"> examined </w:t>
      </w:r>
      <w:r w:rsidR="009736F3" w:rsidRPr="004B1DF7">
        <w:rPr>
          <w:rStyle w:val="personal-comm"/>
        </w:rPr>
        <w:t xml:space="preserve">effects of a </w:t>
      </w:r>
      <w:r w:rsidR="005E30D7" w:rsidRPr="004B1DF7">
        <w:rPr>
          <w:rStyle w:val="personal-comm"/>
        </w:rPr>
        <w:t>guided</w:t>
      </w:r>
      <w:r w:rsidR="00B143E2" w:rsidRPr="004B1DF7">
        <w:rPr>
          <w:rStyle w:val="personal-comm"/>
        </w:rPr>
        <w:t xml:space="preserve"> </w:t>
      </w:r>
      <w:r w:rsidR="005E30D7" w:rsidRPr="004B1DF7">
        <w:rPr>
          <w:rStyle w:val="personal-comm"/>
        </w:rPr>
        <w:t>imagery</w:t>
      </w:r>
      <w:r w:rsidRPr="004B1DF7">
        <w:rPr>
          <w:rStyle w:val="personal-comm"/>
        </w:rPr>
        <w:t xml:space="preserve"> intervention</w:t>
      </w:r>
      <w:r w:rsidR="009736F3" w:rsidRPr="004B1DF7">
        <w:rPr>
          <w:rStyle w:val="personal-comm"/>
        </w:rPr>
        <w:t xml:space="preserve"> </w:t>
      </w:r>
      <w:r w:rsidRPr="004B1DF7">
        <w:rPr>
          <w:rStyle w:val="personal-comm"/>
        </w:rPr>
        <w:t xml:space="preserve">on surgical stress and wound healing in a group of 24 patients. </w:t>
      </w:r>
      <w:r w:rsidR="00B349F0" w:rsidRPr="004B1DF7">
        <w:rPr>
          <w:rStyle w:val="personal-comm"/>
        </w:rPr>
        <w:t xml:space="preserve">Patients </w:t>
      </w:r>
      <w:r w:rsidRPr="004B1DF7">
        <w:rPr>
          <w:rStyle w:val="personal-comm"/>
        </w:rPr>
        <w:t xml:space="preserve">listened to </w:t>
      </w:r>
      <w:r w:rsidR="005E30D7" w:rsidRPr="004B1DF7">
        <w:rPr>
          <w:rStyle w:val="personal-comm"/>
        </w:rPr>
        <w:t>guided</w:t>
      </w:r>
      <w:r w:rsidR="00B143E2" w:rsidRPr="004B1DF7">
        <w:rPr>
          <w:rStyle w:val="personal-comm"/>
        </w:rPr>
        <w:t xml:space="preserve"> </w:t>
      </w:r>
      <w:r w:rsidR="005E30D7" w:rsidRPr="004B1DF7">
        <w:rPr>
          <w:rStyle w:val="personal-comm"/>
        </w:rPr>
        <w:t>imagery</w:t>
      </w:r>
      <w:r w:rsidRPr="004B1DF7">
        <w:rPr>
          <w:rStyle w:val="personal-comm"/>
        </w:rPr>
        <w:t xml:space="preserve"> record</w:t>
      </w:r>
      <w:r w:rsidR="00B349F0" w:rsidRPr="004B1DF7">
        <w:rPr>
          <w:rStyle w:val="personal-comm"/>
        </w:rPr>
        <w:t>ings</w:t>
      </w:r>
      <w:r w:rsidRPr="004B1DF7">
        <w:rPr>
          <w:rStyle w:val="personal-comm"/>
        </w:rPr>
        <w:t xml:space="preserve"> </w:t>
      </w:r>
      <w:r w:rsidR="00B349F0" w:rsidRPr="004B1DF7">
        <w:rPr>
          <w:rStyle w:val="personal-comm"/>
        </w:rPr>
        <w:t xml:space="preserve">and </w:t>
      </w:r>
      <w:r w:rsidRPr="004B1DF7">
        <w:rPr>
          <w:rStyle w:val="personal-comm"/>
        </w:rPr>
        <w:t xml:space="preserve">reported </w:t>
      </w:r>
      <w:r w:rsidR="00AD717C" w:rsidRPr="004B1DF7">
        <w:rPr>
          <w:rStyle w:val="personal-comm"/>
        </w:rPr>
        <w:t>reduced</w:t>
      </w:r>
      <w:r w:rsidRPr="004B1DF7">
        <w:rPr>
          <w:rStyle w:val="personal-comm"/>
        </w:rPr>
        <w:t xml:space="preserve"> state anxiety, lower cortisol levels following surgery, and less irritation in wound healing compared with </w:t>
      </w:r>
      <w:r w:rsidR="00B349F0" w:rsidRPr="004B1DF7">
        <w:rPr>
          <w:rStyle w:val="personal-comm"/>
        </w:rPr>
        <w:t xml:space="preserve">a </w:t>
      </w:r>
      <w:r w:rsidRPr="004B1DF7">
        <w:rPr>
          <w:rStyle w:val="personal-comm"/>
        </w:rPr>
        <w:t>control group.</w:t>
      </w:r>
      <w:r w:rsidR="00B143E2" w:rsidRPr="004B1DF7">
        <w:rPr>
          <w:rStyle w:val="personal-comm"/>
        </w:rPr>
        <w:t xml:space="preserve"> </w:t>
      </w:r>
      <w:commentRangeStart w:id="17"/>
      <w:r w:rsidRPr="004B1DF7">
        <w:rPr>
          <w:rStyle w:val="Contrib"/>
        </w:rPr>
        <w:t>Holden-Lund</w:t>
      </w:r>
      <w:r w:rsidR="00B143E2" w:rsidRPr="004B1DF7">
        <w:rPr>
          <w:rStyle w:val="Contrib"/>
        </w:rPr>
        <w:t xml:space="preserve"> </w:t>
      </w:r>
      <w:commentRangeEnd w:id="17"/>
      <w:r w:rsidR="00133939">
        <w:rPr>
          <w:rStyle w:val="CommentReference"/>
        </w:rPr>
        <w:commentReference w:id="17"/>
      </w:r>
      <w:r w:rsidRPr="004B1DF7">
        <w:rPr>
          <w:rStyle w:val="personal-comm"/>
        </w:rPr>
        <w:t xml:space="preserve">concluded that the </w:t>
      </w:r>
      <w:r w:rsidR="005E30D7" w:rsidRPr="004B1DF7">
        <w:rPr>
          <w:rStyle w:val="personal-comm"/>
        </w:rPr>
        <w:t>guided</w:t>
      </w:r>
      <w:r w:rsidR="00B143E2" w:rsidRPr="004B1DF7">
        <w:rPr>
          <w:rStyle w:val="personal-comm"/>
        </w:rPr>
        <w:t xml:space="preserve"> </w:t>
      </w:r>
      <w:r w:rsidR="005E30D7" w:rsidRPr="004B1DF7">
        <w:rPr>
          <w:rStyle w:val="personal-comm"/>
        </w:rPr>
        <w:t>imagery</w:t>
      </w:r>
      <w:r w:rsidRPr="004B1DF7">
        <w:rPr>
          <w:rStyle w:val="personal-comm"/>
        </w:rPr>
        <w:t xml:space="preserve"> </w:t>
      </w:r>
      <w:r w:rsidR="00B349F0" w:rsidRPr="004B1DF7">
        <w:rPr>
          <w:rStyle w:val="personal-comm"/>
        </w:rPr>
        <w:t xml:space="preserve">recordings </w:t>
      </w:r>
      <w:r w:rsidR="00AD717C" w:rsidRPr="004B1DF7">
        <w:rPr>
          <w:rStyle w:val="personal-comm"/>
        </w:rPr>
        <w:t>contribut</w:t>
      </w:r>
      <w:r w:rsidR="00B349F0" w:rsidRPr="004B1DF7">
        <w:rPr>
          <w:rStyle w:val="personal-comm"/>
        </w:rPr>
        <w:t>ed</w:t>
      </w:r>
      <w:r w:rsidR="00AD717C" w:rsidRPr="004B1DF7">
        <w:rPr>
          <w:rStyle w:val="personal-comm"/>
        </w:rPr>
        <w:t xml:space="preserve"> to improved</w:t>
      </w:r>
      <w:r w:rsidRPr="004B1DF7">
        <w:rPr>
          <w:rStyle w:val="personal-comm"/>
        </w:rPr>
        <w:t xml:space="preserve"> </w:t>
      </w:r>
      <w:r w:rsidR="00AD717C" w:rsidRPr="004B1DF7">
        <w:rPr>
          <w:rStyle w:val="personal-comm"/>
        </w:rPr>
        <w:t>surgical</w:t>
      </w:r>
      <w:r w:rsidRPr="004B1DF7">
        <w:rPr>
          <w:rStyle w:val="personal-comm"/>
        </w:rPr>
        <w:t xml:space="preserve"> recovery. It would be interesting to see how the results </w:t>
      </w:r>
      <w:r w:rsidR="00AD717C" w:rsidRPr="004B1DF7">
        <w:rPr>
          <w:rStyle w:val="personal-comm"/>
        </w:rPr>
        <w:t>might differ</w:t>
      </w:r>
      <w:r w:rsidRPr="004B1DF7">
        <w:rPr>
          <w:rStyle w:val="personal-comm"/>
        </w:rPr>
        <w:t xml:space="preserve"> if </w:t>
      </w:r>
      <w:r w:rsidR="005E30D7" w:rsidRPr="004B1DF7">
        <w:rPr>
          <w:rStyle w:val="personal-comm"/>
        </w:rPr>
        <w:t>guided imagery</w:t>
      </w:r>
      <w:r w:rsidRPr="004B1DF7">
        <w:rPr>
          <w:rStyle w:val="personal-comm"/>
        </w:rPr>
        <w:t xml:space="preserve"> </w:t>
      </w:r>
      <w:r w:rsidR="004B65ED" w:rsidRPr="004B1DF7">
        <w:rPr>
          <w:rStyle w:val="personal-comm"/>
        </w:rPr>
        <w:t>was</w:t>
      </w:r>
      <w:r w:rsidRPr="004B1DF7">
        <w:rPr>
          <w:rStyle w:val="personal-comm"/>
        </w:rPr>
        <w:t xml:space="preserve"> practiced continually in a group context.</w:t>
      </w:r>
    </w:p>
    <w:p w14:paraId="2350BFBD" w14:textId="77777777" w:rsidR="00A165FF" w:rsidRPr="004B1DF7" w:rsidRDefault="0026530A" w:rsidP="00CB541C">
      <w:pPr>
        <w:rPr>
          <w:rStyle w:val="personal-comm"/>
        </w:rPr>
      </w:pPr>
      <w:r w:rsidRPr="004B1DF7">
        <w:rPr>
          <w:rStyle w:val="personal-comm"/>
        </w:rPr>
        <w:t xml:space="preserve">Guided imagery has also been shown </w:t>
      </w:r>
      <w:r w:rsidR="00412D95" w:rsidRPr="004B1DF7">
        <w:rPr>
          <w:rStyle w:val="personal-comm"/>
        </w:rPr>
        <w:t>to</w:t>
      </w:r>
      <w:r w:rsidR="00B85DB9" w:rsidRPr="004B1DF7">
        <w:rPr>
          <w:rStyle w:val="personal-comm"/>
        </w:rPr>
        <w:t xml:space="preserve"> reduce stress, length of hospital </w:t>
      </w:r>
      <w:proofErr w:type="gramStart"/>
      <w:r w:rsidR="00B85DB9" w:rsidRPr="004B1DF7">
        <w:rPr>
          <w:rStyle w:val="personal-comm"/>
        </w:rPr>
        <w:t>stay</w:t>
      </w:r>
      <w:proofErr w:type="gramEnd"/>
      <w:r w:rsidR="00B85DB9" w:rsidRPr="004B1DF7">
        <w:rPr>
          <w:rStyle w:val="personal-comm"/>
        </w:rPr>
        <w:t>, and symptoms related to medical and psychological conditions</w:t>
      </w:r>
      <w:r w:rsidR="00B143E2" w:rsidRPr="004B1DF7">
        <w:rPr>
          <w:rStyle w:val="personal-comm"/>
        </w:rPr>
        <w:t xml:space="preserve"> </w:t>
      </w:r>
      <w:r w:rsidR="00B85DB9" w:rsidRPr="004B1DF7">
        <w:rPr>
          <w:rStyle w:val="personal-comm"/>
        </w:rPr>
        <w:t>(</w:t>
      </w:r>
      <w:commentRangeStart w:id="18"/>
      <w:r w:rsidR="00B85DB9" w:rsidRPr="004B1DF7">
        <w:rPr>
          <w:rStyle w:val="Contrib"/>
        </w:rPr>
        <w:t>Scherwitz</w:t>
      </w:r>
      <w:r w:rsidR="00CC0D48" w:rsidRPr="004B1DF7">
        <w:rPr>
          <w:rStyle w:val="Contrib"/>
        </w:rPr>
        <w:t xml:space="preserve"> et al.</w:t>
      </w:r>
      <w:r w:rsidR="00B85DB9" w:rsidRPr="004B1DF7">
        <w:rPr>
          <w:rStyle w:val="personal-comm"/>
        </w:rPr>
        <w:t xml:space="preserve">, </w:t>
      </w:r>
      <w:r w:rsidR="00B85DB9" w:rsidRPr="004B1DF7">
        <w:rPr>
          <w:rStyle w:val="citation"/>
        </w:rPr>
        <w:t>2005</w:t>
      </w:r>
      <w:commentRangeEnd w:id="18"/>
      <w:r w:rsidR="00133939">
        <w:rPr>
          <w:rStyle w:val="CommentReference"/>
        </w:rPr>
        <w:commentReference w:id="18"/>
      </w:r>
      <w:r w:rsidR="00B85DB9" w:rsidRPr="004B1DF7">
        <w:rPr>
          <w:rStyle w:val="personal-comm"/>
        </w:rPr>
        <w:t>). For example,</w:t>
      </w:r>
      <w:r w:rsidR="00B143E2" w:rsidRPr="004B1DF7">
        <w:rPr>
          <w:rStyle w:val="personal-comm"/>
        </w:rPr>
        <w:t xml:space="preserve"> </w:t>
      </w:r>
      <w:commentRangeStart w:id="19"/>
      <w:r w:rsidR="00B85DB9" w:rsidRPr="004B1DF7">
        <w:rPr>
          <w:rStyle w:val="Contrib"/>
        </w:rPr>
        <w:t>Ball</w:t>
      </w:r>
      <w:r w:rsidR="00CC0D48" w:rsidRPr="004B1DF7">
        <w:rPr>
          <w:rStyle w:val="Contrib"/>
        </w:rPr>
        <w:t xml:space="preserve"> et al.</w:t>
      </w:r>
      <w:r w:rsidR="00B85DB9" w:rsidRPr="004B1DF7">
        <w:rPr>
          <w:rStyle w:val="personal-comm"/>
        </w:rPr>
        <w:t xml:space="preserve"> (</w:t>
      </w:r>
      <w:r w:rsidR="00B85DB9" w:rsidRPr="004B1DF7">
        <w:rPr>
          <w:rStyle w:val="citation"/>
        </w:rPr>
        <w:t>2003</w:t>
      </w:r>
      <w:r w:rsidR="00B85DB9" w:rsidRPr="004B1DF7">
        <w:rPr>
          <w:rStyle w:val="personal-comm"/>
        </w:rPr>
        <w:t>)</w:t>
      </w:r>
      <w:commentRangeEnd w:id="19"/>
      <w:r w:rsidR="00967FCA">
        <w:rPr>
          <w:rStyle w:val="CommentReference"/>
        </w:rPr>
        <w:commentReference w:id="19"/>
      </w:r>
      <w:r w:rsidR="00B85DB9" w:rsidRPr="004B1DF7">
        <w:rPr>
          <w:rStyle w:val="personal-comm"/>
        </w:rPr>
        <w:t xml:space="preserve"> conducted </w:t>
      </w:r>
      <w:r w:rsidR="005E30D7" w:rsidRPr="004B1DF7">
        <w:rPr>
          <w:rStyle w:val="personal-comm"/>
        </w:rPr>
        <w:t>guided imagery</w:t>
      </w:r>
      <w:r w:rsidR="00B85DB9" w:rsidRPr="004B1DF7">
        <w:rPr>
          <w:rStyle w:val="personal-comm"/>
        </w:rPr>
        <w:t xml:space="preserve"> in a group psychotherapy format with </w:t>
      </w:r>
      <w:r w:rsidR="00DD17F7" w:rsidRPr="004B1DF7">
        <w:rPr>
          <w:rStyle w:val="personal-comm"/>
        </w:rPr>
        <w:t xml:space="preserve">11 </w:t>
      </w:r>
      <w:r w:rsidR="00B85DB9" w:rsidRPr="004B1DF7">
        <w:rPr>
          <w:rStyle w:val="personal-comm"/>
        </w:rPr>
        <w:t xml:space="preserve">children (ages 5–18) experiencing recurrent abdominal pain. Children in the treatment group </w:t>
      </w:r>
      <w:r w:rsidR="00DD17F7" w:rsidRPr="004B1DF7">
        <w:rPr>
          <w:rStyle w:val="personal-comm"/>
        </w:rPr>
        <w:t>(</w:t>
      </w:r>
      <w:r w:rsidR="00DD17F7" w:rsidRPr="004B1DF7">
        <w:rPr>
          <w:rStyle w:val="personal-comm"/>
          <w:i/>
        </w:rPr>
        <w:t>n</w:t>
      </w:r>
      <w:r w:rsidR="00DD17F7" w:rsidRPr="004B1DF7">
        <w:rPr>
          <w:rStyle w:val="personal-comm"/>
        </w:rPr>
        <w:t xml:space="preserve"> = 5) </w:t>
      </w:r>
      <w:r w:rsidR="00B85DB9" w:rsidRPr="004B1DF7">
        <w:rPr>
          <w:rStyle w:val="personal-comm"/>
        </w:rPr>
        <w:t xml:space="preserve">participated in four weekly group psychotherapy sessions where </w:t>
      </w:r>
      <w:r w:rsidR="005E30D7" w:rsidRPr="004B1DF7">
        <w:rPr>
          <w:rStyle w:val="personal-comm"/>
        </w:rPr>
        <w:t>guided</w:t>
      </w:r>
      <w:r w:rsidR="00B143E2" w:rsidRPr="004B1DF7">
        <w:rPr>
          <w:rStyle w:val="personal-comm"/>
        </w:rPr>
        <w:t xml:space="preserve"> </w:t>
      </w:r>
      <w:r w:rsidR="005E30D7" w:rsidRPr="004B1DF7">
        <w:rPr>
          <w:rStyle w:val="personal-comm"/>
        </w:rPr>
        <w:t>imagery</w:t>
      </w:r>
      <w:r w:rsidR="00B85DB9" w:rsidRPr="004B1DF7">
        <w:rPr>
          <w:rStyle w:val="personal-comm"/>
        </w:rPr>
        <w:t xml:space="preserve"> techniques were implemented. Data collected via pain diaries and parent and child psychological </w:t>
      </w:r>
      <w:r w:rsidR="00FA5614" w:rsidRPr="004B1DF7">
        <w:rPr>
          <w:rStyle w:val="personal-comm"/>
        </w:rPr>
        <w:t>surveys</w:t>
      </w:r>
      <w:r w:rsidR="00134F65" w:rsidRPr="004B1DF7">
        <w:rPr>
          <w:rStyle w:val="personal-comm"/>
        </w:rPr>
        <w:t xml:space="preserve"> </w:t>
      </w:r>
      <w:r w:rsidR="00B143E2" w:rsidRPr="004B1DF7">
        <w:rPr>
          <w:rStyle w:val="personal-comm"/>
        </w:rPr>
        <w:t xml:space="preserve">showed </w:t>
      </w:r>
      <w:r w:rsidR="00134F65" w:rsidRPr="004B1DF7">
        <w:rPr>
          <w:rStyle w:val="personal-comm"/>
        </w:rPr>
        <w:t>that</w:t>
      </w:r>
      <w:r w:rsidR="00B85DB9" w:rsidRPr="004B1DF7">
        <w:rPr>
          <w:rStyle w:val="personal-comm"/>
        </w:rPr>
        <w:t xml:space="preserve"> patients reported a 67% decrease in pain. </w:t>
      </w:r>
      <w:r w:rsidR="00DD17F7" w:rsidRPr="004B1DF7">
        <w:rPr>
          <w:rStyle w:val="personal-comm"/>
        </w:rPr>
        <w:t>Despite a small</w:t>
      </w:r>
      <w:r w:rsidR="00B85DB9" w:rsidRPr="004B1DF7">
        <w:rPr>
          <w:rStyle w:val="personal-comm"/>
        </w:rPr>
        <w:t xml:space="preserve"> sample size, which contribute</w:t>
      </w:r>
      <w:r w:rsidR="00DD17F7" w:rsidRPr="004B1DF7">
        <w:rPr>
          <w:rStyle w:val="personal-comm"/>
        </w:rPr>
        <w:t>d</w:t>
      </w:r>
      <w:r w:rsidR="00B85DB9" w:rsidRPr="004B1DF7">
        <w:rPr>
          <w:rStyle w:val="personal-comm"/>
        </w:rPr>
        <w:t xml:space="preserve"> to low statistical power, the researchers concluded that </w:t>
      </w:r>
      <w:r w:rsidR="005E30D7" w:rsidRPr="004B1DF7">
        <w:rPr>
          <w:rStyle w:val="personal-comm"/>
        </w:rPr>
        <w:t>guided imagery</w:t>
      </w:r>
      <w:r w:rsidR="00B85DB9" w:rsidRPr="004B1DF7">
        <w:rPr>
          <w:rStyle w:val="personal-comm"/>
        </w:rPr>
        <w:t xml:space="preserve"> in a group psychotherapy format was effective </w:t>
      </w:r>
      <w:r w:rsidR="00FA5614" w:rsidRPr="004B1DF7">
        <w:rPr>
          <w:rStyle w:val="personal-comm"/>
        </w:rPr>
        <w:t>in reducing</w:t>
      </w:r>
      <w:r w:rsidR="00B85DB9" w:rsidRPr="004B1DF7">
        <w:rPr>
          <w:rStyle w:val="personal-comm"/>
        </w:rPr>
        <w:t xml:space="preserve"> pedi</w:t>
      </w:r>
      <w:r w:rsidR="00B143E2" w:rsidRPr="004B1DF7">
        <w:rPr>
          <w:rStyle w:val="personal-comm"/>
        </w:rPr>
        <w:t>atric recurrent abdominal pain.</w:t>
      </w:r>
    </w:p>
    <w:p w14:paraId="6BD868D5" w14:textId="77777777" w:rsidR="00206D49" w:rsidRPr="004B1DF7" w:rsidRDefault="00A165FF" w:rsidP="00CB541C">
      <w:r w:rsidRPr="004B1DF7">
        <w:rPr>
          <w:rStyle w:val="personal-comm"/>
        </w:rPr>
        <w:t>However, in the majority of guided</w:t>
      </w:r>
      <w:r w:rsidR="00B143E2" w:rsidRPr="004B1DF7">
        <w:rPr>
          <w:rStyle w:val="personal-comm"/>
        </w:rPr>
        <w:t xml:space="preserve"> </w:t>
      </w:r>
      <w:r w:rsidRPr="004B1DF7">
        <w:rPr>
          <w:rStyle w:val="personal-comm"/>
        </w:rPr>
        <w:t xml:space="preserve">imagery studies, researchers have not evaluated the technique in the context of traditional group psychotherapy. Rather, in these studies participants usually </w:t>
      </w:r>
      <w:r w:rsidRPr="004B1DF7">
        <w:rPr>
          <w:rStyle w:val="personal-comm"/>
        </w:rPr>
        <w:lastRenderedPageBreak/>
        <w:t xml:space="preserve">met once in a group to learn guided imagery and then practiced guided imagery individually on their own (see </w:t>
      </w:r>
      <w:r w:rsidRPr="004B1DF7">
        <w:rPr>
          <w:rStyle w:val="Contrib"/>
        </w:rPr>
        <w:t>Menzies et al.</w:t>
      </w:r>
      <w:r w:rsidRPr="004B1DF7">
        <w:rPr>
          <w:rStyle w:val="personal-comm"/>
        </w:rPr>
        <w:t xml:space="preserve">, </w:t>
      </w:r>
      <w:r w:rsidRPr="004B1DF7">
        <w:rPr>
          <w:rStyle w:val="citation"/>
        </w:rPr>
        <w:t>2014</w:t>
      </w:r>
      <w:r w:rsidRPr="004B1DF7">
        <w:rPr>
          <w:rStyle w:val="personal-comm"/>
        </w:rPr>
        <w:t>, for more). Th</w:t>
      </w:r>
      <w:r w:rsidR="00B143E2" w:rsidRPr="004B1DF7">
        <w:rPr>
          <w:rStyle w:val="personal-comm"/>
        </w:rPr>
        <w:t>u</w:t>
      </w:r>
      <w:r w:rsidRPr="004B1DF7">
        <w:rPr>
          <w:rStyle w:val="personal-comm"/>
        </w:rPr>
        <w:t xml:space="preserve">s, it is unknown </w:t>
      </w:r>
      <w:r w:rsidR="00B143E2" w:rsidRPr="004B1DF7">
        <w:rPr>
          <w:rStyle w:val="personal-comm"/>
        </w:rPr>
        <w:t xml:space="preserve">whether </w:t>
      </w:r>
      <w:r w:rsidRPr="004B1DF7">
        <w:rPr>
          <w:rStyle w:val="personal-comm"/>
        </w:rPr>
        <w:t>guided imagery would have different effects if implemented on an ongoing basis in group psychotherapy.</w:t>
      </w:r>
    </w:p>
    <w:p w14:paraId="683AB5E7" w14:textId="77777777" w:rsidR="00206D49" w:rsidRPr="004B1DF7" w:rsidRDefault="005E30D7" w:rsidP="00CB541C">
      <w:pPr>
        <w:pStyle w:val="Heading1"/>
      </w:pPr>
      <w:commentRangeStart w:id="20"/>
      <w:r w:rsidRPr="004B1DF7">
        <w:t>Progressive Muscle Relaxation</w:t>
      </w:r>
      <w:commentRangeEnd w:id="20"/>
      <w:r w:rsidR="00967FCA">
        <w:rPr>
          <w:rStyle w:val="CommentReference"/>
          <w:b w:val="0"/>
        </w:rPr>
        <w:commentReference w:id="20"/>
      </w:r>
    </w:p>
    <w:p w14:paraId="2F6148F1" w14:textId="77777777" w:rsidR="005E30D7" w:rsidRPr="004B1DF7" w:rsidRDefault="00BF504E" w:rsidP="00CB541C">
      <w:pPr>
        <w:pStyle w:val="Heading2"/>
      </w:pPr>
      <w:commentRangeStart w:id="21"/>
      <w:r w:rsidRPr="004B1DF7">
        <w:t>Features of Progressive Muscle Relaxation</w:t>
      </w:r>
      <w:commentRangeEnd w:id="21"/>
      <w:r w:rsidR="00967FCA">
        <w:rPr>
          <w:rStyle w:val="CommentReference"/>
          <w:rFonts w:eastAsia="Times New Roman"/>
          <w:b w:val="0"/>
          <w:bCs w:val="0"/>
        </w:rPr>
        <w:commentReference w:id="21"/>
      </w:r>
    </w:p>
    <w:p w14:paraId="42382037" w14:textId="77777777" w:rsidR="00206D49" w:rsidRPr="004B1DF7" w:rsidRDefault="00B85DB9" w:rsidP="00CB541C">
      <w:r w:rsidRPr="004B1DF7">
        <w:t>Progressive muscle relaxation involves diaphragmatic or deep breathing and the tensing and releasing of muscles in the body</w:t>
      </w:r>
      <w:r w:rsidR="00B143E2" w:rsidRPr="004B1DF7">
        <w:t xml:space="preserve"> </w:t>
      </w:r>
      <w:r w:rsidRPr="004B1DF7">
        <w:t>(</w:t>
      </w:r>
      <w:r w:rsidRPr="004B1DF7">
        <w:rPr>
          <w:rStyle w:val="Contrib"/>
        </w:rPr>
        <w:t>Jacobson</w:t>
      </w:r>
      <w:r w:rsidRPr="004B1DF7">
        <w:t xml:space="preserve">, </w:t>
      </w:r>
      <w:r w:rsidRPr="004B1DF7">
        <w:rPr>
          <w:rStyle w:val="citation"/>
        </w:rPr>
        <w:t>1938</w:t>
      </w:r>
      <w:r w:rsidRPr="004B1DF7">
        <w:t xml:space="preserve">). Edmund Jacobson developed </w:t>
      </w:r>
      <w:r w:rsidR="005E30D7" w:rsidRPr="004B1DF7">
        <w:t>progressive muscle relaxation</w:t>
      </w:r>
      <w:r w:rsidRPr="004B1DF7">
        <w:t xml:space="preserve"> in 1929 (</w:t>
      </w:r>
      <w:r w:rsidR="00A165FF" w:rsidRPr="004B1DF7">
        <w:t xml:space="preserve">as cited in </w:t>
      </w:r>
      <w:r w:rsidRPr="004B1DF7">
        <w:rPr>
          <w:rStyle w:val="Contrib"/>
        </w:rPr>
        <w:t>Peterson</w:t>
      </w:r>
      <w:r w:rsidR="00CC0D48" w:rsidRPr="004B1DF7">
        <w:rPr>
          <w:rStyle w:val="Contrib"/>
        </w:rPr>
        <w:t xml:space="preserve"> et al.</w:t>
      </w:r>
      <w:r w:rsidRPr="004B1DF7">
        <w:t xml:space="preserve">, </w:t>
      </w:r>
      <w:r w:rsidRPr="004B1DF7">
        <w:rPr>
          <w:rStyle w:val="citation"/>
        </w:rPr>
        <w:t>2011</w:t>
      </w:r>
      <w:r w:rsidRPr="004B1DF7">
        <w:t>)</w:t>
      </w:r>
      <w:r w:rsidR="00A165FF" w:rsidRPr="004B1DF7">
        <w:t xml:space="preserve"> and directed participants to practice progressive muscle relaxation several times a week for a year</w:t>
      </w:r>
      <w:r w:rsidRPr="004B1DF7">
        <w:t xml:space="preserve">. </w:t>
      </w:r>
      <w:r w:rsidR="00134F65" w:rsidRPr="004B1DF7">
        <w:t>After examining progressive muscle relaxation as a</w:t>
      </w:r>
      <w:r w:rsidR="00712E08" w:rsidRPr="004B1DF7">
        <w:t xml:space="preserve">n intervention </w:t>
      </w:r>
      <w:r w:rsidR="00134F65" w:rsidRPr="004B1DF7">
        <w:t xml:space="preserve">for stress or anxiety, </w:t>
      </w:r>
      <w:commentRangeStart w:id="22"/>
      <w:r w:rsidRPr="004B1DF7">
        <w:t>Joseph Wolpe (</w:t>
      </w:r>
      <w:r w:rsidR="00B2236F" w:rsidRPr="004B1DF7">
        <w:t xml:space="preserve">1960; </w:t>
      </w:r>
      <w:r w:rsidRPr="004B1DF7">
        <w:t xml:space="preserve">as cited in </w:t>
      </w:r>
      <w:r w:rsidRPr="004B1DF7">
        <w:rPr>
          <w:rStyle w:val="Contrib"/>
        </w:rPr>
        <w:t>Peterson</w:t>
      </w:r>
      <w:r w:rsidR="00CC0D48" w:rsidRPr="004B1DF7">
        <w:rPr>
          <w:rStyle w:val="Contrib"/>
        </w:rPr>
        <w:t xml:space="preserve"> et al.</w:t>
      </w:r>
      <w:r w:rsidRPr="004B1DF7">
        <w:t xml:space="preserve">, </w:t>
      </w:r>
      <w:r w:rsidRPr="004B1DF7">
        <w:rPr>
          <w:rStyle w:val="citation"/>
        </w:rPr>
        <w:t>2011</w:t>
      </w:r>
      <w:r w:rsidRPr="004B1DF7">
        <w:t>)</w:t>
      </w:r>
      <w:commentRangeEnd w:id="22"/>
      <w:r w:rsidR="00967FCA">
        <w:rPr>
          <w:rStyle w:val="CommentReference"/>
        </w:rPr>
        <w:commentReference w:id="22"/>
      </w:r>
      <w:r w:rsidR="00134F65" w:rsidRPr="004B1DF7">
        <w:t xml:space="preserve"> </w:t>
      </w:r>
      <w:r w:rsidRPr="004B1DF7">
        <w:t xml:space="preserve">theorized that relaxation </w:t>
      </w:r>
      <w:r w:rsidR="00340485" w:rsidRPr="004B1DF7">
        <w:t xml:space="preserve">was </w:t>
      </w:r>
      <w:r w:rsidR="00712E08" w:rsidRPr="004B1DF7">
        <w:t>a promising treatment</w:t>
      </w:r>
      <w:r w:rsidRPr="004B1DF7">
        <w:t xml:space="preserve">. </w:t>
      </w:r>
      <w:commentRangeStart w:id="23"/>
      <w:r w:rsidR="00340485" w:rsidRPr="004B1DF7">
        <w:t>I</w:t>
      </w:r>
      <w:r w:rsidR="00134F65" w:rsidRPr="004B1DF7">
        <w:t xml:space="preserve">n 1973, </w:t>
      </w:r>
      <w:r w:rsidRPr="004B1DF7">
        <w:rPr>
          <w:rStyle w:val="Contrib"/>
        </w:rPr>
        <w:t>Bernstein</w:t>
      </w:r>
      <w:r w:rsidRPr="004B1DF7">
        <w:rPr>
          <w:rStyle w:val="citation"/>
        </w:rPr>
        <w:t xml:space="preserve"> and </w:t>
      </w:r>
      <w:r w:rsidRPr="004B1DF7">
        <w:rPr>
          <w:rStyle w:val="Contrib"/>
        </w:rPr>
        <w:t>Borkovec</w:t>
      </w:r>
      <w:commentRangeEnd w:id="23"/>
      <w:r w:rsidR="00967FCA">
        <w:rPr>
          <w:rStyle w:val="CommentReference"/>
        </w:rPr>
        <w:commentReference w:id="23"/>
      </w:r>
      <w:r w:rsidR="00B143E2" w:rsidRPr="004B1DF7">
        <w:t xml:space="preserve"> </w:t>
      </w:r>
      <w:r w:rsidRPr="004B1DF7">
        <w:t>created a manual for helping profession</w:t>
      </w:r>
      <w:r w:rsidR="00712E08" w:rsidRPr="004B1DF7">
        <w:t>al</w:t>
      </w:r>
      <w:r w:rsidRPr="004B1DF7">
        <w:t xml:space="preserve">s to teach their clients </w:t>
      </w:r>
      <w:r w:rsidR="005E30D7" w:rsidRPr="004B1DF7">
        <w:t>progressive muscle relaxation</w:t>
      </w:r>
      <w:r w:rsidRPr="004B1DF7">
        <w:t xml:space="preserve">, </w:t>
      </w:r>
      <w:r w:rsidR="00340485" w:rsidRPr="004B1DF7">
        <w:t xml:space="preserve">thereby </w:t>
      </w:r>
      <w:r w:rsidRPr="004B1DF7">
        <w:t xml:space="preserve">bringing </w:t>
      </w:r>
      <w:r w:rsidR="00340485" w:rsidRPr="004B1DF7">
        <w:t xml:space="preserve">progressive muscle relaxation </w:t>
      </w:r>
      <w:r w:rsidRPr="004B1DF7">
        <w:t>into the fold of interventions used in cognitive</w:t>
      </w:r>
      <w:r w:rsidR="00DD17F7" w:rsidRPr="004B1DF7">
        <w:t xml:space="preserve"> </w:t>
      </w:r>
      <w:r w:rsidRPr="004B1DF7">
        <w:t>behavior therapy.</w:t>
      </w:r>
      <w:r w:rsidR="00B143E2" w:rsidRPr="004B1DF7">
        <w:t xml:space="preserve"> </w:t>
      </w:r>
      <w:r w:rsidR="0005435D" w:rsidRPr="004B1DF7">
        <w:t>In its current state, p</w:t>
      </w:r>
      <w:r w:rsidR="005E30D7" w:rsidRPr="004B1DF7">
        <w:t>rogressive muscle relaxation</w:t>
      </w:r>
      <w:r w:rsidRPr="004B1DF7">
        <w:t xml:space="preserve"> is often paired with relaxation training and described within a relaxation framework (</w:t>
      </w:r>
      <w:commentRangeStart w:id="24"/>
      <w:r w:rsidRPr="004B1DF7">
        <w:t>see</w:t>
      </w:r>
      <w:r w:rsidR="00B143E2" w:rsidRPr="004B1DF7">
        <w:t xml:space="preserve"> </w:t>
      </w:r>
      <w:r w:rsidRPr="004B1DF7">
        <w:rPr>
          <w:rStyle w:val="Contrib"/>
        </w:rPr>
        <w:t>Freebird Meditations</w:t>
      </w:r>
      <w:r w:rsidRPr="004B1DF7">
        <w:t xml:space="preserve">, </w:t>
      </w:r>
      <w:r w:rsidRPr="004B1DF7">
        <w:rPr>
          <w:rStyle w:val="citation"/>
        </w:rPr>
        <w:t>2012</w:t>
      </w:r>
      <w:r w:rsidRPr="004B1DF7">
        <w:t>, for more</w:t>
      </w:r>
      <w:commentRangeEnd w:id="24"/>
      <w:r w:rsidR="00967FCA">
        <w:rPr>
          <w:rStyle w:val="CommentReference"/>
        </w:rPr>
        <w:commentReference w:id="24"/>
      </w:r>
      <w:r w:rsidR="00B143E2" w:rsidRPr="004B1DF7">
        <w:t>).</w:t>
      </w:r>
    </w:p>
    <w:p w14:paraId="7E38AF93" w14:textId="77777777" w:rsidR="00206D49" w:rsidRPr="004B1DF7" w:rsidRDefault="00B85DB9" w:rsidP="00CB541C">
      <w:r w:rsidRPr="004B1DF7">
        <w:t xml:space="preserve">Research on the use of </w:t>
      </w:r>
      <w:r w:rsidR="005E30D7" w:rsidRPr="004B1DF7">
        <w:t>progressive muscle relaxation</w:t>
      </w:r>
      <w:r w:rsidRPr="004B1DF7">
        <w:t xml:space="preserve"> for stress reduction has demonstrated</w:t>
      </w:r>
      <w:r w:rsidR="00DD17F7" w:rsidRPr="004B1DF7">
        <w:t xml:space="preserve"> the</w:t>
      </w:r>
      <w:r w:rsidRPr="004B1DF7">
        <w:t xml:space="preserve"> efficacy of the method</w:t>
      </w:r>
      <w:r w:rsidR="00B143E2" w:rsidRPr="004B1DF7">
        <w:t xml:space="preserve"> </w:t>
      </w:r>
      <w:r w:rsidRPr="004B1DF7">
        <w:t>(</w:t>
      </w:r>
      <w:r w:rsidRPr="004B1DF7">
        <w:rPr>
          <w:rStyle w:val="Contrib"/>
        </w:rPr>
        <w:t>McGuigan</w:t>
      </w:r>
      <w:r w:rsidRPr="004B1DF7">
        <w:rPr>
          <w:rStyle w:val="citation"/>
        </w:rPr>
        <w:t xml:space="preserve"> &amp; </w:t>
      </w:r>
      <w:r w:rsidRPr="004B1DF7">
        <w:rPr>
          <w:rStyle w:val="Contrib"/>
        </w:rPr>
        <w:t>Lehrer</w:t>
      </w:r>
      <w:r w:rsidRPr="004B1DF7">
        <w:t xml:space="preserve">, </w:t>
      </w:r>
      <w:r w:rsidRPr="004B1DF7">
        <w:rPr>
          <w:rStyle w:val="citation"/>
        </w:rPr>
        <w:t>2007</w:t>
      </w:r>
      <w:r w:rsidRPr="004B1DF7">
        <w:t>). As clients learn how to tense and release different muscle groups, the physical relaxation achieved then influences psychological processes</w:t>
      </w:r>
      <w:r w:rsidR="00B143E2" w:rsidRPr="004B1DF7">
        <w:t xml:space="preserve"> </w:t>
      </w:r>
      <w:r w:rsidRPr="004B1DF7">
        <w:t>(</w:t>
      </w:r>
      <w:r w:rsidRPr="004B1DF7">
        <w:rPr>
          <w:rStyle w:val="Contrib"/>
        </w:rPr>
        <w:t>McCallie</w:t>
      </w:r>
      <w:r w:rsidR="00CC0D48" w:rsidRPr="004B1DF7">
        <w:rPr>
          <w:rStyle w:val="Contrib"/>
        </w:rPr>
        <w:t xml:space="preserve"> et al.</w:t>
      </w:r>
      <w:r w:rsidRPr="004B1DF7">
        <w:t xml:space="preserve">, </w:t>
      </w:r>
      <w:r w:rsidRPr="004B1DF7">
        <w:rPr>
          <w:rStyle w:val="citation"/>
        </w:rPr>
        <w:t>2006</w:t>
      </w:r>
      <w:r w:rsidRPr="004B1DF7">
        <w:t xml:space="preserve">). For example, </w:t>
      </w:r>
      <w:r w:rsidR="005E30D7" w:rsidRPr="004B1DF7">
        <w:t>progressive muscle relaxation</w:t>
      </w:r>
      <w:r w:rsidRPr="004B1DF7">
        <w:t xml:space="preserve"> can help alleviate tension headaches, insomnia, pain, and irritable bowel syndrome. This research demonstrates that relaxing the body can </w:t>
      </w:r>
      <w:r w:rsidR="00DD17F7" w:rsidRPr="004B1DF7">
        <w:t xml:space="preserve">also </w:t>
      </w:r>
      <w:r w:rsidRPr="004B1DF7">
        <w:t>help relax the mind</w:t>
      </w:r>
      <w:r w:rsidR="0005435D" w:rsidRPr="004B1DF7">
        <w:t xml:space="preserve"> </w:t>
      </w:r>
      <w:r w:rsidR="00340485" w:rsidRPr="004B1DF7">
        <w:t xml:space="preserve">and </w:t>
      </w:r>
      <w:r w:rsidR="00712E08" w:rsidRPr="004B1DF7">
        <w:t>lead to</w:t>
      </w:r>
      <w:r w:rsidR="0005435D" w:rsidRPr="004B1DF7">
        <w:t xml:space="preserve"> physical benefits</w:t>
      </w:r>
      <w:r w:rsidRPr="004B1DF7">
        <w:t>.</w:t>
      </w:r>
    </w:p>
    <w:p w14:paraId="5FB4932F" w14:textId="77777777" w:rsidR="00206D49" w:rsidRPr="004B1DF7" w:rsidRDefault="005E30D7" w:rsidP="00CB541C">
      <w:pPr>
        <w:pStyle w:val="Heading2"/>
      </w:pPr>
      <w:r w:rsidRPr="004B1DF7">
        <w:t xml:space="preserve">Progressive Muscle Relaxation in </w:t>
      </w:r>
      <w:r w:rsidR="00B85DB9" w:rsidRPr="004B1DF7">
        <w:t>Group Psychotherapy</w:t>
      </w:r>
    </w:p>
    <w:p w14:paraId="2D7F6AC9" w14:textId="77777777" w:rsidR="00206D49" w:rsidRPr="004B1DF7" w:rsidRDefault="00B85DB9" w:rsidP="00CB541C">
      <w:r w:rsidRPr="004B1DF7">
        <w:t xml:space="preserve">Limited, but compelling, research has examined </w:t>
      </w:r>
      <w:r w:rsidR="005E30D7" w:rsidRPr="004B1DF7">
        <w:t>progressive muscle relaxation</w:t>
      </w:r>
      <w:r w:rsidRPr="004B1DF7">
        <w:t xml:space="preserve"> within group psychotherapy. </w:t>
      </w:r>
      <w:r w:rsidR="005E30D7" w:rsidRPr="004B1DF7">
        <w:t>Progressive muscle relaxation</w:t>
      </w:r>
      <w:r w:rsidRPr="004B1DF7">
        <w:t xml:space="preserve"> has been used in outpatient and inpatient hospital </w:t>
      </w:r>
      <w:r w:rsidRPr="004B1DF7">
        <w:lastRenderedPageBreak/>
        <w:t>settings to reduce stress and physical symptoms</w:t>
      </w:r>
      <w:r w:rsidR="00B143E2" w:rsidRPr="004B1DF7">
        <w:t xml:space="preserve"> </w:t>
      </w:r>
      <w:r w:rsidRPr="004B1DF7">
        <w:t>(</w:t>
      </w:r>
      <w:r w:rsidRPr="004B1DF7">
        <w:rPr>
          <w:rStyle w:val="Contrib"/>
        </w:rPr>
        <w:t>Peterson</w:t>
      </w:r>
      <w:r w:rsidRPr="004B1DF7">
        <w:rPr>
          <w:rStyle w:val="citation"/>
        </w:rPr>
        <w:t xml:space="preserve"> et al.</w:t>
      </w:r>
      <w:r w:rsidRPr="004B1DF7">
        <w:t xml:space="preserve">, </w:t>
      </w:r>
      <w:r w:rsidRPr="004B1DF7">
        <w:rPr>
          <w:rStyle w:val="citation"/>
        </w:rPr>
        <w:t>2011</w:t>
      </w:r>
      <w:r w:rsidRPr="004B1DF7">
        <w:t xml:space="preserve">). For example, </w:t>
      </w:r>
      <w:r w:rsidR="00FA5614" w:rsidRPr="004B1DF7">
        <w:t xml:space="preserve">the </w:t>
      </w:r>
      <w:r w:rsidR="00B143E2" w:rsidRPr="004B1DF7">
        <w:t xml:space="preserve">U.S. Department of </w:t>
      </w:r>
      <w:r w:rsidRPr="004B1DF7">
        <w:t xml:space="preserve">Veterans </w:t>
      </w:r>
      <w:r w:rsidR="00B143E2" w:rsidRPr="004B1DF7">
        <w:t xml:space="preserve">Affairs </w:t>
      </w:r>
      <w:r w:rsidRPr="004B1DF7">
        <w:t>integrate</w:t>
      </w:r>
      <w:r w:rsidR="00FA5614" w:rsidRPr="004B1DF7">
        <w:t>s</w:t>
      </w:r>
      <w:r w:rsidRPr="004B1DF7">
        <w:t xml:space="preserve"> </w:t>
      </w:r>
      <w:r w:rsidR="005E30D7" w:rsidRPr="004B1DF7">
        <w:t>progressive muscle relaxation</w:t>
      </w:r>
      <w:r w:rsidRPr="004B1DF7">
        <w:t xml:space="preserve"> into therapy skills groups (</w:t>
      </w:r>
      <w:r w:rsidRPr="004B1DF7">
        <w:rPr>
          <w:rStyle w:val="Contrib"/>
        </w:rPr>
        <w:t>Hardy</w:t>
      </w:r>
      <w:r w:rsidRPr="004B1DF7">
        <w:t xml:space="preserve">, </w:t>
      </w:r>
      <w:r w:rsidRPr="004B1DF7">
        <w:rPr>
          <w:rStyle w:val="citation"/>
        </w:rPr>
        <w:t>2017</w:t>
      </w:r>
      <w:r w:rsidRPr="004B1DF7">
        <w:t>)</w:t>
      </w:r>
      <w:r w:rsidR="00886C06" w:rsidRPr="004B1DF7">
        <w:t>.</w:t>
      </w:r>
      <w:r w:rsidRPr="004B1DF7">
        <w:t xml:space="preserve"> The goal is</w:t>
      </w:r>
      <w:r w:rsidR="00B143E2" w:rsidRPr="004B1DF7">
        <w:t xml:space="preserve"> </w:t>
      </w:r>
      <w:r w:rsidRPr="004B1DF7">
        <w:t xml:space="preserve">for group members to practice </w:t>
      </w:r>
      <w:r w:rsidR="005E30D7" w:rsidRPr="004B1DF7">
        <w:t>progressive muscle relaxation</w:t>
      </w:r>
      <w:r w:rsidRPr="004B1DF7">
        <w:t xml:space="preserve"> throughout their inpatient stay and </w:t>
      </w:r>
      <w:r w:rsidR="00FA5614" w:rsidRPr="004B1DF7">
        <w:t xml:space="preserve">then </w:t>
      </w:r>
      <w:r w:rsidRPr="004B1DF7">
        <w:t>continu</w:t>
      </w:r>
      <w:r w:rsidR="00FA5614" w:rsidRPr="004B1DF7">
        <w:t>e</w:t>
      </w:r>
      <w:r w:rsidRPr="004B1DF7">
        <w:t xml:space="preserve"> </w:t>
      </w:r>
      <w:r w:rsidR="00FA5614" w:rsidRPr="004B1DF7">
        <w:t xml:space="preserve">the </w:t>
      </w:r>
      <w:r w:rsidRPr="004B1DF7">
        <w:t xml:space="preserve">practice </w:t>
      </w:r>
      <w:r w:rsidR="008520F2" w:rsidRPr="004B1DF7">
        <w:t>at home</w:t>
      </w:r>
      <w:r w:rsidRPr="004B1DF7">
        <w:t xml:space="preserve"> </w:t>
      </w:r>
      <w:r w:rsidR="00FA5614" w:rsidRPr="004B1DF7">
        <w:t xml:space="preserve">to promote ongoing relief of symptoms </w:t>
      </w:r>
      <w:r w:rsidRPr="004B1DF7">
        <w:t>(</w:t>
      </w:r>
      <w:r w:rsidRPr="004B1DF7">
        <w:rPr>
          <w:rStyle w:val="Contrib"/>
        </w:rPr>
        <w:t>Yalom</w:t>
      </w:r>
      <w:r w:rsidRPr="004B1DF7">
        <w:rPr>
          <w:rStyle w:val="citation"/>
        </w:rPr>
        <w:t xml:space="preserve"> &amp; </w:t>
      </w:r>
      <w:r w:rsidRPr="004B1DF7">
        <w:rPr>
          <w:rStyle w:val="Contrib"/>
        </w:rPr>
        <w:t>Leszcz</w:t>
      </w:r>
      <w:r w:rsidRPr="004B1DF7">
        <w:t xml:space="preserve">, </w:t>
      </w:r>
      <w:r w:rsidRPr="004B1DF7">
        <w:rPr>
          <w:rStyle w:val="citation"/>
        </w:rPr>
        <w:t>2005</w:t>
      </w:r>
      <w:r w:rsidR="00B143E2" w:rsidRPr="004B1DF7">
        <w:t>).</w:t>
      </w:r>
    </w:p>
    <w:p w14:paraId="0C306C67" w14:textId="77777777" w:rsidR="00206D49" w:rsidRPr="004B1DF7" w:rsidRDefault="00B85DB9" w:rsidP="00CB541C">
      <w:commentRangeStart w:id="25"/>
      <w:r w:rsidRPr="004B1DF7">
        <w:rPr>
          <w:rStyle w:val="Contrib"/>
        </w:rPr>
        <w:t>Yu</w:t>
      </w:r>
      <w:r w:rsidRPr="004B1DF7">
        <w:t xml:space="preserve"> (</w:t>
      </w:r>
      <w:r w:rsidRPr="004B1DF7">
        <w:rPr>
          <w:rStyle w:val="citation"/>
        </w:rPr>
        <w:t>2004</w:t>
      </w:r>
      <w:r w:rsidRPr="004B1DF7">
        <w:t xml:space="preserve">) examined the effects of multimodal </w:t>
      </w:r>
      <w:r w:rsidR="005E30D7" w:rsidRPr="004B1DF7">
        <w:t>progressive</w:t>
      </w:r>
      <w:r w:rsidR="00340485" w:rsidRPr="004B1DF7">
        <w:t xml:space="preserve"> </w:t>
      </w:r>
      <w:r w:rsidR="005E30D7" w:rsidRPr="004B1DF7">
        <w:t>muscle</w:t>
      </w:r>
      <w:r w:rsidR="00340485" w:rsidRPr="004B1DF7">
        <w:t xml:space="preserve"> </w:t>
      </w:r>
      <w:r w:rsidR="005E30D7" w:rsidRPr="004B1DF7">
        <w:t>relaxation</w:t>
      </w:r>
      <w:r w:rsidRPr="004B1DF7">
        <w:t xml:space="preserve"> on psychological distress in 121 elderly patients with heart failure. Participants were randomized</w:t>
      </w:r>
      <w:r w:rsidR="00B143E2" w:rsidRPr="004B1DF7">
        <w:t xml:space="preserve"> </w:t>
      </w:r>
      <w:r w:rsidRPr="004B1DF7">
        <w:t xml:space="preserve">into </w:t>
      </w:r>
      <w:r w:rsidR="0005435D" w:rsidRPr="004B1DF7">
        <w:t>experimental</w:t>
      </w:r>
      <w:r w:rsidRPr="004B1DF7">
        <w:t xml:space="preserve"> and control groups. The </w:t>
      </w:r>
      <w:r w:rsidR="0005435D" w:rsidRPr="004B1DF7">
        <w:t xml:space="preserve">experimental </w:t>
      </w:r>
      <w:r w:rsidRPr="004B1DF7">
        <w:t xml:space="preserve">group </w:t>
      </w:r>
      <w:r w:rsidR="008520F2" w:rsidRPr="004B1DF7">
        <w:t>received</w:t>
      </w:r>
      <w:r w:rsidRPr="004B1DF7">
        <w:t xml:space="preserve"> biweekly </w:t>
      </w:r>
      <w:r w:rsidR="00340485" w:rsidRPr="004B1DF7">
        <w:t xml:space="preserve">group </w:t>
      </w:r>
      <w:r w:rsidRPr="004B1DF7">
        <w:t xml:space="preserve">sessions </w:t>
      </w:r>
      <w:r w:rsidR="00B143E2" w:rsidRPr="004B1DF7">
        <w:t xml:space="preserve">on progressive muscle relaxation, </w:t>
      </w:r>
      <w:r w:rsidRPr="004B1DF7">
        <w:t xml:space="preserve">as well as tape-directed self-practice and a revision workshop. The control group received follow-up phone calls as a placebo. Results indicated that the </w:t>
      </w:r>
      <w:r w:rsidR="0005435D" w:rsidRPr="004B1DF7">
        <w:t xml:space="preserve">experimental </w:t>
      </w:r>
      <w:r w:rsidRPr="004B1DF7">
        <w:t xml:space="preserve">group exhibited </w:t>
      </w:r>
      <w:r w:rsidR="0005435D" w:rsidRPr="004B1DF7">
        <w:t xml:space="preserve">significant </w:t>
      </w:r>
      <w:r w:rsidRPr="004B1DF7">
        <w:t xml:space="preserve">improvement in reports of psychological distress compared </w:t>
      </w:r>
      <w:r w:rsidR="003404F6" w:rsidRPr="004B1DF7">
        <w:t>with</w:t>
      </w:r>
      <w:r w:rsidRPr="004B1DF7">
        <w:t xml:space="preserve"> the control group. Although this study incorporated a multimodal</w:t>
      </w:r>
      <w:r w:rsidR="00B143E2" w:rsidRPr="004B1DF7">
        <w:t xml:space="preserve"> </w:t>
      </w:r>
      <w:r w:rsidRPr="004B1DF7">
        <w:t>for</w:t>
      </w:r>
      <w:r w:rsidR="00340485" w:rsidRPr="004B1DF7">
        <w:t xml:space="preserve">m of </w:t>
      </w:r>
      <w:r w:rsidR="005E30D7" w:rsidRPr="004B1DF7">
        <w:t>progressive muscle relaxation</w:t>
      </w:r>
      <w:r w:rsidRPr="004B1DF7">
        <w:t>, the experimental group met biweekly in a group format; thus, the results may be app</w:t>
      </w:r>
      <w:r w:rsidR="00B143E2" w:rsidRPr="004B1DF7">
        <w:t>licable to group psychotherapy.</w:t>
      </w:r>
      <w:commentRangeEnd w:id="25"/>
      <w:r w:rsidR="00967FCA">
        <w:rPr>
          <w:rStyle w:val="CommentReference"/>
        </w:rPr>
        <w:commentReference w:id="25"/>
      </w:r>
    </w:p>
    <w:p w14:paraId="38BB548E" w14:textId="77777777" w:rsidR="00F22EC5" w:rsidRPr="004B1DF7" w:rsidRDefault="00F22EC5" w:rsidP="00CB541C">
      <w:r w:rsidRPr="004B1DF7">
        <w:t xml:space="preserve">Progressive muscle relaxation has also been examined as a stress-reduction intervention with large groups, albeit not therapy groups. </w:t>
      </w:r>
      <w:r w:rsidRPr="004B1DF7">
        <w:rPr>
          <w:rStyle w:val="Contrib"/>
        </w:rPr>
        <w:t>Rausch et al.</w:t>
      </w:r>
      <w:r w:rsidRPr="004B1DF7">
        <w:t xml:space="preserve"> (</w:t>
      </w:r>
      <w:r w:rsidRPr="004B1DF7">
        <w:rPr>
          <w:rStyle w:val="citation"/>
        </w:rPr>
        <w:t>2006</w:t>
      </w:r>
      <w:r w:rsidRPr="004B1DF7">
        <w:t xml:space="preserve">) exposed a group of 387 college students to </w:t>
      </w:r>
      <w:commentRangeStart w:id="26"/>
      <w:r w:rsidRPr="004B1DF7">
        <w:t>20 min</w:t>
      </w:r>
      <w:commentRangeEnd w:id="26"/>
      <w:r w:rsidR="00967FCA">
        <w:rPr>
          <w:rStyle w:val="CommentReference"/>
        </w:rPr>
        <w:commentReference w:id="26"/>
      </w:r>
      <w:r w:rsidRPr="004B1DF7">
        <w:t xml:space="preserve"> of either meditation, progressive muscle relaxation, or waiting as a control condition. Students exposed to meditation and progressive muscle relaxation recovered more quickly from subsequent stressors than did students in the control condition. </w:t>
      </w:r>
      <w:commentRangeStart w:id="27"/>
      <w:r w:rsidRPr="004B1DF7">
        <w:rPr>
          <w:rStyle w:val="Contrib"/>
        </w:rPr>
        <w:t>Rausch et al.</w:t>
      </w:r>
      <w:r w:rsidRPr="004B1DF7">
        <w:t xml:space="preserve"> (</w:t>
      </w:r>
      <w:r w:rsidRPr="004B1DF7">
        <w:rPr>
          <w:rStyle w:val="citation"/>
        </w:rPr>
        <w:t>2006</w:t>
      </w:r>
      <w:r w:rsidRPr="004B1DF7">
        <w:t>) concluded the following:</w:t>
      </w:r>
    </w:p>
    <w:p w14:paraId="05A79AB7" w14:textId="63E9901A" w:rsidR="00F22EC5" w:rsidRPr="00CB541C" w:rsidRDefault="00B143E2" w:rsidP="00CB541C">
      <w:pPr>
        <w:pStyle w:val="Quote"/>
      </w:pPr>
      <w:r w:rsidRPr="00CB541C">
        <w:t>A</w:t>
      </w:r>
      <w:r w:rsidR="00F22EC5" w:rsidRPr="00CB541C">
        <w:t xml:space="preserve"> mere 20 min of these group interventions </w:t>
      </w:r>
      <w:r w:rsidRPr="00CB541C">
        <w:t xml:space="preserve">was </w:t>
      </w:r>
      <w:r w:rsidR="00F22EC5" w:rsidRPr="00CB541C">
        <w:t>effective in reducing anxiety to normal levels</w:t>
      </w:r>
      <w:r w:rsidR="00CB541C">
        <w:t xml:space="preserve"> </w:t>
      </w:r>
      <w:r w:rsidR="00CB541C">
        <w:br/>
      </w:r>
      <w:r w:rsidR="006F7604" w:rsidRPr="00CB541C">
        <w:t>. . . m</w:t>
      </w:r>
      <w:r w:rsidR="00F22EC5" w:rsidRPr="00CB541C">
        <w:t>erely 10 min of the interventions allowed [the high-anxiety group</w:t>
      </w:r>
      <w:r w:rsidR="008924BE" w:rsidRPr="00CB541C">
        <w:t>]</w:t>
      </w:r>
      <w:r w:rsidR="00F22EC5" w:rsidRPr="00CB541C">
        <w:t xml:space="preserve"> to recover from the</w:t>
      </w:r>
      <w:r w:rsidR="00CB541C">
        <w:t xml:space="preserve"> </w:t>
      </w:r>
      <w:r w:rsidR="00F22EC5" w:rsidRPr="00CB541C">
        <w:t>stressor. Thus, brief interventions of meditation and progressive muscle relaxation may be effective for those with clinical levels of anxiety and for stress recovery when exposed to brief, transitory stressors. (p. 287)</w:t>
      </w:r>
      <w:commentRangeEnd w:id="27"/>
      <w:r w:rsidR="00967FCA">
        <w:rPr>
          <w:rStyle w:val="CommentReference"/>
        </w:rPr>
        <w:commentReference w:id="27"/>
      </w:r>
    </w:p>
    <w:p w14:paraId="2438CCDB" w14:textId="77777777" w:rsidR="008924BE" w:rsidRPr="004B1DF7" w:rsidRDefault="008924BE" w:rsidP="00CB541C">
      <w:pPr>
        <w:ind w:firstLine="0"/>
      </w:pPr>
      <w:r w:rsidRPr="004B1DF7">
        <w:lastRenderedPageBreak/>
        <w:t>Thus, even small amounts of progressive muscle relaxation can be beneficial for people experiencing anxiety.</w:t>
      </w:r>
    </w:p>
    <w:p w14:paraId="3217AE5F" w14:textId="77777777" w:rsidR="008924BE" w:rsidRPr="004B1DF7" w:rsidRDefault="008924BE" w:rsidP="00CB541C">
      <w:pPr>
        <w:pStyle w:val="Heading1"/>
      </w:pPr>
      <w:r w:rsidRPr="004B1DF7">
        <w:t>Guided Imagery and Progressive Muscle Relaxation in Group Psychotherapy</w:t>
      </w:r>
    </w:p>
    <w:p w14:paraId="518950EC" w14:textId="77777777" w:rsidR="008924BE" w:rsidRPr="004B1DF7" w:rsidRDefault="008924BE" w:rsidP="00CB541C">
      <w:r w:rsidRPr="004B1DF7">
        <w:t>Combinations of relaxation training techniques, including guided imagery and progressive muscle relaxation, have been shown to improve psychiatric and medical symptoms when delivered in a group psychotherapy context (</w:t>
      </w:r>
      <w:r w:rsidRPr="004B1DF7">
        <w:rPr>
          <w:rStyle w:val="Contrib"/>
        </w:rPr>
        <w:t>Bottomley</w:t>
      </w:r>
      <w:r w:rsidRPr="004B1DF7">
        <w:t xml:space="preserve">, </w:t>
      </w:r>
      <w:r w:rsidRPr="004B1DF7">
        <w:rPr>
          <w:rStyle w:val="citation"/>
        </w:rPr>
        <w:t>1996</w:t>
      </w:r>
      <w:r w:rsidRPr="004B1DF7">
        <w:t xml:space="preserve">; </w:t>
      </w:r>
      <w:r w:rsidRPr="004B1DF7">
        <w:rPr>
          <w:rStyle w:val="Contrib"/>
        </w:rPr>
        <w:t>Cunningham</w:t>
      </w:r>
      <w:r w:rsidRPr="004B1DF7">
        <w:rPr>
          <w:rStyle w:val="citation"/>
        </w:rPr>
        <w:t xml:space="preserve"> &amp; </w:t>
      </w:r>
      <w:r w:rsidRPr="004B1DF7">
        <w:rPr>
          <w:rStyle w:val="Contrib"/>
        </w:rPr>
        <w:t>Tocco</w:t>
      </w:r>
      <w:r w:rsidRPr="004B1DF7">
        <w:t xml:space="preserve">, </w:t>
      </w:r>
      <w:r w:rsidRPr="004B1DF7">
        <w:rPr>
          <w:rStyle w:val="citation"/>
        </w:rPr>
        <w:t>1989</w:t>
      </w:r>
      <w:r w:rsidRPr="004B1DF7">
        <w:t>). The research supports the existence of immediate and long-term positive effects of guided imagery and progressive muscle relaxation delivered in group psychotherapy (</w:t>
      </w:r>
      <w:r w:rsidRPr="004B1DF7">
        <w:rPr>
          <w:rStyle w:val="Contrib"/>
        </w:rPr>
        <w:t>Baider</w:t>
      </w:r>
      <w:r w:rsidRPr="004B1DF7">
        <w:rPr>
          <w:rStyle w:val="citation"/>
        </w:rPr>
        <w:t xml:space="preserve"> et al.</w:t>
      </w:r>
      <w:r w:rsidRPr="004B1DF7">
        <w:t xml:space="preserve">, </w:t>
      </w:r>
      <w:r w:rsidRPr="004B1DF7">
        <w:rPr>
          <w:rStyle w:val="citation"/>
        </w:rPr>
        <w:t>1994</w:t>
      </w:r>
      <w:r w:rsidRPr="004B1DF7">
        <w:t xml:space="preserve">). For example, </w:t>
      </w:r>
      <w:commentRangeStart w:id="28"/>
      <w:r w:rsidRPr="004B1DF7">
        <w:rPr>
          <w:rStyle w:val="Contrib"/>
        </w:rPr>
        <w:t>Cohen</w:t>
      </w:r>
      <w:r w:rsidRPr="004B1DF7">
        <w:rPr>
          <w:rStyle w:val="citation"/>
        </w:rPr>
        <w:t xml:space="preserve"> and </w:t>
      </w:r>
      <w:r w:rsidRPr="004B1DF7">
        <w:rPr>
          <w:rStyle w:val="Contrib"/>
        </w:rPr>
        <w:t>Fried</w:t>
      </w:r>
      <w:r w:rsidRPr="004B1DF7">
        <w:t xml:space="preserve"> (</w:t>
      </w:r>
      <w:r w:rsidRPr="004B1DF7">
        <w:rPr>
          <w:rStyle w:val="citation"/>
        </w:rPr>
        <w:t>2007</w:t>
      </w:r>
      <w:r w:rsidRPr="004B1DF7">
        <w:t>)</w:t>
      </w:r>
      <w:commentRangeEnd w:id="28"/>
      <w:r w:rsidR="00967FCA">
        <w:rPr>
          <w:rStyle w:val="CommentReference"/>
        </w:rPr>
        <w:commentReference w:id="28"/>
      </w:r>
      <w:r w:rsidRPr="004B1DF7">
        <w:t xml:space="preserve"> examined the effect of group psychotherapy on 114 women diagnosed with breast cancer. The researchers randomly assigned participants to three groups: (a) a control group, (b) a relaxation psychotherapy group that received guided imagery and progressive muscle relaxation interventions, or (c) a cognitive behavioral therapy group. Participants reported less psychological distress in both intervention groups compared with the control group, and participants in the relaxation psychotherapy group reported reduced symptoms related to sleep and fatigue. The researchers concluded that relaxation training using guided imagery and progressive muscle relaxation in group psychotherapy is effective for relieving distress in women diagnosed with breast cancer. These results further support the utility of guided imagery and progressive muscle relaxation within the group psychotherapy modality.</w:t>
      </w:r>
    </w:p>
    <w:p w14:paraId="1BF2427B" w14:textId="77777777" w:rsidR="008924BE" w:rsidRPr="00CB541C" w:rsidRDefault="008924BE" w:rsidP="00CB541C">
      <w:pPr>
        <w:pStyle w:val="Heading1"/>
      </w:pPr>
      <w:commentRangeStart w:id="29"/>
      <w:r w:rsidRPr="00CB541C">
        <w:t>Conclusion</w:t>
      </w:r>
      <w:commentRangeEnd w:id="29"/>
      <w:r w:rsidR="00967FCA">
        <w:rPr>
          <w:rStyle w:val="CommentReference"/>
          <w:b w:val="0"/>
        </w:rPr>
        <w:commentReference w:id="29"/>
      </w:r>
    </w:p>
    <w:p w14:paraId="37ED2CDF" w14:textId="77777777" w:rsidR="008924BE" w:rsidRPr="004B1DF7" w:rsidRDefault="008924BE" w:rsidP="00CB541C">
      <w:pPr>
        <w:pStyle w:val="Heading2"/>
      </w:pPr>
      <w:r w:rsidRPr="004B1DF7">
        <w:t xml:space="preserve">Limitations of Existing </w:t>
      </w:r>
      <w:r w:rsidRPr="00CB541C">
        <w:t>Research</w:t>
      </w:r>
    </w:p>
    <w:p w14:paraId="20DF25BB" w14:textId="77777777" w:rsidR="008924BE" w:rsidRPr="004B1DF7" w:rsidRDefault="008924BE" w:rsidP="00CB541C">
      <w:pPr>
        <w:rPr>
          <w:rStyle w:val="personal-comm"/>
        </w:rPr>
      </w:pPr>
      <w:r w:rsidRPr="004B1DF7">
        <w:t>Research on the use of guided imagery and progressive muscle relaxation to achieve stress reduction and relaxation is compelling but has significant limitations. P</w:t>
      </w:r>
      <w:r w:rsidRPr="004B1DF7">
        <w:rPr>
          <w:rStyle w:val="personal-comm"/>
        </w:rPr>
        <w:t>sychotherapy groups that implement guided imagery and progressive muscle relaxation are typically homogeneous, time limited, and brief (</w:t>
      </w:r>
      <w:r w:rsidRPr="004B1DF7">
        <w:rPr>
          <w:rStyle w:val="Contrib"/>
        </w:rPr>
        <w:t>Yalom</w:t>
      </w:r>
      <w:r w:rsidRPr="004B1DF7">
        <w:rPr>
          <w:rStyle w:val="citation"/>
        </w:rPr>
        <w:t xml:space="preserve"> &amp; </w:t>
      </w:r>
      <w:r w:rsidRPr="004B1DF7">
        <w:rPr>
          <w:rStyle w:val="Contrib"/>
        </w:rPr>
        <w:t>Leszcz</w:t>
      </w:r>
      <w:r w:rsidRPr="004B1DF7">
        <w:rPr>
          <w:rStyle w:val="personal-comm"/>
        </w:rPr>
        <w:t xml:space="preserve">, </w:t>
      </w:r>
      <w:r w:rsidRPr="004B1DF7">
        <w:rPr>
          <w:rStyle w:val="citation"/>
        </w:rPr>
        <w:t>2005</w:t>
      </w:r>
      <w:r w:rsidRPr="004B1DF7">
        <w:rPr>
          <w:rStyle w:val="personal-comm"/>
        </w:rPr>
        <w:t>). Relaxation training in group psychotherapy typically includes only one or two group meetings focused on these techniques (</w:t>
      </w:r>
      <w:r w:rsidRPr="004B1DF7">
        <w:rPr>
          <w:rStyle w:val="Contrib"/>
        </w:rPr>
        <w:t>Yalom</w:t>
      </w:r>
      <w:r w:rsidRPr="004B1DF7">
        <w:rPr>
          <w:rStyle w:val="citation"/>
        </w:rPr>
        <w:t xml:space="preserve"> &amp; </w:t>
      </w:r>
      <w:r w:rsidRPr="004B1DF7">
        <w:rPr>
          <w:rStyle w:val="Contrib"/>
        </w:rPr>
        <w:t>Leszcz</w:t>
      </w:r>
      <w:r w:rsidRPr="004B1DF7">
        <w:rPr>
          <w:rStyle w:val="personal-comm"/>
        </w:rPr>
        <w:t xml:space="preserve">, </w:t>
      </w:r>
      <w:r w:rsidRPr="004B1DF7">
        <w:rPr>
          <w:rStyle w:val="citation"/>
        </w:rPr>
        <w:t>2005</w:t>
      </w:r>
      <w:r w:rsidRPr="004B1DF7">
        <w:rPr>
          <w:rStyle w:val="personal-comm"/>
        </w:rPr>
        <w:t xml:space="preserve">); thereafter, participants are </w:t>
      </w:r>
      <w:r w:rsidRPr="004B1DF7">
        <w:rPr>
          <w:rStyle w:val="personal-comm"/>
        </w:rPr>
        <w:lastRenderedPageBreak/>
        <w:t>usually expected to</w:t>
      </w:r>
      <w:r w:rsidRPr="004B1DF7">
        <w:t xml:space="preserve"> practice the techniques by themselves (see Menzies et al., 2014). </w:t>
      </w:r>
      <w:r w:rsidRPr="004B1DF7">
        <w:rPr>
          <w:rStyle w:val="personal-comm"/>
        </w:rPr>
        <w:t>Future research should address how these relaxation techniques can assist people in diverse groups and how the impact of relaxation techniques may be amplified if treatments are delivered in the group setting over time.</w:t>
      </w:r>
    </w:p>
    <w:p w14:paraId="2BB72BAF" w14:textId="77777777" w:rsidR="008924BE" w:rsidRPr="004B1DF7" w:rsidRDefault="008924BE" w:rsidP="00CB541C">
      <w:r w:rsidRPr="004B1DF7">
        <w:t>Future research should also examine differences in inpatient versus outpatient psychotherapy groups as well as structured versus unstructured groups. The majority of research on the use of guided imagery and progressive muscle relaxation with psychotherapy groups has used unstructured inpatient groups (e.g., groups in a hospital setting). However, inpatient and outpatient groups are distinct, as are structured versus unstructured groups, and each format offers potential advantages and limitations (</w:t>
      </w:r>
      <w:r w:rsidRPr="004B1DF7">
        <w:rPr>
          <w:rStyle w:val="Contrib"/>
        </w:rPr>
        <w:t>Yalom</w:t>
      </w:r>
      <w:r w:rsidRPr="004B1DF7">
        <w:rPr>
          <w:rStyle w:val="citation"/>
        </w:rPr>
        <w:t xml:space="preserve"> &amp; </w:t>
      </w:r>
      <w:r w:rsidRPr="004B1DF7">
        <w:rPr>
          <w:rStyle w:val="Contrib"/>
        </w:rPr>
        <w:t>Leszcz</w:t>
      </w:r>
      <w:r w:rsidRPr="004B1DF7">
        <w:t xml:space="preserve">, </w:t>
      </w:r>
      <w:r w:rsidRPr="004B1DF7">
        <w:rPr>
          <w:rStyle w:val="citation"/>
        </w:rPr>
        <w:t>2005</w:t>
      </w:r>
      <w:r w:rsidRPr="004B1DF7">
        <w:t>). For example, an advantage of an unstructured group is that the group leader can reflect the group process and focus on the “</w:t>
      </w:r>
      <w:r w:rsidRPr="004B1DF7">
        <w:rPr>
          <w:iCs/>
        </w:rPr>
        <w:t>here and now</w:t>
      </w:r>
      <w:r w:rsidRPr="004B1DF7">
        <w:t>,” which may improve the efficacy of the relaxation techniques (</w:t>
      </w:r>
      <w:r w:rsidRPr="004B1DF7">
        <w:rPr>
          <w:rStyle w:val="Contrib"/>
        </w:rPr>
        <w:t>Yalom</w:t>
      </w:r>
      <w:r w:rsidRPr="004B1DF7">
        <w:rPr>
          <w:rStyle w:val="citation"/>
        </w:rPr>
        <w:t xml:space="preserve"> &amp; </w:t>
      </w:r>
      <w:r w:rsidRPr="004B1DF7">
        <w:rPr>
          <w:rStyle w:val="Contrib"/>
        </w:rPr>
        <w:t>Leszcz</w:t>
      </w:r>
      <w:r w:rsidRPr="004B1DF7">
        <w:t xml:space="preserve">, </w:t>
      </w:r>
      <w:r w:rsidRPr="004B1DF7">
        <w:rPr>
          <w:rStyle w:val="citation"/>
        </w:rPr>
        <w:t>2005</w:t>
      </w:r>
      <w:r w:rsidRPr="004B1DF7">
        <w:t>). However, research also has supported the efficacy of structured psychotherapy groups for patients with a variety of medical, psychiatric, and psychological disorders (</w:t>
      </w:r>
      <w:r w:rsidRPr="004B1DF7">
        <w:rPr>
          <w:rStyle w:val="Contrib"/>
        </w:rPr>
        <w:t>Hashim</w:t>
      </w:r>
      <w:r w:rsidRPr="004B1DF7">
        <w:rPr>
          <w:rStyle w:val="citation"/>
        </w:rPr>
        <w:t xml:space="preserve"> &amp; </w:t>
      </w:r>
      <w:r w:rsidRPr="004B1DF7">
        <w:rPr>
          <w:rStyle w:val="Contrib"/>
        </w:rPr>
        <w:t>Zainol</w:t>
      </w:r>
      <w:r w:rsidRPr="004B1DF7">
        <w:t xml:space="preserve">, </w:t>
      </w:r>
      <w:r w:rsidRPr="004B1DF7">
        <w:rPr>
          <w:rStyle w:val="citation"/>
        </w:rPr>
        <w:t xml:space="preserve">2015; </w:t>
      </w:r>
      <w:commentRangeStart w:id="30"/>
      <w:r w:rsidRPr="004B1DF7">
        <w:rPr>
          <w:rStyle w:val="citation"/>
        </w:rPr>
        <w:t xml:space="preserve">see also </w:t>
      </w:r>
      <w:r w:rsidRPr="004B1DF7">
        <w:rPr>
          <w:rStyle w:val="Contrib"/>
        </w:rPr>
        <w:t>Baider</w:t>
      </w:r>
      <w:r w:rsidRPr="004B1DF7">
        <w:rPr>
          <w:rStyle w:val="citation"/>
        </w:rPr>
        <w:t xml:space="preserve"> et al.</w:t>
      </w:r>
      <w:r w:rsidRPr="004B1DF7">
        <w:t xml:space="preserve">, </w:t>
      </w:r>
      <w:r w:rsidRPr="004B1DF7">
        <w:rPr>
          <w:rStyle w:val="citation"/>
        </w:rPr>
        <w:t>1994</w:t>
      </w:r>
      <w:r w:rsidRPr="004B1DF7">
        <w:t xml:space="preserve">; </w:t>
      </w:r>
      <w:r w:rsidRPr="004B1DF7">
        <w:rPr>
          <w:rStyle w:val="Contrib"/>
        </w:rPr>
        <w:t>Cohen</w:t>
      </w:r>
      <w:r w:rsidRPr="004B1DF7">
        <w:rPr>
          <w:rStyle w:val="citation"/>
        </w:rPr>
        <w:t xml:space="preserve"> &amp; </w:t>
      </w:r>
      <w:r w:rsidRPr="004B1DF7">
        <w:rPr>
          <w:rStyle w:val="Contrib"/>
        </w:rPr>
        <w:t>Fried</w:t>
      </w:r>
      <w:r w:rsidRPr="004B1DF7">
        <w:t xml:space="preserve">, </w:t>
      </w:r>
      <w:r w:rsidRPr="004B1DF7">
        <w:rPr>
          <w:rStyle w:val="citation"/>
        </w:rPr>
        <w:t>2007</w:t>
      </w:r>
      <w:commentRangeEnd w:id="30"/>
      <w:r w:rsidR="00967FCA">
        <w:rPr>
          <w:rStyle w:val="CommentReference"/>
        </w:rPr>
        <w:commentReference w:id="30"/>
      </w:r>
      <w:r w:rsidRPr="004B1DF7">
        <w:t>). Empirical research assessing these interventions is limited, and further research is recommended.</w:t>
      </w:r>
    </w:p>
    <w:p w14:paraId="2D13AD9F" w14:textId="77777777" w:rsidR="008924BE" w:rsidRPr="004B1DF7" w:rsidRDefault="008924BE" w:rsidP="00CB541C">
      <w:pPr>
        <w:pStyle w:val="Heading2"/>
      </w:pPr>
      <w:commentRangeStart w:id="31"/>
      <w:r w:rsidRPr="004B1DF7">
        <w:t>Directions for Future Research</w:t>
      </w:r>
      <w:commentRangeEnd w:id="31"/>
      <w:r w:rsidR="00967FCA">
        <w:rPr>
          <w:rStyle w:val="CommentReference"/>
          <w:rFonts w:eastAsia="Times New Roman"/>
          <w:b w:val="0"/>
          <w:bCs w:val="0"/>
        </w:rPr>
        <w:commentReference w:id="31"/>
      </w:r>
    </w:p>
    <w:p w14:paraId="66F86674" w14:textId="55AF71F0" w:rsidR="008924BE" w:rsidRPr="004B1DF7" w:rsidRDefault="008924BE" w:rsidP="00CB541C">
      <w:r w:rsidRPr="004B1DF7">
        <w:t xml:space="preserve">There are additional considerations when interpreting the results of previous studies and planning for future studies of these techniques. For example, a lack of control groups and small sample sizes have contributed to low statistical power and limited the generalizability of findings. Although the current data support the efficacy of psychotherapy groups that integrate guided imagery and progressive muscle relaxation, further research with control groups and larger samples would bolster confidence in the efficacy of these interventions. In order to recruit larger samples and to study participants over time, researchers will need to overcome challenges of participant selection and attrition. These factors are especially relevant within hospital settings because high patient turnover rates and changes in medical status may contribute to changes in treatment plans that affect group </w:t>
      </w:r>
      <w:r w:rsidRPr="004B1DF7">
        <w:lastRenderedPageBreak/>
        <w:t xml:space="preserve">participation </w:t>
      </w:r>
      <w:commentRangeStart w:id="32"/>
      <w:r w:rsidRPr="004B1DF7">
        <w:rPr>
          <w:rStyle w:val="personal-comm"/>
        </w:rPr>
        <w:t xml:space="preserve">(L. Plum, personal communication, </w:t>
      </w:r>
      <w:r w:rsidR="0011349B">
        <w:rPr>
          <w:rStyle w:val="personal-comm"/>
        </w:rPr>
        <w:t>March</w:t>
      </w:r>
      <w:r w:rsidRPr="004B1DF7">
        <w:rPr>
          <w:rStyle w:val="personal-comm"/>
        </w:rPr>
        <w:t xml:space="preserve"> </w:t>
      </w:r>
      <w:r w:rsidR="0011349B">
        <w:rPr>
          <w:rStyle w:val="personal-comm"/>
        </w:rPr>
        <w:t>17</w:t>
      </w:r>
      <w:r w:rsidRPr="004B1DF7">
        <w:rPr>
          <w:rStyle w:val="personal-comm"/>
        </w:rPr>
        <w:t>, 2019)</w:t>
      </w:r>
      <w:commentRangeEnd w:id="32"/>
      <w:r w:rsidR="00967FCA">
        <w:rPr>
          <w:rStyle w:val="CommentReference"/>
        </w:rPr>
        <w:commentReference w:id="32"/>
      </w:r>
      <w:r w:rsidRPr="004B1DF7">
        <w:rPr>
          <w:rStyle w:val="personal-comm"/>
        </w:rPr>
        <w:t>. Despite these challenges, continued research examining guided imagery and progressive muscle relaxation interventions within group psychotherapy is warranted (</w:t>
      </w:r>
      <w:r w:rsidRPr="004B1DF7">
        <w:rPr>
          <w:rStyle w:val="Contrib"/>
        </w:rPr>
        <w:t>Scherwitz et al.</w:t>
      </w:r>
      <w:r w:rsidRPr="004B1DF7">
        <w:rPr>
          <w:rStyle w:val="personal-comm"/>
        </w:rPr>
        <w:t xml:space="preserve">, </w:t>
      </w:r>
      <w:r w:rsidRPr="004B1DF7">
        <w:rPr>
          <w:rStyle w:val="citation"/>
        </w:rPr>
        <w:t>2005</w:t>
      </w:r>
      <w:r w:rsidRPr="004B1DF7">
        <w:rPr>
          <w:rStyle w:val="personal-comm"/>
        </w:rPr>
        <w:t>). The results thus far are promising, and further investigation has the potential to make relaxation techniques that can improve people’s lives more effective and widely available.</w:t>
      </w:r>
    </w:p>
    <w:p w14:paraId="627F6B19" w14:textId="46B2EAC4" w:rsidR="008924BE" w:rsidRPr="004B1DF7" w:rsidRDefault="0011349B" w:rsidP="00CB541C">
      <w:r>
        <w:tab/>
      </w:r>
    </w:p>
    <w:p w14:paraId="4D3C7AB1" w14:textId="77777777" w:rsidR="008924BE" w:rsidRPr="004B1DF7" w:rsidRDefault="008924BE" w:rsidP="00CB541C">
      <w:pPr>
        <w:pStyle w:val="Heading1"/>
      </w:pPr>
      <w:r w:rsidRPr="004B1DF7">
        <w:br w:type="page"/>
      </w:r>
      <w:r w:rsidRPr="004B1DF7">
        <w:lastRenderedPageBreak/>
        <w:t>References</w:t>
      </w:r>
    </w:p>
    <w:p w14:paraId="243BC5A0" w14:textId="77777777" w:rsidR="008924BE" w:rsidRPr="004B1DF7" w:rsidRDefault="008924BE" w:rsidP="00CB541C">
      <w:pPr>
        <w:ind w:left="720" w:hanging="720"/>
      </w:pPr>
      <w:commentRangeStart w:id="33"/>
      <w:r w:rsidRPr="004B1DF7">
        <w:rPr>
          <w:rStyle w:val="Surname"/>
        </w:rPr>
        <w:t>Achterberg</w:t>
      </w:r>
      <w:r w:rsidRPr="004B1DF7">
        <w:rPr>
          <w:rStyle w:val="Person"/>
        </w:rPr>
        <w:t xml:space="preserve">, </w:t>
      </w:r>
      <w:r w:rsidRPr="004B1DF7">
        <w:rPr>
          <w:rStyle w:val="Initials"/>
        </w:rPr>
        <w:t>J.</w:t>
      </w:r>
      <w:r w:rsidRPr="004B1DF7">
        <w:rPr>
          <w:rStyle w:val="ReferenceBody"/>
        </w:rPr>
        <w:t xml:space="preserve"> </w:t>
      </w:r>
      <w:r w:rsidRPr="004B1DF7">
        <w:rPr>
          <w:rStyle w:val="DateSection"/>
        </w:rPr>
        <w:t>(</w:t>
      </w:r>
      <w:r w:rsidRPr="004B1DF7">
        <w:rPr>
          <w:rStyle w:val="Year"/>
        </w:rPr>
        <w:t>1985</w:t>
      </w:r>
      <w:r w:rsidRPr="004B1DF7">
        <w:rPr>
          <w:rStyle w:val="DateSection"/>
        </w:rPr>
        <w:t>).</w:t>
      </w:r>
      <w:r w:rsidRPr="004B1DF7">
        <w:rPr>
          <w:rStyle w:val="ReferenceBody"/>
        </w:rPr>
        <w:t xml:space="preserve"> </w:t>
      </w:r>
      <w:r w:rsidRPr="004B1DF7">
        <w:rPr>
          <w:rStyle w:val="TitleName"/>
          <w:i/>
          <w:iCs/>
        </w:rPr>
        <w:t>Imagery in healing</w:t>
      </w:r>
      <w:r w:rsidRPr="004B1DF7">
        <w:rPr>
          <w:rStyle w:val="ReferenceBody"/>
        </w:rPr>
        <w:t xml:space="preserve">. </w:t>
      </w:r>
      <w:r w:rsidRPr="004B1DF7">
        <w:rPr>
          <w:rStyle w:val="PublisherName"/>
        </w:rPr>
        <w:t>Shambhala Publications</w:t>
      </w:r>
      <w:r w:rsidRPr="004B1DF7">
        <w:rPr>
          <w:rStyle w:val="SourceSection"/>
        </w:rPr>
        <w:t>.</w:t>
      </w:r>
      <w:commentRangeEnd w:id="33"/>
      <w:r w:rsidR="00967FCA">
        <w:rPr>
          <w:rStyle w:val="CommentReference"/>
        </w:rPr>
        <w:commentReference w:id="33"/>
      </w:r>
    </w:p>
    <w:p w14:paraId="24193F21" w14:textId="77777777" w:rsidR="008924BE" w:rsidRPr="004B1DF7" w:rsidRDefault="008924BE" w:rsidP="00CB541C">
      <w:pPr>
        <w:ind w:left="720" w:hanging="720"/>
      </w:pPr>
      <w:commentRangeStart w:id="34"/>
      <w:r w:rsidRPr="004B1DF7">
        <w:rPr>
          <w:rStyle w:val="Collab"/>
        </w:rPr>
        <w:t>American Psychological Association</w:t>
      </w:r>
      <w:r w:rsidRPr="004B1DF7">
        <w:rPr>
          <w:rStyle w:val="ReferenceBody"/>
        </w:rPr>
        <w:t xml:space="preserve">. </w:t>
      </w:r>
      <w:r w:rsidRPr="004B1DF7">
        <w:rPr>
          <w:rStyle w:val="DateSection"/>
        </w:rPr>
        <w:t>(</w:t>
      </w:r>
      <w:r w:rsidRPr="004B1DF7">
        <w:rPr>
          <w:rStyle w:val="Year"/>
        </w:rPr>
        <w:t>2017</w:t>
      </w:r>
      <w:r w:rsidRPr="004B1DF7">
        <w:rPr>
          <w:rStyle w:val="DateSection"/>
        </w:rPr>
        <w:t>).</w:t>
      </w:r>
      <w:r w:rsidRPr="004B1DF7">
        <w:rPr>
          <w:rStyle w:val="ReferenceBody"/>
        </w:rPr>
        <w:t xml:space="preserve"> </w:t>
      </w:r>
      <w:r w:rsidRPr="004B1DF7">
        <w:rPr>
          <w:rStyle w:val="TitleName"/>
          <w:i/>
          <w:iCs/>
        </w:rPr>
        <w:t>Stress in America: The state of our nation</w:t>
      </w:r>
      <w:r w:rsidRPr="004B1DF7">
        <w:rPr>
          <w:rStyle w:val="ReferenceBody"/>
        </w:rPr>
        <w:t xml:space="preserve">. </w:t>
      </w:r>
      <w:hyperlink r:id="rId11" w:history="1">
        <w:r w:rsidRPr="004B1DF7">
          <w:rPr>
            <w:rStyle w:val="Hyperlink"/>
          </w:rPr>
          <w:t>https://www.apa.org/news/press/releases/stress/2017/state-nation.pdf</w:t>
        </w:r>
      </w:hyperlink>
      <w:commentRangeEnd w:id="34"/>
      <w:r w:rsidR="00967FCA">
        <w:rPr>
          <w:rStyle w:val="CommentReference"/>
        </w:rPr>
        <w:commentReference w:id="34"/>
      </w:r>
    </w:p>
    <w:p w14:paraId="77978AB5" w14:textId="77777777" w:rsidR="008924BE" w:rsidRPr="004B1DF7" w:rsidRDefault="008924BE" w:rsidP="00CB541C">
      <w:pPr>
        <w:ind w:left="720" w:hanging="720"/>
      </w:pPr>
      <w:commentRangeStart w:id="35"/>
      <w:r w:rsidRPr="004B1DF7">
        <w:rPr>
          <w:rStyle w:val="Surname"/>
        </w:rPr>
        <w:t>Baider</w:t>
      </w:r>
      <w:r w:rsidRPr="004B1DF7">
        <w:rPr>
          <w:rStyle w:val="Person"/>
        </w:rPr>
        <w:t xml:space="preserve">, </w:t>
      </w:r>
      <w:r w:rsidRPr="004B1DF7">
        <w:rPr>
          <w:rStyle w:val="Initials"/>
        </w:rPr>
        <w:t>L.</w:t>
      </w:r>
      <w:r w:rsidRPr="004B1DF7">
        <w:rPr>
          <w:rStyle w:val="PrimaryContribGroup"/>
        </w:rPr>
        <w:t xml:space="preserve">, </w:t>
      </w:r>
      <w:r w:rsidRPr="004B1DF7">
        <w:rPr>
          <w:rStyle w:val="Surname"/>
        </w:rPr>
        <w:t>Uziely</w:t>
      </w:r>
      <w:r w:rsidRPr="004B1DF7">
        <w:rPr>
          <w:rStyle w:val="Person"/>
        </w:rPr>
        <w:t xml:space="preserve">, </w:t>
      </w:r>
      <w:r w:rsidRPr="004B1DF7">
        <w:rPr>
          <w:rStyle w:val="Initials"/>
        </w:rPr>
        <w:t>B.</w:t>
      </w:r>
      <w:r w:rsidRPr="004B1DF7">
        <w:rPr>
          <w:rStyle w:val="PrimaryContribGroup"/>
        </w:rPr>
        <w:t xml:space="preserve">, &amp; </w:t>
      </w:r>
      <w:r w:rsidRPr="004B1DF7">
        <w:rPr>
          <w:rStyle w:val="Surname"/>
        </w:rPr>
        <w:t>Kaplan De-Nour</w:t>
      </w:r>
      <w:r w:rsidRPr="004B1DF7">
        <w:rPr>
          <w:rStyle w:val="Person"/>
        </w:rPr>
        <w:t xml:space="preserve">, </w:t>
      </w:r>
      <w:r w:rsidRPr="004B1DF7">
        <w:rPr>
          <w:rStyle w:val="Initials"/>
        </w:rPr>
        <w:t>A.</w:t>
      </w:r>
      <w:r w:rsidRPr="004B1DF7">
        <w:rPr>
          <w:rStyle w:val="ReferenceBody"/>
        </w:rPr>
        <w:t xml:space="preserve"> </w:t>
      </w:r>
      <w:r w:rsidRPr="004B1DF7">
        <w:rPr>
          <w:rStyle w:val="DateSection"/>
        </w:rPr>
        <w:t>(</w:t>
      </w:r>
      <w:r w:rsidRPr="004B1DF7">
        <w:rPr>
          <w:rStyle w:val="Year"/>
        </w:rPr>
        <w:t>1994</w:t>
      </w:r>
      <w:r w:rsidRPr="004B1DF7">
        <w:rPr>
          <w:rStyle w:val="DateSection"/>
        </w:rPr>
        <w:t>).</w:t>
      </w:r>
      <w:r w:rsidRPr="004B1DF7">
        <w:rPr>
          <w:rStyle w:val="ReferenceBody"/>
        </w:rPr>
        <w:t xml:space="preserve"> </w:t>
      </w:r>
      <w:r w:rsidRPr="004B1DF7">
        <w:rPr>
          <w:rStyle w:val="TitleName"/>
        </w:rPr>
        <w:t>Progressive muscle relaxation and guided imagery in cancer patients</w:t>
      </w:r>
      <w:r w:rsidRPr="004B1DF7">
        <w:rPr>
          <w:rStyle w:val="ReferenceBody"/>
        </w:rPr>
        <w:t xml:space="preserve">. </w:t>
      </w:r>
      <w:r w:rsidRPr="004B1DF7">
        <w:rPr>
          <w:rStyle w:val="TitleName"/>
          <w:i/>
          <w:iCs/>
        </w:rPr>
        <w:t>General Hospital Psychiatry</w:t>
      </w:r>
      <w:r w:rsidRPr="004B1DF7">
        <w:rPr>
          <w:rStyle w:val="SourceSection"/>
        </w:rPr>
        <w:t>,</w:t>
      </w:r>
      <w:r w:rsidRPr="004B1DF7">
        <w:rPr>
          <w:rStyle w:val="ReferenceBodyStyledText"/>
        </w:rPr>
        <w:t xml:space="preserve"> </w:t>
      </w:r>
      <w:r w:rsidRPr="004B1DF7">
        <w:rPr>
          <w:rStyle w:val="Volume"/>
          <w:i/>
          <w:iCs/>
        </w:rPr>
        <w:t>16</w:t>
      </w:r>
      <w:r w:rsidRPr="004B1DF7">
        <w:rPr>
          <w:rStyle w:val="Volume"/>
          <w:iCs/>
        </w:rPr>
        <w:t>(5)</w:t>
      </w:r>
      <w:r w:rsidRPr="004B1DF7">
        <w:rPr>
          <w:rStyle w:val="SourceSection"/>
        </w:rPr>
        <w:t xml:space="preserve">, </w:t>
      </w:r>
      <w:r w:rsidRPr="004B1DF7">
        <w:rPr>
          <w:rStyle w:val="FirstPage"/>
        </w:rPr>
        <w:t>340</w:t>
      </w:r>
      <w:r w:rsidRPr="004B1DF7">
        <w:rPr>
          <w:rStyle w:val="Pagination"/>
        </w:rPr>
        <w:t>–</w:t>
      </w:r>
      <w:r w:rsidRPr="004B1DF7">
        <w:rPr>
          <w:rStyle w:val="LastPage"/>
        </w:rPr>
        <w:t>347</w:t>
      </w:r>
      <w:r w:rsidRPr="004B1DF7">
        <w:rPr>
          <w:rStyle w:val="SourceSection"/>
        </w:rPr>
        <w:t xml:space="preserve">. </w:t>
      </w:r>
      <w:hyperlink r:id="rId12" w:history="1">
        <w:r w:rsidRPr="004B1DF7">
          <w:rPr>
            <w:rStyle w:val="Hyperlink"/>
          </w:rPr>
          <w:t>https://doi.org/10.1016/0163-8343(94)90021-3</w:t>
        </w:r>
      </w:hyperlink>
      <w:commentRangeEnd w:id="35"/>
      <w:r w:rsidR="00967FCA">
        <w:rPr>
          <w:rStyle w:val="CommentReference"/>
        </w:rPr>
        <w:commentReference w:id="35"/>
      </w:r>
    </w:p>
    <w:p w14:paraId="0BB14B07" w14:textId="77777777" w:rsidR="008924BE" w:rsidRPr="004B1DF7" w:rsidRDefault="008924BE" w:rsidP="00CB541C">
      <w:pPr>
        <w:ind w:left="720" w:hanging="720"/>
      </w:pPr>
      <w:r w:rsidRPr="004B1DF7">
        <w:rPr>
          <w:rStyle w:val="Surname"/>
        </w:rPr>
        <w:t>Ball</w:t>
      </w:r>
      <w:r w:rsidRPr="004B1DF7">
        <w:rPr>
          <w:rStyle w:val="Person"/>
        </w:rPr>
        <w:t xml:space="preserve">, </w:t>
      </w:r>
      <w:r w:rsidRPr="004B1DF7">
        <w:rPr>
          <w:rStyle w:val="Initials"/>
        </w:rPr>
        <w:t>T. M.</w:t>
      </w:r>
      <w:r w:rsidRPr="004B1DF7">
        <w:rPr>
          <w:rStyle w:val="PrimaryContribGroup"/>
        </w:rPr>
        <w:t xml:space="preserve">, </w:t>
      </w:r>
      <w:r w:rsidRPr="004B1DF7">
        <w:rPr>
          <w:rStyle w:val="Surname"/>
        </w:rPr>
        <w:t>Shapiro</w:t>
      </w:r>
      <w:r w:rsidRPr="004B1DF7">
        <w:rPr>
          <w:rStyle w:val="Person"/>
        </w:rPr>
        <w:t xml:space="preserve">, </w:t>
      </w:r>
      <w:r w:rsidRPr="004B1DF7">
        <w:rPr>
          <w:rStyle w:val="Initials"/>
        </w:rPr>
        <w:t>D. E.</w:t>
      </w:r>
      <w:r w:rsidRPr="004B1DF7">
        <w:rPr>
          <w:rStyle w:val="PrimaryContribGroup"/>
        </w:rPr>
        <w:t xml:space="preserve">, </w:t>
      </w:r>
      <w:r w:rsidRPr="004B1DF7">
        <w:rPr>
          <w:rStyle w:val="Surname"/>
        </w:rPr>
        <w:t>Monheim</w:t>
      </w:r>
      <w:r w:rsidRPr="004B1DF7">
        <w:rPr>
          <w:rStyle w:val="Person"/>
        </w:rPr>
        <w:t xml:space="preserve">, </w:t>
      </w:r>
      <w:r w:rsidRPr="004B1DF7">
        <w:rPr>
          <w:rStyle w:val="Initials"/>
        </w:rPr>
        <w:t>C. J.</w:t>
      </w:r>
      <w:r w:rsidRPr="004B1DF7">
        <w:rPr>
          <w:rStyle w:val="PrimaryContribGroup"/>
        </w:rPr>
        <w:t xml:space="preserve">, &amp; </w:t>
      </w:r>
      <w:r w:rsidRPr="004B1DF7">
        <w:rPr>
          <w:rStyle w:val="Surname"/>
        </w:rPr>
        <w:t>Weydert</w:t>
      </w:r>
      <w:r w:rsidRPr="004B1DF7">
        <w:rPr>
          <w:rStyle w:val="Person"/>
        </w:rPr>
        <w:t xml:space="preserve">, </w:t>
      </w:r>
      <w:r w:rsidRPr="004B1DF7">
        <w:rPr>
          <w:rStyle w:val="Initials"/>
        </w:rPr>
        <w:t>J. A.</w:t>
      </w:r>
      <w:r w:rsidRPr="004B1DF7">
        <w:rPr>
          <w:rStyle w:val="ReferenceBody"/>
        </w:rPr>
        <w:t xml:space="preserve"> </w:t>
      </w:r>
      <w:r w:rsidRPr="004B1DF7">
        <w:rPr>
          <w:rStyle w:val="DateSection"/>
        </w:rPr>
        <w:t>(</w:t>
      </w:r>
      <w:r w:rsidRPr="004B1DF7">
        <w:rPr>
          <w:rStyle w:val="Year"/>
        </w:rPr>
        <w:t>2003</w:t>
      </w:r>
      <w:r w:rsidRPr="004B1DF7">
        <w:rPr>
          <w:rStyle w:val="DateSection"/>
        </w:rPr>
        <w:t>).</w:t>
      </w:r>
      <w:r w:rsidRPr="004B1DF7">
        <w:rPr>
          <w:rStyle w:val="ReferenceBody"/>
        </w:rPr>
        <w:t xml:space="preserve"> A pilot study of the use of guided imagery for the treatment of recurrent abdominal pain in children. </w:t>
      </w:r>
      <w:r w:rsidRPr="004B1DF7">
        <w:rPr>
          <w:rStyle w:val="TitleName"/>
          <w:i/>
          <w:iCs/>
        </w:rPr>
        <w:t>Clinical Pediatrics</w:t>
      </w:r>
      <w:r w:rsidRPr="004B1DF7">
        <w:rPr>
          <w:rStyle w:val="SourceSection"/>
        </w:rPr>
        <w:t>,</w:t>
      </w:r>
      <w:r w:rsidRPr="004B1DF7">
        <w:rPr>
          <w:rStyle w:val="ReferenceBodyStyledText"/>
        </w:rPr>
        <w:t xml:space="preserve"> </w:t>
      </w:r>
      <w:r w:rsidRPr="004B1DF7">
        <w:rPr>
          <w:rStyle w:val="Volume"/>
          <w:i/>
          <w:iCs/>
        </w:rPr>
        <w:t>42</w:t>
      </w:r>
      <w:r w:rsidRPr="004B1DF7">
        <w:rPr>
          <w:rStyle w:val="Volume"/>
          <w:iCs/>
        </w:rPr>
        <w:t>(6)</w:t>
      </w:r>
      <w:r w:rsidRPr="004B1DF7">
        <w:rPr>
          <w:rStyle w:val="SourceSection"/>
        </w:rPr>
        <w:t xml:space="preserve">, </w:t>
      </w:r>
      <w:r w:rsidRPr="004B1DF7">
        <w:rPr>
          <w:rStyle w:val="FirstPage"/>
        </w:rPr>
        <w:t>527</w:t>
      </w:r>
      <w:r w:rsidRPr="004B1DF7">
        <w:rPr>
          <w:rStyle w:val="Pagination"/>
        </w:rPr>
        <w:t>–</w:t>
      </w:r>
      <w:r w:rsidRPr="004B1DF7">
        <w:rPr>
          <w:rStyle w:val="LastPage"/>
        </w:rPr>
        <w:t>532</w:t>
      </w:r>
      <w:r w:rsidRPr="004B1DF7">
        <w:rPr>
          <w:rStyle w:val="SourceSection"/>
        </w:rPr>
        <w:t xml:space="preserve">. </w:t>
      </w:r>
      <w:hyperlink r:id="rId13" w:history="1">
        <w:r w:rsidRPr="004B1DF7">
          <w:rPr>
            <w:rStyle w:val="Hyperlink"/>
          </w:rPr>
          <w:t>https://doi.org/10.1177/000992280304200607</w:t>
        </w:r>
      </w:hyperlink>
    </w:p>
    <w:p w14:paraId="2B97F607" w14:textId="77777777" w:rsidR="008924BE" w:rsidRPr="004B1DF7" w:rsidRDefault="008924BE" w:rsidP="00CB541C">
      <w:pPr>
        <w:ind w:left="720" w:hanging="720"/>
      </w:pPr>
      <w:r w:rsidRPr="004B1DF7">
        <w:rPr>
          <w:rStyle w:val="Surname"/>
        </w:rPr>
        <w:t>Bernstein</w:t>
      </w:r>
      <w:r w:rsidRPr="004B1DF7">
        <w:rPr>
          <w:rStyle w:val="Person"/>
        </w:rPr>
        <w:t xml:space="preserve">, </w:t>
      </w:r>
      <w:r w:rsidRPr="004B1DF7">
        <w:rPr>
          <w:rStyle w:val="Initials"/>
        </w:rPr>
        <w:t>D. A.</w:t>
      </w:r>
      <w:r w:rsidRPr="004B1DF7">
        <w:rPr>
          <w:rStyle w:val="PrimaryContribGroup"/>
        </w:rPr>
        <w:t xml:space="preserve">, &amp; </w:t>
      </w:r>
      <w:r w:rsidRPr="004B1DF7">
        <w:rPr>
          <w:rStyle w:val="Surname"/>
        </w:rPr>
        <w:t>Borkovec</w:t>
      </w:r>
      <w:r w:rsidRPr="004B1DF7">
        <w:rPr>
          <w:rStyle w:val="Person"/>
        </w:rPr>
        <w:t xml:space="preserve">, </w:t>
      </w:r>
      <w:r w:rsidRPr="004B1DF7">
        <w:rPr>
          <w:rStyle w:val="Initials"/>
        </w:rPr>
        <w:t>T. D.</w:t>
      </w:r>
      <w:r w:rsidRPr="004B1DF7">
        <w:rPr>
          <w:rStyle w:val="ReferenceBody"/>
        </w:rPr>
        <w:t xml:space="preserve"> </w:t>
      </w:r>
      <w:r w:rsidRPr="004B1DF7">
        <w:rPr>
          <w:rStyle w:val="DateSection"/>
        </w:rPr>
        <w:t>(</w:t>
      </w:r>
      <w:r w:rsidRPr="004B1DF7">
        <w:rPr>
          <w:rStyle w:val="Year"/>
        </w:rPr>
        <w:t>1973</w:t>
      </w:r>
      <w:r w:rsidRPr="004B1DF7">
        <w:rPr>
          <w:rStyle w:val="DateSection"/>
        </w:rPr>
        <w:t>).</w:t>
      </w:r>
      <w:r w:rsidRPr="004B1DF7">
        <w:rPr>
          <w:rStyle w:val="ReferenceBody"/>
        </w:rPr>
        <w:t xml:space="preserve"> </w:t>
      </w:r>
      <w:r w:rsidRPr="004B1DF7">
        <w:rPr>
          <w:rStyle w:val="TitleName"/>
          <w:i/>
          <w:iCs/>
        </w:rPr>
        <w:t>Progressive relaxation training: A manual for the helping professions</w:t>
      </w:r>
      <w:r w:rsidRPr="004B1DF7">
        <w:rPr>
          <w:rStyle w:val="ReferenceBody"/>
        </w:rPr>
        <w:t xml:space="preserve">. </w:t>
      </w:r>
      <w:r w:rsidRPr="004B1DF7">
        <w:rPr>
          <w:rStyle w:val="PublisherName"/>
        </w:rPr>
        <w:t>Research Press</w:t>
      </w:r>
      <w:r w:rsidRPr="004B1DF7">
        <w:rPr>
          <w:rStyle w:val="SourceSection"/>
        </w:rPr>
        <w:t>.</w:t>
      </w:r>
    </w:p>
    <w:p w14:paraId="7FC64401" w14:textId="77777777" w:rsidR="008924BE" w:rsidRPr="004B1DF7" w:rsidRDefault="008924BE" w:rsidP="00CB541C">
      <w:pPr>
        <w:ind w:left="720" w:hanging="720"/>
      </w:pPr>
      <w:r w:rsidRPr="004B1DF7">
        <w:rPr>
          <w:rStyle w:val="Surname"/>
        </w:rPr>
        <w:t>Bottomley</w:t>
      </w:r>
      <w:r w:rsidRPr="004B1DF7">
        <w:rPr>
          <w:rStyle w:val="Person"/>
        </w:rPr>
        <w:t xml:space="preserve">, </w:t>
      </w:r>
      <w:r w:rsidRPr="004B1DF7">
        <w:rPr>
          <w:rStyle w:val="Initials"/>
        </w:rPr>
        <w:t>A.</w:t>
      </w:r>
      <w:r w:rsidRPr="004B1DF7">
        <w:rPr>
          <w:rStyle w:val="ReferenceBody"/>
        </w:rPr>
        <w:t xml:space="preserve"> </w:t>
      </w:r>
      <w:r w:rsidRPr="004B1DF7">
        <w:rPr>
          <w:rStyle w:val="DateSection"/>
        </w:rPr>
        <w:t>(</w:t>
      </w:r>
      <w:r w:rsidRPr="004B1DF7">
        <w:rPr>
          <w:rStyle w:val="Year"/>
        </w:rPr>
        <w:t>1996</w:t>
      </w:r>
      <w:r w:rsidRPr="004B1DF7">
        <w:rPr>
          <w:rStyle w:val="DateSection"/>
        </w:rPr>
        <w:t>).</w:t>
      </w:r>
      <w:r w:rsidRPr="004B1DF7">
        <w:rPr>
          <w:rStyle w:val="ReferenceBody"/>
        </w:rPr>
        <w:t xml:space="preserve"> </w:t>
      </w:r>
      <w:r w:rsidRPr="004B1DF7">
        <w:rPr>
          <w:rStyle w:val="TitleName"/>
        </w:rPr>
        <w:t>Group cognitive behavioural therapy interventions with cancer patients: A review of the literature</w:t>
      </w:r>
      <w:r w:rsidRPr="004B1DF7">
        <w:rPr>
          <w:rStyle w:val="ReferenceBody"/>
        </w:rPr>
        <w:t xml:space="preserve">. </w:t>
      </w:r>
      <w:r w:rsidRPr="004B1DF7">
        <w:rPr>
          <w:rStyle w:val="TitleName"/>
          <w:i/>
          <w:iCs/>
        </w:rPr>
        <w:t>European Journal of Cancer Cure</w:t>
      </w:r>
      <w:r w:rsidRPr="004B1DF7">
        <w:rPr>
          <w:rStyle w:val="SourceSection"/>
        </w:rPr>
        <w:t>,</w:t>
      </w:r>
      <w:r w:rsidRPr="004B1DF7">
        <w:rPr>
          <w:rStyle w:val="ReferenceBodyStyledText"/>
        </w:rPr>
        <w:t xml:space="preserve"> </w:t>
      </w:r>
      <w:r w:rsidRPr="004B1DF7">
        <w:rPr>
          <w:rStyle w:val="Volume"/>
          <w:i/>
          <w:iCs/>
        </w:rPr>
        <w:t>5</w:t>
      </w:r>
      <w:r w:rsidRPr="004B1DF7">
        <w:rPr>
          <w:rStyle w:val="Volume"/>
          <w:iCs/>
        </w:rPr>
        <w:t>(3)</w:t>
      </w:r>
      <w:r w:rsidRPr="004B1DF7">
        <w:rPr>
          <w:rStyle w:val="SourceSection"/>
        </w:rPr>
        <w:t xml:space="preserve">, </w:t>
      </w:r>
      <w:r w:rsidRPr="004B1DF7">
        <w:rPr>
          <w:rStyle w:val="FirstPage"/>
        </w:rPr>
        <w:t>143</w:t>
      </w:r>
      <w:r w:rsidRPr="004B1DF7">
        <w:rPr>
          <w:rStyle w:val="Pagination"/>
        </w:rPr>
        <w:t>–</w:t>
      </w:r>
      <w:r w:rsidRPr="004B1DF7">
        <w:rPr>
          <w:rStyle w:val="LastPage"/>
        </w:rPr>
        <w:t>146</w:t>
      </w:r>
      <w:r w:rsidRPr="004B1DF7">
        <w:rPr>
          <w:rStyle w:val="SourceSection"/>
        </w:rPr>
        <w:t xml:space="preserve">. </w:t>
      </w:r>
      <w:hyperlink r:id="rId14" w:history="1">
        <w:r w:rsidRPr="004B1DF7">
          <w:rPr>
            <w:rStyle w:val="Hyperlink"/>
          </w:rPr>
          <w:t>https://doi.org/10.1111/j.1365-2354.1996.tb00225.x</w:t>
        </w:r>
      </w:hyperlink>
    </w:p>
    <w:p w14:paraId="742BD5EB" w14:textId="77777777" w:rsidR="008924BE" w:rsidRPr="004B1DF7" w:rsidRDefault="008924BE" w:rsidP="00CB541C">
      <w:pPr>
        <w:ind w:left="720" w:hanging="720"/>
      </w:pPr>
      <w:r w:rsidRPr="004B1DF7">
        <w:rPr>
          <w:rStyle w:val="Surname"/>
        </w:rPr>
        <w:t>Cohen</w:t>
      </w:r>
      <w:r w:rsidRPr="004B1DF7">
        <w:rPr>
          <w:rStyle w:val="Person"/>
        </w:rPr>
        <w:t xml:space="preserve">, </w:t>
      </w:r>
      <w:r w:rsidRPr="004B1DF7">
        <w:rPr>
          <w:rStyle w:val="Initials"/>
        </w:rPr>
        <w:t>M.</w:t>
      </w:r>
      <w:r w:rsidRPr="004B1DF7">
        <w:rPr>
          <w:rStyle w:val="PrimaryContribGroup"/>
        </w:rPr>
        <w:t xml:space="preserve">, &amp; </w:t>
      </w:r>
      <w:r w:rsidRPr="004B1DF7">
        <w:rPr>
          <w:rStyle w:val="Surname"/>
        </w:rPr>
        <w:t>Fried</w:t>
      </w:r>
      <w:r w:rsidRPr="004B1DF7">
        <w:rPr>
          <w:rStyle w:val="Person"/>
        </w:rPr>
        <w:t xml:space="preserve">, </w:t>
      </w:r>
      <w:r w:rsidRPr="004B1DF7">
        <w:rPr>
          <w:rStyle w:val="Initials"/>
        </w:rPr>
        <w:t>G.</w:t>
      </w:r>
      <w:r w:rsidRPr="004B1DF7">
        <w:rPr>
          <w:rStyle w:val="ReferenceBody"/>
        </w:rPr>
        <w:t xml:space="preserve"> </w:t>
      </w:r>
      <w:r w:rsidRPr="004B1DF7">
        <w:rPr>
          <w:rStyle w:val="DateSection"/>
        </w:rPr>
        <w:t>(</w:t>
      </w:r>
      <w:r w:rsidRPr="004B1DF7">
        <w:rPr>
          <w:rStyle w:val="Year"/>
        </w:rPr>
        <w:t>2007</w:t>
      </w:r>
      <w:r w:rsidRPr="004B1DF7">
        <w:rPr>
          <w:rStyle w:val="DateSection"/>
        </w:rPr>
        <w:t>).</w:t>
      </w:r>
      <w:r w:rsidRPr="004B1DF7">
        <w:rPr>
          <w:rStyle w:val="ReferenceBody"/>
        </w:rPr>
        <w:t xml:space="preserve"> </w:t>
      </w:r>
      <w:r w:rsidRPr="004B1DF7">
        <w:rPr>
          <w:rStyle w:val="TitleName"/>
        </w:rPr>
        <w:t>Comparing relaxation training and cognitive-behavioral group therapy for women with breast cancer</w:t>
      </w:r>
      <w:r w:rsidRPr="004B1DF7">
        <w:rPr>
          <w:rStyle w:val="ReferenceBody"/>
        </w:rPr>
        <w:t xml:space="preserve">. </w:t>
      </w:r>
      <w:r w:rsidRPr="004B1DF7">
        <w:rPr>
          <w:rStyle w:val="TitleName"/>
          <w:i/>
          <w:iCs/>
        </w:rPr>
        <w:t>Research on Social Work Practice</w:t>
      </w:r>
      <w:r w:rsidRPr="004B1DF7">
        <w:rPr>
          <w:rStyle w:val="SourceSection"/>
        </w:rPr>
        <w:t>,</w:t>
      </w:r>
      <w:r w:rsidRPr="004B1DF7">
        <w:rPr>
          <w:rStyle w:val="ReferenceBodyStyledText"/>
        </w:rPr>
        <w:t xml:space="preserve"> </w:t>
      </w:r>
      <w:r w:rsidRPr="004B1DF7">
        <w:rPr>
          <w:rStyle w:val="Volume"/>
          <w:i/>
          <w:iCs/>
        </w:rPr>
        <w:t>17</w:t>
      </w:r>
      <w:r w:rsidRPr="004B1DF7">
        <w:rPr>
          <w:rStyle w:val="Volume"/>
          <w:iCs/>
        </w:rPr>
        <w:t>(3)</w:t>
      </w:r>
      <w:r w:rsidRPr="004B1DF7">
        <w:rPr>
          <w:rStyle w:val="SourceSection"/>
        </w:rPr>
        <w:t xml:space="preserve">, </w:t>
      </w:r>
      <w:r w:rsidRPr="004B1DF7">
        <w:rPr>
          <w:rStyle w:val="FirstPage"/>
        </w:rPr>
        <w:t>313</w:t>
      </w:r>
      <w:r w:rsidRPr="004B1DF7">
        <w:rPr>
          <w:rStyle w:val="Pagination"/>
        </w:rPr>
        <w:t>–</w:t>
      </w:r>
      <w:r w:rsidRPr="004B1DF7">
        <w:rPr>
          <w:rStyle w:val="LastPage"/>
        </w:rPr>
        <w:t>323</w:t>
      </w:r>
      <w:r w:rsidRPr="004B1DF7">
        <w:rPr>
          <w:rStyle w:val="SourceSection"/>
        </w:rPr>
        <w:t xml:space="preserve">. </w:t>
      </w:r>
      <w:hyperlink r:id="rId15" w:history="1">
        <w:r w:rsidRPr="004B1DF7">
          <w:rPr>
            <w:rStyle w:val="Hyperlink"/>
          </w:rPr>
          <w:t>https://doi.org/10.1177/1049731506293741</w:t>
        </w:r>
      </w:hyperlink>
    </w:p>
    <w:p w14:paraId="50BA8671" w14:textId="77777777" w:rsidR="008924BE" w:rsidRPr="004B1DF7" w:rsidRDefault="008924BE" w:rsidP="00CB541C">
      <w:pPr>
        <w:ind w:left="720" w:hanging="720"/>
      </w:pPr>
      <w:r w:rsidRPr="004B1DF7">
        <w:rPr>
          <w:rStyle w:val="Surname"/>
        </w:rPr>
        <w:t>Cunningham</w:t>
      </w:r>
      <w:r w:rsidRPr="004B1DF7">
        <w:rPr>
          <w:rStyle w:val="Person"/>
        </w:rPr>
        <w:t xml:space="preserve">, </w:t>
      </w:r>
      <w:r w:rsidRPr="004B1DF7">
        <w:rPr>
          <w:rStyle w:val="Initials"/>
        </w:rPr>
        <w:t>A. J.</w:t>
      </w:r>
      <w:r w:rsidRPr="004B1DF7">
        <w:rPr>
          <w:rStyle w:val="PrimaryContribGroup"/>
        </w:rPr>
        <w:t xml:space="preserve">, &amp; </w:t>
      </w:r>
      <w:r w:rsidRPr="004B1DF7">
        <w:rPr>
          <w:rStyle w:val="Surname"/>
        </w:rPr>
        <w:t>Tocco</w:t>
      </w:r>
      <w:r w:rsidRPr="004B1DF7">
        <w:rPr>
          <w:rStyle w:val="Person"/>
        </w:rPr>
        <w:t xml:space="preserve">, </w:t>
      </w:r>
      <w:r w:rsidRPr="004B1DF7">
        <w:rPr>
          <w:rStyle w:val="Initials"/>
        </w:rPr>
        <w:t>E. K.</w:t>
      </w:r>
      <w:r w:rsidRPr="004B1DF7">
        <w:rPr>
          <w:rStyle w:val="ReferenceBody"/>
        </w:rPr>
        <w:t xml:space="preserve"> </w:t>
      </w:r>
      <w:r w:rsidRPr="004B1DF7">
        <w:rPr>
          <w:rStyle w:val="DateSection"/>
        </w:rPr>
        <w:t>(</w:t>
      </w:r>
      <w:r w:rsidRPr="004B1DF7">
        <w:rPr>
          <w:rStyle w:val="Year"/>
        </w:rPr>
        <w:t>1989</w:t>
      </w:r>
      <w:r w:rsidRPr="004B1DF7">
        <w:rPr>
          <w:rStyle w:val="DateSection"/>
        </w:rPr>
        <w:t>).</w:t>
      </w:r>
      <w:r w:rsidRPr="004B1DF7">
        <w:rPr>
          <w:rStyle w:val="ReferenceBody"/>
        </w:rPr>
        <w:t xml:space="preserve"> </w:t>
      </w:r>
      <w:r w:rsidRPr="004B1DF7">
        <w:rPr>
          <w:rStyle w:val="TitleName"/>
        </w:rPr>
        <w:t>A randomized trial of group psychoeducational therapy for cancer patients</w:t>
      </w:r>
      <w:r w:rsidRPr="004B1DF7">
        <w:rPr>
          <w:rStyle w:val="ReferenceBody"/>
        </w:rPr>
        <w:t xml:space="preserve">. </w:t>
      </w:r>
      <w:r w:rsidRPr="004B1DF7">
        <w:rPr>
          <w:rStyle w:val="TitleName"/>
          <w:i/>
          <w:iCs/>
        </w:rPr>
        <w:t>Patient Education and Counseling</w:t>
      </w:r>
      <w:r w:rsidRPr="004B1DF7">
        <w:rPr>
          <w:rStyle w:val="ReferenceBodyStyledText"/>
          <w:i w:val="0"/>
        </w:rPr>
        <w:t>,</w:t>
      </w:r>
      <w:r w:rsidRPr="004B1DF7">
        <w:rPr>
          <w:rStyle w:val="ReferenceBodyStyledText"/>
        </w:rPr>
        <w:t xml:space="preserve"> </w:t>
      </w:r>
      <w:r w:rsidRPr="004B1DF7">
        <w:rPr>
          <w:rStyle w:val="Volume"/>
          <w:i/>
          <w:iCs/>
        </w:rPr>
        <w:t>14</w:t>
      </w:r>
      <w:r w:rsidRPr="004B1DF7">
        <w:rPr>
          <w:rStyle w:val="Volume"/>
          <w:iCs/>
        </w:rPr>
        <w:t>(2)</w:t>
      </w:r>
      <w:r w:rsidRPr="004B1DF7">
        <w:rPr>
          <w:rStyle w:val="SourceSection"/>
        </w:rPr>
        <w:t xml:space="preserve">, </w:t>
      </w:r>
      <w:r w:rsidRPr="004B1DF7">
        <w:rPr>
          <w:rStyle w:val="FirstPage"/>
        </w:rPr>
        <w:t>101</w:t>
      </w:r>
      <w:r w:rsidRPr="004B1DF7">
        <w:rPr>
          <w:rStyle w:val="Pagination"/>
        </w:rPr>
        <w:t>–</w:t>
      </w:r>
      <w:r w:rsidRPr="004B1DF7">
        <w:rPr>
          <w:rStyle w:val="LastPage"/>
        </w:rPr>
        <w:t>114</w:t>
      </w:r>
      <w:r w:rsidRPr="004B1DF7">
        <w:rPr>
          <w:rStyle w:val="SourceSection"/>
        </w:rPr>
        <w:t xml:space="preserve">. </w:t>
      </w:r>
      <w:hyperlink r:id="rId16" w:history="1">
        <w:r w:rsidRPr="004B1DF7">
          <w:rPr>
            <w:rStyle w:val="Hyperlink"/>
          </w:rPr>
          <w:t>https://doi.org/10.1016/0738-3991(89)90046-3</w:t>
        </w:r>
      </w:hyperlink>
    </w:p>
    <w:p w14:paraId="1EC47073" w14:textId="77777777" w:rsidR="008924BE" w:rsidRPr="004B1DF7" w:rsidRDefault="008924BE" w:rsidP="00CB541C">
      <w:pPr>
        <w:ind w:left="720" w:hanging="720"/>
      </w:pPr>
      <w:commentRangeStart w:id="36"/>
      <w:r w:rsidRPr="004B1DF7">
        <w:rPr>
          <w:rStyle w:val="ContribHandle"/>
        </w:rPr>
        <w:t>Freebird Meditations</w:t>
      </w:r>
      <w:r w:rsidRPr="004B1DF7">
        <w:rPr>
          <w:rStyle w:val="ReferenceBody"/>
        </w:rPr>
        <w:t xml:space="preserve">. </w:t>
      </w:r>
      <w:r w:rsidRPr="004B1DF7">
        <w:rPr>
          <w:rStyle w:val="DateSection"/>
        </w:rPr>
        <w:t>(</w:t>
      </w:r>
      <w:r w:rsidRPr="004B1DF7">
        <w:rPr>
          <w:rStyle w:val="Year"/>
        </w:rPr>
        <w:t>2012</w:t>
      </w:r>
      <w:r w:rsidRPr="004B1DF7">
        <w:rPr>
          <w:rStyle w:val="DateCharacter"/>
        </w:rPr>
        <w:t xml:space="preserve">, </w:t>
      </w:r>
      <w:r w:rsidRPr="004B1DF7">
        <w:rPr>
          <w:rStyle w:val="Month"/>
        </w:rPr>
        <w:t>June</w:t>
      </w:r>
      <w:r w:rsidRPr="004B1DF7">
        <w:rPr>
          <w:rStyle w:val="DateCharacter"/>
        </w:rPr>
        <w:t xml:space="preserve"> </w:t>
      </w:r>
      <w:r w:rsidRPr="004B1DF7">
        <w:rPr>
          <w:rStyle w:val="Day"/>
        </w:rPr>
        <w:t>17</w:t>
      </w:r>
      <w:r w:rsidRPr="004B1DF7">
        <w:rPr>
          <w:rStyle w:val="DateSection"/>
        </w:rPr>
        <w:t>).</w:t>
      </w:r>
      <w:r w:rsidRPr="004B1DF7">
        <w:rPr>
          <w:rStyle w:val="ReferenceBody"/>
        </w:rPr>
        <w:t xml:space="preserve"> </w:t>
      </w:r>
      <w:r w:rsidRPr="004B1DF7">
        <w:rPr>
          <w:rStyle w:val="TitleName"/>
          <w:i/>
          <w:iCs/>
        </w:rPr>
        <w:t xml:space="preserve">Progressive muscle relaxation guided meditation </w:t>
      </w:r>
      <w:r w:rsidRPr="004B1DF7">
        <w:rPr>
          <w:rStyle w:val="TitleSection"/>
        </w:rPr>
        <w:t>[</w:t>
      </w:r>
      <w:r w:rsidRPr="004B1DF7">
        <w:rPr>
          <w:rStyle w:val="TitleAnnotation"/>
        </w:rPr>
        <w:t>Video</w:t>
      </w:r>
      <w:r w:rsidRPr="004B1DF7">
        <w:rPr>
          <w:rStyle w:val="TitleSection"/>
        </w:rPr>
        <w:t>]</w:t>
      </w:r>
      <w:r w:rsidRPr="004B1DF7">
        <w:rPr>
          <w:rStyle w:val="ReferenceBody"/>
        </w:rPr>
        <w:t xml:space="preserve">. YouTube. </w:t>
      </w:r>
      <w:hyperlink r:id="rId17" w:history="1">
        <w:r w:rsidRPr="004B1DF7">
          <w:rPr>
            <w:rStyle w:val="Hyperlink"/>
          </w:rPr>
          <w:t>https://www.youtube.com/watch?v=fDZI-4udE_o</w:t>
        </w:r>
      </w:hyperlink>
      <w:commentRangeEnd w:id="36"/>
      <w:r w:rsidR="00967FCA">
        <w:rPr>
          <w:rStyle w:val="CommentReference"/>
        </w:rPr>
        <w:commentReference w:id="36"/>
      </w:r>
    </w:p>
    <w:p w14:paraId="711AA59F" w14:textId="77777777" w:rsidR="008924BE" w:rsidRPr="004B1DF7" w:rsidRDefault="008924BE" w:rsidP="00CB541C">
      <w:pPr>
        <w:ind w:left="720" w:hanging="720"/>
      </w:pPr>
      <w:commentRangeStart w:id="37"/>
      <w:r w:rsidRPr="004B1DF7">
        <w:rPr>
          <w:rStyle w:val="Surname"/>
        </w:rPr>
        <w:lastRenderedPageBreak/>
        <w:t>Hardy</w:t>
      </w:r>
      <w:r w:rsidRPr="004B1DF7">
        <w:rPr>
          <w:rStyle w:val="Person"/>
        </w:rPr>
        <w:t xml:space="preserve">, </w:t>
      </w:r>
      <w:r w:rsidRPr="004B1DF7">
        <w:rPr>
          <w:rStyle w:val="Initials"/>
        </w:rPr>
        <w:t>K.</w:t>
      </w:r>
      <w:r w:rsidRPr="004B1DF7">
        <w:rPr>
          <w:rStyle w:val="ReferenceBody"/>
        </w:rPr>
        <w:t xml:space="preserve"> </w:t>
      </w:r>
      <w:r w:rsidRPr="004B1DF7">
        <w:rPr>
          <w:rStyle w:val="DateSection"/>
        </w:rPr>
        <w:t>(</w:t>
      </w:r>
      <w:r w:rsidRPr="004B1DF7">
        <w:rPr>
          <w:rStyle w:val="Year"/>
        </w:rPr>
        <w:t>2017</w:t>
      </w:r>
      <w:r w:rsidRPr="004B1DF7">
        <w:rPr>
          <w:rStyle w:val="DateCharacter"/>
        </w:rPr>
        <w:t xml:space="preserve">, </w:t>
      </w:r>
      <w:r w:rsidRPr="004B1DF7">
        <w:rPr>
          <w:rStyle w:val="Month"/>
        </w:rPr>
        <w:t>October</w:t>
      </w:r>
      <w:r w:rsidRPr="004B1DF7">
        <w:rPr>
          <w:rStyle w:val="DateCharacter"/>
        </w:rPr>
        <w:t xml:space="preserve"> </w:t>
      </w:r>
      <w:r w:rsidRPr="004B1DF7">
        <w:rPr>
          <w:rStyle w:val="Day"/>
        </w:rPr>
        <w:t>8</w:t>
      </w:r>
      <w:r w:rsidRPr="004B1DF7">
        <w:rPr>
          <w:rStyle w:val="DateSection"/>
        </w:rPr>
        <w:t>).</w:t>
      </w:r>
      <w:r w:rsidRPr="004B1DF7">
        <w:rPr>
          <w:rStyle w:val="ReferenceBody"/>
        </w:rPr>
        <w:t xml:space="preserve"> </w:t>
      </w:r>
      <w:r w:rsidRPr="004B1DF7">
        <w:rPr>
          <w:rStyle w:val="TitleName"/>
        </w:rPr>
        <w:t xml:space="preserve">Mindfulness is plentiful in “The post-traumatic insomnia workbook.” </w:t>
      </w:r>
      <w:r w:rsidRPr="004B1DF7">
        <w:rPr>
          <w:rStyle w:val="ReferenceBody"/>
          <w:i/>
        </w:rPr>
        <w:t>Veterans Training Support Center</w:t>
      </w:r>
      <w:r w:rsidRPr="004B1DF7">
        <w:rPr>
          <w:rStyle w:val="ReferenceBody"/>
        </w:rPr>
        <w:t xml:space="preserve">. </w:t>
      </w:r>
      <w:commentRangeStart w:id="38"/>
      <w:r w:rsidR="00967FCA">
        <w:fldChar w:fldCharType="begin"/>
      </w:r>
      <w:r w:rsidR="00967FCA">
        <w:instrText xml:space="preserve"> HYPERLINK "http://bit.ly/2D6ux8U" </w:instrText>
      </w:r>
      <w:r w:rsidR="00967FCA">
        <w:fldChar w:fldCharType="separate"/>
      </w:r>
      <w:r w:rsidRPr="004B1DF7">
        <w:rPr>
          <w:rStyle w:val="Hyperlink"/>
        </w:rPr>
        <w:t>http://bit.ly/2D6ux8U</w:t>
      </w:r>
      <w:r w:rsidR="00967FCA">
        <w:rPr>
          <w:rStyle w:val="Hyperlink"/>
        </w:rPr>
        <w:fldChar w:fldCharType="end"/>
      </w:r>
      <w:commentRangeEnd w:id="37"/>
      <w:r w:rsidR="00967FCA">
        <w:rPr>
          <w:rStyle w:val="CommentReference"/>
        </w:rPr>
        <w:commentReference w:id="37"/>
      </w:r>
      <w:commentRangeEnd w:id="38"/>
      <w:r w:rsidR="00967FCA">
        <w:rPr>
          <w:rStyle w:val="CommentReference"/>
        </w:rPr>
        <w:commentReference w:id="38"/>
      </w:r>
    </w:p>
    <w:p w14:paraId="2650A74B" w14:textId="77777777" w:rsidR="008924BE" w:rsidRPr="004B1DF7" w:rsidRDefault="008924BE" w:rsidP="00CB541C">
      <w:pPr>
        <w:ind w:left="720" w:hanging="720"/>
      </w:pPr>
      <w:r w:rsidRPr="004B1DF7">
        <w:rPr>
          <w:rStyle w:val="Surname"/>
        </w:rPr>
        <w:t>Hashim</w:t>
      </w:r>
      <w:r w:rsidRPr="004B1DF7">
        <w:rPr>
          <w:rStyle w:val="Person"/>
        </w:rPr>
        <w:t xml:space="preserve">, </w:t>
      </w:r>
      <w:r w:rsidRPr="004B1DF7">
        <w:rPr>
          <w:rStyle w:val="Initials"/>
        </w:rPr>
        <w:t>H. A.</w:t>
      </w:r>
      <w:r w:rsidRPr="004B1DF7">
        <w:rPr>
          <w:rStyle w:val="PrimaryContribGroup"/>
        </w:rPr>
        <w:t xml:space="preserve">, &amp; </w:t>
      </w:r>
      <w:r w:rsidRPr="004B1DF7">
        <w:rPr>
          <w:rStyle w:val="Surname"/>
        </w:rPr>
        <w:t>Zainol</w:t>
      </w:r>
      <w:r w:rsidRPr="004B1DF7">
        <w:rPr>
          <w:rStyle w:val="Person"/>
        </w:rPr>
        <w:t xml:space="preserve">, </w:t>
      </w:r>
      <w:r w:rsidRPr="004B1DF7">
        <w:rPr>
          <w:rStyle w:val="Initials"/>
        </w:rPr>
        <w:t>N. A.</w:t>
      </w:r>
      <w:r w:rsidRPr="004B1DF7">
        <w:rPr>
          <w:rStyle w:val="ReferenceBody"/>
        </w:rPr>
        <w:t xml:space="preserve"> </w:t>
      </w:r>
      <w:r w:rsidRPr="004B1DF7">
        <w:rPr>
          <w:rStyle w:val="DateSection"/>
        </w:rPr>
        <w:t>(</w:t>
      </w:r>
      <w:r w:rsidRPr="004B1DF7">
        <w:rPr>
          <w:rStyle w:val="Year"/>
        </w:rPr>
        <w:t>2015</w:t>
      </w:r>
      <w:r w:rsidRPr="004B1DF7">
        <w:rPr>
          <w:rStyle w:val="DateSection"/>
        </w:rPr>
        <w:t>).</w:t>
      </w:r>
      <w:r w:rsidRPr="004B1DF7">
        <w:rPr>
          <w:rStyle w:val="ReferenceBody"/>
        </w:rPr>
        <w:t xml:space="preserve"> </w:t>
      </w:r>
      <w:r w:rsidRPr="004B1DF7">
        <w:rPr>
          <w:rStyle w:val="TitleName"/>
        </w:rPr>
        <w:t>Changes in emotional distress, short term memory, and sustained attention following 6 and 12 sessions of progressive muscle relaxation training in 10–11 years old primary school children</w:t>
      </w:r>
      <w:r w:rsidRPr="004B1DF7">
        <w:rPr>
          <w:rStyle w:val="ReferenceBody"/>
        </w:rPr>
        <w:t xml:space="preserve">. </w:t>
      </w:r>
      <w:r w:rsidRPr="004B1DF7">
        <w:rPr>
          <w:rStyle w:val="TitleName"/>
          <w:i/>
          <w:iCs/>
        </w:rPr>
        <w:t>Psychology, Health &amp; Medicine</w:t>
      </w:r>
      <w:r w:rsidRPr="004B1DF7">
        <w:rPr>
          <w:rStyle w:val="ReferenceBodyStyledText"/>
          <w:i w:val="0"/>
        </w:rPr>
        <w:t>,</w:t>
      </w:r>
      <w:r w:rsidRPr="004B1DF7">
        <w:rPr>
          <w:rStyle w:val="ReferenceBodyStyledText"/>
        </w:rPr>
        <w:t xml:space="preserve"> </w:t>
      </w:r>
      <w:r w:rsidRPr="004B1DF7">
        <w:rPr>
          <w:rStyle w:val="Volume"/>
          <w:i/>
          <w:iCs/>
        </w:rPr>
        <w:t>20</w:t>
      </w:r>
      <w:r w:rsidRPr="004B1DF7">
        <w:rPr>
          <w:rStyle w:val="Volume"/>
          <w:iCs/>
        </w:rPr>
        <w:t>(5)</w:t>
      </w:r>
      <w:r w:rsidRPr="004B1DF7">
        <w:rPr>
          <w:rStyle w:val="SourceSection"/>
        </w:rPr>
        <w:t xml:space="preserve">, </w:t>
      </w:r>
      <w:r w:rsidRPr="004B1DF7">
        <w:rPr>
          <w:rStyle w:val="FirstPage"/>
        </w:rPr>
        <w:t>623</w:t>
      </w:r>
      <w:r w:rsidRPr="004B1DF7">
        <w:rPr>
          <w:rStyle w:val="Pagination"/>
        </w:rPr>
        <w:t>–</w:t>
      </w:r>
      <w:r w:rsidRPr="004B1DF7">
        <w:rPr>
          <w:rStyle w:val="LastPage"/>
        </w:rPr>
        <w:t>628</w:t>
      </w:r>
      <w:r w:rsidRPr="004B1DF7">
        <w:rPr>
          <w:rStyle w:val="SourceSection"/>
        </w:rPr>
        <w:t xml:space="preserve">. </w:t>
      </w:r>
      <w:hyperlink r:id="rId18" w:history="1">
        <w:r w:rsidRPr="004B1DF7">
          <w:rPr>
            <w:rStyle w:val="Hyperlink"/>
          </w:rPr>
          <w:t>https://doi.org/10.1080/13548506.2014.1002851</w:t>
        </w:r>
      </w:hyperlink>
    </w:p>
    <w:p w14:paraId="7F2EBCB0" w14:textId="77777777" w:rsidR="008924BE" w:rsidRPr="004B1DF7" w:rsidRDefault="008924BE" w:rsidP="00CB541C">
      <w:pPr>
        <w:ind w:left="720" w:hanging="720"/>
      </w:pPr>
      <w:r w:rsidRPr="004B1DF7">
        <w:rPr>
          <w:rStyle w:val="Surname"/>
        </w:rPr>
        <w:t>Holden-Lund</w:t>
      </w:r>
      <w:r w:rsidRPr="004B1DF7">
        <w:rPr>
          <w:rStyle w:val="Person"/>
        </w:rPr>
        <w:t xml:space="preserve">, </w:t>
      </w:r>
      <w:r w:rsidRPr="004B1DF7">
        <w:rPr>
          <w:rStyle w:val="Initials"/>
        </w:rPr>
        <w:t>C.</w:t>
      </w:r>
      <w:r w:rsidRPr="004B1DF7">
        <w:rPr>
          <w:rStyle w:val="ReferenceBody"/>
        </w:rPr>
        <w:t xml:space="preserve"> </w:t>
      </w:r>
      <w:r w:rsidRPr="004B1DF7">
        <w:rPr>
          <w:rStyle w:val="DateSection"/>
        </w:rPr>
        <w:t>(</w:t>
      </w:r>
      <w:r w:rsidRPr="004B1DF7">
        <w:rPr>
          <w:rStyle w:val="Year"/>
        </w:rPr>
        <w:t>1988</w:t>
      </w:r>
      <w:r w:rsidRPr="004B1DF7">
        <w:rPr>
          <w:rStyle w:val="DateSection"/>
        </w:rPr>
        <w:t>).</w:t>
      </w:r>
      <w:r w:rsidRPr="004B1DF7">
        <w:rPr>
          <w:rStyle w:val="ReferenceBody"/>
        </w:rPr>
        <w:t xml:space="preserve"> </w:t>
      </w:r>
      <w:r w:rsidRPr="004B1DF7">
        <w:rPr>
          <w:rStyle w:val="TitleName"/>
        </w:rPr>
        <w:t>Effects of relaxation with guided imagery on surgical stress and wound healing</w:t>
      </w:r>
      <w:r w:rsidRPr="004B1DF7">
        <w:rPr>
          <w:rStyle w:val="ReferenceBody"/>
        </w:rPr>
        <w:t xml:space="preserve">. </w:t>
      </w:r>
      <w:r w:rsidRPr="004B1DF7">
        <w:rPr>
          <w:rStyle w:val="TitleName"/>
          <w:i/>
          <w:iCs/>
        </w:rPr>
        <w:t>Research in Nursing &amp; Health</w:t>
      </w:r>
      <w:r w:rsidRPr="004B1DF7">
        <w:rPr>
          <w:rStyle w:val="ReferenceBodyStyledText"/>
          <w:i w:val="0"/>
        </w:rPr>
        <w:t>,</w:t>
      </w:r>
      <w:r w:rsidRPr="004B1DF7">
        <w:rPr>
          <w:rStyle w:val="ReferenceBodyStyledText"/>
        </w:rPr>
        <w:t xml:space="preserve"> </w:t>
      </w:r>
      <w:r w:rsidRPr="004B1DF7">
        <w:rPr>
          <w:rStyle w:val="Volume"/>
          <w:i/>
          <w:iCs/>
        </w:rPr>
        <w:t>11</w:t>
      </w:r>
      <w:r w:rsidRPr="004B1DF7">
        <w:rPr>
          <w:rStyle w:val="Volume"/>
          <w:iCs/>
        </w:rPr>
        <w:t>(4)</w:t>
      </w:r>
      <w:r w:rsidRPr="004B1DF7">
        <w:rPr>
          <w:rStyle w:val="SourceSection"/>
        </w:rPr>
        <w:t xml:space="preserve">, </w:t>
      </w:r>
      <w:r w:rsidRPr="004B1DF7">
        <w:rPr>
          <w:rStyle w:val="FirstPage"/>
        </w:rPr>
        <w:t>235</w:t>
      </w:r>
      <w:r w:rsidRPr="004B1DF7">
        <w:rPr>
          <w:rStyle w:val="Pagination"/>
        </w:rPr>
        <w:t>–</w:t>
      </w:r>
      <w:r w:rsidRPr="004B1DF7">
        <w:rPr>
          <w:rStyle w:val="LastPage"/>
        </w:rPr>
        <w:t>244</w:t>
      </w:r>
      <w:r w:rsidRPr="004B1DF7">
        <w:rPr>
          <w:rStyle w:val="SourceSection"/>
        </w:rPr>
        <w:t xml:space="preserve">. </w:t>
      </w:r>
      <w:hyperlink r:id="rId19" w:history="1">
        <w:r w:rsidRPr="004B1DF7">
          <w:rPr>
            <w:rStyle w:val="Hyperlink"/>
          </w:rPr>
          <w:t>http://doi.org/dztcdf</w:t>
        </w:r>
      </w:hyperlink>
    </w:p>
    <w:p w14:paraId="3F09A0FA" w14:textId="77777777" w:rsidR="008924BE" w:rsidRPr="004B1DF7" w:rsidRDefault="008924BE" w:rsidP="00CB541C">
      <w:pPr>
        <w:ind w:left="720" w:hanging="720"/>
      </w:pPr>
      <w:r w:rsidRPr="004B1DF7">
        <w:rPr>
          <w:rStyle w:val="Surname"/>
        </w:rPr>
        <w:t>Jacobson</w:t>
      </w:r>
      <w:r w:rsidRPr="004B1DF7">
        <w:rPr>
          <w:rStyle w:val="Person"/>
        </w:rPr>
        <w:t xml:space="preserve">, </w:t>
      </w:r>
      <w:r w:rsidRPr="004B1DF7">
        <w:rPr>
          <w:rStyle w:val="Initials"/>
        </w:rPr>
        <w:t>E.</w:t>
      </w:r>
      <w:r w:rsidRPr="004B1DF7">
        <w:rPr>
          <w:rStyle w:val="ReferenceBody"/>
        </w:rPr>
        <w:t xml:space="preserve"> </w:t>
      </w:r>
      <w:r w:rsidRPr="004B1DF7">
        <w:rPr>
          <w:rStyle w:val="DateSection"/>
        </w:rPr>
        <w:t>(</w:t>
      </w:r>
      <w:r w:rsidRPr="004B1DF7">
        <w:rPr>
          <w:rStyle w:val="Year"/>
        </w:rPr>
        <w:t>1938</w:t>
      </w:r>
      <w:r w:rsidRPr="004B1DF7">
        <w:rPr>
          <w:rStyle w:val="DateSection"/>
        </w:rPr>
        <w:t>).</w:t>
      </w:r>
      <w:r w:rsidRPr="004B1DF7">
        <w:rPr>
          <w:rStyle w:val="ReferenceBody"/>
        </w:rPr>
        <w:t xml:space="preserve"> </w:t>
      </w:r>
      <w:r w:rsidRPr="004B1DF7">
        <w:rPr>
          <w:rStyle w:val="TitleName"/>
          <w:i/>
          <w:iCs/>
        </w:rPr>
        <w:t>Progressive relaxation</w:t>
      </w:r>
      <w:r w:rsidRPr="004B1DF7">
        <w:rPr>
          <w:rStyle w:val="TitleSection"/>
        </w:rPr>
        <w:t xml:space="preserve"> (</w:t>
      </w:r>
      <w:r w:rsidRPr="004B1DF7">
        <w:rPr>
          <w:rStyle w:val="Edition"/>
        </w:rPr>
        <w:t>2nd ed.</w:t>
      </w:r>
      <w:r w:rsidRPr="004B1DF7">
        <w:rPr>
          <w:rStyle w:val="TitleSection"/>
        </w:rPr>
        <w:t>)</w:t>
      </w:r>
      <w:r w:rsidRPr="004B1DF7">
        <w:rPr>
          <w:rStyle w:val="ReferenceBody"/>
        </w:rPr>
        <w:t xml:space="preserve">. </w:t>
      </w:r>
      <w:r w:rsidRPr="004B1DF7">
        <w:rPr>
          <w:rStyle w:val="PublisherName"/>
        </w:rPr>
        <w:t>University of Chicago Press</w:t>
      </w:r>
      <w:r w:rsidRPr="004B1DF7">
        <w:rPr>
          <w:rStyle w:val="SourceSection"/>
        </w:rPr>
        <w:t>.</w:t>
      </w:r>
    </w:p>
    <w:p w14:paraId="6F71662B" w14:textId="525E8FDA" w:rsidR="008924BE" w:rsidRPr="004B1DF7" w:rsidRDefault="008924BE" w:rsidP="00CB541C">
      <w:pPr>
        <w:ind w:left="720" w:hanging="720"/>
      </w:pPr>
      <w:commentRangeStart w:id="39"/>
      <w:r w:rsidRPr="004B1DF7">
        <w:rPr>
          <w:rStyle w:val="Surname"/>
        </w:rPr>
        <w:t>Lange</w:t>
      </w:r>
      <w:r w:rsidRPr="004B1DF7">
        <w:rPr>
          <w:rStyle w:val="Person"/>
        </w:rPr>
        <w:t xml:space="preserve">, </w:t>
      </w:r>
      <w:r w:rsidRPr="004B1DF7">
        <w:rPr>
          <w:rStyle w:val="Initials"/>
        </w:rPr>
        <w:t>S.</w:t>
      </w:r>
      <w:r w:rsidRPr="004B1DF7">
        <w:rPr>
          <w:rStyle w:val="ReferenceBody"/>
        </w:rPr>
        <w:t xml:space="preserve"> </w:t>
      </w:r>
      <w:r w:rsidRPr="004B1DF7">
        <w:rPr>
          <w:rStyle w:val="DateSection"/>
        </w:rPr>
        <w:t>(</w:t>
      </w:r>
      <w:r w:rsidRPr="004B1DF7">
        <w:rPr>
          <w:rStyle w:val="Year"/>
        </w:rPr>
        <w:t>1982</w:t>
      </w:r>
      <w:r w:rsidRPr="004B1DF7">
        <w:rPr>
          <w:rStyle w:val="DateCharacter"/>
        </w:rPr>
        <w:t xml:space="preserve">, </w:t>
      </w:r>
      <w:r w:rsidRPr="004B1DF7">
        <w:rPr>
          <w:rStyle w:val="Month"/>
        </w:rPr>
        <w:t>August 23–27</w:t>
      </w:r>
      <w:r w:rsidRPr="004B1DF7">
        <w:rPr>
          <w:rStyle w:val="DateSection"/>
        </w:rPr>
        <w:t>).</w:t>
      </w:r>
      <w:r w:rsidRPr="004B1DF7">
        <w:rPr>
          <w:rStyle w:val="ReferenceBody"/>
        </w:rPr>
        <w:t xml:space="preserve"> </w:t>
      </w:r>
      <w:r w:rsidRPr="004B1DF7">
        <w:rPr>
          <w:rStyle w:val="TitleName"/>
          <w:i/>
          <w:iCs/>
        </w:rPr>
        <w:t>A realistic look at guided fantasy</w:t>
      </w:r>
      <w:r w:rsidRPr="004B1DF7">
        <w:rPr>
          <w:rStyle w:val="ReferenceBody"/>
        </w:rPr>
        <w:t xml:space="preserve"> [</w:t>
      </w:r>
      <w:r w:rsidRPr="004B1DF7">
        <w:rPr>
          <w:rStyle w:val="SourceSection"/>
        </w:rPr>
        <w:t xml:space="preserve">Paper presentation]. </w:t>
      </w:r>
      <w:r w:rsidRPr="004B1DF7">
        <w:rPr>
          <w:rStyle w:val="PublisherName"/>
        </w:rPr>
        <w:t xml:space="preserve">American Psychological Association </w:t>
      </w:r>
      <w:r w:rsidRPr="004B1DF7">
        <w:rPr>
          <w:rStyle w:val="SourceSection"/>
        </w:rPr>
        <w:t xml:space="preserve">90th </w:t>
      </w:r>
      <w:r w:rsidRPr="004B1DF7">
        <w:rPr>
          <w:rStyle w:val="PublisherName"/>
        </w:rPr>
        <w:t>Annual Convention</w:t>
      </w:r>
      <w:r w:rsidRPr="004B1DF7">
        <w:rPr>
          <w:rStyle w:val="Publisher"/>
        </w:rPr>
        <w:t xml:space="preserve">, </w:t>
      </w:r>
      <w:r w:rsidRPr="004B1DF7">
        <w:rPr>
          <w:rStyle w:val="PublisherLocation"/>
        </w:rPr>
        <w:t>Washington, DC</w:t>
      </w:r>
      <w:r w:rsidR="00967FCA">
        <w:rPr>
          <w:rStyle w:val="PublisherLocation"/>
        </w:rPr>
        <w:t>, United States</w:t>
      </w:r>
      <w:r w:rsidRPr="004B1DF7">
        <w:rPr>
          <w:rStyle w:val="SourceSection"/>
        </w:rPr>
        <w:t>.</w:t>
      </w:r>
      <w:commentRangeEnd w:id="39"/>
      <w:r w:rsidR="00967FCA">
        <w:rPr>
          <w:rStyle w:val="CommentReference"/>
        </w:rPr>
        <w:commentReference w:id="39"/>
      </w:r>
    </w:p>
    <w:p w14:paraId="6C69672B" w14:textId="77777777" w:rsidR="008924BE" w:rsidRPr="004B1DF7" w:rsidRDefault="008924BE" w:rsidP="00CB541C">
      <w:pPr>
        <w:ind w:left="720" w:hanging="720"/>
      </w:pPr>
      <w:r w:rsidRPr="004B1DF7">
        <w:rPr>
          <w:rStyle w:val="Surname"/>
        </w:rPr>
        <w:t>McCallie</w:t>
      </w:r>
      <w:r w:rsidRPr="004B1DF7">
        <w:rPr>
          <w:rStyle w:val="Person"/>
        </w:rPr>
        <w:t xml:space="preserve">, </w:t>
      </w:r>
      <w:r w:rsidRPr="004B1DF7">
        <w:rPr>
          <w:rStyle w:val="Initials"/>
        </w:rPr>
        <w:t>M. S.</w:t>
      </w:r>
      <w:r w:rsidRPr="004B1DF7">
        <w:rPr>
          <w:rStyle w:val="PrimaryContribGroup"/>
        </w:rPr>
        <w:t xml:space="preserve">, </w:t>
      </w:r>
      <w:r w:rsidRPr="004B1DF7">
        <w:rPr>
          <w:rStyle w:val="Surname"/>
        </w:rPr>
        <w:t>Blum</w:t>
      </w:r>
      <w:r w:rsidRPr="004B1DF7">
        <w:rPr>
          <w:rStyle w:val="Person"/>
        </w:rPr>
        <w:t xml:space="preserve">, </w:t>
      </w:r>
      <w:r w:rsidRPr="004B1DF7">
        <w:rPr>
          <w:rStyle w:val="Initials"/>
        </w:rPr>
        <w:t>C. M.</w:t>
      </w:r>
      <w:r w:rsidRPr="004B1DF7">
        <w:rPr>
          <w:rStyle w:val="PrimaryContribGroup"/>
        </w:rPr>
        <w:t xml:space="preserve">, &amp; </w:t>
      </w:r>
      <w:r w:rsidRPr="004B1DF7">
        <w:rPr>
          <w:rStyle w:val="Surname"/>
        </w:rPr>
        <w:t>Hood</w:t>
      </w:r>
      <w:r w:rsidRPr="004B1DF7">
        <w:rPr>
          <w:rStyle w:val="Person"/>
        </w:rPr>
        <w:t xml:space="preserve">, </w:t>
      </w:r>
      <w:r w:rsidRPr="004B1DF7">
        <w:rPr>
          <w:rStyle w:val="Initials"/>
        </w:rPr>
        <w:t>C. J.</w:t>
      </w:r>
      <w:r w:rsidRPr="004B1DF7">
        <w:rPr>
          <w:rStyle w:val="ReferenceBody"/>
        </w:rPr>
        <w:t xml:space="preserve"> </w:t>
      </w:r>
      <w:r w:rsidRPr="004B1DF7">
        <w:rPr>
          <w:rStyle w:val="DateSection"/>
        </w:rPr>
        <w:t>(</w:t>
      </w:r>
      <w:r w:rsidRPr="004B1DF7">
        <w:rPr>
          <w:rStyle w:val="Year"/>
        </w:rPr>
        <w:t>2006</w:t>
      </w:r>
      <w:r w:rsidRPr="004B1DF7">
        <w:rPr>
          <w:rStyle w:val="DateSection"/>
        </w:rPr>
        <w:t>).</w:t>
      </w:r>
      <w:r w:rsidRPr="004B1DF7">
        <w:rPr>
          <w:rStyle w:val="ReferenceBody"/>
        </w:rPr>
        <w:t xml:space="preserve"> </w:t>
      </w:r>
      <w:r w:rsidRPr="004B1DF7">
        <w:rPr>
          <w:rStyle w:val="TitleName"/>
        </w:rPr>
        <w:t>Progressive muscle relaxation</w:t>
      </w:r>
      <w:r w:rsidRPr="004B1DF7">
        <w:rPr>
          <w:rStyle w:val="ReferenceBody"/>
        </w:rPr>
        <w:t xml:space="preserve">. </w:t>
      </w:r>
      <w:r w:rsidRPr="004B1DF7">
        <w:rPr>
          <w:rStyle w:val="TitleName"/>
          <w:i/>
          <w:iCs/>
        </w:rPr>
        <w:t>Journal of Human Behavior in the Social Environment</w:t>
      </w:r>
      <w:r w:rsidRPr="004B1DF7">
        <w:rPr>
          <w:rStyle w:val="ReferenceBodyStyledText"/>
          <w:i w:val="0"/>
        </w:rPr>
        <w:t>,</w:t>
      </w:r>
      <w:r w:rsidRPr="004B1DF7">
        <w:rPr>
          <w:rStyle w:val="ReferenceBodyStyledText"/>
        </w:rPr>
        <w:t xml:space="preserve"> </w:t>
      </w:r>
      <w:r w:rsidRPr="004B1DF7">
        <w:rPr>
          <w:rStyle w:val="Volume"/>
          <w:i/>
          <w:iCs/>
        </w:rPr>
        <w:t>13</w:t>
      </w:r>
      <w:r w:rsidRPr="004B1DF7">
        <w:rPr>
          <w:rStyle w:val="Volume"/>
          <w:iCs/>
        </w:rPr>
        <w:t>(3)</w:t>
      </w:r>
      <w:r w:rsidRPr="004B1DF7">
        <w:rPr>
          <w:rStyle w:val="SourceSection"/>
        </w:rPr>
        <w:t xml:space="preserve">, </w:t>
      </w:r>
      <w:r w:rsidRPr="004B1DF7">
        <w:rPr>
          <w:rStyle w:val="FirstPage"/>
        </w:rPr>
        <w:t>51</w:t>
      </w:r>
      <w:r w:rsidRPr="004B1DF7">
        <w:rPr>
          <w:rStyle w:val="Pagination"/>
        </w:rPr>
        <w:t>–</w:t>
      </w:r>
      <w:r w:rsidRPr="004B1DF7">
        <w:rPr>
          <w:rStyle w:val="LastPage"/>
        </w:rPr>
        <w:t>66</w:t>
      </w:r>
      <w:r w:rsidRPr="004B1DF7">
        <w:rPr>
          <w:rStyle w:val="SourceSection"/>
        </w:rPr>
        <w:t xml:space="preserve">. </w:t>
      </w:r>
      <w:commentRangeStart w:id="40"/>
      <w:r w:rsidR="00967FCA">
        <w:fldChar w:fldCharType="begin"/>
      </w:r>
      <w:r w:rsidR="00967FCA">
        <w:instrText xml:space="preserve"> HYPERLINK "http://doi.org/b54qm3" </w:instrText>
      </w:r>
      <w:r w:rsidR="00967FCA">
        <w:fldChar w:fldCharType="separate"/>
      </w:r>
      <w:r w:rsidRPr="004B1DF7">
        <w:rPr>
          <w:rStyle w:val="Hyperlink"/>
        </w:rPr>
        <w:t>http://doi.org/b54qm3</w:t>
      </w:r>
      <w:r w:rsidR="00967FCA">
        <w:rPr>
          <w:rStyle w:val="Hyperlink"/>
        </w:rPr>
        <w:fldChar w:fldCharType="end"/>
      </w:r>
      <w:commentRangeEnd w:id="40"/>
      <w:r w:rsidR="00967FCA">
        <w:rPr>
          <w:rStyle w:val="CommentReference"/>
        </w:rPr>
        <w:commentReference w:id="40"/>
      </w:r>
    </w:p>
    <w:p w14:paraId="22A7DE06" w14:textId="77777777" w:rsidR="008924BE" w:rsidRPr="004B1DF7" w:rsidRDefault="008924BE" w:rsidP="00CB541C">
      <w:pPr>
        <w:ind w:left="720" w:hanging="720"/>
      </w:pPr>
      <w:commentRangeStart w:id="41"/>
      <w:r w:rsidRPr="004B1DF7">
        <w:rPr>
          <w:rStyle w:val="Surname"/>
        </w:rPr>
        <w:t>McGuigan</w:t>
      </w:r>
      <w:r w:rsidRPr="004B1DF7">
        <w:rPr>
          <w:rStyle w:val="Person"/>
        </w:rPr>
        <w:t xml:space="preserve">, </w:t>
      </w:r>
      <w:r w:rsidRPr="004B1DF7">
        <w:rPr>
          <w:rStyle w:val="Initials"/>
        </w:rPr>
        <w:t>F. J.</w:t>
      </w:r>
      <w:r w:rsidRPr="004B1DF7">
        <w:rPr>
          <w:rStyle w:val="PrimaryContribGroup"/>
        </w:rPr>
        <w:t xml:space="preserve">, &amp; </w:t>
      </w:r>
      <w:r w:rsidRPr="004B1DF7">
        <w:rPr>
          <w:rStyle w:val="Surname"/>
        </w:rPr>
        <w:t>Lehrer</w:t>
      </w:r>
      <w:r w:rsidRPr="004B1DF7">
        <w:rPr>
          <w:rStyle w:val="Person"/>
        </w:rPr>
        <w:t xml:space="preserve">, </w:t>
      </w:r>
      <w:r w:rsidRPr="004B1DF7">
        <w:rPr>
          <w:rStyle w:val="Initials"/>
        </w:rPr>
        <w:t>P. M.</w:t>
      </w:r>
      <w:r w:rsidRPr="004B1DF7">
        <w:rPr>
          <w:rStyle w:val="ReferenceBody"/>
        </w:rPr>
        <w:t xml:space="preserve"> </w:t>
      </w:r>
      <w:r w:rsidRPr="004B1DF7">
        <w:rPr>
          <w:rStyle w:val="DateSection"/>
        </w:rPr>
        <w:t>(</w:t>
      </w:r>
      <w:r w:rsidRPr="004B1DF7">
        <w:rPr>
          <w:rStyle w:val="Year"/>
        </w:rPr>
        <w:t>2007</w:t>
      </w:r>
      <w:r w:rsidRPr="004B1DF7">
        <w:rPr>
          <w:rStyle w:val="DateSection"/>
        </w:rPr>
        <w:t>).</w:t>
      </w:r>
      <w:r w:rsidRPr="004B1DF7">
        <w:rPr>
          <w:rStyle w:val="ReferenceBody"/>
        </w:rPr>
        <w:t xml:space="preserve"> </w:t>
      </w:r>
      <w:r w:rsidRPr="004B1DF7">
        <w:rPr>
          <w:rStyle w:val="TitleName"/>
        </w:rPr>
        <w:t>Progressive relaxation: Origins, principles, and clinical applications</w:t>
      </w:r>
      <w:r w:rsidRPr="004B1DF7">
        <w:rPr>
          <w:rStyle w:val="ReferenceBody"/>
        </w:rPr>
        <w:t xml:space="preserve">. </w:t>
      </w:r>
      <w:r w:rsidRPr="004B1DF7">
        <w:rPr>
          <w:rStyle w:val="SourceSection"/>
        </w:rPr>
        <w:t xml:space="preserve">In </w:t>
      </w:r>
      <w:r w:rsidRPr="004B1DF7">
        <w:rPr>
          <w:rStyle w:val="Initials"/>
        </w:rPr>
        <w:t>P. M.</w:t>
      </w:r>
      <w:r w:rsidRPr="004B1DF7">
        <w:rPr>
          <w:rStyle w:val="Person"/>
        </w:rPr>
        <w:t xml:space="preserve"> </w:t>
      </w:r>
      <w:r w:rsidRPr="004B1DF7">
        <w:rPr>
          <w:rStyle w:val="Surname"/>
        </w:rPr>
        <w:t>Lehrer</w:t>
      </w:r>
      <w:r w:rsidRPr="004B1DF7">
        <w:rPr>
          <w:rStyle w:val="SecondaryContribGroup"/>
        </w:rPr>
        <w:t xml:space="preserve">, </w:t>
      </w:r>
      <w:r w:rsidRPr="004B1DF7">
        <w:rPr>
          <w:rStyle w:val="Initials"/>
        </w:rPr>
        <w:t>R. L.</w:t>
      </w:r>
      <w:r w:rsidRPr="004B1DF7">
        <w:rPr>
          <w:rStyle w:val="Person"/>
        </w:rPr>
        <w:t xml:space="preserve"> </w:t>
      </w:r>
      <w:r w:rsidRPr="004B1DF7">
        <w:rPr>
          <w:rStyle w:val="Surname"/>
        </w:rPr>
        <w:t>Woolfolk</w:t>
      </w:r>
      <w:r w:rsidRPr="004B1DF7">
        <w:rPr>
          <w:rStyle w:val="SecondaryContribGroup"/>
        </w:rPr>
        <w:t xml:space="preserve">, &amp; </w:t>
      </w:r>
      <w:r w:rsidRPr="004B1DF7">
        <w:rPr>
          <w:rStyle w:val="Initials"/>
        </w:rPr>
        <w:t>W. E.</w:t>
      </w:r>
      <w:r w:rsidRPr="004B1DF7">
        <w:rPr>
          <w:rStyle w:val="Person"/>
        </w:rPr>
        <w:t xml:space="preserve"> </w:t>
      </w:r>
      <w:r w:rsidRPr="004B1DF7">
        <w:rPr>
          <w:rStyle w:val="Surname"/>
        </w:rPr>
        <w:t>Sime</w:t>
      </w:r>
      <w:r w:rsidRPr="004B1DF7">
        <w:rPr>
          <w:rStyle w:val="Contrib"/>
        </w:rPr>
        <w:t xml:space="preserve"> (</w:t>
      </w:r>
      <w:r w:rsidRPr="004B1DF7">
        <w:rPr>
          <w:rStyle w:val="ContribRole"/>
        </w:rPr>
        <w:t>Eds.</w:t>
      </w:r>
      <w:r w:rsidRPr="004B1DF7">
        <w:rPr>
          <w:rStyle w:val="Contrib"/>
        </w:rPr>
        <w:t>)</w:t>
      </w:r>
      <w:r w:rsidRPr="004B1DF7">
        <w:rPr>
          <w:rStyle w:val="SourceSection"/>
        </w:rPr>
        <w:t xml:space="preserve">, </w:t>
      </w:r>
      <w:r w:rsidRPr="004B1DF7">
        <w:rPr>
          <w:rStyle w:val="TitleName"/>
          <w:i/>
          <w:iCs/>
        </w:rPr>
        <w:t>Principles and practice of stress management</w:t>
      </w:r>
      <w:r w:rsidRPr="004B1DF7">
        <w:rPr>
          <w:rStyle w:val="TitleSection"/>
        </w:rPr>
        <w:t xml:space="preserve"> (</w:t>
      </w:r>
      <w:r w:rsidRPr="004B1DF7">
        <w:rPr>
          <w:rStyle w:val="Edition"/>
        </w:rPr>
        <w:t>3rd ed.</w:t>
      </w:r>
      <w:r w:rsidRPr="004B1DF7">
        <w:rPr>
          <w:rStyle w:val="TitleSection"/>
        </w:rPr>
        <w:t xml:space="preserve">, pp. </w:t>
      </w:r>
      <w:r w:rsidRPr="004B1DF7">
        <w:rPr>
          <w:rStyle w:val="FirstPage"/>
        </w:rPr>
        <w:t>57</w:t>
      </w:r>
      <w:r w:rsidRPr="004B1DF7">
        <w:rPr>
          <w:rStyle w:val="Pagination"/>
        </w:rPr>
        <w:t>–</w:t>
      </w:r>
      <w:r w:rsidRPr="004B1DF7">
        <w:rPr>
          <w:rStyle w:val="LastPage"/>
        </w:rPr>
        <w:t>87</w:t>
      </w:r>
      <w:r w:rsidRPr="004B1DF7">
        <w:rPr>
          <w:rStyle w:val="TitleSection"/>
        </w:rPr>
        <w:t>)</w:t>
      </w:r>
      <w:r w:rsidRPr="004B1DF7">
        <w:rPr>
          <w:rStyle w:val="SourceSection"/>
        </w:rPr>
        <w:t xml:space="preserve">. </w:t>
      </w:r>
      <w:r w:rsidRPr="004B1DF7">
        <w:rPr>
          <w:rStyle w:val="PublisherName"/>
        </w:rPr>
        <w:t>Guilford Press</w:t>
      </w:r>
      <w:r w:rsidRPr="004B1DF7">
        <w:rPr>
          <w:rStyle w:val="SourceSection"/>
        </w:rPr>
        <w:t>.</w:t>
      </w:r>
      <w:commentRangeEnd w:id="41"/>
      <w:r w:rsidR="00967FCA">
        <w:rPr>
          <w:rStyle w:val="CommentReference"/>
        </w:rPr>
        <w:commentReference w:id="41"/>
      </w:r>
    </w:p>
    <w:p w14:paraId="1CFD5A55" w14:textId="77777777" w:rsidR="008924BE" w:rsidRPr="004B1DF7" w:rsidRDefault="008924BE" w:rsidP="00CB541C">
      <w:pPr>
        <w:ind w:left="720" w:hanging="720"/>
      </w:pPr>
      <w:r w:rsidRPr="004B1DF7">
        <w:rPr>
          <w:rStyle w:val="Surname"/>
        </w:rPr>
        <w:t>Menzies</w:t>
      </w:r>
      <w:r w:rsidRPr="004B1DF7">
        <w:rPr>
          <w:rStyle w:val="Person"/>
        </w:rPr>
        <w:t xml:space="preserve">, </w:t>
      </w:r>
      <w:r w:rsidRPr="004B1DF7">
        <w:rPr>
          <w:rStyle w:val="Initials"/>
        </w:rPr>
        <w:t>V.</w:t>
      </w:r>
      <w:r w:rsidRPr="004B1DF7">
        <w:rPr>
          <w:rStyle w:val="PrimaryContribGroup"/>
        </w:rPr>
        <w:t xml:space="preserve">, </w:t>
      </w:r>
      <w:r w:rsidRPr="004B1DF7">
        <w:rPr>
          <w:rStyle w:val="Surname"/>
        </w:rPr>
        <w:t>Lyon</w:t>
      </w:r>
      <w:r w:rsidRPr="004B1DF7">
        <w:rPr>
          <w:rStyle w:val="Person"/>
        </w:rPr>
        <w:t xml:space="preserve">, </w:t>
      </w:r>
      <w:r w:rsidRPr="004B1DF7">
        <w:rPr>
          <w:rStyle w:val="Initials"/>
        </w:rPr>
        <w:t>D. E.</w:t>
      </w:r>
      <w:r w:rsidRPr="004B1DF7">
        <w:rPr>
          <w:rStyle w:val="PrimaryContribGroup"/>
        </w:rPr>
        <w:t xml:space="preserve">, </w:t>
      </w:r>
      <w:r w:rsidRPr="004B1DF7">
        <w:rPr>
          <w:rStyle w:val="Surname"/>
        </w:rPr>
        <w:t>Elswick</w:t>
      </w:r>
      <w:r w:rsidRPr="004B1DF7">
        <w:rPr>
          <w:rStyle w:val="Person"/>
        </w:rPr>
        <w:t xml:space="preserve">, </w:t>
      </w:r>
      <w:r w:rsidRPr="004B1DF7">
        <w:rPr>
          <w:rStyle w:val="Initials"/>
        </w:rPr>
        <w:t>R. K.</w:t>
      </w:r>
      <w:r w:rsidRPr="004B1DF7">
        <w:rPr>
          <w:rStyle w:val="Person"/>
        </w:rPr>
        <w:t xml:space="preserve">, </w:t>
      </w:r>
      <w:r w:rsidRPr="004B1DF7">
        <w:rPr>
          <w:rStyle w:val="Suffix"/>
        </w:rPr>
        <w:t>Jr.</w:t>
      </w:r>
      <w:r w:rsidRPr="004B1DF7">
        <w:rPr>
          <w:rStyle w:val="PrimaryContribGroup"/>
        </w:rPr>
        <w:t xml:space="preserve">, </w:t>
      </w:r>
      <w:r w:rsidRPr="004B1DF7">
        <w:rPr>
          <w:rStyle w:val="Surname"/>
        </w:rPr>
        <w:t>McCain</w:t>
      </w:r>
      <w:r w:rsidRPr="004B1DF7">
        <w:rPr>
          <w:rStyle w:val="Person"/>
        </w:rPr>
        <w:t xml:space="preserve">, </w:t>
      </w:r>
      <w:r w:rsidRPr="004B1DF7">
        <w:rPr>
          <w:rStyle w:val="Initials"/>
        </w:rPr>
        <w:t>N. L.</w:t>
      </w:r>
      <w:r w:rsidRPr="004B1DF7">
        <w:rPr>
          <w:rStyle w:val="PrimaryContribGroup"/>
        </w:rPr>
        <w:t xml:space="preserve">, &amp; </w:t>
      </w:r>
      <w:r w:rsidRPr="004B1DF7">
        <w:rPr>
          <w:rStyle w:val="Surname"/>
        </w:rPr>
        <w:t>Gray</w:t>
      </w:r>
      <w:r w:rsidRPr="004B1DF7">
        <w:rPr>
          <w:rStyle w:val="Person"/>
        </w:rPr>
        <w:t xml:space="preserve">, </w:t>
      </w:r>
      <w:r w:rsidRPr="004B1DF7">
        <w:rPr>
          <w:rStyle w:val="Initials"/>
        </w:rPr>
        <w:t>D. P.</w:t>
      </w:r>
      <w:r w:rsidRPr="004B1DF7">
        <w:rPr>
          <w:rStyle w:val="ReferenceBody"/>
        </w:rPr>
        <w:t xml:space="preserve"> </w:t>
      </w:r>
      <w:r w:rsidRPr="004B1DF7">
        <w:rPr>
          <w:rStyle w:val="DateSection"/>
        </w:rPr>
        <w:t>(</w:t>
      </w:r>
      <w:r w:rsidRPr="004B1DF7">
        <w:rPr>
          <w:rStyle w:val="Year"/>
        </w:rPr>
        <w:t>2014</w:t>
      </w:r>
      <w:r w:rsidRPr="004B1DF7">
        <w:rPr>
          <w:rStyle w:val="DateSection"/>
        </w:rPr>
        <w:t>).</w:t>
      </w:r>
      <w:r w:rsidRPr="004B1DF7">
        <w:rPr>
          <w:rStyle w:val="ReferenceBody"/>
        </w:rPr>
        <w:t xml:space="preserve"> </w:t>
      </w:r>
      <w:r w:rsidRPr="004B1DF7">
        <w:rPr>
          <w:rStyle w:val="TitleName"/>
        </w:rPr>
        <w:t>Effects of guided imagery on biobehavioral factors in women with fibromyalgia</w:t>
      </w:r>
      <w:r w:rsidRPr="004B1DF7">
        <w:rPr>
          <w:rStyle w:val="ReferenceBody"/>
        </w:rPr>
        <w:t xml:space="preserve">. </w:t>
      </w:r>
      <w:r w:rsidRPr="004B1DF7">
        <w:rPr>
          <w:rStyle w:val="TitleName"/>
          <w:i/>
          <w:iCs/>
        </w:rPr>
        <w:t>Journal of Behavioral Medicine</w:t>
      </w:r>
      <w:r w:rsidRPr="004B1DF7">
        <w:rPr>
          <w:rStyle w:val="ReferenceBodyStyledText"/>
          <w:i w:val="0"/>
        </w:rPr>
        <w:t>,</w:t>
      </w:r>
      <w:r w:rsidRPr="004B1DF7">
        <w:rPr>
          <w:rStyle w:val="ReferenceBodyStyledText"/>
        </w:rPr>
        <w:t xml:space="preserve"> </w:t>
      </w:r>
      <w:r w:rsidRPr="004B1DF7">
        <w:rPr>
          <w:rStyle w:val="Volume"/>
          <w:i/>
          <w:iCs/>
        </w:rPr>
        <w:t>37</w:t>
      </w:r>
      <w:r w:rsidRPr="004B1DF7">
        <w:rPr>
          <w:rStyle w:val="Volume"/>
          <w:iCs/>
        </w:rPr>
        <w:t>(1)</w:t>
      </w:r>
      <w:r w:rsidRPr="004B1DF7">
        <w:rPr>
          <w:rStyle w:val="SourceSection"/>
        </w:rPr>
        <w:t xml:space="preserve">, </w:t>
      </w:r>
      <w:r w:rsidRPr="004B1DF7">
        <w:rPr>
          <w:rStyle w:val="FirstPage"/>
        </w:rPr>
        <w:t>70</w:t>
      </w:r>
      <w:r w:rsidRPr="004B1DF7">
        <w:rPr>
          <w:rStyle w:val="Pagination"/>
        </w:rPr>
        <w:t>–</w:t>
      </w:r>
      <w:r w:rsidRPr="004B1DF7">
        <w:rPr>
          <w:rStyle w:val="LastPage"/>
        </w:rPr>
        <w:t>80</w:t>
      </w:r>
      <w:r w:rsidRPr="004B1DF7">
        <w:rPr>
          <w:rStyle w:val="SourceSection"/>
        </w:rPr>
        <w:t xml:space="preserve">. </w:t>
      </w:r>
      <w:hyperlink r:id="rId20" w:history="1">
        <w:r w:rsidRPr="004B1DF7">
          <w:rPr>
            <w:rStyle w:val="Hyperlink"/>
          </w:rPr>
          <w:t>https://doi.org/10.1007/s10865-012-9464-7</w:t>
        </w:r>
      </w:hyperlink>
    </w:p>
    <w:p w14:paraId="3E7F33AA" w14:textId="77777777" w:rsidR="008924BE" w:rsidRPr="004B1DF7" w:rsidRDefault="008924BE" w:rsidP="00CB541C">
      <w:pPr>
        <w:ind w:left="720" w:hanging="720"/>
      </w:pPr>
      <w:r w:rsidRPr="004B1DF7">
        <w:rPr>
          <w:rStyle w:val="Surname"/>
        </w:rPr>
        <w:t>Peterson</w:t>
      </w:r>
      <w:r w:rsidRPr="004B1DF7">
        <w:rPr>
          <w:rStyle w:val="Person"/>
        </w:rPr>
        <w:t xml:space="preserve">, </w:t>
      </w:r>
      <w:r w:rsidRPr="004B1DF7">
        <w:rPr>
          <w:rStyle w:val="Initials"/>
        </w:rPr>
        <w:t>A. L.</w:t>
      </w:r>
      <w:r w:rsidRPr="004B1DF7">
        <w:rPr>
          <w:rStyle w:val="PrimaryContribGroup"/>
        </w:rPr>
        <w:t xml:space="preserve">, </w:t>
      </w:r>
      <w:r w:rsidRPr="004B1DF7">
        <w:rPr>
          <w:rStyle w:val="Surname"/>
        </w:rPr>
        <w:t>Hatch</w:t>
      </w:r>
      <w:r w:rsidRPr="004B1DF7">
        <w:rPr>
          <w:rStyle w:val="Person"/>
        </w:rPr>
        <w:t xml:space="preserve">, </w:t>
      </w:r>
      <w:r w:rsidRPr="004B1DF7">
        <w:rPr>
          <w:rStyle w:val="Initials"/>
        </w:rPr>
        <w:t>J. P.</w:t>
      </w:r>
      <w:r w:rsidRPr="004B1DF7">
        <w:rPr>
          <w:rStyle w:val="PrimaryContribGroup"/>
        </w:rPr>
        <w:t xml:space="preserve">, </w:t>
      </w:r>
      <w:r w:rsidRPr="004B1DF7">
        <w:rPr>
          <w:rStyle w:val="Surname"/>
        </w:rPr>
        <w:t>Hryshko-Mullen</w:t>
      </w:r>
      <w:r w:rsidRPr="004B1DF7">
        <w:rPr>
          <w:rStyle w:val="Person"/>
        </w:rPr>
        <w:t xml:space="preserve">, </w:t>
      </w:r>
      <w:r w:rsidRPr="004B1DF7">
        <w:rPr>
          <w:rStyle w:val="Initials"/>
        </w:rPr>
        <w:t>A. S.</w:t>
      </w:r>
      <w:r w:rsidRPr="004B1DF7">
        <w:rPr>
          <w:rStyle w:val="PrimaryContribGroup"/>
        </w:rPr>
        <w:t xml:space="preserve">, &amp; </w:t>
      </w:r>
      <w:r w:rsidRPr="004B1DF7">
        <w:rPr>
          <w:rStyle w:val="Surname"/>
        </w:rPr>
        <w:t>Cigrang</w:t>
      </w:r>
      <w:r w:rsidRPr="004B1DF7">
        <w:rPr>
          <w:rStyle w:val="Person"/>
        </w:rPr>
        <w:t xml:space="preserve">, </w:t>
      </w:r>
      <w:r w:rsidRPr="004B1DF7">
        <w:rPr>
          <w:rStyle w:val="Initials"/>
        </w:rPr>
        <w:t>J. A.</w:t>
      </w:r>
      <w:r w:rsidRPr="004B1DF7">
        <w:rPr>
          <w:rStyle w:val="ReferenceBody"/>
        </w:rPr>
        <w:t xml:space="preserve"> </w:t>
      </w:r>
      <w:r w:rsidRPr="004B1DF7">
        <w:rPr>
          <w:rStyle w:val="DateSection"/>
        </w:rPr>
        <w:t>(</w:t>
      </w:r>
      <w:r w:rsidRPr="004B1DF7">
        <w:rPr>
          <w:rStyle w:val="Year"/>
        </w:rPr>
        <w:t>2011</w:t>
      </w:r>
      <w:r w:rsidRPr="004B1DF7">
        <w:rPr>
          <w:rStyle w:val="DateSection"/>
        </w:rPr>
        <w:t>).</w:t>
      </w:r>
      <w:r w:rsidRPr="004B1DF7">
        <w:rPr>
          <w:rStyle w:val="ReferenceBody"/>
        </w:rPr>
        <w:t xml:space="preserve"> </w:t>
      </w:r>
      <w:r w:rsidRPr="004B1DF7">
        <w:rPr>
          <w:rStyle w:val="TitleName"/>
        </w:rPr>
        <w:t>Relaxation training with and without muscle contraction in subjects with psychophysiological disorders</w:t>
      </w:r>
      <w:r w:rsidRPr="004B1DF7">
        <w:rPr>
          <w:rStyle w:val="ReferenceBody"/>
        </w:rPr>
        <w:t xml:space="preserve">. </w:t>
      </w:r>
      <w:r w:rsidRPr="004B1DF7">
        <w:rPr>
          <w:rStyle w:val="TitleName"/>
          <w:i/>
          <w:iCs/>
        </w:rPr>
        <w:t>Journal of Applied Biobehavioral Research</w:t>
      </w:r>
      <w:r w:rsidRPr="004B1DF7">
        <w:rPr>
          <w:rStyle w:val="ReferenceBodyStyledText"/>
          <w:i w:val="0"/>
        </w:rPr>
        <w:t>,</w:t>
      </w:r>
      <w:r w:rsidRPr="004B1DF7">
        <w:rPr>
          <w:rStyle w:val="ReferenceBodyStyledText"/>
        </w:rPr>
        <w:t xml:space="preserve"> </w:t>
      </w:r>
      <w:r w:rsidRPr="004B1DF7">
        <w:rPr>
          <w:rStyle w:val="Volume"/>
          <w:i/>
          <w:iCs/>
        </w:rPr>
        <w:t>16</w:t>
      </w:r>
      <w:r w:rsidRPr="004B1DF7">
        <w:rPr>
          <w:rStyle w:val="Volume"/>
          <w:iCs/>
        </w:rPr>
        <w:t>(3–4)</w:t>
      </w:r>
      <w:r w:rsidRPr="004B1DF7">
        <w:rPr>
          <w:rStyle w:val="SourceSection"/>
        </w:rPr>
        <w:t xml:space="preserve">, </w:t>
      </w:r>
      <w:r w:rsidRPr="004B1DF7">
        <w:rPr>
          <w:rStyle w:val="FirstPage"/>
        </w:rPr>
        <w:t>138</w:t>
      </w:r>
      <w:r w:rsidRPr="004B1DF7">
        <w:rPr>
          <w:rStyle w:val="Pagination"/>
        </w:rPr>
        <w:t>–</w:t>
      </w:r>
      <w:r w:rsidRPr="004B1DF7">
        <w:rPr>
          <w:rStyle w:val="LastPage"/>
        </w:rPr>
        <w:t>147</w:t>
      </w:r>
      <w:r w:rsidRPr="004B1DF7">
        <w:rPr>
          <w:rStyle w:val="SourceSection"/>
        </w:rPr>
        <w:t xml:space="preserve">. </w:t>
      </w:r>
      <w:hyperlink r:id="rId21" w:history="1">
        <w:r w:rsidRPr="004B1DF7">
          <w:rPr>
            <w:rStyle w:val="Hyperlink"/>
          </w:rPr>
          <w:t>https://doi.org/10.1111/j.1751-9861.2011.00070.x</w:t>
        </w:r>
      </w:hyperlink>
    </w:p>
    <w:p w14:paraId="30EDD0DB" w14:textId="77777777" w:rsidR="008924BE" w:rsidRPr="004B1DF7" w:rsidRDefault="008924BE" w:rsidP="00CB541C">
      <w:pPr>
        <w:ind w:left="720" w:hanging="720"/>
      </w:pPr>
      <w:r w:rsidRPr="004B1DF7">
        <w:rPr>
          <w:rStyle w:val="Surname"/>
        </w:rPr>
        <w:t>Rausch</w:t>
      </w:r>
      <w:r w:rsidRPr="004B1DF7">
        <w:rPr>
          <w:rStyle w:val="Person"/>
        </w:rPr>
        <w:t xml:space="preserve">, </w:t>
      </w:r>
      <w:r w:rsidRPr="004B1DF7">
        <w:rPr>
          <w:rStyle w:val="Initials"/>
        </w:rPr>
        <w:t>S. M.</w:t>
      </w:r>
      <w:r w:rsidRPr="004B1DF7">
        <w:rPr>
          <w:rStyle w:val="PrimaryContribGroup"/>
        </w:rPr>
        <w:t xml:space="preserve">, </w:t>
      </w:r>
      <w:r w:rsidRPr="004B1DF7">
        <w:rPr>
          <w:rStyle w:val="Surname"/>
        </w:rPr>
        <w:t>Gramling</w:t>
      </w:r>
      <w:r w:rsidRPr="004B1DF7">
        <w:rPr>
          <w:rStyle w:val="Person"/>
        </w:rPr>
        <w:t xml:space="preserve">, </w:t>
      </w:r>
      <w:r w:rsidRPr="004B1DF7">
        <w:rPr>
          <w:rStyle w:val="Initials"/>
        </w:rPr>
        <w:t>S. E.</w:t>
      </w:r>
      <w:r w:rsidRPr="004B1DF7">
        <w:rPr>
          <w:rStyle w:val="PrimaryContribGroup"/>
        </w:rPr>
        <w:t xml:space="preserve">, &amp; </w:t>
      </w:r>
      <w:r w:rsidRPr="004B1DF7">
        <w:rPr>
          <w:rStyle w:val="Surname"/>
        </w:rPr>
        <w:t>Auerbach</w:t>
      </w:r>
      <w:r w:rsidRPr="004B1DF7">
        <w:rPr>
          <w:rStyle w:val="Person"/>
        </w:rPr>
        <w:t xml:space="preserve">, </w:t>
      </w:r>
      <w:r w:rsidRPr="004B1DF7">
        <w:rPr>
          <w:rStyle w:val="Initials"/>
        </w:rPr>
        <w:t>S. M.</w:t>
      </w:r>
      <w:r w:rsidRPr="004B1DF7">
        <w:rPr>
          <w:rStyle w:val="ReferenceBody"/>
        </w:rPr>
        <w:t xml:space="preserve"> </w:t>
      </w:r>
      <w:r w:rsidRPr="004B1DF7">
        <w:rPr>
          <w:rStyle w:val="DateSection"/>
        </w:rPr>
        <w:t>(</w:t>
      </w:r>
      <w:r w:rsidRPr="004B1DF7">
        <w:rPr>
          <w:rStyle w:val="Year"/>
        </w:rPr>
        <w:t>2006</w:t>
      </w:r>
      <w:r w:rsidRPr="004B1DF7">
        <w:rPr>
          <w:rStyle w:val="DateSection"/>
        </w:rPr>
        <w:t>).</w:t>
      </w:r>
      <w:r w:rsidRPr="004B1DF7">
        <w:rPr>
          <w:rStyle w:val="ReferenceBody"/>
        </w:rPr>
        <w:t xml:space="preserve"> </w:t>
      </w:r>
      <w:r w:rsidRPr="004B1DF7">
        <w:rPr>
          <w:rStyle w:val="TitleName"/>
        </w:rPr>
        <w:t xml:space="preserve">Effects of a single session of large-group meditation and progressive muscle relaxation training on stress reduction, reactivity, and </w:t>
      </w:r>
      <w:r w:rsidRPr="004B1DF7">
        <w:rPr>
          <w:rStyle w:val="TitleName"/>
        </w:rPr>
        <w:lastRenderedPageBreak/>
        <w:t>recovery</w:t>
      </w:r>
      <w:r w:rsidRPr="004B1DF7">
        <w:rPr>
          <w:rStyle w:val="ReferenceBody"/>
        </w:rPr>
        <w:t xml:space="preserve">. </w:t>
      </w:r>
      <w:r w:rsidRPr="004B1DF7">
        <w:rPr>
          <w:rStyle w:val="TitleName"/>
          <w:i/>
          <w:iCs/>
        </w:rPr>
        <w:t>International Journal of Stress Management</w:t>
      </w:r>
      <w:r w:rsidRPr="004B1DF7">
        <w:rPr>
          <w:rStyle w:val="ReferenceBodyStyledText"/>
          <w:i w:val="0"/>
        </w:rPr>
        <w:t>,</w:t>
      </w:r>
      <w:r w:rsidRPr="004B1DF7">
        <w:rPr>
          <w:rStyle w:val="ReferenceBodyStyledText"/>
        </w:rPr>
        <w:t xml:space="preserve"> </w:t>
      </w:r>
      <w:r w:rsidRPr="004B1DF7">
        <w:rPr>
          <w:rStyle w:val="Volume"/>
          <w:i/>
          <w:iCs/>
        </w:rPr>
        <w:t>13</w:t>
      </w:r>
      <w:r w:rsidRPr="004B1DF7">
        <w:rPr>
          <w:rStyle w:val="Volume"/>
          <w:iCs/>
        </w:rPr>
        <w:t>(3)</w:t>
      </w:r>
      <w:r w:rsidRPr="004B1DF7">
        <w:rPr>
          <w:rStyle w:val="SourceSection"/>
        </w:rPr>
        <w:t xml:space="preserve">, </w:t>
      </w:r>
      <w:r w:rsidRPr="004B1DF7">
        <w:rPr>
          <w:rStyle w:val="FirstPage"/>
        </w:rPr>
        <w:t>273</w:t>
      </w:r>
      <w:r w:rsidRPr="004B1DF7">
        <w:rPr>
          <w:rStyle w:val="Pagination"/>
        </w:rPr>
        <w:t>–</w:t>
      </w:r>
      <w:r w:rsidRPr="004B1DF7">
        <w:rPr>
          <w:rStyle w:val="LastPage"/>
        </w:rPr>
        <w:t>290</w:t>
      </w:r>
      <w:r w:rsidRPr="004B1DF7">
        <w:rPr>
          <w:rStyle w:val="SourceSection"/>
        </w:rPr>
        <w:t xml:space="preserve">. </w:t>
      </w:r>
      <w:hyperlink r:id="rId22" w:history="1">
        <w:r w:rsidRPr="004B1DF7">
          <w:rPr>
            <w:rStyle w:val="Hyperlink"/>
          </w:rPr>
          <w:t>https://doi.org/10.1037/1072-5245.13.3.273</w:t>
        </w:r>
      </w:hyperlink>
    </w:p>
    <w:p w14:paraId="2E724211" w14:textId="77777777" w:rsidR="008924BE" w:rsidRPr="004B1DF7" w:rsidRDefault="008924BE" w:rsidP="00CB541C">
      <w:pPr>
        <w:ind w:left="720" w:hanging="720"/>
      </w:pPr>
      <w:r w:rsidRPr="004B1DF7">
        <w:rPr>
          <w:rStyle w:val="Surname"/>
        </w:rPr>
        <w:t>Scherwitz</w:t>
      </w:r>
      <w:r w:rsidRPr="004B1DF7">
        <w:rPr>
          <w:rStyle w:val="Person"/>
        </w:rPr>
        <w:t xml:space="preserve">, </w:t>
      </w:r>
      <w:r w:rsidRPr="004B1DF7">
        <w:rPr>
          <w:rStyle w:val="Initials"/>
        </w:rPr>
        <w:t>L. W.</w:t>
      </w:r>
      <w:r w:rsidRPr="004B1DF7">
        <w:rPr>
          <w:rStyle w:val="PrimaryContribGroup"/>
        </w:rPr>
        <w:t xml:space="preserve">, </w:t>
      </w:r>
      <w:r w:rsidRPr="004B1DF7">
        <w:rPr>
          <w:rStyle w:val="Surname"/>
        </w:rPr>
        <w:t>McHenry</w:t>
      </w:r>
      <w:r w:rsidRPr="004B1DF7">
        <w:rPr>
          <w:rStyle w:val="Person"/>
        </w:rPr>
        <w:t xml:space="preserve">, </w:t>
      </w:r>
      <w:r w:rsidRPr="004B1DF7">
        <w:rPr>
          <w:rStyle w:val="Initials"/>
        </w:rPr>
        <w:t>P.</w:t>
      </w:r>
      <w:r w:rsidRPr="004B1DF7">
        <w:rPr>
          <w:rStyle w:val="PrimaryContribGroup"/>
        </w:rPr>
        <w:t xml:space="preserve">, &amp; </w:t>
      </w:r>
      <w:r w:rsidRPr="004B1DF7">
        <w:rPr>
          <w:rStyle w:val="Surname"/>
        </w:rPr>
        <w:t>Herrero</w:t>
      </w:r>
      <w:r w:rsidRPr="004B1DF7">
        <w:rPr>
          <w:rStyle w:val="Person"/>
        </w:rPr>
        <w:t xml:space="preserve">, </w:t>
      </w:r>
      <w:r w:rsidRPr="004B1DF7">
        <w:rPr>
          <w:rStyle w:val="Initials"/>
        </w:rPr>
        <w:t>R.</w:t>
      </w:r>
      <w:r w:rsidRPr="004B1DF7">
        <w:rPr>
          <w:rStyle w:val="ReferenceBody"/>
        </w:rPr>
        <w:t xml:space="preserve"> </w:t>
      </w:r>
      <w:r w:rsidRPr="004B1DF7">
        <w:rPr>
          <w:rStyle w:val="DateSection"/>
        </w:rPr>
        <w:t>(</w:t>
      </w:r>
      <w:r w:rsidRPr="004B1DF7">
        <w:rPr>
          <w:rStyle w:val="Year"/>
        </w:rPr>
        <w:t>2005</w:t>
      </w:r>
      <w:r w:rsidRPr="004B1DF7">
        <w:rPr>
          <w:rStyle w:val="DateSection"/>
        </w:rPr>
        <w:t>).</w:t>
      </w:r>
      <w:r w:rsidRPr="004B1DF7">
        <w:rPr>
          <w:rStyle w:val="ReferenceBody"/>
        </w:rPr>
        <w:t xml:space="preserve"> </w:t>
      </w:r>
      <w:r w:rsidRPr="004B1DF7">
        <w:rPr>
          <w:rStyle w:val="TitleName"/>
        </w:rPr>
        <w:t>Interactive guided imagery therapy with medical patients: Predictors of health outcomes</w:t>
      </w:r>
      <w:r w:rsidRPr="004B1DF7">
        <w:rPr>
          <w:rStyle w:val="ReferenceBody"/>
        </w:rPr>
        <w:t xml:space="preserve">. </w:t>
      </w:r>
      <w:r w:rsidRPr="004B1DF7">
        <w:rPr>
          <w:rStyle w:val="TitleName"/>
          <w:i/>
          <w:iCs/>
        </w:rPr>
        <w:t>The Journal of Alternative and Complementary Medicine</w:t>
      </w:r>
      <w:r w:rsidRPr="004B1DF7">
        <w:rPr>
          <w:rStyle w:val="ReferenceBodyStyledText"/>
          <w:i w:val="0"/>
        </w:rPr>
        <w:t>,</w:t>
      </w:r>
      <w:r w:rsidRPr="004B1DF7">
        <w:rPr>
          <w:rStyle w:val="ReferenceBodyStyledText"/>
        </w:rPr>
        <w:t xml:space="preserve"> </w:t>
      </w:r>
      <w:r w:rsidRPr="004B1DF7">
        <w:rPr>
          <w:rStyle w:val="Volume"/>
          <w:i/>
          <w:iCs/>
        </w:rPr>
        <w:t>11</w:t>
      </w:r>
      <w:r w:rsidRPr="004B1DF7">
        <w:rPr>
          <w:rStyle w:val="Volume"/>
          <w:iCs/>
        </w:rPr>
        <w:t>(1)</w:t>
      </w:r>
      <w:r w:rsidRPr="004B1DF7">
        <w:rPr>
          <w:rStyle w:val="SourceSection"/>
        </w:rPr>
        <w:t xml:space="preserve">, </w:t>
      </w:r>
      <w:r w:rsidRPr="004B1DF7">
        <w:rPr>
          <w:rStyle w:val="FirstPage"/>
        </w:rPr>
        <w:t>69</w:t>
      </w:r>
      <w:r w:rsidRPr="004B1DF7">
        <w:rPr>
          <w:rStyle w:val="Pagination"/>
        </w:rPr>
        <w:t>–</w:t>
      </w:r>
      <w:r w:rsidRPr="004B1DF7">
        <w:rPr>
          <w:rStyle w:val="LastPage"/>
        </w:rPr>
        <w:t>83</w:t>
      </w:r>
      <w:r w:rsidRPr="004B1DF7">
        <w:rPr>
          <w:rStyle w:val="SourceSection"/>
        </w:rPr>
        <w:t xml:space="preserve">. </w:t>
      </w:r>
      <w:hyperlink r:id="rId23" w:history="1">
        <w:r w:rsidRPr="004B1DF7">
          <w:rPr>
            <w:rStyle w:val="Hyperlink"/>
          </w:rPr>
          <w:t>https://doi.org/10.1089/acm.2005.11.69</w:t>
        </w:r>
      </w:hyperlink>
    </w:p>
    <w:p w14:paraId="705D5E37" w14:textId="77777777" w:rsidR="008924BE" w:rsidRPr="004B1DF7" w:rsidRDefault="008924BE" w:rsidP="00CB541C">
      <w:pPr>
        <w:ind w:left="720" w:hanging="720"/>
      </w:pPr>
      <w:r w:rsidRPr="004B1DF7">
        <w:rPr>
          <w:rStyle w:val="Surname"/>
        </w:rPr>
        <w:t>Skovholt</w:t>
      </w:r>
      <w:r w:rsidRPr="004B1DF7">
        <w:rPr>
          <w:rStyle w:val="Person"/>
        </w:rPr>
        <w:t xml:space="preserve">, </w:t>
      </w:r>
      <w:r w:rsidRPr="004B1DF7">
        <w:rPr>
          <w:rStyle w:val="Initials"/>
        </w:rPr>
        <w:t>T. M.</w:t>
      </w:r>
      <w:r w:rsidRPr="004B1DF7">
        <w:rPr>
          <w:rStyle w:val="PrimaryContribGroup"/>
        </w:rPr>
        <w:t xml:space="preserve">, &amp; </w:t>
      </w:r>
      <w:r w:rsidRPr="004B1DF7">
        <w:rPr>
          <w:rStyle w:val="Surname"/>
        </w:rPr>
        <w:t>Thoen</w:t>
      </w:r>
      <w:r w:rsidRPr="004B1DF7">
        <w:rPr>
          <w:rStyle w:val="Person"/>
        </w:rPr>
        <w:t xml:space="preserve">, </w:t>
      </w:r>
      <w:r w:rsidRPr="004B1DF7">
        <w:rPr>
          <w:rStyle w:val="Initials"/>
        </w:rPr>
        <w:t>G. A.</w:t>
      </w:r>
      <w:r w:rsidRPr="004B1DF7">
        <w:rPr>
          <w:rStyle w:val="ReferenceBody"/>
        </w:rPr>
        <w:t xml:space="preserve"> </w:t>
      </w:r>
      <w:r w:rsidRPr="004B1DF7">
        <w:rPr>
          <w:rStyle w:val="DateSection"/>
        </w:rPr>
        <w:t>(</w:t>
      </w:r>
      <w:r w:rsidRPr="004B1DF7">
        <w:rPr>
          <w:rStyle w:val="Year"/>
        </w:rPr>
        <w:t>1987</w:t>
      </w:r>
      <w:r w:rsidRPr="004B1DF7">
        <w:rPr>
          <w:rStyle w:val="DateSection"/>
        </w:rPr>
        <w:t>).</w:t>
      </w:r>
      <w:r w:rsidRPr="004B1DF7">
        <w:rPr>
          <w:rStyle w:val="ReferenceBody"/>
        </w:rPr>
        <w:t xml:space="preserve"> </w:t>
      </w:r>
      <w:r w:rsidRPr="004B1DF7">
        <w:rPr>
          <w:rStyle w:val="TitleName"/>
        </w:rPr>
        <w:t>Mental imagery and parenthood decision making</w:t>
      </w:r>
      <w:r w:rsidRPr="004B1DF7">
        <w:rPr>
          <w:rStyle w:val="ReferenceBody"/>
        </w:rPr>
        <w:t xml:space="preserve">. </w:t>
      </w:r>
      <w:r w:rsidRPr="004B1DF7">
        <w:rPr>
          <w:rStyle w:val="TitleName"/>
          <w:i/>
          <w:iCs/>
        </w:rPr>
        <w:t>Journal of Counseling &amp; Development</w:t>
      </w:r>
      <w:r w:rsidRPr="004B1DF7">
        <w:rPr>
          <w:rStyle w:val="ReferenceBodyStyledText"/>
          <w:i w:val="0"/>
        </w:rPr>
        <w:t>,</w:t>
      </w:r>
      <w:r w:rsidRPr="004B1DF7">
        <w:rPr>
          <w:rStyle w:val="ReferenceBodyStyledText"/>
        </w:rPr>
        <w:t xml:space="preserve"> </w:t>
      </w:r>
      <w:r w:rsidRPr="004B1DF7">
        <w:rPr>
          <w:rStyle w:val="Volume"/>
          <w:i/>
          <w:iCs/>
        </w:rPr>
        <w:t>65</w:t>
      </w:r>
      <w:r w:rsidRPr="004B1DF7">
        <w:rPr>
          <w:rStyle w:val="Volume"/>
          <w:iCs/>
        </w:rPr>
        <w:t>(6)</w:t>
      </w:r>
      <w:r w:rsidRPr="004B1DF7">
        <w:rPr>
          <w:rStyle w:val="SourceSection"/>
        </w:rPr>
        <w:t xml:space="preserve">, </w:t>
      </w:r>
      <w:r w:rsidRPr="004B1DF7">
        <w:rPr>
          <w:rStyle w:val="FirstPage"/>
        </w:rPr>
        <w:t>315</w:t>
      </w:r>
      <w:r w:rsidRPr="004B1DF7">
        <w:rPr>
          <w:rStyle w:val="Pagination"/>
        </w:rPr>
        <w:t>–</w:t>
      </w:r>
      <w:r w:rsidRPr="004B1DF7">
        <w:rPr>
          <w:rStyle w:val="LastPage"/>
        </w:rPr>
        <w:t>316</w:t>
      </w:r>
      <w:r w:rsidRPr="004B1DF7">
        <w:rPr>
          <w:rStyle w:val="SourceSection"/>
        </w:rPr>
        <w:t xml:space="preserve">. </w:t>
      </w:r>
      <w:hyperlink r:id="rId24" w:history="1">
        <w:r w:rsidRPr="004B1DF7">
          <w:rPr>
            <w:rStyle w:val="Hyperlink"/>
          </w:rPr>
          <w:t>http://doi.org/fzmtjd</w:t>
        </w:r>
      </w:hyperlink>
    </w:p>
    <w:p w14:paraId="48F44E3B" w14:textId="77777777" w:rsidR="008924BE" w:rsidRPr="004B1DF7" w:rsidRDefault="008924BE" w:rsidP="00CB541C">
      <w:pPr>
        <w:ind w:left="720" w:hanging="720"/>
      </w:pPr>
      <w:r w:rsidRPr="004B1DF7">
        <w:rPr>
          <w:rStyle w:val="Surname"/>
        </w:rPr>
        <w:t>Trakhtenberg</w:t>
      </w:r>
      <w:r w:rsidRPr="004B1DF7">
        <w:rPr>
          <w:rStyle w:val="Person"/>
        </w:rPr>
        <w:t xml:space="preserve">, </w:t>
      </w:r>
      <w:r w:rsidRPr="004B1DF7">
        <w:rPr>
          <w:rStyle w:val="Initials"/>
        </w:rPr>
        <w:t>E. C.</w:t>
      </w:r>
      <w:r w:rsidRPr="004B1DF7">
        <w:rPr>
          <w:rStyle w:val="ReferenceBody"/>
        </w:rPr>
        <w:t xml:space="preserve"> </w:t>
      </w:r>
      <w:r w:rsidRPr="004B1DF7">
        <w:rPr>
          <w:rStyle w:val="DateSection"/>
        </w:rPr>
        <w:t>(</w:t>
      </w:r>
      <w:r w:rsidRPr="004B1DF7">
        <w:rPr>
          <w:rStyle w:val="Year"/>
        </w:rPr>
        <w:t>2008</w:t>
      </w:r>
      <w:r w:rsidRPr="004B1DF7">
        <w:rPr>
          <w:rStyle w:val="DateSection"/>
        </w:rPr>
        <w:t>).</w:t>
      </w:r>
      <w:r w:rsidRPr="004B1DF7">
        <w:rPr>
          <w:rStyle w:val="ReferenceBody"/>
        </w:rPr>
        <w:t xml:space="preserve"> </w:t>
      </w:r>
      <w:r w:rsidRPr="004B1DF7">
        <w:rPr>
          <w:rStyle w:val="TitleName"/>
        </w:rPr>
        <w:t>The effects of guided imagery on the immune system: A critical review</w:t>
      </w:r>
      <w:r w:rsidRPr="004B1DF7">
        <w:rPr>
          <w:rStyle w:val="ReferenceBody"/>
        </w:rPr>
        <w:t xml:space="preserve">. </w:t>
      </w:r>
      <w:r w:rsidRPr="004B1DF7">
        <w:rPr>
          <w:rStyle w:val="TitleName"/>
          <w:i/>
          <w:iCs/>
        </w:rPr>
        <w:t>International Journal of Neuroscience</w:t>
      </w:r>
      <w:r w:rsidRPr="004B1DF7">
        <w:rPr>
          <w:rStyle w:val="ReferenceBodyStyledText"/>
          <w:i w:val="0"/>
        </w:rPr>
        <w:t>,</w:t>
      </w:r>
      <w:r w:rsidRPr="004B1DF7">
        <w:rPr>
          <w:rStyle w:val="ReferenceBodyStyledText"/>
        </w:rPr>
        <w:t xml:space="preserve"> </w:t>
      </w:r>
      <w:r w:rsidRPr="004B1DF7">
        <w:rPr>
          <w:rStyle w:val="Volume"/>
          <w:i/>
          <w:iCs/>
        </w:rPr>
        <w:t>118</w:t>
      </w:r>
      <w:r w:rsidRPr="004B1DF7">
        <w:rPr>
          <w:rStyle w:val="Volume"/>
          <w:iCs/>
        </w:rPr>
        <w:t>(6)</w:t>
      </w:r>
      <w:r w:rsidRPr="004B1DF7">
        <w:rPr>
          <w:rStyle w:val="SourceSection"/>
        </w:rPr>
        <w:t xml:space="preserve">, </w:t>
      </w:r>
      <w:r w:rsidRPr="004B1DF7">
        <w:rPr>
          <w:rStyle w:val="FirstPage"/>
        </w:rPr>
        <w:t>839</w:t>
      </w:r>
      <w:r w:rsidRPr="004B1DF7">
        <w:rPr>
          <w:rStyle w:val="Pagination"/>
        </w:rPr>
        <w:t>–</w:t>
      </w:r>
      <w:r w:rsidRPr="004B1DF7">
        <w:rPr>
          <w:rStyle w:val="LastPage"/>
        </w:rPr>
        <w:t>855</w:t>
      </w:r>
      <w:r w:rsidRPr="004B1DF7">
        <w:rPr>
          <w:rStyle w:val="SourceSection"/>
        </w:rPr>
        <w:t>.</w:t>
      </w:r>
      <w:commentRangeStart w:id="42"/>
      <w:r w:rsidRPr="004B1DF7">
        <w:rPr>
          <w:rStyle w:val="SourceSection"/>
        </w:rPr>
        <w:t xml:space="preserve"> </w:t>
      </w:r>
      <w:hyperlink r:id="rId25" w:history="1">
        <w:r w:rsidRPr="004B1DF7">
          <w:rPr>
            <w:rStyle w:val="Hyperlink"/>
          </w:rPr>
          <w:t>http://doi.org/fxfsbq</w:t>
        </w:r>
      </w:hyperlink>
      <w:commentRangeEnd w:id="42"/>
      <w:r w:rsidR="00967FCA">
        <w:rPr>
          <w:rStyle w:val="CommentReference"/>
        </w:rPr>
        <w:commentReference w:id="42"/>
      </w:r>
    </w:p>
    <w:p w14:paraId="5F69F6C9" w14:textId="77777777" w:rsidR="008924BE" w:rsidRPr="004B1DF7" w:rsidRDefault="008924BE" w:rsidP="00CB541C">
      <w:pPr>
        <w:ind w:left="720" w:hanging="720"/>
      </w:pPr>
      <w:r w:rsidRPr="004B1DF7">
        <w:rPr>
          <w:rStyle w:val="Surname"/>
        </w:rPr>
        <w:t>Utay</w:t>
      </w:r>
      <w:r w:rsidRPr="004B1DF7">
        <w:rPr>
          <w:rStyle w:val="Person"/>
        </w:rPr>
        <w:t xml:space="preserve">, </w:t>
      </w:r>
      <w:r w:rsidRPr="004B1DF7">
        <w:rPr>
          <w:rStyle w:val="Initials"/>
        </w:rPr>
        <w:t>J.</w:t>
      </w:r>
      <w:r w:rsidRPr="004B1DF7">
        <w:rPr>
          <w:rStyle w:val="PrimaryContribGroup"/>
        </w:rPr>
        <w:t xml:space="preserve">, &amp; </w:t>
      </w:r>
      <w:r w:rsidRPr="004B1DF7">
        <w:rPr>
          <w:rStyle w:val="Surname"/>
        </w:rPr>
        <w:t>Miller</w:t>
      </w:r>
      <w:r w:rsidRPr="004B1DF7">
        <w:rPr>
          <w:rStyle w:val="Person"/>
        </w:rPr>
        <w:t xml:space="preserve">, </w:t>
      </w:r>
      <w:r w:rsidRPr="004B1DF7">
        <w:rPr>
          <w:rStyle w:val="Initials"/>
        </w:rPr>
        <w:t>M.</w:t>
      </w:r>
      <w:r w:rsidRPr="004B1DF7">
        <w:rPr>
          <w:rStyle w:val="ReferenceBody"/>
        </w:rPr>
        <w:t xml:space="preserve"> </w:t>
      </w:r>
      <w:r w:rsidRPr="004B1DF7">
        <w:rPr>
          <w:rStyle w:val="DateSection"/>
        </w:rPr>
        <w:t>(</w:t>
      </w:r>
      <w:r w:rsidRPr="004B1DF7">
        <w:rPr>
          <w:rStyle w:val="Year"/>
        </w:rPr>
        <w:t>2006</w:t>
      </w:r>
      <w:r w:rsidRPr="004B1DF7">
        <w:rPr>
          <w:rStyle w:val="DateSection"/>
        </w:rPr>
        <w:t>).</w:t>
      </w:r>
      <w:r w:rsidRPr="004B1DF7">
        <w:rPr>
          <w:rStyle w:val="ReferenceBody"/>
        </w:rPr>
        <w:t xml:space="preserve"> </w:t>
      </w:r>
      <w:r w:rsidRPr="004B1DF7">
        <w:rPr>
          <w:rStyle w:val="TitleName"/>
        </w:rPr>
        <w:t>Guided imagery as an effective therapeutic technique: A brief review of its history and efficacy research</w:t>
      </w:r>
      <w:r w:rsidRPr="004B1DF7">
        <w:rPr>
          <w:rStyle w:val="ReferenceBody"/>
        </w:rPr>
        <w:t xml:space="preserve">. </w:t>
      </w:r>
      <w:r w:rsidRPr="004B1DF7">
        <w:rPr>
          <w:rStyle w:val="TitleName"/>
          <w:i/>
          <w:iCs/>
        </w:rPr>
        <w:t>Journal of Instructional Psychology</w:t>
      </w:r>
      <w:r w:rsidRPr="004B1DF7">
        <w:rPr>
          <w:rStyle w:val="ReferenceBodyStyledText"/>
          <w:i w:val="0"/>
        </w:rPr>
        <w:t>,</w:t>
      </w:r>
      <w:r w:rsidRPr="004B1DF7">
        <w:rPr>
          <w:rStyle w:val="ReferenceBodyStyledText"/>
        </w:rPr>
        <w:t xml:space="preserve"> </w:t>
      </w:r>
      <w:r w:rsidRPr="004B1DF7">
        <w:rPr>
          <w:rStyle w:val="Volume"/>
          <w:i/>
          <w:iCs/>
        </w:rPr>
        <w:t>33</w:t>
      </w:r>
      <w:r w:rsidRPr="004B1DF7">
        <w:rPr>
          <w:rStyle w:val="Volume"/>
          <w:iCs/>
        </w:rPr>
        <w:t>(1)</w:t>
      </w:r>
      <w:r w:rsidRPr="004B1DF7">
        <w:rPr>
          <w:rStyle w:val="SourceSection"/>
        </w:rPr>
        <w:t xml:space="preserve">, </w:t>
      </w:r>
      <w:r w:rsidRPr="004B1DF7">
        <w:rPr>
          <w:rStyle w:val="FirstPage"/>
        </w:rPr>
        <w:t>40</w:t>
      </w:r>
      <w:r w:rsidRPr="004B1DF7">
        <w:rPr>
          <w:rStyle w:val="Pagination"/>
        </w:rPr>
        <w:t>–</w:t>
      </w:r>
      <w:r w:rsidRPr="004B1DF7">
        <w:rPr>
          <w:rStyle w:val="LastPage"/>
        </w:rPr>
        <w:t>43</w:t>
      </w:r>
      <w:r w:rsidRPr="004B1DF7">
        <w:rPr>
          <w:rStyle w:val="SourceSection"/>
        </w:rPr>
        <w:t>.</w:t>
      </w:r>
    </w:p>
    <w:p w14:paraId="7F2D768D" w14:textId="77777777" w:rsidR="008924BE" w:rsidRPr="004B1DF7" w:rsidRDefault="008924BE" w:rsidP="00CB541C">
      <w:pPr>
        <w:ind w:left="720" w:hanging="720"/>
      </w:pPr>
      <w:r w:rsidRPr="004B1DF7">
        <w:rPr>
          <w:rStyle w:val="Surname"/>
        </w:rPr>
        <w:t>White</w:t>
      </w:r>
      <w:r w:rsidRPr="004B1DF7">
        <w:rPr>
          <w:rStyle w:val="Person"/>
        </w:rPr>
        <w:t xml:space="preserve">, </w:t>
      </w:r>
      <w:r w:rsidRPr="004B1DF7">
        <w:rPr>
          <w:rStyle w:val="Initials"/>
        </w:rPr>
        <w:t>J. R.</w:t>
      </w:r>
      <w:r w:rsidRPr="004B1DF7">
        <w:rPr>
          <w:rStyle w:val="ReferenceBody"/>
        </w:rPr>
        <w:t xml:space="preserve"> </w:t>
      </w:r>
      <w:r w:rsidRPr="004B1DF7">
        <w:rPr>
          <w:rStyle w:val="DateSection"/>
        </w:rPr>
        <w:t>(</w:t>
      </w:r>
      <w:r w:rsidRPr="004B1DF7">
        <w:rPr>
          <w:rStyle w:val="Year"/>
        </w:rPr>
        <w:t>2000</w:t>
      </w:r>
      <w:r w:rsidRPr="004B1DF7">
        <w:rPr>
          <w:rStyle w:val="DateSection"/>
        </w:rPr>
        <w:t>).</w:t>
      </w:r>
      <w:r w:rsidRPr="004B1DF7">
        <w:rPr>
          <w:rStyle w:val="ReferenceBody"/>
        </w:rPr>
        <w:t xml:space="preserve"> </w:t>
      </w:r>
      <w:r w:rsidRPr="004B1DF7">
        <w:rPr>
          <w:rStyle w:val="TitleName"/>
        </w:rPr>
        <w:t>Introduction</w:t>
      </w:r>
      <w:r w:rsidRPr="004B1DF7">
        <w:rPr>
          <w:rStyle w:val="ReferenceBody"/>
        </w:rPr>
        <w:t xml:space="preserve">. </w:t>
      </w:r>
      <w:r w:rsidRPr="004B1DF7">
        <w:rPr>
          <w:rStyle w:val="SourceSection"/>
        </w:rPr>
        <w:t xml:space="preserve">In </w:t>
      </w:r>
      <w:r w:rsidRPr="004B1DF7">
        <w:rPr>
          <w:rStyle w:val="Initials"/>
        </w:rPr>
        <w:t>J. R.</w:t>
      </w:r>
      <w:r w:rsidRPr="004B1DF7">
        <w:rPr>
          <w:rStyle w:val="Person"/>
        </w:rPr>
        <w:t xml:space="preserve"> </w:t>
      </w:r>
      <w:r w:rsidRPr="004B1DF7">
        <w:rPr>
          <w:rStyle w:val="Surname"/>
        </w:rPr>
        <w:t>White</w:t>
      </w:r>
      <w:r w:rsidRPr="004B1DF7">
        <w:rPr>
          <w:rStyle w:val="SecondaryContribGroup"/>
        </w:rPr>
        <w:t xml:space="preserve"> &amp; </w:t>
      </w:r>
      <w:r w:rsidRPr="004B1DF7">
        <w:rPr>
          <w:rStyle w:val="Initials"/>
        </w:rPr>
        <w:t>A. S.</w:t>
      </w:r>
      <w:r w:rsidRPr="004B1DF7">
        <w:rPr>
          <w:rStyle w:val="Person"/>
        </w:rPr>
        <w:t xml:space="preserve"> </w:t>
      </w:r>
      <w:r w:rsidRPr="004B1DF7">
        <w:rPr>
          <w:rStyle w:val="Surname"/>
        </w:rPr>
        <w:t>Freeman</w:t>
      </w:r>
      <w:r w:rsidRPr="004B1DF7">
        <w:rPr>
          <w:rStyle w:val="Contrib"/>
        </w:rPr>
        <w:t xml:space="preserve"> (</w:t>
      </w:r>
      <w:r w:rsidRPr="004B1DF7">
        <w:rPr>
          <w:rStyle w:val="ContribRole"/>
        </w:rPr>
        <w:t>Eds.</w:t>
      </w:r>
      <w:r w:rsidRPr="004B1DF7">
        <w:rPr>
          <w:rStyle w:val="Contrib"/>
        </w:rPr>
        <w:t>)</w:t>
      </w:r>
      <w:r w:rsidRPr="004B1DF7">
        <w:rPr>
          <w:rStyle w:val="SourceSection"/>
        </w:rPr>
        <w:t xml:space="preserve">, </w:t>
      </w:r>
      <w:r w:rsidRPr="004B1DF7">
        <w:rPr>
          <w:rStyle w:val="TitleName"/>
          <w:i/>
          <w:iCs/>
        </w:rPr>
        <w:t>Cognitive-behavioral group therapy: For specific problems and populations</w:t>
      </w:r>
      <w:r w:rsidRPr="004B1DF7">
        <w:rPr>
          <w:rStyle w:val="TitleSection"/>
        </w:rPr>
        <w:t xml:space="preserve"> (pp. </w:t>
      </w:r>
      <w:r w:rsidRPr="004B1DF7">
        <w:rPr>
          <w:rStyle w:val="FirstPage"/>
        </w:rPr>
        <w:t>3</w:t>
      </w:r>
      <w:r w:rsidRPr="004B1DF7">
        <w:rPr>
          <w:rStyle w:val="Pagination"/>
        </w:rPr>
        <w:t>–</w:t>
      </w:r>
      <w:r w:rsidRPr="004B1DF7">
        <w:rPr>
          <w:rStyle w:val="LastPage"/>
        </w:rPr>
        <w:t>25</w:t>
      </w:r>
      <w:r w:rsidRPr="004B1DF7">
        <w:rPr>
          <w:rStyle w:val="TitleSection"/>
        </w:rPr>
        <w:t>)</w:t>
      </w:r>
      <w:r w:rsidRPr="004B1DF7">
        <w:rPr>
          <w:rStyle w:val="SourceSection"/>
        </w:rPr>
        <w:t xml:space="preserve">. </w:t>
      </w:r>
      <w:r w:rsidRPr="004B1DF7">
        <w:rPr>
          <w:rStyle w:val="PublisherName"/>
        </w:rPr>
        <w:t>American Psychological Association</w:t>
      </w:r>
      <w:r w:rsidRPr="004B1DF7">
        <w:rPr>
          <w:rStyle w:val="SourceSection"/>
        </w:rPr>
        <w:t xml:space="preserve">. </w:t>
      </w:r>
      <w:hyperlink r:id="rId26" w:history="1">
        <w:r w:rsidRPr="004B1DF7">
          <w:rPr>
            <w:rStyle w:val="Hyperlink"/>
          </w:rPr>
          <w:t>https://doi.org/10.1037/10352-001</w:t>
        </w:r>
      </w:hyperlink>
    </w:p>
    <w:p w14:paraId="0E29F0E4" w14:textId="77777777" w:rsidR="008924BE" w:rsidRPr="004B1DF7" w:rsidRDefault="008924BE" w:rsidP="00CB541C">
      <w:pPr>
        <w:ind w:left="720" w:hanging="720"/>
      </w:pPr>
      <w:r w:rsidRPr="004B1DF7">
        <w:rPr>
          <w:rStyle w:val="Surname"/>
        </w:rPr>
        <w:t>Yalom</w:t>
      </w:r>
      <w:r w:rsidRPr="004B1DF7">
        <w:rPr>
          <w:rStyle w:val="Person"/>
        </w:rPr>
        <w:t xml:space="preserve">, </w:t>
      </w:r>
      <w:r w:rsidRPr="004B1DF7">
        <w:rPr>
          <w:rStyle w:val="Initials"/>
        </w:rPr>
        <w:t>I. D.</w:t>
      </w:r>
      <w:r w:rsidRPr="004B1DF7">
        <w:rPr>
          <w:rStyle w:val="PrimaryContribGroup"/>
        </w:rPr>
        <w:t xml:space="preserve">, &amp; </w:t>
      </w:r>
      <w:r w:rsidRPr="004B1DF7">
        <w:rPr>
          <w:rStyle w:val="Surname"/>
        </w:rPr>
        <w:t>Leszcz</w:t>
      </w:r>
      <w:r w:rsidRPr="004B1DF7">
        <w:rPr>
          <w:rStyle w:val="Person"/>
        </w:rPr>
        <w:t xml:space="preserve">, </w:t>
      </w:r>
      <w:r w:rsidRPr="004B1DF7">
        <w:rPr>
          <w:rStyle w:val="Initials"/>
        </w:rPr>
        <w:t>M.</w:t>
      </w:r>
      <w:r w:rsidRPr="004B1DF7">
        <w:rPr>
          <w:rStyle w:val="ReferenceBody"/>
        </w:rPr>
        <w:t xml:space="preserve"> </w:t>
      </w:r>
      <w:r w:rsidRPr="004B1DF7">
        <w:rPr>
          <w:rStyle w:val="DateSection"/>
        </w:rPr>
        <w:t>(</w:t>
      </w:r>
      <w:r w:rsidRPr="004B1DF7">
        <w:rPr>
          <w:rStyle w:val="Year"/>
        </w:rPr>
        <w:t>2005</w:t>
      </w:r>
      <w:r w:rsidRPr="004B1DF7">
        <w:rPr>
          <w:rStyle w:val="DateSection"/>
        </w:rPr>
        <w:t>).</w:t>
      </w:r>
      <w:r w:rsidRPr="004B1DF7">
        <w:rPr>
          <w:rStyle w:val="ReferenceBody"/>
        </w:rPr>
        <w:t xml:space="preserve"> </w:t>
      </w:r>
      <w:r w:rsidRPr="004B1DF7">
        <w:rPr>
          <w:rStyle w:val="TitleName"/>
          <w:i/>
          <w:iCs/>
        </w:rPr>
        <w:t>The theory and practice of group psychotherapy</w:t>
      </w:r>
      <w:r w:rsidRPr="004B1DF7">
        <w:rPr>
          <w:rStyle w:val="TitleSection"/>
        </w:rPr>
        <w:t xml:space="preserve"> (</w:t>
      </w:r>
      <w:r w:rsidRPr="004B1DF7">
        <w:rPr>
          <w:rStyle w:val="Edition"/>
        </w:rPr>
        <w:t>5th ed.</w:t>
      </w:r>
      <w:r w:rsidRPr="004B1DF7">
        <w:rPr>
          <w:rStyle w:val="TitleSection"/>
        </w:rPr>
        <w:t>)</w:t>
      </w:r>
      <w:r w:rsidRPr="004B1DF7">
        <w:rPr>
          <w:rStyle w:val="ReferenceBody"/>
        </w:rPr>
        <w:t xml:space="preserve">. </w:t>
      </w:r>
      <w:r w:rsidRPr="004B1DF7">
        <w:rPr>
          <w:rStyle w:val="PublisherName"/>
        </w:rPr>
        <w:t>Basic Books</w:t>
      </w:r>
      <w:r w:rsidRPr="004B1DF7">
        <w:rPr>
          <w:rStyle w:val="SourceSection"/>
        </w:rPr>
        <w:t>.</w:t>
      </w:r>
    </w:p>
    <w:p w14:paraId="7A0B236E" w14:textId="77777777" w:rsidR="008924BE" w:rsidRPr="004B1DF7" w:rsidRDefault="008924BE" w:rsidP="00CB541C">
      <w:pPr>
        <w:ind w:left="720" w:hanging="720"/>
      </w:pPr>
      <w:commentRangeStart w:id="43"/>
      <w:r w:rsidRPr="004B1DF7">
        <w:rPr>
          <w:rStyle w:val="Surname"/>
        </w:rPr>
        <w:t>Yu</w:t>
      </w:r>
      <w:r w:rsidRPr="004B1DF7">
        <w:rPr>
          <w:rStyle w:val="Person"/>
        </w:rPr>
        <w:t xml:space="preserve">, </w:t>
      </w:r>
      <w:r w:rsidRPr="004B1DF7">
        <w:rPr>
          <w:rStyle w:val="Initials"/>
        </w:rPr>
        <w:t>S. F.</w:t>
      </w:r>
      <w:r w:rsidRPr="004B1DF7">
        <w:rPr>
          <w:rStyle w:val="ReferenceBody"/>
        </w:rPr>
        <w:t xml:space="preserve"> </w:t>
      </w:r>
      <w:r w:rsidRPr="004B1DF7">
        <w:rPr>
          <w:rStyle w:val="DateSection"/>
        </w:rPr>
        <w:t>(</w:t>
      </w:r>
      <w:r w:rsidRPr="004B1DF7">
        <w:rPr>
          <w:rStyle w:val="Year"/>
        </w:rPr>
        <w:t>2004</w:t>
      </w:r>
      <w:r w:rsidRPr="004B1DF7">
        <w:rPr>
          <w:rStyle w:val="DateSection"/>
        </w:rPr>
        <w:t>).</w:t>
      </w:r>
      <w:r w:rsidRPr="004B1DF7">
        <w:rPr>
          <w:rStyle w:val="ReferenceBody"/>
        </w:rPr>
        <w:t xml:space="preserve"> </w:t>
      </w:r>
      <w:r w:rsidRPr="004B1DF7">
        <w:rPr>
          <w:rStyle w:val="TitleName"/>
          <w:i/>
          <w:iCs/>
        </w:rPr>
        <w:t>Effects of progressive muscle relaxation training on psychological and health-related quality of life outcomes in elderly patients with heart failure</w:t>
      </w:r>
      <w:r w:rsidRPr="004B1DF7">
        <w:rPr>
          <w:rStyle w:val="ReferenceBody"/>
        </w:rPr>
        <w:t xml:space="preserve"> </w:t>
      </w:r>
      <w:r w:rsidRPr="004B1DF7">
        <w:rPr>
          <w:rStyle w:val="SourceLocation"/>
        </w:rPr>
        <w:t xml:space="preserve">(Publication No. </w:t>
      </w:r>
      <w:r w:rsidRPr="004B1DF7">
        <w:rPr>
          <w:rStyle w:val="ElocationId"/>
        </w:rPr>
        <w:t>3182156</w:t>
      </w:r>
      <w:r w:rsidRPr="004B1DF7">
        <w:rPr>
          <w:rStyle w:val="SourceLocation"/>
        </w:rPr>
        <w:t>)</w:t>
      </w:r>
      <w:r w:rsidRPr="004B1DF7">
        <w:rPr>
          <w:rStyle w:val="SourceSection"/>
        </w:rPr>
        <w:t xml:space="preserve"> [Doctoral dissertation, The Chinese University of Hong Kong]. </w:t>
      </w:r>
      <w:r w:rsidRPr="004B1DF7">
        <w:rPr>
          <w:rStyle w:val="SourceLocation"/>
        </w:rPr>
        <w:t>ProQuest Dissertations and Theses Global.</w:t>
      </w:r>
      <w:commentRangeEnd w:id="43"/>
      <w:r w:rsidR="00967FCA">
        <w:rPr>
          <w:rStyle w:val="CommentReference"/>
        </w:rPr>
        <w:commentReference w:id="43"/>
      </w:r>
    </w:p>
    <w:p w14:paraId="073FB7F7" w14:textId="77777777" w:rsidR="008924BE" w:rsidRPr="004B1DF7" w:rsidRDefault="008924BE" w:rsidP="00CB541C"/>
    <w:sectPr w:rsidR="008924BE" w:rsidRPr="004B1DF7" w:rsidSect="00F857E5">
      <w:headerReference w:type="default" r:id="rId27"/>
      <w:headerReference w:type="first" r:id="rId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4ECE1CB9" w14:textId="4DC474A4" w:rsidR="00133939" w:rsidRDefault="00133939">
      <w:pPr>
        <w:pStyle w:val="CommentText"/>
      </w:pPr>
      <w:r>
        <w:rPr>
          <w:rStyle w:val="CommentReference"/>
        </w:rPr>
        <w:annotationRef/>
      </w:r>
      <w:r>
        <w:t>student title page, 2.3</w:t>
      </w:r>
    </w:p>
  </w:comment>
  <w:comment w:id="1" w:author="Author" w:initials="A">
    <w:p w14:paraId="04BB90BF" w14:textId="3C1AA4C4" w:rsidR="00133939" w:rsidRDefault="00133939">
      <w:pPr>
        <w:pStyle w:val="CommentText"/>
      </w:pPr>
      <w:r>
        <w:rPr>
          <w:rStyle w:val="CommentReference"/>
        </w:rPr>
        <w:annotationRef/>
      </w:r>
      <w:r>
        <w:t>paper title, 2.4, 2.27, Table 2.1, Figure 2.4</w:t>
      </w:r>
    </w:p>
  </w:comment>
  <w:comment w:id="2" w:author="Author" w:initials="A">
    <w:p w14:paraId="652FD415" w14:textId="29BB2667" w:rsidR="00133939" w:rsidRDefault="00133939">
      <w:pPr>
        <w:pStyle w:val="CommentText"/>
      </w:pPr>
      <w:r>
        <w:rPr>
          <w:rStyle w:val="CommentReference"/>
        </w:rPr>
        <w:annotationRef/>
      </w:r>
      <w:r>
        <w:t>group author, 9.11</w:t>
      </w:r>
    </w:p>
  </w:comment>
  <w:comment w:id="3" w:author="Author" w:initials="A">
    <w:p w14:paraId="0BBD074D" w14:textId="1E02A94D" w:rsidR="00133939" w:rsidRDefault="00133939">
      <w:pPr>
        <w:pStyle w:val="CommentText"/>
      </w:pPr>
      <w:r>
        <w:rPr>
          <w:rStyle w:val="CommentReference"/>
        </w:rPr>
        <w:annotationRef/>
      </w:r>
      <w:r>
        <w:t>parenthetical citation of a work with two authors, 8.17</w:t>
      </w:r>
    </w:p>
  </w:comment>
  <w:comment w:id="4" w:author="Author" w:initials="A">
    <w:p w14:paraId="2DDB8F29" w14:textId="149BD022" w:rsidR="00133939" w:rsidRDefault="00133939">
      <w:pPr>
        <w:pStyle w:val="CommentText"/>
      </w:pPr>
      <w:r>
        <w:rPr>
          <w:rStyle w:val="CommentReference"/>
        </w:rPr>
        <w:annotationRef/>
      </w:r>
      <w:r>
        <w:t>italics to highlight a key term, 6.22</w:t>
      </w:r>
    </w:p>
  </w:comment>
  <w:comment w:id="5" w:author="Author" w:initials="A">
    <w:p w14:paraId="59541551" w14:textId="16726998" w:rsidR="00133939" w:rsidRDefault="00133939">
      <w:pPr>
        <w:pStyle w:val="CommentText"/>
      </w:pPr>
      <w:r>
        <w:rPr>
          <w:rStyle w:val="CommentReference"/>
        </w:rPr>
        <w:annotationRef/>
      </w:r>
      <w:r>
        <w:t>italics to highlight a key term, 6.22</w:t>
      </w:r>
    </w:p>
  </w:comment>
  <w:comment w:id="6" w:author="Author" w:initials="A">
    <w:p w14:paraId="388C5D07" w14:textId="3D729B60" w:rsidR="00133939" w:rsidRDefault="00133939">
      <w:pPr>
        <w:pStyle w:val="CommentText"/>
      </w:pPr>
      <w:r>
        <w:rPr>
          <w:rStyle w:val="CommentReference"/>
        </w:rPr>
        <w:annotationRef/>
      </w:r>
      <w:r>
        <w:t>parenthetical citation of a work with one author, 8.17</w:t>
      </w:r>
    </w:p>
  </w:comment>
  <w:comment w:id="7" w:author="Author" w:initials="A">
    <w:p w14:paraId="70BF7DB3" w14:textId="00CF6B0E" w:rsidR="00133939" w:rsidRDefault="00133939">
      <w:pPr>
        <w:pStyle w:val="CommentText"/>
      </w:pPr>
      <w:r>
        <w:rPr>
          <w:rStyle w:val="CommentReference"/>
        </w:rPr>
        <w:annotationRef/>
      </w:r>
      <w:r>
        <w:t>repeated citation needed, 8.1</w:t>
      </w:r>
    </w:p>
  </w:comment>
  <w:comment w:id="8" w:author="Author" w:initials="A">
    <w:p w14:paraId="304ABAA0" w14:textId="7B9FC81C" w:rsidR="00133939" w:rsidRDefault="00133939">
      <w:pPr>
        <w:pStyle w:val="CommentText"/>
      </w:pPr>
      <w:r>
        <w:rPr>
          <w:rStyle w:val="CommentReference"/>
        </w:rPr>
        <w:annotationRef/>
      </w:r>
      <w:r>
        <w:t>repeated citation needed, 8.1</w:t>
      </w:r>
    </w:p>
  </w:comment>
  <w:comment w:id="9" w:author="Author" w:initials="A">
    <w:p w14:paraId="3BCCDF3F" w14:textId="52DEBD82" w:rsidR="00133939" w:rsidRDefault="00133939">
      <w:pPr>
        <w:pStyle w:val="CommentText"/>
      </w:pPr>
      <w:r>
        <w:rPr>
          <w:rStyle w:val="CommentReference"/>
        </w:rPr>
        <w:annotationRef/>
      </w:r>
      <w:r>
        <w:t>use of first person, 4.16</w:t>
      </w:r>
    </w:p>
  </w:comment>
  <w:comment w:id="10" w:author="Author" w:initials="A">
    <w:p w14:paraId="461910A3" w14:textId="141881EC" w:rsidR="00133939" w:rsidRDefault="00133939">
      <w:pPr>
        <w:pStyle w:val="CommentText"/>
      </w:pPr>
      <w:r>
        <w:rPr>
          <w:rStyle w:val="CommentReference"/>
        </w:rPr>
        <w:annotationRef/>
      </w:r>
      <w:r>
        <w:t>narrative citation in parenthetical running text, 8.11</w:t>
      </w:r>
    </w:p>
  </w:comment>
  <w:comment w:id="11" w:author="Author" w:initials="A">
    <w:p w14:paraId="0B3CE479" w14:textId="4BE3225F" w:rsidR="00133939" w:rsidRDefault="00133939">
      <w:pPr>
        <w:pStyle w:val="CommentText"/>
      </w:pPr>
      <w:r>
        <w:rPr>
          <w:rStyle w:val="CommentReference"/>
        </w:rPr>
        <w:annotationRef/>
      </w:r>
      <w:r>
        <w:t>Level 1 heading, 2.27, Table 2.3, Figure 2.5</w:t>
      </w:r>
    </w:p>
  </w:comment>
  <w:comment w:id="12" w:author="Author" w:initials="A">
    <w:p w14:paraId="2E314A81" w14:textId="128FC19B" w:rsidR="00133939" w:rsidRDefault="00133939">
      <w:pPr>
        <w:pStyle w:val="CommentText"/>
      </w:pPr>
      <w:r>
        <w:rPr>
          <w:rStyle w:val="CommentReference"/>
        </w:rPr>
        <w:annotationRef/>
      </w:r>
      <w:r>
        <w:t>Level 2 heading, 2.27, Table 2.3, Figure 2.5</w:t>
      </w:r>
    </w:p>
  </w:comment>
  <w:comment w:id="13" w:author="Author" w:initials="A">
    <w:p w14:paraId="22099258" w14:textId="5586FC92" w:rsidR="00133939" w:rsidRDefault="00133939" w:rsidP="00133939">
      <w:pPr>
        <w:pStyle w:val="CommentText"/>
      </w:pPr>
      <w:r>
        <w:rPr>
          <w:rStyle w:val="CommentReference"/>
        </w:rPr>
        <w:annotationRef/>
      </w:r>
      <w:r>
        <w:rPr>
          <w:rStyle w:val="CommentReference"/>
        </w:rPr>
        <w:annotationRef/>
      </w:r>
      <w:r>
        <w:t>Level 2 heading, 2.27, Table 2.3, Figure 2.5</w:t>
      </w:r>
    </w:p>
  </w:comment>
  <w:comment w:id="14" w:author="Author" w:initials="A">
    <w:p w14:paraId="36943E90" w14:textId="5C05B94F" w:rsidR="00133939" w:rsidRDefault="00133939">
      <w:pPr>
        <w:pStyle w:val="CommentText"/>
      </w:pPr>
      <w:r>
        <w:rPr>
          <w:rStyle w:val="CommentReference"/>
        </w:rPr>
        <w:annotationRef/>
      </w:r>
      <w:r>
        <w:t>lettered list, 6.50</w:t>
      </w:r>
    </w:p>
  </w:comment>
  <w:comment w:id="15" w:author="Author" w:initials="A">
    <w:p w14:paraId="62A2F978" w14:textId="23E05425" w:rsidR="00133939" w:rsidRDefault="00133939">
      <w:pPr>
        <w:pStyle w:val="CommentText"/>
      </w:pPr>
      <w:r>
        <w:rPr>
          <w:rStyle w:val="CommentReference"/>
        </w:rPr>
        <w:annotationRef/>
      </w:r>
      <w:r>
        <w:t>short quotation, 8.25, 8.26</w:t>
      </w:r>
    </w:p>
  </w:comment>
  <w:comment w:id="16" w:author="Author" w:initials="A">
    <w:p w14:paraId="2756AE18" w14:textId="3D9206ED" w:rsidR="00133939" w:rsidRDefault="00133939" w:rsidP="00133939">
      <w:pPr>
        <w:pStyle w:val="CommentText"/>
        <w:ind w:firstLine="0"/>
      </w:pPr>
      <w:r>
        <w:rPr>
          <w:rStyle w:val="CommentReference"/>
        </w:rPr>
        <w:annotationRef/>
      </w:r>
      <w:r>
        <w:t>narrative citation that will be repeated later in the same paragraph, 8.16</w:t>
      </w:r>
    </w:p>
  </w:comment>
  <w:comment w:id="17" w:author="Author" w:initials="A">
    <w:p w14:paraId="7008DABE" w14:textId="77CA4F72" w:rsidR="00133939" w:rsidRDefault="00133939">
      <w:pPr>
        <w:pStyle w:val="CommentText"/>
      </w:pPr>
      <w:r>
        <w:rPr>
          <w:rStyle w:val="CommentReference"/>
        </w:rPr>
        <w:annotationRef/>
      </w:r>
      <w:r>
        <w:t>repeated narrative citation with the year omitted, 8.16</w:t>
      </w:r>
    </w:p>
  </w:comment>
  <w:comment w:id="18" w:author="Author" w:initials="A">
    <w:p w14:paraId="2620984D" w14:textId="60BEB3C9" w:rsidR="00133939" w:rsidRDefault="00133939">
      <w:pPr>
        <w:pStyle w:val="CommentText"/>
      </w:pPr>
      <w:r>
        <w:rPr>
          <w:rStyle w:val="CommentReference"/>
        </w:rPr>
        <w:annotationRef/>
      </w:r>
      <w:r>
        <w:t xml:space="preserve">“et al.” citation for </w:t>
      </w:r>
      <w:r w:rsidR="00967FCA">
        <w:t xml:space="preserve">a </w:t>
      </w:r>
      <w:r>
        <w:t>work with three or more authors, 8.17</w:t>
      </w:r>
    </w:p>
  </w:comment>
  <w:comment w:id="19" w:author="Author" w:initials="A">
    <w:p w14:paraId="3EC69F6B" w14:textId="194831A9" w:rsidR="00967FCA" w:rsidRDefault="00967FCA">
      <w:pPr>
        <w:pStyle w:val="CommentText"/>
      </w:pPr>
      <w:r>
        <w:rPr>
          <w:rStyle w:val="CommentReference"/>
        </w:rPr>
        <w:annotationRef/>
      </w:r>
      <w:r>
        <w:t>“et al.” citation for a work with three or more authors, 8.17</w:t>
      </w:r>
    </w:p>
  </w:comment>
  <w:comment w:id="20" w:author="Author" w:initials="A">
    <w:p w14:paraId="0F041A63" w14:textId="45D30EA6" w:rsidR="00967FCA" w:rsidRDefault="00967FCA" w:rsidP="00967FCA">
      <w:pPr>
        <w:pStyle w:val="CommentText"/>
      </w:pPr>
      <w:r>
        <w:rPr>
          <w:rStyle w:val="CommentReference"/>
        </w:rPr>
        <w:annotationRef/>
      </w:r>
      <w:r>
        <w:rPr>
          <w:rStyle w:val="CommentReference"/>
        </w:rPr>
        <w:annotationRef/>
      </w:r>
      <w:r>
        <w:t>Level 1 heading, 2.27, Table 2.3, Figure 2.5</w:t>
      </w:r>
    </w:p>
  </w:comment>
  <w:comment w:id="21" w:author="Author" w:initials="A">
    <w:p w14:paraId="4CE5D1A4" w14:textId="27ACE752" w:rsidR="00967FCA" w:rsidRDefault="00967FCA" w:rsidP="00967FCA">
      <w:pPr>
        <w:pStyle w:val="CommentText"/>
      </w:pPr>
      <w:r>
        <w:rPr>
          <w:rStyle w:val="CommentReference"/>
        </w:rPr>
        <w:annotationRef/>
      </w:r>
      <w:r>
        <w:rPr>
          <w:rStyle w:val="CommentReference"/>
        </w:rPr>
        <w:annotationRef/>
      </w:r>
      <w:r>
        <w:t>Level 2 heading, 2.27, Table 2.3, Figure 2.5</w:t>
      </w:r>
    </w:p>
  </w:comment>
  <w:comment w:id="22" w:author="Author" w:initials="A">
    <w:p w14:paraId="541B6FCA" w14:textId="34FE12B1" w:rsidR="00967FCA" w:rsidRDefault="00967FCA">
      <w:pPr>
        <w:pStyle w:val="CommentText"/>
      </w:pPr>
      <w:r>
        <w:rPr>
          <w:rStyle w:val="CommentReference"/>
        </w:rPr>
        <w:annotationRef/>
      </w:r>
      <w:r>
        <w:t>secondary source citation, 8.6</w:t>
      </w:r>
    </w:p>
  </w:comment>
  <w:comment w:id="23" w:author="Author" w:initials="A">
    <w:p w14:paraId="121FEA38" w14:textId="17320BF9" w:rsidR="00967FCA" w:rsidRDefault="00967FCA">
      <w:pPr>
        <w:pStyle w:val="CommentText"/>
      </w:pPr>
      <w:r>
        <w:rPr>
          <w:rStyle w:val="CommentReference"/>
        </w:rPr>
        <w:annotationRef/>
      </w:r>
      <w:r>
        <w:t>narrative citation with the year in the narrative, 8.11</w:t>
      </w:r>
    </w:p>
  </w:comment>
  <w:comment w:id="24" w:author="Author" w:initials="A">
    <w:p w14:paraId="76020DF2" w14:textId="519F6F09" w:rsidR="00967FCA" w:rsidRDefault="00967FCA">
      <w:pPr>
        <w:pStyle w:val="CommentText"/>
      </w:pPr>
      <w:r>
        <w:rPr>
          <w:rStyle w:val="CommentReference"/>
        </w:rPr>
        <w:annotationRef/>
      </w:r>
      <w:r>
        <w:t>“</w:t>
      </w:r>
      <w:proofErr w:type="gramStart"/>
      <w:r>
        <w:t>for</w:t>
      </w:r>
      <w:proofErr w:type="gramEnd"/>
      <w:r>
        <w:t xml:space="preserve"> more” citation, 8.11</w:t>
      </w:r>
    </w:p>
  </w:comment>
  <w:comment w:id="25" w:author="Author" w:initials="A">
    <w:p w14:paraId="6C7389A1" w14:textId="21F83F88" w:rsidR="00967FCA" w:rsidRDefault="00967FCA">
      <w:pPr>
        <w:pStyle w:val="CommentText"/>
      </w:pPr>
      <w:r>
        <w:rPr>
          <w:rStyle w:val="CommentReference"/>
        </w:rPr>
        <w:annotationRef/>
      </w:r>
      <w:r>
        <w:t>long paraphrase, 8.24</w:t>
      </w:r>
    </w:p>
  </w:comment>
  <w:comment w:id="26" w:author="Author" w:initials="A">
    <w:p w14:paraId="4BA9FD20" w14:textId="538027BB" w:rsidR="00967FCA" w:rsidRDefault="00967FCA">
      <w:pPr>
        <w:pStyle w:val="CommentText"/>
      </w:pPr>
      <w:r>
        <w:rPr>
          <w:rStyle w:val="CommentReference"/>
        </w:rPr>
        <w:annotationRef/>
      </w:r>
      <w:r>
        <w:t>time abbreviation, 6.28</w:t>
      </w:r>
    </w:p>
  </w:comment>
  <w:comment w:id="27" w:author="Author" w:initials="A">
    <w:p w14:paraId="76811FD3" w14:textId="27BF940E" w:rsidR="00967FCA" w:rsidRDefault="00967FCA">
      <w:pPr>
        <w:pStyle w:val="CommentText"/>
      </w:pPr>
      <w:r>
        <w:rPr>
          <w:rStyle w:val="CommentReference"/>
        </w:rPr>
        <w:annotationRef/>
      </w:r>
      <w:r>
        <w:t>block quotation, 8.25, 8.27</w:t>
      </w:r>
    </w:p>
  </w:comment>
  <w:comment w:id="28" w:author="Author" w:initials="A">
    <w:p w14:paraId="7B9FB832" w14:textId="68FE102B" w:rsidR="00967FCA" w:rsidRDefault="00967FCA">
      <w:pPr>
        <w:pStyle w:val="CommentText"/>
      </w:pPr>
      <w:r>
        <w:rPr>
          <w:rStyle w:val="CommentReference"/>
        </w:rPr>
        <w:annotationRef/>
      </w:r>
      <w:r>
        <w:t>narrative citation, 8.11; paraphrasing, 8.23</w:t>
      </w:r>
    </w:p>
  </w:comment>
  <w:comment w:id="29" w:author="Author" w:initials="A">
    <w:p w14:paraId="75BF3F0C" w14:textId="243BF782" w:rsidR="00967FCA" w:rsidRDefault="00967FCA">
      <w:pPr>
        <w:pStyle w:val="CommentText"/>
      </w:pPr>
      <w:r>
        <w:rPr>
          <w:rStyle w:val="CommentReference"/>
        </w:rPr>
        <w:annotationRef/>
      </w:r>
      <w:r>
        <w:t>Level 1 heading, 2.27, Table 2.3, Figure 2.5</w:t>
      </w:r>
    </w:p>
  </w:comment>
  <w:comment w:id="30" w:author="Author" w:initials="A">
    <w:p w14:paraId="2B92F578" w14:textId="4DDD8837" w:rsidR="00967FCA" w:rsidRDefault="00967FCA">
      <w:pPr>
        <w:pStyle w:val="CommentText"/>
      </w:pPr>
      <w:r>
        <w:rPr>
          <w:rStyle w:val="CommentReference"/>
        </w:rPr>
        <w:annotationRef/>
      </w:r>
      <w:r>
        <w:t>“</w:t>
      </w:r>
      <w:proofErr w:type="gramStart"/>
      <w:r>
        <w:t>see</w:t>
      </w:r>
      <w:proofErr w:type="gramEnd"/>
      <w:r>
        <w:t xml:space="preserve"> also” citation, 8.12</w:t>
      </w:r>
    </w:p>
  </w:comment>
  <w:comment w:id="31" w:author="Author" w:initials="A">
    <w:p w14:paraId="46BF7D29" w14:textId="55652197" w:rsidR="00967FCA" w:rsidRDefault="00967FCA">
      <w:pPr>
        <w:pStyle w:val="CommentText"/>
      </w:pPr>
      <w:r>
        <w:rPr>
          <w:rStyle w:val="CommentReference"/>
        </w:rPr>
        <w:annotationRef/>
      </w:r>
      <w:r>
        <w:t>Level 2 heading, 2.27, Table 2.3, Figure 2.5</w:t>
      </w:r>
    </w:p>
  </w:comment>
  <w:comment w:id="32" w:author="Author" w:initials="A">
    <w:p w14:paraId="23C68F4D" w14:textId="64A143DF" w:rsidR="00967FCA" w:rsidRDefault="00967FCA">
      <w:pPr>
        <w:pStyle w:val="CommentText"/>
      </w:pPr>
      <w:r>
        <w:rPr>
          <w:rStyle w:val="CommentReference"/>
        </w:rPr>
        <w:annotationRef/>
      </w:r>
      <w:r>
        <w:t>personal communication, 8.9</w:t>
      </w:r>
    </w:p>
  </w:comment>
  <w:comment w:id="33" w:author="Author" w:initials="A">
    <w:p w14:paraId="19B5BC99" w14:textId="7F80D2A0" w:rsidR="00967FCA" w:rsidRDefault="00967FCA">
      <w:pPr>
        <w:pStyle w:val="CommentText"/>
      </w:pPr>
      <w:r>
        <w:rPr>
          <w:rStyle w:val="CommentReference"/>
        </w:rPr>
        <w:annotationRef/>
      </w:r>
      <w:r>
        <w:t>book reference, 10.2</w:t>
      </w:r>
    </w:p>
  </w:comment>
  <w:comment w:id="34" w:author="Author" w:initials="A">
    <w:p w14:paraId="0C1D400F" w14:textId="6DF220F9" w:rsidR="00967FCA" w:rsidRDefault="00967FCA">
      <w:pPr>
        <w:pStyle w:val="CommentText"/>
      </w:pPr>
      <w:r>
        <w:rPr>
          <w:rStyle w:val="CommentReference"/>
        </w:rPr>
        <w:annotationRef/>
      </w:r>
      <w:r>
        <w:t>report reference, 10.4</w:t>
      </w:r>
    </w:p>
  </w:comment>
  <w:comment w:id="35" w:author="Author" w:initials="A">
    <w:p w14:paraId="7CE7D7C8" w14:textId="10AF5F7F" w:rsidR="00967FCA" w:rsidRDefault="00967FCA">
      <w:pPr>
        <w:pStyle w:val="CommentText"/>
      </w:pPr>
      <w:r>
        <w:rPr>
          <w:rStyle w:val="CommentReference"/>
        </w:rPr>
        <w:annotationRef/>
      </w:r>
      <w:r>
        <w:t>journal article reference, 10.1</w:t>
      </w:r>
    </w:p>
  </w:comment>
  <w:comment w:id="36" w:author="Author" w:initials="A">
    <w:p w14:paraId="32EF5072" w14:textId="7A067C95" w:rsidR="00967FCA" w:rsidRDefault="00967FCA">
      <w:pPr>
        <w:pStyle w:val="CommentText"/>
      </w:pPr>
      <w:r>
        <w:rPr>
          <w:rStyle w:val="CommentReference"/>
        </w:rPr>
        <w:annotationRef/>
      </w:r>
      <w:r>
        <w:t>YouTube video reference, 10.12</w:t>
      </w:r>
    </w:p>
  </w:comment>
  <w:comment w:id="37" w:author="Author" w:initials="A">
    <w:p w14:paraId="65E667F9" w14:textId="733F3745" w:rsidR="00967FCA" w:rsidRDefault="00967FCA">
      <w:pPr>
        <w:pStyle w:val="CommentText"/>
      </w:pPr>
      <w:r>
        <w:rPr>
          <w:rStyle w:val="CommentReference"/>
        </w:rPr>
        <w:annotationRef/>
      </w:r>
      <w:r>
        <w:t>blog post reference, 10.1</w:t>
      </w:r>
    </w:p>
  </w:comment>
  <w:comment w:id="38" w:author="Author" w:initials="A">
    <w:p w14:paraId="5B385856" w14:textId="2BEDE76A" w:rsidR="00967FCA" w:rsidRDefault="00967FCA">
      <w:pPr>
        <w:pStyle w:val="CommentText"/>
      </w:pPr>
      <w:r>
        <w:rPr>
          <w:rStyle w:val="CommentReference"/>
        </w:rPr>
        <w:annotationRef/>
      </w:r>
      <w:r>
        <w:t>short URL, 9.36</w:t>
      </w:r>
    </w:p>
  </w:comment>
  <w:comment w:id="39" w:author="Author" w:initials="A">
    <w:p w14:paraId="10C171E5" w14:textId="1F918425" w:rsidR="00967FCA" w:rsidRDefault="00967FCA">
      <w:pPr>
        <w:pStyle w:val="CommentText"/>
      </w:pPr>
      <w:r>
        <w:rPr>
          <w:rStyle w:val="CommentReference"/>
        </w:rPr>
        <w:annotationRef/>
      </w:r>
      <w:r>
        <w:t>conference presentation reference, 10.5</w:t>
      </w:r>
    </w:p>
  </w:comment>
  <w:comment w:id="40" w:author="Author" w:initials="A">
    <w:p w14:paraId="2C874820" w14:textId="5C77003D" w:rsidR="00967FCA" w:rsidRDefault="00967FCA">
      <w:pPr>
        <w:pStyle w:val="CommentText"/>
      </w:pPr>
      <w:r>
        <w:rPr>
          <w:rStyle w:val="CommentReference"/>
        </w:rPr>
        <w:annotationRef/>
      </w:r>
      <w:r>
        <w:t>shortDOI, 9.36</w:t>
      </w:r>
    </w:p>
  </w:comment>
  <w:comment w:id="41" w:author="Author" w:initials="A">
    <w:p w14:paraId="5C50FFB9" w14:textId="25F6E1D6" w:rsidR="00967FCA" w:rsidRDefault="00967FCA">
      <w:pPr>
        <w:pStyle w:val="CommentText"/>
      </w:pPr>
      <w:r>
        <w:rPr>
          <w:rStyle w:val="CommentReference"/>
        </w:rPr>
        <w:annotationRef/>
      </w:r>
      <w:r>
        <w:t>edited book chapter reference, 10.3</w:t>
      </w:r>
    </w:p>
  </w:comment>
  <w:comment w:id="42" w:author="Author" w:initials="A">
    <w:p w14:paraId="0B4293E8" w14:textId="50C34431" w:rsidR="00967FCA" w:rsidRDefault="00967FCA">
      <w:pPr>
        <w:pStyle w:val="CommentText"/>
      </w:pPr>
      <w:r>
        <w:rPr>
          <w:rStyle w:val="CommentReference"/>
        </w:rPr>
        <w:annotationRef/>
      </w:r>
      <w:r>
        <w:t>shortDOI, 9.36</w:t>
      </w:r>
    </w:p>
  </w:comment>
  <w:comment w:id="43" w:author="Author" w:initials="A">
    <w:p w14:paraId="6E1BF5E6" w14:textId="611C9862" w:rsidR="00967FCA" w:rsidRDefault="00967FCA">
      <w:pPr>
        <w:pStyle w:val="CommentText"/>
      </w:pPr>
      <w:r>
        <w:rPr>
          <w:rStyle w:val="CommentReference"/>
        </w:rPr>
        <w:annotationRef/>
      </w:r>
      <w:r>
        <w:t>doctoral dissertation reference, 10.6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CE1CB9" w15:done="0"/>
  <w15:commentEx w15:paraId="04BB90BF" w15:done="0"/>
  <w15:commentEx w15:paraId="652FD415" w15:done="0"/>
  <w15:commentEx w15:paraId="0BBD074D" w15:done="0"/>
  <w15:commentEx w15:paraId="2DDB8F29" w15:done="0"/>
  <w15:commentEx w15:paraId="59541551" w15:done="0"/>
  <w15:commentEx w15:paraId="388C5D07" w15:done="0"/>
  <w15:commentEx w15:paraId="70BF7DB3" w15:done="0"/>
  <w15:commentEx w15:paraId="304ABAA0" w15:done="0"/>
  <w15:commentEx w15:paraId="3BCCDF3F" w15:done="0"/>
  <w15:commentEx w15:paraId="461910A3" w15:done="0"/>
  <w15:commentEx w15:paraId="0B3CE479" w15:done="0"/>
  <w15:commentEx w15:paraId="2E314A81" w15:done="0"/>
  <w15:commentEx w15:paraId="22099258" w15:done="0"/>
  <w15:commentEx w15:paraId="36943E90" w15:done="0"/>
  <w15:commentEx w15:paraId="62A2F978" w15:done="0"/>
  <w15:commentEx w15:paraId="2756AE18" w15:done="0"/>
  <w15:commentEx w15:paraId="7008DABE" w15:done="0"/>
  <w15:commentEx w15:paraId="2620984D" w15:done="0"/>
  <w15:commentEx w15:paraId="3EC69F6B" w15:done="0"/>
  <w15:commentEx w15:paraId="0F041A63" w15:done="0"/>
  <w15:commentEx w15:paraId="4CE5D1A4" w15:done="0"/>
  <w15:commentEx w15:paraId="541B6FCA" w15:done="0"/>
  <w15:commentEx w15:paraId="121FEA38" w15:done="0"/>
  <w15:commentEx w15:paraId="76020DF2" w15:done="0"/>
  <w15:commentEx w15:paraId="6C7389A1" w15:done="0"/>
  <w15:commentEx w15:paraId="4BA9FD20" w15:done="0"/>
  <w15:commentEx w15:paraId="76811FD3" w15:done="0"/>
  <w15:commentEx w15:paraId="7B9FB832" w15:done="0"/>
  <w15:commentEx w15:paraId="75BF3F0C" w15:done="0"/>
  <w15:commentEx w15:paraId="2B92F578" w15:done="0"/>
  <w15:commentEx w15:paraId="46BF7D29" w15:done="0"/>
  <w15:commentEx w15:paraId="23C68F4D" w15:done="0"/>
  <w15:commentEx w15:paraId="19B5BC99" w15:done="0"/>
  <w15:commentEx w15:paraId="0C1D400F" w15:done="0"/>
  <w15:commentEx w15:paraId="7CE7D7C8" w15:done="0"/>
  <w15:commentEx w15:paraId="32EF5072" w15:done="0"/>
  <w15:commentEx w15:paraId="65E667F9" w15:done="0"/>
  <w15:commentEx w15:paraId="5B385856" w15:done="0"/>
  <w15:commentEx w15:paraId="10C171E5" w15:done="0"/>
  <w15:commentEx w15:paraId="2C874820" w15:done="0"/>
  <w15:commentEx w15:paraId="5C50FFB9" w15:done="0"/>
  <w15:commentEx w15:paraId="0B4293E8" w15:done="0"/>
  <w15:commentEx w15:paraId="6E1BF5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CE1CB9" w16cid:durableId="25B65551"/>
  <w16cid:commentId w16cid:paraId="04BB90BF" w16cid:durableId="25B65560"/>
  <w16cid:commentId w16cid:paraId="652FD415" w16cid:durableId="25B65579"/>
  <w16cid:commentId w16cid:paraId="0BBD074D" w16cid:durableId="25B65586"/>
  <w16cid:commentId w16cid:paraId="2DDB8F29" w16cid:durableId="25B655BC"/>
  <w16cid:commentId w16cid:paraId="59541551" w16cid:durableId="25B655A6"/>
  <w16cid:commentId w16cid:paraId="388C5D07" w16cid:durableId="25B655D1"/>
  <w16cid:commentId w16cid:paraId="70BF7DB3" w16cid:durableId="25B655EF"/>
  <w16cid:commentId w16cid:paraId="304ABAA0" w16cid:durableId="25B655FD"/>
  <w16cid:commentId w16cid:paraId="3BCCDF3F" w16cid:durableId="25B6560D"/>
  <w16cid:commentId w16cid:paraId="461910A3" w16cid:durableId="25B6561A"/>
  <w16cid:commentId w16cid:paraId="0B3CE479" w16cid:durableId="25B6562C"/>
  <w16cid:commentId w16cid:paraId="2E314A81" w16cid:durableId="25B6563E"/>
  <w16cid:commentId w16cid:paraId="22099258" w16cid:durableId="25B6564A"/>
  <w16cid:commentId w16cid:paraId="36943E90" w16cid:durableId="25B6566E"/>
  <w16cid:commentId w16cid:paraId="62A2F978" w16cid:durableId="25B65687"/>
  <w16cid:commentId w16cid:paraId="2756AE18" w16cid:durableId="25B656AC"/>
  <w16cid:commentId w16cid:paraId="7008DABE" w16cid:durableId="25B6569A"/>
  <w16cid:commentId w16cid:paraId="2620984D" w16cid:durableId="25B656C4"/>
  <w16cid:commentId w16cid:paraId="3EC69F6B" w16cid:durableId="25B656D7"/>
  <w16cid:commentId w16cid:paraId="0F041A63" w16cid:durableId="25B656F0"/>
  <w16cid:commentId w16cid:paraId="4CE5D1A4" w16cid:durableId="25B656FB"/>
  <w16cid:commentId w16cid:paraId="541B6FCA" w16cid:durableId="25B6571B"/>
  <w16cid:commentId w16cid:paraId="121FEA38" w16cid:durableId="25B6572A"/>
  <w16cid:commentId w16cid:paraId="76020DF2" w16cid:durableId="25B65740"/>
  <w16cid:commentId w16cid:paraId="6C7389A1" w16cid:durableId="25B6574F"/>
  <w16cid:commentId w16cid:paraId="4BA9FD20" w16cid:durableId="25B6575F"/>
  <w16cid:commentId w16cid:paraId="76811FD3" w16cid:durableId="25B6576C"/>
  <w16cid:commentId w16cid:paraId="7B9FB832" w16cid:durableId="25B6577D"/>
  <w16cid:commentId w16cid:paraId="75BF3F0C" w16cid:durableId="25B6578B"/>
  <w16cid:commentId w16cid:paraId="2B92F578" w16cid:durableId="25B6579B"/>
  <w16cid:commentId w16cid:paraId="46BF7D29" w16cid:durableId="25B657A5"/>
  <w16cid:commentId w16cid:paraId="23C68F4D" w16cid:durableId="25B657B2"/>
  <w16cid:commentId w16cid:paraId="19B5BC99" w16cid:durableId="25B657C3"/>
  <w16cid:commentId w16cid:paraId="0C1D400F" w16cid:durableId="25B657CA"/>
  <w16cid:commentId w16cid:paraId="7CE7D7C8" w16cid:durableId="25B657D2"/>
  <w16cid:commentId w16cid:paraId="32EF5072" w16cid:durableId="25B657DE"/>
  <w16cid:commentId w16cid:paraId="65E667F9" w16cid:durableId="25B657EB"/>
  <w16cid:commentId w16cid:paraId="5B385856" w16cid:durableId="25B657F4"/>
  <w16cid:commentId w16cid:paraId="10C171E5" w16cid:durableId="25B65819"/>
  <w16cid:commentId w16cid:paraId="2C874820" w16cid:durableId="25B65828"/>
  <w16cid:commentId w16cid:paraId="5C50FFB9" w16cid:durableId="25B65834"/>
  <w16cid:commentId w16cid:paraId="0B4293E8" w16cid:durableId="25B65841"/>
  <w16cid:commentId w16cid:paraId="6E1BF5E6" w16cid:durableId="25B658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46013" w14:textId="77777777" w:rsidR="00F84622" w:rsidRDefault="00F84622" w:rsidP="00CB541C">
      <w:r>
        <w:separator/>
      </w:r>
    </w:p>
    <w:p w14:paraId="01DA0652" w14:textId="77777777" w:rsidR="00723D84" w:rsidRDefault="00723D84" w:rsidP="00CB541C"/>
  </w:endnote>
  <w:endnote w:type="continuationSeparator" w:id="0">
    <w:p w14:paraId="7F88BC44" w14:textId="77777777" w:rsidR="00F84622" w:rsidRDefault="00F84622" w:rsidP="00CB541C">
      <w:r>
        <w:continuationSeparator/>
      </w:r>
    </w:p>
    <w:p w14:paraId="2A0E1E17" w14:textId="77777777" w:rsidR="00723D84" w:rsidRDefault="00723D84"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1DD3A" w14:textId="77777777" w:rsidR="00F84622" w:rsidRDefault="00F84622" w:rsidP="00CB541C">
      <w:r>
        <w:separator/>
      </w:r>
    </w:p>
    <w:p w14:paraId="160F7FCF" w14:textId="77777777" w:rsidR="00723D84" w:rsidRDefault="00723D84" w:rsidP="00CB541C"/>
  </w:footnote>
  <w:footnote w:type="continuationSeparator" w:id="0">
    <w:p w14:paraId="0F23665E" w14:textId="77777777" w:rsidR="00F84622" w:rsidRDefault="00F84622" w:rsidP="00CB541C">
      <w:r>
        <w:continuationSeparator/>
      </w:r>
    </w:p>
    <w:p w14:paraId="1339B79F" w14:textId="77777777" w:rsidR="00723D84" w:rsidRDefault="00723D84"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rFonts w:ascii="Times New Roman" w:hAnsi="Times New Roman"/>
        <w:noProof/>
        <w:sz w:val="24"/>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12"/>
      <w:gridCol w:w="1048"/>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7C7B"/>
    <w:rsid w:val="000337E7"/>
    <w:rsid w:val="000432A2"/>
    <w:rsid w:val="0005435D"/>
    <w:rsid w:val="00057F20"/>
    <w:rsid w:val="00075279"/>
    <w:rsid w:val="000A1868"/>
    <w:rsid w:val="000B131D"/>
    <w:rsid w:val="000E4FEB"/>
    <w:rsid w:val="00100E38"/>
    <w:rsid w:val="0011349B"/>
    <w:rsid w:val="00133939"/>
    <w:rsid w:val="00134F65"/>
    <w:rsid w:val="00156956"/>
    <w:rsid w:val="001762D8"/>
    <w:rsid w:val="00190DE7"/>
    <w:rsid w:val="00193121"/>
    <w:rsid w:val="001C20D3"/>
    <w:rsid w:val="001E49FF"/>
    <w:rsid w:val="001F6BA4"/>
    <w:rsid w:val="00206D49"/>
    <w:rsid w:val="0021126A"/>
    <w:rsid w:val="00251BB5"/>
    <w:rsid w:val="00261446"/>
    <w:rsid w:val="0026530A"/>
    <w:rsid w:val="00285CD1"/>
    <w:rsid w:val="002B60B5"/>
    <w:rsid w:val="002D4D4C"/>
    <w:rsid w:val="003063EC"/>
    <w:rsid w:val="00321041"/>
    <w:rsid w:val="00323949"/>
    <w:rsid w:val="00337AC6"/>
    <w:rsid w:val="00340485"/>
    <w:rsid w:val="003404F6"/>
    <w:rsid w:val="00361E7C"/>
    <w:rsid w:val="00363E43"/>
    <w:rsid w:val="003759E0"/>
    <w:rsid w:val="0039226B"/>
    <w:rsid w:val="003A0C46"/>
    <w:rsid w:val="003B12CB"/>
    <w:rsid w:val="003B6790"/>
    <w:rsid w:val="003D1C7A"/>
    <w:rsid w:val="003E586F"/>
    <w:rsid w:val="003E6B77"/>
    <w:rsid w:val="00401464"/>
    <w:rsid w:val="0040351A"/>
    <w:rsid w:val="00412D95"/>
    <w:rsid w:val="004277D6"/>
    <w:rsid w:val="004A3D17"/>
    <w:rsid w:val="004A5010"/>
    <w:rsid w:val="004B1235"/>
    <w:rsid w:val="004B1DF7"/>
    <w:rsid w:val="004B64E0"/>
    <w:rsid w:val="004B65ED"/>
    <w:rsid w:val="004C7924"/>
    <w:rsid w:val="004D7F7F"/>
    <w:rsid w:val="004E2754"/>
    <w:rsid w:val="004E4D83"/>
    <w:rsid w:val="00522107"/>
    <w:rsid w:val="005259DD"/>
    <w:rsid w:val="0053041D"/>
    <w:rsid w:val="00531467"/>
    <w:rsid w:val="00542DE9"/>
    <w:rsid w:val="00572992"/>
    <w:rsid w:val="0058132F"/>
    <w:rsid w:val="00592860"/>
    <w:rsid w:val="005A1751"/>
    <w:rsid w:val="005B70EC"/>
    <w:rsid w:val="005C569A"/>
    <w:rsid w:val="005D5FED"/>
    <w:rsid w:val="005E30D7"/>
    <w:rsid w:val="005E7D36"/>
    <w:rsid w:val="005F4614"/>
    <w:rsid w:val="005F76B1"/>
    <w:rsid w:val="00613B39"/>
    <w:rsid w:val="00617377"/>
    <w:rsid w:val="00630743"/>
    <w:rsid w:val="00651695"/>
    <w:rsid w:val="006719C2"/>
    <w:rsid w:val="006754B5"/>
    <w:rsid w:val="00685C59"/>
    <w:rsid w:val="006F1C41"/>
    <w:rsid w:val="006F7604"/>
    <w:rsid w:val="00712E08"/>
    <w:rsid w:val="0071590B"/>
    <w:rsid w:val="00723D84"/>
    <w:rsid w:val="0073302D"/>
    <w:rsid w:val="00734D66"/>
    <w:rsid w:val="00743914"/>
    <w:rsid w:val="0075560B"/>
    <w:rsid w:val="007619CE"/>
    <w:rsid w:val="00764990"/>
    <w:rsid w:val="00774044"/>
    <w:rsid w:val="00776FEE"/>
    <w:rsid w:val="00781C05"/>
    <w:rsid w:val="00790D19"/>
    <w:rsid w:val="007B1411"/>
    <w:rsid w:val="007C4B11"/>
    <w:rsid w:val="007F4362"/>
    <w:rsid w:val="00836FCF"/>
    <w:rsid w:val="008520F2"/>
    <w:rsid w:val="00883608"/>
    <w:rsid w:val="00886C06"/>
    <w:rsid w:val="008924BE"/>
    <w:rsid w:val="008A315C"/>
    <w:rsid w:val="008B01BF"/>
    <w:rsid w:val="008E3D00"/>
    <w:rsid w:val="009067F7"/>
    <w:rsid w:val="00915464"/>
    <w:rsid w:val="00931E07"/>
    <w:rsid w:val="00937343"/>
    <w:rsid w:val="00962581"/>
    <w:rsid w:val="00967FCA"/>
    <w:rsid w:val="009736F3"/>
    <w:rsid w:val="0098400C"/>
    <w:rsid w:val="009A668C"/>
    <w:rsid w:val="009B2CA9"/>
    <w:rsid w:val="009B4245"/>
    <w:rsid w:val="009E3CA0"/>
    <w:rsid w:val="009E70D2"/>
    <w:rsid w:val="00A165FF"/>
    <w:rsid w:val="00A27AEA"/>
    <w:rsid w:val="00A31B06"/>
    <w:rsid w:val="00A35E55"/>
    <w:rsid w:val="00A87BDE"/>
    <w:rsid w:val="00A97D8E"/>
    <w:rsid w:val="00AA02EB"/>
    <w:rsid w:val="00AA4DC9"/>
    <w:rsid w:val="00AB16D7"/>
    <w:rsid w:val="00AC1541"/>
    <w:rsid w:val="00AD717C"/>
    <w:rsid w:val="00AE4464"/>
    <w:rsid w:val="00AF34D7"/>
    <w:rsid w:val="00B143E2"/>
    <w:rsid w:val="00B1484D"/>
    <w:rsid w:val="00B2236F"/>
    <w:rsid w:val="00B349F0"/>
    <w:rsid w:val="00B85DB9"/>
    <w:rsid w:val="00BC099A"/>
    <w:rsid w:val="00BE5129"/>
    <w:rsid w:val="00BF41B1"/>
    <w:rsid w:val="00BF504E"/>
    <w:rsid w:val="00C13458"/>
    <w:rsid w:val="00CB541C"/>
    <w:rsid w:val="00CC0514"/>
    <w:rsid w:val="00CC0D48"/>
    <w:rsid w:val="00CE6530"/>
    <w:rsid w:val="00D22C2A"/>
    <w:rsid w:val="00D622C7"/>
    <w:rsid w:val="00D766BC"/>
    <w:rsid w:val="00DA7587"/>
    <w:rsid w:val="00DB31AB"/>
    <w:rsid w:val="00DB41EE"/>
    <w:rsid w:val="00DD17F7"/>
    <w:rsid w:val="00DD3230"/>
    <w:rsid w:val="00DD7B64"/>
    <w:rsid w:val="00DF5192"/>
    <w:rsid w:val="00E00AE1"/>
    <w:rsid w:val="00E13C95"/>
    <w:rsid w:val="00E25035"/>
    <w:rsid w:val="00E56639"/>
    <w:rsid w:val="00E65033"/>
    <w:rsid w:val="00E92404"/>
    <w:rsid w:val="00EE6A5E"/>
    <w:rsid w:val="00EF779D"/>
    <w:rsid w:val="00F22EC5"/>
    <w:rsid w:val="00F54ED0"/>
    <w:rsid w:val="00F61B84"/>
    <w:rsid w:val="00F84622"/>
    <w:rsid w:val="00F857E5"/>
    <w:rsid w:val="00FA5614"/>
    <w:rsid w:val="00FD3129"/>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541C"/>
    <w:pPr>
      <w:spacing w:line="480" w:lineRule="auto"/>
      <w:ind w:firstLine="720"/>
      <w:contextualSpacing/>
    </w:pPr>
    <w:rPr>
      <w:rFonts w:asciiTheme="minorHAnsi" w:hAnsiTheme="minorHAnsi" w:cstheme="minorHAnsi"/>
      <w:sz w:val="22"/>
      <w:szCs w:val="22"/>
    </w:rPr>
  </w:style>
  <w:style w:type="paragraph" w:styleId="Heading1">
    <w:name w:val="heading 1"/>
    <w:basedOn w:val="Normal"/>
    <w:next w:val="Normal"/>
    <w:link w:val="Heading1Char"/>
    <w:qFormat/>
    <w:rsid w:val="00CB541C"/>
    <w:pPr>
      <w:ind w:firstLine="0"/>
      <w:jc w:val="center"/>
      <w:outlineLvl w:val="0"/>
    </w:pPr>
    <w:rPr>
      <w:b/>
    </w:rPr>
  </w:style>
  <w:style w:type="paragraph" w:styleId="Heading2">
    <w:name w:val="heading 2"/>
    <w:basedOn w:val="Normal"/>
    <w:next w:val="Normal"/>
    <w:link w:val="Heading2Char"/>
    <w:unhideWhenUsed/>
    <w:qFormat/>
    <w:rsid w:val="00CB541C"/>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rsid w:val="00CB541C"/>
    <w:rPr>
      <w:rFonts w:asciiTheme="minorHAnsi" w:hAnsiTheme="minorHAnsi" w:cstheme="minorHAnsi"/>
      <w:b/>
      <w:sz w:val="22"/>
      <w:szCs w:val="22"/>
    </w:rPr>
  </w:style>
  <w:style w:type="character" w:customStyle="1" w:styleId="Heading2Char">
    <w:name w:val="Heading 2 Char"/>
    <w:basedOn w:val="DefaultParagraphFont"/>
    <w:link w:val="Heading2"/>
    <w:rsid w:val="00CB541C"/>
    <w:rPr>
      <w:rFonts w:asciiTheme="minorHAnsi" w:eastAsiaTheme="majorEastAsia" w:hAnsiTheme="minorHAnsi" w:cstheme="minorHAnsi"/>
      <w:b/>
      <w:bCs/>
      <w:sz w:val="22"/>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177/000992280304200607" TargetMode="External"/><Relationship Id="rId18" Type="http://schemas.openxmlformats.org/officeDocument/2006/relationships/hyperlink" Target="https://doi.org/10.1080/13548506.2014.1002851" TargetMode="External"/><Relationship Id="rId26" Type="http://schemas.openxmlformats.org/officeDocument/2006/relationships/hyperlink" Target="https://doi.org/10.1037/10352-001" TargetMode="External"/><Relationship Id="rId3" Type="http://schemas.openxmlformats.org/officeDocument/2006/relationships/styles" Target="styles.xml"/><Relationship Id="rId21" Type="http://schemas.openxmlformats.org/officeDocument/2006/relationships/hyperlink" Target="https://doi.org/10.1111/j.1751-9861.2011.00070.x" TargetMode="External"/><Relationship Id="rId7" Type="http://schemas.openxmlformats.org/officeDocument/2006/relationships/endnotes" Target="endnotes.xml"/><Relationship Id="rId12" Type="http://schemas.openxmlformats.org/officeDocument/2006/relationships/hyperlink" Target="https://doi.org/10.1016/0163-8343(94)90021-3" TargetMode="External"/><Relationship Id="rId17" Type="http://schemas.openxmlformats.org/officeDocument/2006/relationships/hyperlink" Target="https://www.youtube.com/watch?v=fDZI-4udE_o" TargetMode="External"/><Relationship Id="rId25" Type="http://schemas.openxmlformats.org/officeDocument/2006/relationships/hyperlink" Target="http://doi.org/fxfsbq" TargetMode="External"/><Relationship Id="rId2" Type="http://schemas.openxmlformats.org/officeDocument/2006/relationships/numbering" Target="numbering.xml"/><Relationship Id="rId16" Type="http://schemas.openxmlformats.org/officeDocument/2006/relationships/hyperlink" Target="https://doi.org/10.1016/0738-3991(89)90046-3" TargetMode="External"/><Relationship Id="rId20" Type="http://schemas.openxmlformats.org/officeDocument/2006/relationships/hyperlink" Target="https://doi.org/10.1007/s10865-012-9464-7"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a.org/news/press/releases/stress/2017/state-nation.pdf" TargetMode="External"/><Relationship Id="rId24" Type="http://schemas.openxmlformats.org/officeDocument/2006/relationships/hyperlink" Target="http://doi.org/fzmtjd" TargetMode="External"/><Relationship Id="rId5" Type="http://schemas.openxmlformats.org/officeDocument/2006/relationships/webSettings" Target="webSettings.xml"/><Relationship Id="rId15" Type="http://schemas.openxmlformats.org/officeDocument/2006/relationships/hyperlink" Target="https://doi.org/10.1177/1049731506293741" TargetMode="External"/><Relationship Id="rId23" Type="http://schemas.openxmlformats.org/officeDocument/2006/relationships/hyperlink" Target="https://doi.org/10.1089/acm.2005.11.69" TargetMode="External"/><Relationship Id="rId28" Type="http://schemas.openxmlformats.org/officeDocument/2006/relationships/header" Target="header2.xml"/><Relationship Id="rId10" Type="http://schemas.microsoft.com/office/2016/09/relationships/commentsIds" Target="commentsIds.xml"/><Relationship Id="rId19" Type="http://schemas.openxmlformats.org/officeDocument/2006/relationships/hyperlink" Target="http://doi.org/dztc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111/j.1365-2354.1996.tb00225.x" TargetMode="External"/><Relationship Id="rId22" Type="http://schemas.openxmlformats.org/officeDocument/2006/relationships/hyperlink" Target="https://doi.org/10.1037/1072-5245.13.3.273"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DAE2E-9139-4307-874D-86948E0E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2898</Words>
  <Characters>18924</Characters>
  <Application>Microsoft Office Word</Application>
  <DocSecurity>0</DocSecurity>
  <Lines>157</Lines>
  <Paragraphs>43</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21779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2022-02-15T21:10:00Z</dcterms:created>
  <dcterms:modified xsi:type="dcterms:W3CDTF">2022-02-15T22:03:00Z</dcterms:modified>
</cp:coreProperties>
</file>