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8C47" w14:textId="77777777" w:rsidR="003530D4" w:rsidRPr="003530D4" w:rsidRDefault="003530D4" w:rsidP="003530D4">
      <w:pPr>
        <w:rPr>
          <w:b/>
          <w:bCs/>
          <w:color w:val="000000" w:themeColor="text1"/>
          <w:sz w:val="56"/>
          <w:szCs w:val="56"/>
        </w:rPr>
      </w:pPr>
      <w:proofErr w:type="spellStart"/>
      <w:r w:rsidRPr="003530D4">
        <w:rPr>
          <w:b/>
          <w:bCs/>
          <w:color w:val="000000" w:themeColor="text1"/>
          <w:sz w:val="56"/>
          <w:szCs w:val="56"/>
        </w:rPr>
        <w:t>SafeSight</w:t>
      </w:r>
      <w:proofErr w:type="spellEnd"/>
    </w:p>
    <w:p w14:paraId="449B689E" w14:textId="77777777" w:rsidR="003530D4" w:rsidRPr="003530D4" w:rsidRDefault="003530D4" w:rsidP="003530D4">
      <w:pPr>
        <w:rPr>
          <w:color w:val="000000" w:themeColor="text1"/>
        </w:rPr>
      </w:pPr>
      <w:proofErr w:type="spellStart"/>
      <w:r w:rsidRPr="003530D4">
        <w:rPr>
          <w:b/>
          <w:bCs/>
          <w:color w:val="000000" w:themeColor="text1"/>
        </w:rPr>
        <w:t>SafeSight</w:t>
      </w:r>
      <w:proofErr w:type="spellEnd"/>
      <w:r w:rsidRPr="003530D4">
        <w:rPr>
          <w:color w:val="000000" w:themeColor="text1"/>
        </w:rPr>
        <w:t xml:space="preserve"> is an AI-driven Women Safety Solution that integrates an </w:t>
      </w:r>
      <w:r w:rsidRPr="003530D4">
        <w:rPr>
          <w:b/>
          <w:bCs/>
          <w:color w:val="000000" w:themeColor="text1"/>
        </w:rPr>
        <w:t>Intelligent Camera System</w:t>
      </w:r>
      <w:r w:rsidRPr="003530D4">
        <w:rPr>
          <w:color w:val="000000" w:themeColor="text1"/>
        </w:rPr>
        <w:t xml:space="preserve"> with a </w:t>
      </w:r>
      <w:r w:rsidRPr="003530D4">
        <w:rPr>
          <w:b/>
          <w:bCs/>
          <w:color w:val="000000" w:themeColor="text1"/>
        </w:rPr>
        <w:t>Gesture-Based Safety Mobile Application</w:t>
      </w:r>
      <w:r w:rsidRPr="003530D4">
        <w:rPr>
          <w:color w:val="000000" w:themeColor="text1"/>
        </w:rPr>
        <w:t xml:space="preserve">. This dual-component system ensures </w:t>
      </w:r>
      <w:r w:rsidRPr="003530D4">
        <w:rPr>
          <w:b/>
          <w:bCs/>
          <w:color w:val="000000" w:themeColor="text1"/>
        </w:rPr>
        <w:t>proactive threat detection</w:t>
      </w:r>
      <w:r w:rsidRPr="003530D4">
        <w:rPr>
          <w:color w:val="000000" w:themeColor="text1"/>
        </w:rPr>
        <w:t xml:space="preserve"> and </w:t>
      </w:r>
      <w:r w:rsidRPr="003530D4">
        <w:rPr>
          <w:b/>
          <w:bCs/>
          <w:color w:val="000000" w:themeColor="text1"/>
        </w:rPr>
        <w:t>real-time emergency response</w:t>
      </w:r>
      <w:r w:rsidRPr="003530D4">
        <w:rPr>
          <w:color w:val="000000" w:themeColor="text1"/>
        </w:rPr>
        <w:t xml:space="preserve"> to protect women in public and private spaces.</w:t>
      </w:r>
    </w:p>
    <w:p w14:paraId="190953BC" w14:textId="77777777" w:rsidR="003530D4" w:rsidRPr="003530D4" w:rsidRDefault="003A6AF8" w:rsidP="003530D4">
      <w:pPr>
        <w:rPr>
          <w:color w:val="000000" w:themeColor="text1"/>
        </w:rPr>
      </w:pPr>
      <w:r>
        <w:rPr>
          <w:color w:val="000000" w:themeColor="text1"/>
        </w:rPr>
        <w:pict w14:anchorId="2776D6A5">
          <v:rect id="_x0000_i1025" style="width:0;height:1.5pt" o:hralign="center" o:hrstd="t" o:hr="t" fillcolor="#a0a0a0" stroked="f"/>
        </w:pict>
      </w:r>
    </w:p>
    <w:p w14:paraId="15DE2113" w14:textId="77777777" w:rsidR="003530D4" w:rsidRPr="003530D4" w:rsidRDefault="003530D4" w:rsidP="003530D4">
      <w:pPr>
        <w:rPr>
          <w:b/>
          <w:bCs/>
          <w:color w:val="000000" w:themeColor="text1"/>
          <w:sz w:val="44"/>
          <w:szCs w:val="44"/>
        </w:rPr>
      </w:pPr>
      <w:r w:rsidRPr="003530D4">
        <w:rPr>
          <w:b/>
          <w:bCs/>
          <w:color w:val="000000" w:themeColor="text1"/>
          <w:sz w:val="44"/>
          <w:szCs w:val="44"/>
        </w:rPr>
        <w:t>TEAM MEMBERS</w:t>
      </w:r>
    </w:p>
    <w:p w14:paraId="05A79E36" w14:textId="03BBABDA" w:rsidR="003530D4" w:rsidRPr="003530D4" w:rsidRDefault="003530D4" w:rsidP="003530D4">
      <w:pPr>
        <w:numPr>
          <w:ilvl w:val="0"/>
          <w:numId w:val="1"/>
        </w:numPr>
        <w:rPr>
          <w:color w:val="000000" w:themeColor="text1"/>
        </w:rPr>
      </w:pPr>
      <w:r w:rsidRPr="003530D4">
        <w:rPr>
          <w:b/>
          <w:bCs/>
          <w:color w:val="000000" w:themeColor="text1"/>
        </w:rPr>
        <w:t>Arshiya A</w:t>
      </w:r>
    </w:p>
    <w:p w14:paraId="0A6D3BF6" w14:textId="2E36B49D" w:rsidR="003530D4" w:rsidRPr="003530D4" w:rsidRDefault="003530D4" w:rsidP="003530D4">
      <w:pPr>
        <w:numPr>
          <w:ilvl w:val="0"/>
          <w:numId w:val="1"/>
        </w:numPr>
        <w:rPr>
          <w:color w:val="000000" w:themeColor="text1"/>
        </w:rPr>
      </w:pPr>
      <w:r w:rsidRPr="003530D4">
        <w:rPr>
          <w:b/>
          <w:bCs/>
          <w:color w:val="000000" w:themeColor="text1"/>
        </w:rPr>
        <w:t>Atharsha P</w:t>
      </w:r>
    </w:p>
    <w:p w14:paraId="1BA204A4" w14:textId="0B148B75" w:rsidR="003530D4" w:rsidRPr="003530D4" w:rsidRDefault="003530D4" w:rsidP="003530D4">
      <w:pPr>
        <w:numPr>
          <w:ilvl w:val="0"/>
          <w:numId w:val="1"/>
        </w:numPr>
        <w:rPr>
          <w:color w:val="000000" w:themeColor="text1"/>
        </w:rPr>
      </w:pPr>
      <w:r w:rsidRPr="003530D4">
        <w:rPr>
          <w:b/>
          <w:bCs/>
          <w:color w:val="000000" w:themeColor="text1"/>
        </w:rPr>
        <w:t>Bavishnavi S</w:t>
      </w:r>
    </w:p>
    <w:p w14:paraId="3198CADD" w14:textId="299D1AA9" w:rsidR="003530D4" w:rsidRPr="003530D4" w:rsidRDefault="003530D4" w:rsidP="003530D4">
      <w:pPr>
        <w:numPr>
          <w:ilvl w:val="0"/>
          <w:numId w:val="1"/>
        </w:numPr>
        <w:rPr>
          <w:color w:val="000000" w:themeColor="text1"/>
        </w:rPr>
      </w:pPr>
      <w:r w:rsidRPr="003530D4">
        <w:rPr>
          <w:b/>
          <w:bCs/>
          <w:color w:val="000000" w:themeColor="text1"/>
        </w:rPr>
        <w:t>Irfan Khan A</w:t>
      </w:r>
    </w:p>
    <w:p w14:paraId="4DAB5E78" w14:textId="77777777" w:rsidR="003530D4" w:rsidRPr="003530D4" w:rsidRDefault="003A6AF8" w:rsidP="003530D4">
      <w:pPr>
        <w:rPr>
          <w:color w:val="000000" w:themeColor="text1"/>
        </w:rPr>
      </w:pPr>
      <w:r>
        <w:rPr>
          <w:color w:val="000000" w:themeColor="text1"/>
        </w:rPr>
        <w:pict w14:anchorId="151545A5">
          <v:rect id="_x0000_i1026" style="width:0;height:1.5pt" o:hralign="center" o:hrstd="t" o:hr="t" fillcolor="#a0a0a0" stroked="f"/>
        </w:pict>
      </w:r>
    </w:p>
    <w:p w14:paraId="425407CC" w14:textId="77777777" w:rsidR="003530D4" w:rsidRPr="003530D4" w:rsidRDefault="003530D4" w:rsidP="003530D4">
      <w:pPr>
        <w:rPr>
          <w:b/>
          <w:bCs/>
          <w:color w:val="000000" w:themeColor="text1"/>
          <w:sz w:val="44"/>
          <w:szCs w:val="44"/>
        </w:rPr>
      </w:pPr>
      <w:r w:rsidRPr="003530D4">
        <w:rPr>
          <w:b/>
          <w:bCs/>
          <w:color w:val="000000" w:themeColor="text1"/>
          <w:sz w:val="44"/>
          <w:szCs w:val="44"/>
        </w:rPr>
        <w:t>OBJECTIVE</w:t>
      </w:r>
    </w:p>
    <w:p w14:paraId="2E1E2F62" w14:textId="77777777" w:rsidR="003530D4" w:rsidRPr="00941C0E" w:rsidRDefault="003530D4" w:rsidP="003530D4">
      <w:pPr>
        <w:rPr>
          <w:color w:val="000000" w:themeColor="text1"/>
        </w:rPr>
      </w:pPr>
      <w:r w:rsidRPr="003530D4">
        <w:rPr>
          <w:color w:val="000000" w:themeColor="text1"/>
        </w:rPr>
        <w:t xml:space="preserve">The core objective of </w:t>
      </w:r>
      <w:proofErr w:type="spellStart"/>
      <w:r w:rsidRPr="003530D4">
        <w:rPr>
          <w:b/>
          <w:bCs/>
          <w:color w:val="000000" w:themeColor="text1"/>
        </w:rPr>
        <w:t>SafeSight</w:t>
      </w:r>
      <w:proofErr w:type="spellEnd"/>
      <w:r w:rsidRPr="003530D4">
        <w:rPr>
          <w:color w:val="000000" w:themeColor="text1"/>
        </w:rPr>
        <w:t xml:space="preserve"> is to build a smart, real-time, and scalable safety infrastructure by leveraging </w:t>
      </w:r>
      <w:r w:rsidRPr="003530D4">
        <w:rPr>
          <w:b/>
          <w:bCs/>
          <w:color w:val="000000" w:themeColor="text1"/>
        </w:rPr>
        <w:t>AI-based video surveillance</w:t>
      </w:r>
      <w:r w:rsidRPr="003530D4">
        <w:rPr>
          <w:color w:val="000000" w:themeColor="text1"/>
        </w:rPr>
        <w:t xml:space="preserve"> and </w:t>
      </w:r>
      <w:r w:rsidRPr="003530D4">
        <w:rPr>
          <w:b/>
          <w:bCs/>
          <w:color w:val="000000" w:themeColor="text1"/>
        </w:rPr>
        <w:t>gesture recognition technology</w:t>
      </w:r>
      <w:r w:rsidRPr="003530D4">
        <w:rPr>
          <w:color w:val="000000" w:themeColor="text1"/>
        </w:rPr>
        <w:t xml:space="preserve">. The solution focuses on </w:t>
      </w:r>
      <w:r w:rsidRPr="003530D4">
        <w:rPr>
          <w:b/>
          <w:bCs/>
          <w:color w:val="000000" w:themeColor="text1"/>
        </w:rPr>
        <w:t>preventing</w:t>
      </w:r>
      <w:r w:rsidRPr="003530D4">
        <w:rPr>
          <w:color w:val="000000" w:themeColor="text1"/>
        </w:rPr>
        <w:t xml:space="preserve"> and </w:t>
      </w:r>
      <w:r w:rsidRPr="003530D4">
        <w:rPr>
          <w:b/>
          <w:bCs/>
          <w:color w:val="000000" w:themeColor="text1"/>
        </w:rPr>
        <w:t>responding</w:t>
      </w:r>
      <w:r w:rsidRPr="003530D4">
        <w:rPr>
          <w:color w:val="000000" w:themeColor="text1"/>
        </w:rPr>
        <w:t xml:space="preserve"> to safety threats for women </w:t>
      </w:r>
      <w:r w:rsidRPr="003530D4">
        <w:rPr>
          <w:b/>
          <w:bCs/>
          <w:color w:val="000000" w:themeColor="text1"/>
        </w:rPr>
        <w:t>before</w:t>
      </w:r>
      <w:r w:rsidRPr="003530D4">
        <w:rPr>
          <w:color w:val="000000" w:themeColor="text1"/>
        </w:rPr>
        <w:t xml:space="preserve"> they </w:t>
      </w:r>
      <w:r w:rsidRPr="00941C0E">
        <w:rPr>
          <w:color w:val="000000" w:themeColor="text1"/>
        </w:rPr>
        <w:t>escalate.</w:t>
      </w:r>
    </w:p>
    <w:p w14:paraId="570C9685" w14:textId="77777777" w:rsidR="003530D4" w:rsidRPr="003530D4" w:rsidRDefault="003A6AF8" w:rsidP="003530D4">
      <w:pPr>
        <w:rPr>
          <w:color w:val="000000" w:themeColor="text1"/>
        </w:rPr>
      </w:pPr>
      <w:r>
        <w:rPr>
          <w:color w:val="000000" w:themeColor="text1"/>
        </w:rPr>
        <w:pict w14:anchorId="15851909">
          <v:rect id="_x0000_i1027" style="width:0;height:1.5pt" o:hralign="center" o:hrstd="t" o:hr="t" fillcolor="#a0a0a0" stroked="f"/>
        </w:pict>
      </w:r>
    </w:p>
    <w:p w14:paraId="18F756F1" w14:textId="77777777" w:rsidR="003530D4" w:rsidRPr="003530D4" w:rsidRDefault="003530D4" w:rsidP="003530D4">
      <w:pPr>
        <w:rPr>
          <w:b/>
          <w:bCs/>
          <w:color w:val="000000" w:themeColor="text1"/>
          <w:sz w:val="44"/>
          <w:szCs w:val="44"/>
        </w:rPr>
      </w:pPr>
      <w:r w:rsidRPr="003530D4">
        <w:rPr>
          <w:b/>
          <w:bCs/>
          <w:color w:val="000000" w:themeColor="text1"/>
          <w:sz w:val="44"/>
          <w:szCs w:val="44"/>
        </w:rPr>
        <w:t>FUNCTIONALITY</w:t>
      </w:r>
    </w:p>
    <w:p w14:paraId="63CF213B" w14:textId="77777777" w:rsidR="003530D4" w:rsidRPr="003530D4" w:rsidRDefault="003530D4" w:rsidP="003530D4">
      <w:pPr>
        <w:rPr>
          <w:color w:val="000000" w:themeColor="text1"/>
        </w:rPr>
      </w:pPr>
      <w:proofErr w:type="spellStart"/>
      <w:r w:rsidRPr="003530D4">
        <w:rPr>
          <w:color w:val="000000" w:themeColor="text1"/>
        </w:rPr>
        <w:t>SafeSight</w:t>
      </w:r>
      <w:proofErr w:type="spellEnd"/>
      <w:r w:rsidRPr="003530D4">
        <w:rPr>
          <w:color w:val="000000" w:themeColor="text1"/>
        </w:rPr>
        <w:t xml:space="preserve"> is built with two key components working in tandem:</w:t>
      </w:r>
    </w:p>
    <w:p w14:paraId="1C3AD1CB" w14:textId="77777777" w:rsidR="003530D4" w:rsidRPr="003530D4" w:rsidRDefault="003530D4" w:rsidP="003530D4">
      <w:pPr>
        <w:rPr>
          <w:b/>
          <w:bCs/>
          <w:color w:val="000000" w:themeColor="text1"/>
        </w:rPr>
      </w:pPr>
      <w:r w:rsidRPr="003530D4">
        <w:rPr>
          <w:rFonts w:ascii="Segoe UI Emoji" w:hAnsi="Segoe UI Emoji" w:cs="Segoe UI Emoji"/>
          <w:b/>
          <w:bCs/>
          <w:color w:val="000000" w:themeColor="text1"/>
        </w:rPr>
        <w:t>🔹</w:t>
      </w:r>
      <w:r w:rsidRPr="003530D4">
        <w:rPr>
          <w:b/>
          <w:bCs/>
          <w:color w:val="000000" w:themeColor="text1"/>
        </w:rPr>
        <w:t xml:space="preserve"> 1. Intelligent Camera System</w:t>
      </w:r>
    </w:p>
    <w:p w14:paraId="51F0B64B" w14:textId="6F8A22B1" w:rsidR="003530D4" w:rsidRPr="003530D4" w:rsidRDefault="003530D4" w:rsidP="003530D4">
      <w:pPr>
        <w:ind w:left="720"/>
        <w:rPr>
          <w:color w:val="000000" w:themeColor="text1"/>
        </w:rPr>
      </w:pPr>
      <w:r w:rsidRPr="00941C0E">
        <w:rPr>
          <w:color w:val="000000" w:themeColor="text1"/>
        </w:rPr>
        <w:t>The AI-powered CCTV system monitors real-time footage to detect potential threats, such as distress gestures or suspicious activities. It instantly alerts authorities for quick intervention. This proactive approach enhances public safety and prevents incidents before they escalate</w:t>
      </w:r>
      <w:r w:rsidRPr="003530D4">
        <w:rPr>
          <w:color w:val="000000" w:themeColor="text1"/>
        </w:rPr>
        <w:t>.</w:t>
      </w:r>
    </w:p>
    <w:p w14:paraId="1A8E40B4" w14:textId="77777777" w:rsidR="003530D4" w:rsidRPr="003530D4" w:rsidRDefault="003530D4" w:rsidP="003530D4">
      <w:pPr>
        <w:rPr>
          <w:b/>
          <w:bCs/>
          <w:color w:val="000000" w:themeColor="text1"/>
        </w:rPr>
      </w:pPr>
      <w:r w:rsidRPr="003530D4">
        <w:rPr>
          <w:rFonts w:ascii="Segoe UI Emoji" w:hAnsi="Segoe UI Emoji" w:cs="Segoe UI Emoji"/>
          <w:b/>
          <w:bCs/>
          <w:color w:val="000000" w:themeColor="text1"/>
        </w:rPr>
        <w:t>🔹</w:t>
      </w:r>
      <w:r w:rsidRPr="003530D4">
        <w:rPr>
          <w:b/>
          <w:bCs/>
          <w:color w:val="000000" w:themeColor="text1"/>
        </w:rPr>
        <w:t xml:space="preserve"> 2. Gesture-Based Mobile App</w:t>
      </w:r>
    </w:p>
    <w:p w14:paraId="51504099" w14:textId="6D58A9E0" w:rsidR="003530D4" w:rsidRPr="003530D4" w:rsidRDefault="003530D4" w:rsidP="003530D4">
      <w:pPr>
        <w:numPr>
          <w:ilvl w:val="0"/>
          <w:numId w:val="7"/>
        </w:numPr>
        <w:ind w:left="0"/>
        <w:rPr>
          <w:color w:val="000000" w:themeColor="text1"/>
        </w:rPr>
      </w:pPr>
      <w:r w:rsidRPr="00941C0E">
        <w:rPr>
          <w:color w:val="000000" w:themeColor="text1"/>
        </w:rPr>
        <w:t xml:space="preserve">The safety app offers features like </w:t>
      </w:r>
      <w:proofErr w:type="spellStart"/>
      <w:r w:rsidRPr="00941C0E">
        <w:rPr>
          <w:color w:val="000000" w:themeColor="text1"/>
        </w:rPr>
        <w:t>SafeSpot</w:t>
      </w:r>
      <w:proofErr w:type="spellEnd"/>
      <w:r w:rsidRPr="00941C0E">
        <w:rPr>
          <w:color w:val="000000" w:themeColor="text1"/>
        </w:rPr>
        <w:t xml:space="preserve"> navigation and SOS alerts, which can be sent even in low-network areas. Along with these, the app includes several other safety features to enhance women's security and provide proactive.</w:t>
      </w:r>
      <w:r w:rsidR="003A6AF8">
        <w:rPr>
          <w:color w:val="000000" w:themeColor="text1"/>
        </w:rPr>
        <w:pict w14:anchorId="0578751D">
          <v:rect id="_x0000_i1028" style="width:410.3pt;height:1.6pt" o:hrpct="988" o:hralign="center" o:hrstd="t" o:hr="t" fillcolor="#a0a0a0" stroked="f"/>
        </w:pict>
      </w:r>
    </w:p>
    <w:p w14:paraId="36E5EE1E" w14:textId="77777777" w:rsidR="003530D4" w:rsidRPr="00941C0E" w:rsidRDefault="003530D4">
      <w:pPr>
        <w:rPr>
          <w:b/>
          <w:bCs/>
          <w:color w:val="000000" w:themeColor="text1"/>
          <w:sz w:val="44"/>
          <w:szCs w:val="44"/>
        </w:rPr>
      </w:pPr>
      <w:r w:rsidRPr="00941C0E">
        <w:rPr>
          <w:b/>
          <w:bCs/>
          <w:color w:val="000000" w:themeColor="text1"/>
          <w:sz w:val="44"/>
          <w:szCs w:val="44"/>
        </w:rPr>
        <w:br w:type="page"/>
      </w:r>
    </w:p>
    <w:p w14:paraId="0ECAFD3C" w14:textId="0EC85808" w:rsidR="003530D4" w:rsidRPr="003530D4" w:rsidRDefault="003530D4" w:rsidP="003530D4">
      <w:pPr>
        <w:rPr>
          <w:b/>
          <w:bCs/>
          <w:color w:val="000000" w:themeColor="text1"/>
          <w:sz w:val="44"/>
          <w:szCs w:val="44"/>
        </w:rPr>
      </w:pPr>
      <w:r w:rsidRPr="003530D4">
        <w:rPr>
          <w:b/>
          <w:bCs/>
          <w:color w:val="000000" w:themeColor="text1"/>
          <w:sz w:val="44"/>
          <w:szCs w:val="44"/>
        </w:rPr>
        <w:lastRenderedPageBreak/>
        <w:t>TECH STACKS USED</w:t>
      </w:r>
    </w:p>
    <w:p w14:paraId="1C619D7F" w14:textId="77777777" w:rsidR="003530D4" w:rsidRPr="003530D4" w:rsidRDefault="003530D4" w:rsidP="003530D4">
      <w:pPr>
        <w:rPr>
          <w:b/>
          <w:bCs/>
          <w:color w:val="000000" w:themeColor="text1"/>
          <w:sz w:val="28"/>
          <w:szCs w:val="28"/>
        </w:rPr>
      </w:pPr>
      <w:r w:rsidRPr="003530D4">
        <w:rPr>
          <w:b/>
          <w:bCs/>
          <w:color w:val="000000" w:themeColor="text1"/>
          <w:sz w:val="28"/>
          <w:szCs w:val="28"/>
        </w:rPr>
        <w:t>BACKEND</w:t>
      </w:r>
    </w:p>
    <w:p w14:paraId="67E3DB8A" w14:textId="77777777" w:rsidR="003530D4" w:rsidRPr="003530D4" w:rsidRDefault="003530D4" w:rsidP="003530D4">
      <w:pPr>
        <w:numPr>
          <w:ilvl w:val="0"/>
          <w:numId w:val="8"/>
        </w:numPr>
        <w:ind w:left="0"/>
        <w:rPr>
          <w:color w:val="000000" w:themeColor="text1"/>
        </w:rPr>
      </w:pPr>
      <w:r w:rsidRPr="003530D4">
        <w:rPr>
          <w:b/>
          <w:bCs/>
          <w:color w:val="000000" w:themeColor="text1"/>
        </w:rPr>
        <w:t>Python</w:t>
      </w:r>
      <w:r w:rsidRPr="003530D4">
        <w:rPr>
          <w:color w:val="000000" w:themeColor="text1"/>
        </w:rPr>
        <w:t xml:space="preserve"> – For AI model handling and gesture logic</w:t>
      </w:r>
    </w:p>
    <w:p w14:paraId="2B6A2523" w14:textId="77777777" w:rsidR="003530D4" w:rsidRPr="003530D4" w:rsidRDefault="003530D4" w:rsidP="003530D4">
      <w:pPr>
        <w:numPr>
          <w:ilvl w:val="0"/>
          <w:numId w:val="8"/>
        </w:numPr>
        <w:ind w:left="0"/>
        <w:rPr>
          <w:color w:val="000000" w:themeColor="text1"/>
        </w:rPr>
      </w:pPr>
      <w:r w:rsidRPr="003530D4">
        <w:rPr>
          <w:b/>
          <w:bCs/>
          <w:color w:val="000000" w:themeColor="text1"/>
        </w:rPr>
        <w:t>Flask</w:t>
      </w:r>
      <w:r w:rsidRPr="003530D4">
        <w:rPr>
          <w:color w:val="000000" w:themeColor="text1"/>
        </w:rPr>
        <w:t xml:space="preserve"> – API for backend routing and alerts</w:t>
      </w:r>
    </w:p>
    <w:p w14:paraId="221F67B0" w14:textId="77777777" w:rsidR="003530D4" w:rsidRPr="003530D4" w:rsidRDefault="003530D4" w:rsidP="003530D4">
      <w:pPr>
        <w:numPr>
          <w:ilvl w:val="0"/>
          <w:numId w:val="8"/>
        </w:numPr>
        <w:ind w:left="0"/>
        <w:rPr>
          <w:color w:val="000000" w:themeColor="text1"/>
        </w:rPr>
      </w:pPr>
      <w:r w:rsidRPr="003530D4">
        <w:rPr>
          <w:b/>
          <w:bCs/>
          <w:color w:val="000000" w:themeColor="text1"/>
        </w:rPr>
        <w:t>Twilio API</w:t>
      </w:r>
      <w:r w:rsidRPr="003530D4">
        <w:rPr>
          <w:color w:val="000000" w:themeColor="text1"/>
        </w:rPr>
        <w:t xml:space="preserve"> – To send SMS alerts</w:t>
      </w:r>
    </w:p>
    <w:p w14:paraId="29D998B7" w14:textId="77777777" w:rsidR="003530D4" w:rsidRPr="003530D4" w:rsidRDefault="003530D4" w:rsidP="003530D4">
      <w:pPr>
        <w:rPr>
          <w:b/>
          <w:bCs/>
          <w:color w:val="000000" w:themeColor="text1"/>
          <w:sz w:val="28"/>
          <w:szCs w:val="28"/>
        </w:rPr>
      </w:pPr>
      <w:r w:rsidRPr="003530D4">
        <w:rPr>
          <w:b/>
          <w:bCs/>
          <w:color w:val="000000" w:themeColor="text1"/>
          <w:sz w:val="28"/>
          <w:szCs w:val="28"/>
        </w:rPr>
        <w:t>FRONTEND</w:t>
      </w:r>
    </w:p>
    <w:p w14:paraId="1BC46CCA" w14:textId="77777777" w:rsidR="003530D4" w:rsidRPr="003530D4" w:rsidRDefault="003530D4" w:rsidP="003530D4">
      <w:pPr>
        <w:numPr>
          <w:ilvl w:val="0"/>
          <w:numId w:val="9"/>
        </w:numPr>
        <w:ind w:left="0"/>
        <w:rPr>
          <w:color w:val="000000" w:themeColor="text1"/>
        </w:rPr>
      </w:pPr>
      <w:r w:rsidRPr="003530D4">
        <w:rPr>
          <w:b/>
          <w:bCs/>
          <w:color w:val="000000" w:themeColor="text1"/>
        </w:rPr>
        <w:t>Flutter</w:t>
      </w:r>
      <w:r w:rsidRPr="003530D4">
        <w:rPr>
          <w:color w:val="000000" w:themeColor="text1"/>
        </w:rPr>
        <w:t xml:space="preserve"> – Cross-platform mobile app development</w:t>
      </w:r>
    </w:p>
    <w:p w14:paraId="598E3FB9" w14:textId="77777777" w:rsidR="003530D4" w:rsidRPr="003530D4" w:rsidRDefault="003530D4" w:rsidP="003530D4">
      <w:pPr>
        <w:numPr>
          <w:ilvl w:val="0"/>
          <w:numId w:val="9"/>
        </w:numPr>
        <w:ind w:left="0"/>
        <w:rPr>
          <w:color w:val="000000" w:themeColor="text1"/>
        </w:rPr>
      </w:pPr>
      <w:r w:rsidRPr="003530D4">
        <w:rPr>
          <w:b/>
          <w:bCs/>
          <w:color w:val="000000" w:themeColor="text1"/>
        </w:rPr>
        <w:t>Dart</w:t>
      </w:r>
      <w:r w:rsidRPr="003530D4">
        <w:rPr>
          <w:color w:val="000000" w:themeColor="text1"/>
        </w:rPr>
        <w:t xml:space="preserve"> – Programming language for Flutter</w:t>
      </w:r>
    </w:p>
    <w:p w14:paraId="412F7AD7" w14:textId="77777777" w:rsidR="003530D4" w:rsidRPr="003530D4" w:rsidRDefault="003530D4" w:rsidP="003530D4">
      <w:pPr>
        <w:rPr>
          <w:b/>
          <w:bCs/>
          <w:color w:val="000000" w:themeColor="text1"/>
          <w:sz w:val="28"/>
          <w:szCs w:val="28"/>
        </w:rPr>
      </w:pPr>
      <w:r w:rsidRPr="003530D4">
        <w:rPr>
          <w:b/>
          <w:bCs/>
          <w:color w:val="000000" w:themeColor="text1"/>
          <w:sz w:val="28"/>
          <w:szCs w:val="28"/>
        </w:rPr>
        <w:t>HARDWARE / EDGE DEVICES</w:t>
      </w:r>
    </w:p>
    <w:p w14:paraId="558873C1" w14:textId="77777777" w:rsidR="003530D4" w:rsidRPr="003530D4" w:rsidRDefault="003530D4" w:rsidP="003530D4">
      <w:pPr>
        <w:numPr>
          <w:ilvl w:val="0"/>
          <w:numId w:val="10"/>
        </w:numPr>
        <w:ind w:left="0"/>
        <w:rPr>
          <w:color w:val="000000" w:themeColor="text1"/>
        </w:rPr>
      </w:pPr>
      <w:r w:rsidRPr="003530D4">
        <w:rPr>
          <w:b/>
          <w:bCs/>
          <w:color w:val="000000" w:themeColor="text1"/>
        </w:rPr>
        <w:t>NVIDIA Jetson Orin NX</w:t>
      </w:r>
      <w:r w:rsidRPr="003530D4">
        <w:rPr>
          <w:color w:val="000000" w:themeColor="text1"/>
        </w:rPr>
        <w:t xml:space="preserve"> </w:t>
      </w:r>
      <w:r w:rsidRPr="003530D4">
        <w:rPr>
          <w:i/>
          <w:iCs/>
          <w:color w:val="000000" w:themeColor="text1"/>
        </w:rPr>
        <w:t>(or)</w:t>
      </w:r>
      <w:r w:rsidRPr="003530D4">
        <w:rPr>
          <w:color w:val="000000" w:themeColor="text1"/>
        </w:rPr>
        <w:t xml:space="preserve"> </w:t>
      </w:r>
      <w:r w:rsidRPr="003530D4">
        <w:rPr>
          <w:b/>
          <w:bCs/>
          <w:color w:val="000000" w:themeColor="text1"/>
        </w:rPr>
        <w:t>Google Coral Dev Board</w:t>
      </w:r>
    </w:p>
    <w:p w14:paraId="098B6692" w14:textId="77777777" w:rsidR="003530D4" w:rsidRPr="00941C0E" w:rsidRDefault="003530D4" w:rsidP="003530D4">
      <w:pPr>
        <w:numPr>
          <w:ilvl w:val="0"/>
          <w:numId w:val="10"/>
        </w:numPr>
        <w:ind w:left="0"/>
        <w:rPr>
          <w:color w:val="000000" w:themeColor="text1"/>
        </w:rPr>
      </w:pPr>
      <w:r w:rsidRPr="003530D4">
        <w:rPr>
          <w:b/>
          <w:bCs/>
          <w:color w:val="000000" w:themeColor="text1"/>
        </w:rPr>
        <w:t>CCTV/IP Cameras</w:t>
      </w:r>
      <w:r w:rsidRPr="003530D4">
        <w:rPr>
          <w:color w:val="000000" w:themeColor="text1"/>
        </w:rPr>
        <w:t xml:space="preserve"> integrated with edge computing for on-device </w:t>
      </w:r>
      <w:r w:rsidRPr="00941C0E">
        <w:rPr>
          <w:color w:val="000000" w:themeColor="text1"/>
        </w:rPr>
        <w:t>inference</w:t>
      </w:r>
    </w:p>
    <w:p w14:paraId="43EAB3D3" w14:textId="77777777" w:rsidR="003530D4" w:rsidRPr="003530D4" w:rsidRDefault="003A6AF8" w:rsidP="003530D4">
      <w:pPr>
        <w:rPr>
          <w:color w:val="000000" w:themeColor="text1"/>
        </w:rPr>
      </w:pPr>
      <w:r>
        <w:rPr>
          <w:color w:val="000000" w:themeColor="text1"/>
        </w:rPr>
        <w:pict w14:anchorId="2FC73D67">
          <v:rect id="_x0000_i1029" style="width:0;height:1.5pt" o:hralign="center" o:hrstd="t" o:hr="t" fillcolor="#a0a0a0" stroked="f"/>
        </w:pict>
      </w:r>
    </w:p>
    <w:p w14:paraId="1E0175C1" w14:textId="77777777" w:rsidR="003530D4" w:rsidRDefault="003530D4" w:rsidP="003530D4">
      <w:pPr>
        <w:rPr>
          <w:b/>
          <w:bCs/>
          <w:color w:val="000000" w:themeColor="text1"/>
          <w:sz w:val="44"/>
          <w:szCs w:val="44"/>
        </w:rPr>
      </w:pPr>
      <w:r w:rsidRPr="003530D4">
        <w:rPr>
          <w:b/>
          <w:bCs/>
          <w:color w:val="000000" w:themeColor="text1"/>
          <w:sz w:val="44"/>
          <w:szCs w:val="44"/>
        </w:rPr>
        <w:t>FILE STRUCTURE</w:t>
      </w:r>
    </w:p>
    <w:p w14:paraId="1AC9DAC8" w14:textId="77777777" w:rsidR="00941C0E" w:rsidRPr="00941C0E" w:rsidRDefault="00941C0E" w:rsidP="00941C0E">
      <w:pPr>
        <w:rPr>
          <w:color w:val="000000" w:themeColor="text1"/>
        </w:rPr>
      </w:pPr>
      <w:proofErr w:type="spellStart"/>
      <w:r w:rsidRPr="00941C0E">
        <w:rPr>
          <w:color w:val="000000" w:themeColor="text1"/>
        </w:rPr>
        <w:t>SafeSight</w:t>
      </w:r>
      <w:proofErr w:type="spellEnd"/>
      <w:r w:rsidRPr="00941C0E">
        <w:rPr>
          <w:color w:val="000000" w:themeColor="text1"/>
        </w:rPr>
        <w:t>/</w:t>
      </w:r>
    </w:p>
    <w:p w14:paraId="4CDAEEC4" w14:textId="77777777" w:rsidR="00941C0E" w:rsidRPr="00941C0E" w:rsidRDefault="00941C0E" w:rsidP="00941C0E">
      <w:pPr>
        <w:rPr>
          <w:color w:val="000000" w:themeColor="text1"/>
        </w:rPr>
      </w:pPr>
      <w:r w:rsidRPr="00941C0E">
        <w:rPr>
          <w:color w:val="000000" w:themeColor="text1"/>
        </w:rPr>
        <w:t>│</w:t>
      </w:r>
    </w:p>
    <w:p w14:paraId="0606B351" w14:textId="77777777" w:rsidR="00941C0E" w:rsidRPr="00941C0E" w:rsidRDefault="00941C0E" w:rsidP="00941C0E">
      <w:pPr>
        <w:rPr>
          <w:color w:val="000000" w:themeColor="text1"/>
        </w:rPr>
      </w:pPr>
      <w:r w:rsidRPr="00941C0E">
        <w:rPr>
          <w:rFonts w:ascii="MS Gothic" w:eastAsia="MS Gothic" w:hAnsi="MS Gothic" w:cs="MS Gothic" w:hint="eastAsia"/>
          <w:color w:val="000000" w:themeColor="text1"/>
        </w:rPr>
        <w:t>├</w:t>
      </w:r>
      <w:r w:rsidRPr="00941C0E">
        <w:rPr>
          <w:rFonts w:ascii="Calibri" w:hAnsi="Calibri" w:cs="Calibri"/>
          <w:color w:val="000000" w:themeColor="text1"/>
        </w:rPr>
        <w:t>──</w:t>
      </w:r>
      <w:r w:rsidRPr="00941C0E">
        <w:rPr>
          <w:color w:val="000000" w:themeColor="text1"/>
        </w:rPr>
        <w:t xml:space="preserve"> </w:t>
      </w:r>
      <w:proofErr w:type="spellStart"/>
      <w:r w:rsidRPr="00941C0E">
        <w:rPr>
          <w:color w:val="000000" w:themeColor="text1"/>
        </w:rPr>
        <w:t>safesight_yolo</w:t>
      </w:r>
      <w:proofErr w:type="spellEnd"/>
      <w:r w:rsidRPr="00941C0E">
        <w:rPr>
          <w:color w:val="000000" w:themeColor="text1"/>
        </w:rPr>
        <w:t>(</w:t>
      </w:r>
      <w:proofErr w:type="spellStart"/>
      <w:r w:rsidRPr="00941C0E">
        <w:rPr>
          <w:color w:val="000000" w:themeColor="text1"/>
        </w:rPr>
        <w:t>sih</w:t>
      </w:r>
      <w:proofErr w:type="spellEnd"/>
      <w:r w:rsidRPr="00941C0E">
        <w:rPr>
          <w:color w:val="000000" w:themeColor="text1"/>
        </w:rPr>
        <w:t>).</w:t>
      </w:r>
      <w:proofErr w:type="spellStart"/>
      <w:r w:rsidRPr="00941C0E">
        <w:rPr>
          <w:color w:val="000000" w:themeColor="text1"/>
        </w:rPr>
        <w:t>ipynb</w:t>
      </w:r>
      <w:proofErr w:type="spellEnd"/>
      <w:r w:rsidRPr="00941C0E">
        <w:rPr>
          <w:color w:val="000000" w:themeColor="text1"/>
        </w:rPr>
        <w:t xml:space="preserve">         # YOLOv5-based threat detection model</w:t>
      </w:r>
    </w:p>
    <w:p w14:paraId="4A19E34C" w14:textId="77777777" w:rsidR="00941C0E" w:rsidRPr="00941C0E" w:rsidRDefault="00941C0E" w:rsidP="00941C0E">
      <w:pPr>
        <w:rPr>
          <w:color w:val="000000" w:themeColor="text1"/>
        </w:rPr>
      </w:pPr>
      <w:r w:rsidRPr="00941C0E">
        <w:rPr>
          <w:rFonts w:ascii="MS Gothic" w:eastAsia="MS Gothic" w:hAnsi="MS Gothic" w:cs="MS Gothic" w:hint="eastAsia"/>
          <w:color w:val="000000" w:themeColor="text1"/>
        </w:rPr>
        <w:t>├</w:t>
      </w:r>
      <w:r w:rsidRPr="00941C0E">
        <w:rPr>
          <w:rFonts w:ascii="Calibri" w:hAnsi="Calibri" w:cs="Calibri"/>
          <w:color w:val="000000" w:themeColor="text1"/>
        </w:rPr>
        <w:t>──</w:t>
      </w:r>
      <w:r w:rsidRPr="00941C0E">
        <w:rPr>
          <w:color w:val="000000" w:themeColor="text1"/>
        </w:rPr>
        <w:t xml:space="preserve"> </w:t>
      </w:r>
      <w:proofErr w:type="spellStart"/>
      <w:r w:rsidRPr="00941C0E">
        <w:rPr>
          <w:color w:val="000000" w:themeColor="text1"/>
        </w:rPr>
        <w:t>safesight</w:t>
      </w:r>
      <w:proofErr w:type="spellEnd"/>
      <w:r w:rsidRPr="00941C0E">
        <w:rPr>
          <w:color w:val="000000" w:themeColor="text1"/>
        </w:rPr>
        <w:t>(</w:t>
      </w:r>
      <w:proofErr w:type="spellStart"/>
      <w:r w:rsidRPr="00941C0E">
        <w:rPr>
          <w:color w:val="000000" w:themeColor="text1"/>
        </w:rPr>
        <w:t>men_and_women</w:t>
      </w:r>
      <w:proofErr w:type="spellEnd"/>
      <w:r w:rsidRPr="00941C0E">
        <w:rPr>
          <w:color w:val="000000" w:themeColor="text1"/>
        </w:rPr>
        <w:t>).</w:t>
      </w:r>
      <w:proofErr w:type="spellStart"/>
      <w:r w:rsidRPr="00941C0E">
        <w:rPr>
          <w:color w:val="000000" w:themeColor="text1"/>
        </w:rPr>
        <w:t>ipynb</w:t>
      </w:r>
      <w:proofErr w:type="spellEnd"/>
      <w:r w:rsidRPr="00941C0E">
        <w:rPr>
          <w:color w:val="000000" w:themeColor="text1"/>
        </w:rPr>
        <w:t xml:space="preserve">    # Gender detection and scene analysis</w:t>
      </w:r>
    </w:p>
    <w:p w14:paraId="719A6DA0" w14:textId="5E31AF47" w:rsidR="00941C0E" w:rsidRPr="00941C0E" w:rsidRDefault="00941C0E" w:rsidP="00941C0E">
      <w:pPr>
        <w:rPr>
          <w:color w:val="000000" w:themeColor="text1"/>
        </w:rPr>
      </w:pPr>
      <w:r w:rsidRPr="00941C0E">
        <w:rPr>
          <w:rFonts w:ascii="MS Gothic" w:eastAsia="MS Gothic" w:hAnsi="MS Gothic" w:cs="MS Gothic" w:hint="eastAsia"/>
          <w:color w:val="000000" w:themeColor="text1"/>
        </w:rPr>
        <w:t>├</w:t>
      </w:r>
      <w:r w:rsidRPr="00941C0E">
        <w:rPr>
          <w:rFonts w:ascii="Calibri" w:hAnsi="Calibri" w:cs="Calibri"/>
          <w:color w:val="000000" w:themeColor="text1"/>
        </w:rPr>
        <w:t>──</w:t>
      </w:r>
      <w:r w:rsidRPr="00941C0E">
        <w:rPr>
          <w:color w:val="000000" w:themeColor="text1"/>
        </w:rPr>
        <w:t xml:space="preserve"> README.md                         # Project documentation (this file)</w:t>
      </w:r>
    </w:p>
    <w:p w14:paraId="71B6598A" w14:textId="3C22617D" w:rsidR="003530D4" w:rsidRPr="00941C0E" w:rsidRDefault="003A6AF8" w:rsidP="003530D4">
      <w:pPr>
        <w:rPr>
          <w:b/>
          <w:bCs/>
          <w:color w:val="000000" w:themeColor="text1"/>
          <w:sz w:val="44"/>
          <w:szCs w:val="44"/>
        </w:rPr>
      </w:pPr>
      <w:r>
        <w:rPr>
          <w:color w:val="000000" w:themeColor="text1"/>
        </w:rPr>
        <w:pict w14:anchorId="6545A6F1">
          <v:rect id="_x0000_i1030" style="width:0;height:1.5pt" o:hralign="center" o:hrstd="t" o:hr="t" fillcolor="#a0a0a0" stroked="f"/>
        </w:pict>
      </w:r>
    </w:p>
    <w:p w14:paraId="117F9EBB" w14:textId="77777777" w:rsidR="003530D4" w:rsidRPr="00941C0E" w:rsidRDefault="003530D4" w:rsidP="003530D4">
      <w:pPr>
        <w:rPr>
          <w:b/>
          <w:bCs/>
          <w:color w:val="000000" w:themeColor="text1"/>
          <w:sz w:val="44"/>
          <w:szCs w:val="44"/>
        </w:rPr>
      </w:pPr>
      <w:r w:rsidRPr="00941C0E">
        <w:rPr>
          <w:b/>
          <w:bCs/>
          <w:color w:val="000000" w:themeColor="text1"/>
          <w:sz w:val="44"/>
          <w:szCs w:val="44"/>
        </w:rPr>
        <w:t>REFERENCES</w:t>
      </w:r>
    </w:p>
    <w:p w14:paraId="3509183F" w14:textId="77777777" w:rsidR="00941C0E" w:rsidRPr="00941C0E" w:rsidRDefault="00941C0E" w:rsidP="00941C0E">
      <w:pPr>
        <w:numPr>
          <w:ilvl w:val="0"/>
          <w:numId w:val="12"/>
        </w:numPr>
        <w:rPr>
          <w:b/>
          <w:bCs/>
          <w:color w:val="000000" w:themeColor="text1"/>
        </w:rPr>
      </w:pPr>
      <w:r w:rsidRPr="00941C0E">
        <w:rPr>
          <w:b/>
          <w:bCs/>
          <w:color w:val="000000" w:themeColor="text1"/>
        </w:rPr>
        <w:t xml:space="preserve">A. Author, B. Author, and C. Author, "A Comprehensive Study on Women Safety and Security Applications for Mobile Devices," Journal of Mobile Computing, vol. 9, no. 2, pp. 134-145, 2022. </w:t>
      </w:r>
    </w:p>
    <w:p w14:paraId="38F3F923" w14:textId="77777777" w:rsidR="00941C0E" w:rsidRPr="00941C0E" w:rsidRDefault="00941C0E" w:rsidP="00941C0E">
      <w:pPr>
        <w:numPr>
          <w:ilvl w:val="0"/>
          <w:numId w:val="12"/>
        </w:numPr>
        <w:rPr>
          <w:b/>
          <w:bCs/>
          <w:color w:val="000000" w:themeColor="text1"/>
        </w:rPr>
      </w:pPr>
      <w:r w:rsidRPr="00941C0E">
        <w:rPr>
          <w:b/>
          <w:bCs/>
          <w:color w:val="000000" w:themeColor="text1"/>
        </w:rPr>
        <w:t>S. Valladares, M. Toscano, R. Tuﬁño, P. Morillo, and D. Vallejo-Huanga, "Performance Evaluation of the Nvidia Jetson Nano Through a Real-Time Machine Learning Application," in IEEE Access, vol. XX, pp. XX-XX, 20XX.</w:t>
      </w:r>
    </w:p>
    <w:p w14:paraId="7B38D6FB" w14:textId="77777777" w:rsidR="00941C0E" w:rsidRPr="00941C0E" w:rsidRDefault="00941C0E" w:rsidP="00941C0E">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941C0E">
        <w:rPr>
          <w:rFonts w:ascii="Times New Roman" w:eastAsia="Times New Roman" w:hAnsi="Times New Roman" w:cs="Times New Roman"/>
          <w:color w:val="000000" w:themeColor="text1"/>
          <w:kern w:val="0"/>
          <w:sz w:val="24"/>
          <w:szCs w:val="24"/>
          <w:lang w:eastAsia="en-IN"/>
          <w14:ligatures w14:val="none"/>
        </w:rPr>
        <w:t xml:space="preserve">R. R. </w:t>
      </w:r>
      <w:proofErr w:type="spellStart"/>
      <w:r w:rsidRPr="00941C0E">
        <w:rPr>
          <w:rFonts w:ascii="Times New Roman" w:eastAsia="Times New Roman" w:hAnsi="Times New Roman" w:cs="Times New Roman"/>
          <w:color w:val="000000" w:themeColor="text1"/>
          <w:kern w:val="0"/>
          <w:sz w:val="24"/>
          <w:szCs w:val="24"/>
          <w:lang w:eastAsia="en-IN"/>
          <w14:ligatures w14:val="none"/>
        </w:rPr>
        <w:t>Khandoker</w:t>
      </w:r>
      <w:proofErr w:type="spellEnd"/>
      <w:r w:rsidRPr="00941C0E">
        <w:rPr>
          <w:rFonts w:ascii="Times New Roman" w:eastAsia="Times New Roman" w:hAnsi="Times New Roman" w:cs="Times New Roman"/>
          <w:color w:val="000000" w:themeColor="text1"/>
          <w:kern w:val="0"/>
          <w:sz w:val="24"/>
          <w:szCs w:val="24"/>
          <w:lang w:eastAsia="en-IN"/>
          <w14:ligatures w14:val="none"/>
        </w:rPr>
        <w:t xml:space="preserve">, S. </w:t>
      </w:r>
      <w:proofErr w:type="spellStart"/>
      <w:r w:rsidRPr="00941C0E">
        <w:rPr>
          <w:rFonts w:ascii="Times New Roman" w:eastAsia="Times New Roman" w:hAnsi="Times New Roman" w:cs="Times New Roman"/>
          <w:color w:val="000000" w:themeColor="text1"/>
          <w:kern w:val="0"/>
          <w:sz w:val="24"/>
          <w:szCs w:val="24"/>
          <w:lang w:eastAsia="en-IN"/>
          <w14:ligatures w14:val="none"/>
        </w:rPr>
        <w:t>Khondaker</w:t>
      </w:r>
      <w:proofErr w:type="spellEnd"/>
      <w:r w:rsidRPr="00941C0E">
        <w:rPr>
          <w:rFonts w:ascii="Times New Roman" w:eastAsia="Times New Roman" w:hAnsi="Times New Roman" w:cs="Times New Roman"/>
          <w:color w:val="000000" w:themeColor="text1"/>
          <w:kern w:val="0"/>
          <w:sz w:val="24"/>
          <w:szCs w:val="24"/>
          <w:lang w:eastAsia="en-IN"/>
          <w14:ligatures w14:val="none"/>
        </w:rPr>
        <w:t>, F. T. Sazia, F. N. Nur, and S. Sultana, "An Android-Based Application System for Women Safety," IEEE, [Year of Publication].</w:t>
      </w:r>
    </w:p>
    <w:p w14:paraId="4E9C438F" w14:textId="77777777" w:rsidR="00941C0E" w:rsidRPr="00941C0E" w:rsidRDefault="00941C0E" w:rsidP="00941C0E">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941C0E">
        <w:rPr>
          <w:rFonts w:ascii="Times New Roman" w:eastAsia="Times New Roman" w:hAnsi="Times New Roman" w:cs="Times New Roman"/>
          <w:color w:val="000000" w:themeColor="text1"/>
          <w:kern w:val="0"/>
          <w:sz w:val="24"/>
          <w:szCs w:val="24"/>
          <w:lang w:eastAsia="en-IN"/>
          <w14:ligatures w14:val="none"/>
        </w:rPr>
        <w:t>A. Shabbir, N. Arshad, S. Rahman, and M. A. Sayem, "</w:t>
      </w:r>
      <w:proofErr w:type="spellStart"/>
      <w:r w:rsidRPr="00941C0E">
        <w:rPr>
          <w:rFonts w:ascii="Times New Roman" w:eastAsia="Times New Roman" w:hAnsi="Times New Roman" w:cs="Times New Roman"/>
          <w:color w:val="000000" w:themeColor="text1"/>
          <w:kern w:val="0"/>
          <w:sz w:val="24"/>
          <w:szCs w:val="24"/>
          <w:lang w:eastAsia="en-IN"/>
          <w14:ligatures w14:val="none"/>
        </w:rPr>
        <w:t>Analyzing</w:t>
      </w:r>
      <w:proofErr w:type="spellEnd"/>
      <w:r w:rsidRPr="00941C0E">
        <w:rPr>
          <w:rFonts w:ascii="Times New Roman" w:eastAsia="Times New Roman" w:hAnsi="Times New Roman" w:cs="Times New Roman"/>
          <w:color w:val="000000" w:themeColor="text1"/>
          <w:kern w:val="0"/>
          <w:sz w:val="24"/>
          <w:szCs w:val="24"/>
          <w:lang w:eastAsia="en-IN"/>
          <w14:ligatures w14:val="none"/>
        </w:rPr>
        <w:t xml:space="preserve"> Surveillance Videos in Real-Time using AI-Powered Deep Learning Techniques," University of the Cumberlands, Sept. 2024.</w:t>
      </w:r>
    </w:p>
    <w:p w14:paraId="7AEEBF51" w14:textId="77777777" w:rsidR="00941C0E" w:rsidRPr="00941C0E" w:rsidRDefault="00941C0E" w:rsidP="00941C0E">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hyperlink r:id="rId5" w:tgtFrame="_blank" w:history="1">
        <w:r w:rsidRPr="00941C0E">
          <w:rPr>
            <w:rFonts w:ascii="Times New Roman" w:eastAsia="Times New Roman" w:hAnsi="Times New Roman" w:cs="Times New Roman"/>
            <w:color w:val="000000" w:themeColor="text1"/>
            <w:kern w:val="0"/>
            <w:sz w:val="24"/>
            <w:szCs w:val="24"/>
            <w:u w:val="single"/>
            <w:lang w:eastAsia="en-IN"/>
            <w14:ligatures w14:val="none"/>
          </w:rPr>
          <w:t>https://www.studyiq.com/articles/crime-rate-in-india</w:t>
        </w:r>
      </w:hyperlink>
    </w:p>
    <w:p w14:paraId="342E8907" w14:textId="3C307248" w:rsidR="00941C0E" w:rsidRPr="00941C0E" w:rsidRDefault="00941C0E" w:rsidP="00941C0E">
      <w:pPr>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941C0E">
        <w:rPr>
          <w:rFonts w:ascii="Times New Roman" w:eastAsia="Times New Roman" w:hAnsi="Times New Roman" w:cs="Times New Roman"/>
          <w:color w:val="000000" w:themeColor="text1"/>
          <w:kern w:val="0"/>
          <w:sz w:val="24"/>
          <w:szCs w:val="24"/>
          <w:lang w:eastAsia="en-IN"/>
          <w14:ligatures w14:val="none"/>
        </w:rPr>
        <w:lastRenderedPageBreak/>
        <w:t>https://www.securitycameraking.com/securitynews/how-can-machine-learning-be</w:t>
      </w:r>
      <w:r>
        <w:rPr>
          <w:rFonts w:ascii="Times New Roman" w:eastAsia="Times New Roman" w:hAnsi="Times New Roman" w:cs="Times New Roman"/>
          <w:color w:val="000000" w:themeColor="text1"/>
          <w:kern w:val="0"/>
          <w:sz w:val="24"/>
          <w:szCs w:val="24"/>
          <w:lang w:eastAsia="en-IN"/>
          <w14:ligatures w14:val="none"/>
        </w:rPr>
        <w:t>-</w:t>
      </w:r>
      <w:r w:rsidRPr="00941C0E">
        <w:rPr>
          <w:rFonts w:ascii="Times New Roman" w:eastAsia="Times New Roman" w:hAnsi="Times New Roman" w:cs="Times New Roman"/>
          <w:color w:val="000000" w:themeColor="text1"/>
          <w:kern w:val="0"/>
          <w:sz w:val="24"/>
          <w:szCs w:val="24"/>
          <w:lang w:eastAsia="en-IN"/>
          <w14:ligatures w14:val="none"/>
        </w:rPr>
        <w:t>used-for-cctv-video-surveillance</w:t>
      </w:r>
    </w:p>
    <w:p w14:paraId="243B81D4" w14:textId="77777777" w:rsidR="00941C0E" w:rsidRPr="00941C0E" w:rsidRDefault="00941C0E" w:rsidP="00941C0E">
      <w:pPr>
        <w:ind w:left="720"/>
        <w:rPr>
          <w:b/>
          <w:bCs/>
          <w:color w:val="000000" w:themeColor="text1"/>
        </w:rPr>
      </w:pPr>
    </w:p>
    <w:p w14:paraId="5143234E" w14:textId="77777777" w:rsidR="003530D4" w:rsidRPr="00941C0E" w:rsidRDefault="003530D4" w:rsidP="003530D4">
      <w:pPr>
        <w:rPr>
          <w:b/>
          <w:bCs/>
          <w:color w:val="000000" w:themeColor="text1"/>
          <w:sz w:val="44"/>
          <w:szCs w:val="44"/>
        </w:rPr>
      </w:pPr>
    </w:p>
    <w:p w14:paraId="35F70AB2" w14:textId="0352908A" w:rsidR="003530D4" w:rsidRPr="003530D4" w:rsidRDefault="003530D4" w:rsidP="003530D4">
      <w:pPr>
        <w:rPr>
          <w:b/>
          <w:bCs/>
          <w:color w:val="000000" w:themeColor="text1"/>
          <w:sz w:val="44"/>
          <w:szCs w:val="44"/>
        </w:rPr>
      </w:pPr>
      <w:r w:rsidRPr="00941C0E">
        <w:rPr>
          <w:b/>
          <w:bCs/>
          <w:color w:val="000000" w:themeColor="text1"/>
          <w:sz w:val="44"/>
          <w:szCs w:val="44"/>
        </w:rPr>
        <w:br/>
      </w:r>
    </w:p>
    <w:p w14:paraId="31D69E7E" w14:textId="390F2742" w:rsidR="001560A7" w:rsidRPr="00941C0E" w:rsidRDefault="001560A7" w:rsidP="003530D4">
      <w:pPr>
        <w:rPr>
          <w:color w:val="000000" w:themeColor="text1"/>
        </w:rPr>
      </w:pPr>
    </w:p>
    <w:sectPr w:rsidR="001560A7" w:rsidRPr="00941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A6D47"/>
    <w:multiLevelType w:val="multilevel"/>
    <w:tmpl w:val="278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6366F"/>
    <w:multiLevelType w:val="multilevel"/>
    <w:tmpl w:val="1228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10D87"/>
    <w:multiLevelType w:val="multilevel"/>
    <w:tmpl w:val="45B2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E4C43"/>
    <w:multiLevelType w:val="multilevel"/>
    <w:tmpl w:val="BE0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55160"/>
    <w:multiLevelType w:val="multilevel"/>
    <w:tmpl w:val="115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92727"/>
    <w:multiLevelType w:val="multilevel"/>
    <w:tmpl w:val="91D4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03D59"/>
    <w:multiLevelType w:val="multilevel"/>
    <w:tmpl w:val="893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91E45"/>
    <w:multiLevelType w:val="multilevel"/>
    <w:tmpl w:val="097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D1D09"/>
    <w:multiLevelType w:val="multilevel"/>
    <w:tmpl w:val="299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D3FA8"/>
    <w:multiLevelType w:val="multilevel"/>
    <w:tmpl w:val="BFC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A047D"/>
    <w:multiLevelType w:val="multilevel"/>
    <w:tmpl w:val="BAE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04DB3"/>
    <w:multiLevelType w:val="multilevel"/>
    <w:tmpl w:val="3A42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84847"/>
    <w:multiLevelType w:val="multilevel"/>
    <w:tmpl w:val="237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8172A"/>
    <w:multiLevelType w:val="multilevel"/>
    <w:tmpl w:val="D3F2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813957">
    <w:abstractNumId w:val="3"/>
  </w:num>
  <w:num w:numId="2" w16cid:durableId="977029310">
    <w:abstractNumId w:val="13"/>
  </w:num>
  <w:num w:numId="3" w16cid:durableId="1098021293">
    <w:abstractNumId w:val="12"/>
  </w:num>
  <w:num w:numId="4" w16cid:durableId="1286427691">
    <w:abstractNumId w:val="2"/>
  </w:num>
  <w:num w:numId="5" w16cid:durableId="1010522923">
    <w:abstractNumId w:val="7"/>
  </w:num>
  <w:num w:numId="6" w16cid:durableId="1314019252">
    <w:abstractNumId w:val="8"/>
  </w:num>
  <w:num w:numId="7" w16cid:durableId="1674185215">
    <w:abstractNumId w:val="1"/>
  </w:num>
  <w:num w:numId="8" w16cid:durableId="75446553">
    <w:abstractNumId w:val="6"/>
  </w:num>
  <w:num w:numId="9" w16cid:durableId="1379088565">
    <w:abstractNumId w:val="4"/>
  </w:num>
  <w:num w:numId="10" w16cid:durableId="1112433131">
    <w:abstractNumId w:val="5"/>
  </w:num>
  <w:num w:numId="11" w16cid:durableId="2048287026">
    <w:abstractNumId w:val="9"/>
  </w:num>
  <w:num w:numId="12" w16cid:durableId="2118941109">
    <w:abstractNumId w:val="0"/>
  </w:num>
  <w:num w:numId="13" w16cid:durableId="58864607">
    <w:abstractNumId w:val="10"/>
  </w:num>
  <w:num w:numId="14" w16cid:durableId="870992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D4"/>
    <w:rsid w:val="001560A7"/>
    <w:rsid w:val="002B5CE9"/>
    <w:rsid w:val="003530D4"/>
    <w:rsid w:val="003A6AF8"/>
    <w:rsid w:val="00941C0E"/>
    <w:rsid w:val="009F7276"/>
    <w:rsid w:val="00C92F5C"/>
    <w:rsid w:val="00ED3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CDA260"/>
  <w15:chartTrackingRefBased/>
  <w15:docId w15:val="{AF091859-C42B-44C0-AC77-B4683056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D4"/>
  </w:style>
  <w:style w:type="paragraph" w:styleId="Heading1">
    <w:name w:val="heading 1"/>
    <w:basedOn w:val="Normal"/>
    <w:next w:val="Normal"/>
    <w:link w:val="Heading1Char"/>
    <w:uiPriority w:val="9"/>
    <w:qFormat/>
    <w:rsid w:val="00353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0D4"/>
    <w:rPr>
      <w:rFonts w:eastAsiaTheme="majorEastAsia" w:cstheme="majorBidi"/>
      <w:color w:val="272727" w:themeColor="text1" w:themeTint="D8"/>
    </w:rPr>
  </w:style>
  <w:style w:type="paragraph" w:styleId="Title">
    <w:name w:val="Title"/>
    <w:basedOn w:val="Normal"/>
    <w:next w:val="Normal"/>
    <w:link w:val="TitleChar"/>
    <w:uiPriority w:val="10"/>
    <w:qFormat/>
    <w:rsid w:val="00353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0D4"/>
    <w:pPr>
      <w:spacing w:before="160"/>
      <w:jc w:val="center"/>
    </w:pPr>
    <w:rPr>
      <w:i/>
      <w:iCs/>
      <w:color w:val="404040" w:themeColor="text1" w:themeTint="BF"/>
    </w:rPr>
  </w:style>
  <w:style w:type="character" w:customStyle="1" w:styleId="QuoteChar">
    <w:name w:val="Quote Char"/>
    <w:basedOn w:val="DefaultParagraphFont"/>
    <w:link w:val="Quote"/>
    <w:uiPriority w:val="29"/>
    <w:rsid w:val="003530D4"/>
    <w:rPr>
      <w:i/>
      <w:iCs/>
      <w:color w:val="404040" w:themeColor="text1" w:themeTint="BF"/>
    </w:rPr>
  </w:style>
  <w:style w:type="paragraph" w:styleId="ListParagraph">
    <w:name w:val="List Paragraph"/>
    <w:basedOn w:val="Normal"/>
    <w:uiPriority w:val="34"/>
    <w:qFormat/>
    <w:rsid w:val="003530D4"/>
    <w:pPr>
      <w:ind w:left="720"/>
      <w:contextualSpacing/>
    </w:pPr>
  </w:style>
  <w:style w:type="character" w:styleId="IntenseEmphasis">
    <w:name w:val="Intense Emphasis"/>
    <w:basedOn w:val="DefaultParagraphFont"/>
    <w:uiPriority w:val="21"/>
    <w:qFormat/>
    <w:rsid w:val="003530D4"/>
    <w:rPr>
      <w:i/>
      <w:iCs/>
      <w:color w:val="2F5496" w:themeColor="accent1" w:themeShade="BF"/>
    </w:rPr>
  </w:style>
  <w:style w:type="paragraph" w:styleId="IntenseQuote">
    <w:name w:val="Intense Quote"/>
    <w:basedOn w:val="Normal"/>
    <w:next w:val="Normal"/>
    <w:link w:val="IntenseQuoteChar"/>
    <w:uiPriority w:val="30"/>
    <w:qFormat/>
    <w:rsid w:val="00353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0D4"/>
    <w:rPr>
      <w:i/>
      <w:iCs/>
      <w:color w:val="2F5496" w:themeColor="accent1" w:themeShade="BF"/>
    </w:rPr>
  </w:style>
  <w:style w:type="character" w:styleId="IntenseReference">
    <w:name w:val="Intense Reference"/>
    <w:basedOn w:val="DefaultParagraphFont"/>
    <w:uiPriority w:val="32"/>
    <w:qFormat/>
    <w:rsid w:val="003530D4"/>
    <w:rPr>
      <w:b/>
      <w:bCs/>
      <w:smallCaps/>
      <w:color w:val="2F5496" w:themeColor="accent1" w:themeShade="BF"/>
      <w:spacing w:val="5"/>
    </w:rPr>
  </w:style>
  <w:style w:type="character" w:customStyle="1" w:styleId="oypena">
    <w:name w:val="oypena"/>
    <w:basedOn w:val="DefaultParagraphFont"/>
    <w:rsid w:val="00941C0E"/>
  </w:style>
  <w:style w:type="character" w:styleId="Hyperlink">
    <w:name w:val="Hyperlink"/>
    <w:basedOn w:val="DefaultParagraphFont"/>
    <w:uiPriority w:val="99"/>
    <w:semiHidden/>
    <w:unhideWhenUsed/>
    <w:rsid w:val="00941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434">
      <w:bodyDiv w:val="1"/>
      <w:marLeft w:val="0"/>
      <w:marRight w:val="0"/>
      <w:marTop w:val="0"/>
      <w:marBottom w:val="0"/>
      <w:divBdr>
        <w:top w:val="none" w:sz="0" w:space="0" w:color="auto"/>
        <w:left w:val="none" w:sz="0" w:space="0" w:color="auto"/>
        <w:bottom w:val="none" w:sz="0" w:space="0" w:color="auto"/>
        <w:right w:val="none" w:sz="0" w:space="0" w:color="auto"/>
      </w:divBdr>
    </w:div>
    <w:div w:id="279146426">
      <w:bodyDiv w:val="1"/>
      <w:marLeft w:val="0"/>
      <w:marRight w:val="0"/>
      <w:marTop w:val="0"/>
      <w:marBottom w:val="0"/>
      <w:divBdr>
        <w:top w:val="none" w:sz="0" w:space="0" w:color="auto"/>
        <w:left w:val="none" w:sz="0" w:space="0" w:color="auto"/>
        <w:bottom w:val="none" w:sz="0" w:space="0" w:color="auto"/>
        <w:right w:val="none" w:sz="0" w:space="0" w:color="auto"/>
      </w:divBdr>
    </w:div>
    <w:div w:id="292248867">
      <w:bodyDiv w:val="1"/>
      <w:marLeft w:val="0"/>
      <w:marRight w:val="0"/>
      <w:marTop w:val="0"/>
      <w:marBottom w:val="0"/>
      <w:divBdr>
        <w:top w:val="none" w:sz="0" w:space="0" w:color="auto"/>
        <w:left w:val="none" w:sz="0" w:space="0" w:color="auto"/>
        <w:bottom w:val="none" w:sz="0" w:space="0" w:color="auto"/>
        <w:right w:val="none" w:sz="0" w:space="0" w:color="auto"/>
      </w:divBdr>
    </w:div>
    <w:div w:id="382875797">
      <w:bodyDiv w:val="1"/>
      <w:marLeft w:val="0"/>
      <w:marRight w:val="0"/>
      <w:marTop w:val="0"/>
      <w:marBottom w:val="0"/>
      <w:divBdr>
        <w:top w:val="none" w:sz="0" w:space="0" w:color="auto"/>
        <w:left w:val="none" w:sz="0" w:space="0" w:color="auto"/>
        <w:bottom w:val="none" w:sz="0" w:space="0" w:color="auto"/>
        <w:right w:val="none" w:sz="0" w:space="0" w:color="auto"/>
      </w:divBdr>
    </w:div>
    <w:div w:id="753625409">
      <w:bodyDiv w:val="1"/>
      <w:marLeft w:val="0"/>
      <w:marRight w:val="0"/>
      <w:marTop w:val="0"/>
      <w:marBottom w:val="0"/>
      <w:divBdr>
        <w:top w:val="none" w:sz="0" w:space="0" w:color="auto"/>
        <w:left w:val="none" w:sz="0" w:space="0" w:color="auto"/>
        <w:bottom w:val="none" w:sz="0" w:space="0" w:color="auto"/>
        <w:right w:val="none" w:sz="0" w:space="0" w:color="auto"/>
      </w:divBdr>
    </w:div>
    <w:div w:id="828598248">
      <w:bodyDiv w:val="1"/>
      <w:marLeft w:val="0"/>
      <w:marRight w:val="0"/>
      <w:marTop w:val="0"/>
      <w:marBottom w:val="0"/>
      <w:divBdr>
        <w:top w:val="none" w:sz="0" w:space="0" w:color="auto"/>
        <w:left w:val="none" w:sz="0" w:space="0" w:color="auto"/>
        <w:bottom w:val="none" w:sz="0" w:space="0" w:color="auto"/>
        <w:right w:val="none" w:sz="0" w:space="0" w:color="auto"/>
      </w:divBdr>
    </w:div>
    <w:div w:id="1072584526">
      <w:bodyDiv w:val="1"/>
      <w:marLeft w:val="0"/>
      <w:marRight w:val="0"/>
      <w:marTop w:val="0"/>
      <w:marBottom w:val="0"/>
      <w:divBdr>
        <w:top w:val="none" w:sz="0" w:space="0" w:color="auto"/>
        <w:left w:val="none" w:sz="0" w:space="0" w:color="auto"/>
        <w:bottom w:val="none" w:sz="0" w:space="0" w:color="auto"/>
        <w:right w:val="none" w:sz="0" w:space="0" w:color="auto"/>
      </w:divBdr>
    </w:div>
    <w:div w:id="1074738207">
      <w:bodyDiv w:val="1"/>
      <w:marLeft w:val="0"/>
      <w:marRight w:val="0"/>
      <w:marTop w:val="0"/>
      <w:marBottom w:val="0"/>
      <w:divBdr>
        <w:top w:val="none" w:sz="0" w:space="0" w:color="auto"/>
        <w:left w:val="none" w:sz="0" w:space="0" w:color="auto"/>
        <w:bottom w:val="none" w:sz="0" w:space="0" w:color="auto"/>
        <w:right w:val="none" w:sz="0" w:space="0" w:color="auto"/>
      </w:divBdr>
    </w:div>
    <w:div w:id="1086415595">
      <w:bodyDiv w:val="1"/>
      <w:marLeft w:val="0"/>
      <w:marRight w:val="0"/>
      <w:marTop w:val="0"/>
      <w:marBottom w:val="0"/>
      <w:divBdr>
        <w:top w:val="none" w:sz="0" w:space="0" w:color="auto"/>
        <w:left w:val="none" w:sz="0" w:space="0" w:color="auto"/>
        <w:bottom w:val="none" w:sz="0" w:space="0" w:color="auto"/>
        <w:right w:val="none" w:sz="0" w:space="0" w:color="auto"/>
      </w:divBdr>
    </w:div>
    <w:div w:id="1088576077">
      <w:bodyDiv w:val="1"/>
      <w:marLeft w:val="0"/>
      <w:marRight w:val="0"/>
      <w:marTop w:val="0"/>
      <w:marBottom w:val="0"/>
      <w:divBdr>
        <w:top w:val="none" w:sz="0" w:space="0" w:color="auto"/>
        <w:left w:val="none" w:sz="0" w:space="0" w:color="auto"/>
        <w:bottom w:val="none" w:sz="0" w:space="0" w:color="auto"/>
        <w:right w:val="none" w:sz="0" w:space="0" w:color="auto"/>
      </w:divBdr>
    </w:div>
    <w:div w:id="1254899510">
      <w:bodyDiv w:val="1"/>
      <w:marLeft w:val="0"/>
      <w:marRight w:val="0"/>
      <w:marTop w:val="0"/>
      <w:marBottom w:val="0"/>
      <w:divBdr>
        <w:top w:val="none" w:sz="0" w:space="0" w:color="auto"/>
        <w:left w:val="none" w:sz="0" w:space="0" w:color="auto"/>
        <w:bottom w:val="none" w:sz="0" w:space="0" w:color="auto"/>
        <w:right w:val="none" w:sz="0" w:space="0" w:color="auto"/>
      </w:divBdr>
    </w:div>
    <w:div w:id="1420952278">
      <w:bodyDiv w:val="1"/>
      <w:marLeft w:val="0"/>
      <w:marRight w:val="0"/>
      <w:marTop w:val="0"/>
      <w:marBottom w:val="0"/>
      <w:divBdr>
        <w:top w:val="none" w:sz="0" w:space="0" w:color="auto"/>
        <w:left w:val="none" w:sz="0" w:space="0" w:color="auto"/>
        <w:bottom w:val="none" w:sz="0" w:space="0" w:color="auto"/>
        <w:right w:val="none" w:sz="0" w:space="0" w:color="auto"/>
      </w:divBdr>
    </w:div>
    <w:div w:id="1439913408">
      <w:bodyDiv w:val="1"/>
      <w:marLeft w:val="0"/>
      <w:marRight w:val="0"/>
      <w:marTop w:val="0"/>
      <w:marBottom w:val="0"/>
      <w:divBdr>
        <w:top w:val="none" w:sz="0" w:space="0" w:color="auto"/>
        <w:left w:val="none" w:sz="0" w:space="0" w:color="auto"/>
        <w:bottom w:val="none" w:sz="0" w:space="0" w:color="auto"/>
        <w:right w:val="none" w:sz="0" w:space="0" w:color="auto"/>
      </w:divBdr>
    </w:div>
    <w:div w:id="1718120583">
      <w:bodyDiv w:val="1"/>
      <w:marLeft w:val="0"/>
      <w:marRight w:val="0"/>
      <w:marTop w:val="0"/>
      <w:marBottom w:val="0"/>
      <w:divBdr>
        <w:top w:val="none" w:sz="0" w:space="0" w:color="auto"/>
        <w:left w:val="none" w:sz="0" w:space="0" w:color="auto"/>
        <w:bottom w:val="none" w:sz="0" w:space="0" w:color="auto"/>
        <w:right w:val="none" w:sz="0" w:space="0" w:color="auto"/>
      </w:divBdr>
    </w:div>
    <w:div w:id="1867712060">
      <w:bodyDiv w:val="1"/>
      <w:marLeft w:val="0"/>
      <w:marRight w:val="0"/>
      <w:marTop w:val="0"/>
      <w:marBottom w:val="0"/>
      <w:divBdr>
        <w:top w:val="none" w:sz="0" w:space="0" w:color="auto"/>
        <w:left w:val="none" w:sz="0" w:space="0" w:color="auto"/>
        <w:bottom w:val="none" w:sz="0" w:space="0" w:color="auto"/>
        <w:right w:val="none" w:sz="0" w:space="0" w:color="auto"/>
      </w:divBdr>
    </w:div>
    <w:div w:id="19147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udyiq.com/articles/crime-rate-in-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Atharsha P</dc:creator>
  <cp:keywords/>
  <dc:description/>
  <cp:lastModifiedBy>Atharsha P</cp:lastModifiedBy>
  <cp:revision>2</cp:revision>
  <dcterms:created xsi:type="dcterms:W3CDTF">2025-04-06T17:33:00Z</dcterms:created>
  <dcterms:modified xsi:type="dcterms:W3CDTF">2025-04-06T17:33:00Z</dcterms:modified>
</cp:coreProperties>
</file>