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xperience"/>
    <w:p>
      <w:pPr>
        <w:pStyle w:val="Heading1"/>
      </w:pPr>
      <w:r>
        <w:t xml:space="preserve">Experience</w:t>
      </w:r>
    </w:p>
    <w:p>
      <w:pPr>
        <w:pStyle w:val="FirstParagraph"/>
      </w:pPr>
      <w:r>
        <w:br/>
      </w:r>
      <w:r>
        <w:t xml:space="preserve"> </w:t>
      </w:r>
      <w:r>
        <w:rPr>
          <w:iCs/>
          <w:i/>
          <w:bCs/>
          <w:b/>
        </w:rPr>
        <w:t xml:space="preserve">Artificial Intelligence Engineer</w:t>
      </w:r>
      <w:r>
        <w:br/>
      </w:r>
      <w:r>
        <w:rPr>
          <w:iCs/>
          <w:i/>
          <w:bCs/>
          <w:b/>
        </w:rPr>
        <w:t xml:space="preserve">Hiperdyne Corporation</w:t>
      </w:r>
      <w:r>
        <w:br/>
      </w:r>
      <w:r>
        <w:t xml:space="preserve"> </w:t>
      </w:r>
      <w:hyperlink r:id="rId20"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www.hiperdyne.com</w:t>
        </w:r>
      </w:hyperlink>
      <w:r>
        <w:t xml:space="preserve"> </w:t>
      </w:r>
      <w:r>
        <w:t xml:space="preserve">( June, 2019- Till Present)</w:t>
      </w:r>
      <w:r>
        <w:t xml:space="preserve"> </w:t>
      </w:r>
      <w:r>
        <w:br/>
      </w:r>
    </w:p>
    <w:p>
      <w:pPr>
        <w:pStyle w:val="BodyText"/>
      </w:pPr>
      <w:r>
        <w:t xml:space="preserve">&gt;&gt;Valve Position Controlling system for Oil Plant using DDPG and PPO</w:t>
      </w:r>
      <w:r>
        <w:br/>
      </w:r>
      <w:r>
        <w:t xml:space="preserve">&gt;&gt;AI based Scoring System for Shipping route planning using DQN</w:t>
      </w:r>
      <w:r>
        <w:br/>
      </w:r>
      <w:r>
        <w:t xml:space="preserve">&gt;&gt;Oil Refinery "After Burn" phenomenon prediction from Sensor Values using DNN</w:t>
      </w:r>
      <w:r>
        <w:br/>
      </w:r>
      <w:r>
        <w:t xml:space="preserve">&gt;&gt;Oil Refinery Performance Evaluation using VAE.</w:t>
      </w:r>
    </w:p>
    <w:p>
      <w:pPr>
        <w:pStyle w:val="BodyText"/>
      </w:pPr>
      <w:r>
        <w:t xml:space="preserve"> </w:t>
      </w:r>
      <w:r>
        <w:rPr>
          <w:iCs/>
          <w:i/>
          <w:bCs/>
          <w:b/>
        </w:rPr>
        <w:t xml:space="preserve">Jr. Research Engineer (Product development and Research Dept.)</w:t>
      </w:r>
      <w:r>
        <w:br/>
      </w:r>
      <w:r>
        <w:rPr>
          <w:iCs/>
          <w:i/>
          <w:bCs/>
          <w:b/>
        </w:rPr>
        <w:t xml:space="preserve">Pi Labs Bangladesh Ltd.</w:t>
      </w:r>
      <w:r>
        <w:t xml:space="preserve"> </w:t>
      </w:r>
      <w:r>
        <w:br/>
      </w:r>
      <w:r>
        <w:t xml:space="preserve"> </w:t>
      </w:r>
      <w:hyperlink r:id="rId21"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www.pilabsbd.com</w:t>
        </w:r>
      </w:hyperlink>
      <w:r>
        <w:t xml:space="preserve"> </w:t>
      </w:r>
      <w:r>
        <w:t xml:space="preserve">( August, 2017- September, 2018)</w:t>
      </w:r>
      <w:r>
        <w:t xml:space="preserve"> </w:t>
      </w:r>
      <w:r>
        <w:br/>
      </w:r>
    </w:p>
    <w:p>
      <w:pPr>
        <w:pStyle w:val="BodyText"/>
      </w:pPr>
      <w:r>
        <w:t xml:space="preserve">&gt;&gt;Programmable Syringe Infusion Pump Development (AVR)</w:t>
      </w:r>
      <w:r>
        <w:br/>
      </w:r>
      <w:r>
        <w:t xml:space="preserve">&gt;&gt;IOT Based Security System Development (Raspberry Pi, ESP8266)</w:t>
      </w:r>
      <w:r>
        <w:br/>
      </w:r>
      <w:r>
        <w:t xml:space="preserve">&gt;&gt;Battery Health Monitoring System Development (AVR)</w:t>
      </w:r>
    </w:p>
    <w:bookmarkEnd w:id="22"/>
    <w:bookmarkStart w:id="23" w:name="education"/>
    <w:p>
      <w:pPr>
        <w:pStyle w:val="Heading1"/>
      </w:pPr>
      <w:r>
        <w:t xml:space="preserve">Education</w:t>
      </w:r>
    </w:p>
    <w:bookmarkEnd w:id="23"/>
    <w:bookmarkStart w:id="24" w:name="international-achievement"/>
    <w:p>
      <w:pPr>
        <w:pStyle w:val="Heading1"/>
      </w:pPr>
      <w:r>
        <w:t xml:space="preserve">International Achievement</w:t>
      </w:r>
    </w:p>
    <w:bookmarkEnd w:id="24"/>
    <w:bookmarkStart w:id="25" w:name="academic-project"/>
    <w:p>
      <w:pPr>
        <w:pStyle w:val="Heading1"/>
      </w:pPr>
      <w:r>
        <w:t xml:space="preserve">Academic Project</w:t>
      </w:r>
    </w:p>
    <w:bookmarkEnd w:id="25"/>
    <w:bookmarkStart w:id="26" w:name="personal-project"/>
    <w:p>
      <w:pPr>
        <w:pStyle w:val="Heading1"/>
      </w:pPr>
      <w:r>
        <w:t xml:space="preserve">Personal Project</w:t>
      </w:r>
    </w:p>
    <w:bookmarkEnd w:id="26"/>
    <w:bookmarkStart w:id="27" w:name="co-curricular-activities"/>
    <w:p>
      <w:pPr>
        <w:pStyle w:val="Heading1"/>
      </w:pPr>
      <w:r>
        <w:t xml:space="preserve">Co-Curricular activities</w:t>
      </w:r>
    </w:p>
    <w:p>
      <w:pPr>
        <w:pStyle w:val="FirstParagraph"/>
      </w:pPr>
      <w:r>
        <w:br/>
      </w:r>
    </w:p>
    <w:bookmarkEnd w:id="27"/>
    <w:bookmarkStart w:id="28" w:name="publications"/>
    <w:p>
      <w:pPr>
        <w:pStyle w:val="Heading1"/>
      </w:pPr>
      <w:r>
        <w:t xml:space="preserve">Publications</w:t>
      </w:r>
    </w:p>
    <w:p>
      <w:pPr>
        <w:pStyle w:val="FirstParagraph"/>
      </w:pPr>
      <w:r>
        <w:br/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www.hiperdyne.com" TargetMode="External" /><Relationship Type="http://schemas.openxmlformats.org/officeDocument/2006/relationships/hyperlink" Id="rId21" Target="www.pilabsbd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ww.hiperdyne.com" TargetMode="External" /><Relationship Type="http://schemas.openxmlformats.org/officeDocument/2006/relationships/hyperlink" Id="rId21" Target="www.pilabsbd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2021-04-13T04:44:18Z</dcterms:created>
  <dcterms:modified xsi:type="dcterms:W3CDTF">2021-04-13T04:44:18Z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